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E" w:rsidRDefault="0023667E" w:rsidP="0023667E">
      <w:pPr>
        <w:pBdr>
          <w:bottom w:val="single" w:sz="48" w:space="1" w:color="548DD4"/>
        </w:pBdr>
        <w:spacing w:line="240" w:lineRule="auto"/>
        <w:jc w:val="center"/>
        <w:rPr>
          <w:rFonts w:ascii="Cambria" w:hAnsi="Cambria"/>
          <w:b/>
          <w:caps/>
          <w:color w:val="548DD4"/>
          <w:sz w:val="40"/>
          <w:szCs w:val="44"/>
        </w:rPr>
      </w:pPr>
      <w:bookmarkStart w:id="0" w:name="_GoBack"/>
      <w:bookmarkEnd w:id="0"/>
      <w:r w:rsidRPr="00B537F8">
        <w:rPr>
          <w:rFonts w:ascii="Cambria" w:hAnsi="Cambria"/>
          <w:b/>
          <w:caps/>
          <w:color w:val="548DD4"/>
          <w:sz w:val="40"/>
          <w:szCs w:val="44"/>
        </w:rPr>
        <w:t xml:space="preserve">Instructions for Completing </w:t>
      </w:r>
      <w:r w:rsidRPr="00B537F8">
        <w:rPr>
          <w:rFonts w:ascii="Cambria" w:hAnsi="Cambria"/>
          <w:b/>
          <w:caps/>
          <w:color w:val="548DD4"/>
          <w:sz w:val="40"/>
          <w:szCs w:val="44"/>
        </w:rPr>
        <w:br/>
        <w:t>training Prework</w:t>
      </w:r>
    </w:p>
    <w:p w:rsidR="00EC3129" w:rsidRPr="00EC3129" w:rsidRDefault="00EC3129" w:rsidP="0023667E">
      <w:pPr>
        <w:pBdr>
          <w:bottom w:val="single" w:sz="48" w:space="1" w:color="548DD4"/>
        </w:pBdr>
        <w:spacing w:line="240" w:lineRule="auto"/>
        <w:jc w:val="center"/>
        <w:rPr>
          <w:rFonts w:ascii="Cambria" w:hAnsi="Cambria"/>
          <w:b/>
          <w:caps/>
          <w:color w:val="548DD4"/>
          <w:sz w:val="40"/>
          <w:szCs w:val="44"/>
        </w:rPr>
      </w:pPr>
      <w:r w:rsidRPr="0023667E">
        <w:rPr>
          <w:rFonts w:ascii="Cambria" w:hAnsi="Cambria"/>
          <w:b/>
          <w:caps/>
          <w:color w:val="548DD4"/>
          <w:sz w:val="40"/>
          <w:szCs w:val="44"/>
          <w:u w:val="single"/>
        </w:rPr>
        <w:t>Returning</w:t>
      </w:r>
      <w:r w:rsidR="004E0F87">
        <w:rPr>
          <w:rFonts w:ascii="Cambria" w:hAnsi="Cambria"/>
          <w:b/>
          <w:caps/>
          <w:color w:val="548DD4"/>
          <w:sz w:val="40"/>
          <w:szCs w:val="44"/>
          <w:u w:val="single"/>
        </w:rPr>
        <w:t>, SeNIOR &amp; ALUMNI</w:t>
      </w:r>
      <w:r w:rsidRPr="00B537F8">
        <w:rPr>
          <w:rFonts w:ascii="Cambria" w:hAnsi="Cambria"/>
          <w:b/>
          <w:caps/>
          <w:color w:val="548DD4"/>
          <w:sz w:val="40"/>
          <w:szCs w:val="44"/>
        </w:rPr>
        <w:t xml:space="preserve"> Examiner</w:t>
      </w:r>
      <w:r>
        <w:rPr>
          <w:rFonts w:ascii="Cambria" w:hAnsi="Cambria"/>
          <w:b/>
          <w:caps/>
          <w:color w:val="548DD4"/>
          <w:sz w:val="40"/>
          <w:szCs w:val="44"/>
        </w:rPr>
        <w:t>s</w:t>
      </w:r>
    </w:p>
    <w:p w:rsidR="009174EE" w:rsidRPr="009174EE" w:rsidRDefault="009174EE" w:rsidP="0023667E">
      <w:pPr>
        <w:pBdr>
          <w:bottom w:val="single" w:sz="48" w:space="1" w:color="548DD4"/>
        </w:pBdr>
        <w:spacing w:line="240" w:lineRule="auto"/>
        <w:jc w:val="center"/>
        <w:rPr>
          <w:rFonts w:ascii="Cambria" w:hAnsi="Cambria"/>
          <w:b/>
          <w:caps/>
          <w:color w:val="548DD4"/>
          <w:sz w:val="20"/>
          <w:szCs w:val="44"/>
        </w:rPr>
      </w:pPr>
    </w:p>
    <w:p w:rsidR="002D1670" w:rsidRDefault="002D1670" w:rsidP="00D27DA8">
      <w:pPr>
        <w:spacing w:after="0" w:line="240" w:lineRule="auto"/>
        <w:rPr>
          <w:rFonts w:ascii="Cambria" w:hAnsi="Cambria"/>
          <w:b/>
          <w:color w:val="548DD4"/>
          <w:sz w:val="32"/>
          <w:szCs w:val="32"/>
        </w:rPr>
      </w:pPr>
    </w:p>
    <w:p w:rsidR="002A78EB" w:rsidRPr="002A78EB" w:rsidRDefault="002117ED" w:rsidP="002A78EB">
      <w:pPr>
        <w:spacing w:after="0" w:line="240" w:lineRule="auto"/>
        <w:rPr>
          <w:rFonts w:ascii="Verdana" w:hAnsi="Verdana"/>
          <w:szCs w:val="24"/>
        </w:rPr>
      </w:pPr>
      <w:r w:rsidRPr="00137D4B">
        <w:rPr>
          <w:rFonts w:ascii="Verdana" w:hAnsi="Verdana"/>
          <w:szCs w:val="24"/>
        </w:rPr>
        <w:t xml:space="preserve">The purposes of this prework assignment are </w:t>
      </w:r>
      <w:r w:rsidR="008C22CE">
        <w:rPr>
          <w:rFonts w:ascii="Verdana" w:hAnsi="Verdana"/>
          <w:szCs w:val="24"/>
        </w:rPr>
        <w:t>(</w:t>
      </w:r>
      <w:r w:rsidRPr="00137D4B">
        <w:rPr>
          <w:rFonts w:ascii="Verdana" w:hAnsi="Verdana"/>
          <w:szCs w:val="24"/>
        </w:rPr>
        <w:t xml:space="preserve">1) to prepare you for a successful classroom experience and </w:t>
      </w:r>
      <w:r w:rsidR="008C22CE">
        <w:rPr>
          <w:rFonts w:ascii="Verdana" w:hAnsi="Verdana"/>
          <w:szCs w:val="24"/>
        </w:rPr>
        <w:t>(</w:t>
      </w:r>
      <w:r w:rsidRPr="00137D4B">
        <w:rPr>
          <w:rFonts w:ascii="Verdana" w:hAnsi="Verdana"/>
          <w:szCs w:val="24"/>
        </w:rPr>
        <w:t xml:space="preserve">2) </w:t>
      </w:r>
      <w:r>
        <w:rPr>
          <w:rFonts w:ascii="Verdana" w:hAnsi="Verdana"/>
          <w:szCs w:val="24"/>
        </w:rPr>
        <w:t xml:space="preserve">“sharpen the saw” </w:t>
      </w:r>
      <w:r w:rsidR="008C22CE">
        <w:rPr>
          <w:rFonts w:ascii="Verdana" w:hAnsi="Verdana"/>
          <w:szCs w:val="24"/>
        </w:rPr>
        <w:t>through your</w:t>
      </w:r>
      <w:r>
        <w:rPr>
          <w:rFonts w:ascii="Verdana" w:hAnsi="Verdana"/>
          <w:szCs w:val="24"/>
        </w:rPr>
        <w:t xml:space="preserve"> practicing the Independent Review</w:t>
      </w:r>
      <w:r w:rsidRPr="00137D4B">
        <w:rPr>
          <w:rFonts w:ascii="Verdana" w:hAnsi="Verdana"/>
          <w:szCs w:val="24"/>
        </w:rPr>
        <w:t xml:space="preserve"> portion of the application evaluation process</w:t>
      </w:r>
      <w:r>
        <w:rPr>
          <w:rFonts w:ascii="Verdana" w:hAnsi="Verdana"/>
          <w:szCs w:val="24"/>
        </w:rPr>
        <w:t xml:space="preserve"> and </w:t>
      </w:r>
      <w:r w:rsidRPr="00137D4B">
        <w:rPr>
          <w:rFonts w:ascii="Verdana" w:hAnsi="Verdana"/>
          <w:szCs w:val="24"/>
        </w:rPr>
        <w:t xml:space="preserve">creating a partial Independent Review (IR) Scorebook. </w:t>
      </w:r>
      <w:r w:rsidR="002A78EB">
        <w:rPr>
          <w:rFonts w:ascii="Verdana" w:hAnsi="Verdana"/>
          <w:szCs w:val="24"/>
        </w:rPr>
        <w:t xml:space="preserve"> </w:t>
      </w:r>
      <w:r w:rsidR="002A78EB" w:rsidRPr="002A78EB">
        <w:rPr>
          <w:rFonts w:ascii="Verdana" w:hAnsi="Verdana"/>
          <w:b/>
          <w:szCs w:val="24"/>
        </w:rPr>
        <w:t>Pre work must be completed prior to the classroom session</w:t>
      </w:r>
      <w:r w:rsidR="002A78EB" w:rsidRPr="002A78EB">
        <w:rPr>
          <w:rFonts w:ascii="Verdana" w:hAnsi="Verdana"/>
          <w:szCs w:val="24"/>
        </w:rPr>
        <w:t xml:space="preserve">. </w:t>
      </w:r>
      <w:r w:rsidR="002A78EB">
        <w:rPr>
          <w:rFonts w:ascii="Verdana" w:hAnsi="Verdana"/>
          <w:szCs w:val="24"/>
        </w:rPr>
        <w:t>Y</w:t>
      </w:r>
      <w:r w:rsidR="002A78EB" w:rsidRPr="002A78EB">
        <w:rPr>
          <w:rFonts w:ascii="Verdana" w:hAnsi="Verdana"/>
          <w:szCs w:val="24"/>
        </w:rPr>
        <w:t xml:space="preserve">our progress will be checked.  </w:t>
      </w:r>
    </w:p>
    <w:p w:rsidR="004E0F87" w:rsidRDefault="004E0F87" w:rsidP="002117ED">
      <w:pPr>
        <w:spacing w:after="0" w:line="240" w:lineRule="auto"/>
        <w:rPr>
          <w:rFonts w:ascii="Verdana" w:hAnsi="Verdana"/>
          <w:szCs w:val="24"/>
        </w:rPr>
      </w:pPr>
    </w:p>
    <w:p w:rsidR="00AE6156" w:rsidRDefault="004E0F87" w:rsidP="00AE6156">
      <w:pPr>
        <w:rPr>
          <w:rFonts w:ascii="Verdana" w:hAnsi="Verdana"/>
          <w:szCs w:val="24"/>
        </w:rPr>
      </w:pPr>
      <w:r w:rsidRPr="002A78EB">
        <w:rPr>
          <w:rFonts w:ascii="Verdana" w:hAnsi="Verdana"/>
          <w:b/>
          <w:szCs w:val="24"/>
        </w:rPr>
        <w:t>NOTE TO NEW and RETURNING SENIORS:  In addition to this assignment s</w:t>
      </w:r>
      <w:r w:rsidRPr="002A78EB">
        <w:rPr>
          <w:rFonts w:ascii="Verdana" w:hAnsi="Verdana"/>
          <w:b/>
        </w:rPr>
        <w:t>eniors who have not led teams must review all of the Team Leader Communications</w:t>
      </w:r>
      <w:r w:rsidR="002A78EB">
        <w:rPr>
          <w:rFonts w:ascii="Verdana" w:hAnsi="Verdana"/>
          <w:b/>
        </w:rPr>
        <w:t xml:space="preserve"> </w:t>
      </w:r>
      <w:r w:rsidR="00AE6156">
        <w:rPr>
          <w:rFonts w:ascii="Verdana" w:hAnsi="Verdana"/>
          <w:b/>
        </w:rPr>
        <w:t>information i</w:t>
      </w:r>
      <w:r w:rsidRPr="002A78EB">
        <w:rPr>
          <w:rFonts w:ascii="Verdana" w:hAnsi="Verdana"/>
          <w:b/>
        </w:rPr>
        <w:t>n the Examiner Resource Center</w:t>
      </w:r>
      <w:r w:rsidR="00AE6156">
        <w:rPr>
          <w:rFonts w:ascii="Verdana" w:hAnsi="Verdana"/>
          <w:b/>
        </w:rPr>
        <w:t xml:space="preserve"> </w:t>
      </w:r>
      <w:r w:rsidR="00AE6156" w:rsidRPr="00AE6156">
        <w:rPr>
          <w:rFonts w:ascii="Verdana" w:hAnsi="Verdana"/>
          <w:b/>
        </w:rPr>
        <w:t>(</w:t>
      </w:r>
      <w:hyperlink r:id="rId9" w:history="1">
        <w:r w:rsidR="00AE6156" w:rsidRPr="00FA1E49">
          <w:rPr>
            <w:rFonts w:cs="Arial"/>
            <w:color w:val="0000FF"/>
            <w:sz w:val="22"/>
            <w:u w:val="single"/>
          </w:rPr>
          <w:t>Link to Team Leader Resource Page</w:t>
        </w:r>
      </w:hyperlink>
      <w:r w:rsidR="00AE6156" w:rsidRPr="00AE6156">
        <w:rPr>
          <w:rFonts w:ascii="Verdana" w:hAnsi="Verdana"/>
          <w:b/>
        </w:rPr>
        <w:t>)</w:t>
      </w:r>
      <w:r w:rsidRPr="002A78EB">
        <w:rPr>
          <w:rFonts w:ascii="Verdana" w:hAnsi="Verdana"/>
          <w:b/>
        </w:rPr>
        <w:t>, as this information has been eliminated from the senior classroom Participant Guide.  Please be prepared to ask any questions you have about this information in the classroom session.</w:t>
      </w:r>
      <w:r w:rsidRPr="004E0F87">
        <w:rPr>
          <w:rFonts w:ascii="Verdana" w:hAnsi="Verdana"/>
          <w:b/>
        </w:rPr>
        <w:t xml:space="preserve">  </w:t>
      </w:r>
      <w:r w:rsidRPr="004E0F87">
        <w:rPr>
          <w:rFonts w:ascii="Verdana" w:hAnsi="Verdana"/>
          <w:szCs w:val="24"/>
        </w:rPr>
        <w:br/>
      </w:r>
    </w:p>
    <w:p w:rsidR="002117ED" w:rsidRPr="00137D4B" w:rsidRDefault="002117ED" w:rsidP="00AE6156">
      <w:pPr>
        <w:rPr>
          <w:rFonts w:ascii="Verdana" w:hAnsi="Verdana"/>
          <w:szCs w:val="24"/>
        </w:rPr>
      </w:pPr>
      <w:r w:rsidRPr="00137D4B">
        <w:rPr>
          <w:rFonts w:ascii="Verdana" w:hAnsi="Verdana"/>
          <w:szCs w:val="24"/>
        </w:rPr>
        <w:t xml:space="preserve">The following </w:t>
      </w:r>
      <w:r w:rsidR="00541CC4">
        <w:rPr>
          <w:rFonts w:ascii="Verdana" w:hAnsi="Verdana"/>
          <w:szCs w:val="24"/>
        </w:rPr>
        <w:t xml:space="preserve">seven-part </w:t>
      </w:r>
      <w:r w:rsidRPr="00137D4B">
        <w:rPr>
          <w:rFonts w:ascii="Verdana" w:hAnsi="Verdana"/>
          <w:szCs w:val="24"/>
        </w:rPr>
        <w:t xml:space="preserve">process </w:t>
      </w:r>
      <w:r w:rsidR="00CA5459">
        <w:rPr>
          <w:rFonts w:ascii="Verdana" w:hAnsi="Verdana"/>
          <w:szCs w:val="24"/>
        </w:rPr>
        <w:t xml:space="preserve">and </w:t>
      </w:r>
      <w:r w:rsidR="008C22CE">
        <w:rPr>
          <w:rFonts w:ascii="Verdana" w:hAnsi="Verdana"/>
          <w:szCs w:val="24"/>
        </w:rPr>
        <w:t>W</w:t>
      </w:r>
      <w:r w:rsidR="00CA5459">
        <w:rPr>
          <w:rFonts w:ascii="Verdana" w:hAnsi="Verdana"/>
          <w:szCs w:val="24"/>
        </w:rPr>
        <w:t xml:space="preserve">eb page links </w:t>
      </w:r>
      <w:r w:rsidRPr="00137D4B">
        <w:rPr>
          <w:rFonts w:ascii="Verdana" w:hAnsi="Verdana"/>
          <w:szCs w:val="24"/>
        </w:rPr>
        <w:t xml:space="preserve">will guide examiners in creating the partial IR Scorebook as well as analyzing the meaning of selected portions of the </w:t>
      </w:r>
      <w:r w:rsidRPr="00A40E01">
        <w:rPr>
          <w:rFonts w:ascii="Verdana" w:hAnsi="Verdana"/>
          <w:i/>
          <w:szCs w:val="24"/>
        </w:rPr>
        <w:t>Criteria for Performance Excellence</w:t>
      </w:r>
      <w:r w:rsidRPr="00137D4B">
        <w:rPr>
          <w:rFonts w:ascii="Verdana" w:hAnsi="Verdana"/>
          <w:szCs w:val="24"/>
        </w:rPr>
        <w:t xml:space="preserve"> booklet.</w:t>
      </w:r>
    </w:p>
    <w:p w:rsidR="0063425A" w:rsidRDefault="002D1670" w:rsidP="00D27DA8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</w:p>
    <w:p w:rsidR="00241400" w:rsidRPr="00241400" w:rsidRDefault="00241400" w:rsidP="00CD7116">
      <w:pPr>
        <w:spacing w:after="0" w:line="240" w:lineRule="auto"/>
        <w:rPr>
          <w:rFonts w:ascii="Verdana" w:hAnsi="Verdana"/>
          <w:b/>
          <w:bCs/>
          <w:color w:val="548DD4"/>
          <w:sz w:val="28"/>
          <w:szCs w:val="28"/>
        </w:rPr>
      </w:pPr>
      <w:r w:rsidRPr="00241400">
        <w:rPr>
          <w:rFonts w:ascii="Verdana" w:hAnsi="Verdana"/>
          <w:b/>
          <w:bCs/>
          <w:color w:val="548DD4"/>
          <w:sz w:val="28"/>
          <w:szCs w:val="28"/>
        </w:rPr>
        <w:t xml:space="preserve">PART ONE: You will need the </w:t>
      </w:r>
      <w:r w:rsidRPr="00241400">
        <w:rPr>
          <w:rFonts w:ascii="Verdana" w:hAnsi="Verdana"/>
          <w:b/>
          <w:bCs/>
          <w:i/>
          <w:iCs/>
          <w:color w:val="548DD4"/>
          <w:sz w:val="28"/>
          <w:szCs w:val="28"/>
        </w:rPr>
        <w:t>Criteria for Performance Excellence</w:t>
      </w:r>
      <w:r w:rsidRPr="00241400">
        <w:rPr>
          <w:rFonts w:ascii="Verdana" w:hAnsi="Verdana"/>
          <w:b/>
          <w:bCs/>
          <w:color w:val="548DD4"/>
          <w:sz w:val="28"/>
          <w:szCs w:val="28"/>
        </w:rPr>
        <w:t xml:space="preserve"> booklet to complete your prework. To obtain the Criteria, you must log in to the </w:t>
      </w:r>
      <w:hyperlink r:id="rId10" w:history="1">
        <w:r w:rsidRPr="00851584">
          <w:rPr>
            <w:rStyle w:val="Hyperlink"/>
            <w:rFonts w:ascii="Verdana" w:hAnsi="Verdana"/>
            <w:b/>
            <w:bCs/>
            <w:sz w:val="28"/>
            <w:szCs w:val="28"/>
          </w:rPr>
          <w:t>Examiner Application Program</w:t>
        </w:r>
      </w:hyperlink>
      <w:r w:rsidRPr="00241400">
        <w:rPr>
          <w:rFonts w:ascii="Verdana" w:hAnsi="Verdana"/>
          <w:b/>
          <w:bCs/>
          <w:color w:val="548DD4"/>
          <w:sz w:val="28"/>
          <w:szCs w:val="28"/>
        </w:rPr>
        <w:t xml:space="preserve"> </w:t>
      </w:r>
      <w:hyperlink r:id="rId11" w:history="1"/>
      <w:r w:rsidRPr="00241400">
        <w:rPr>
          <w:rFonts w:ascii="Verdana" w:hAnsi="Verdana"/>
          <w:b/>
          <w:bCs/>
          <w:color w:val="548DD4"/>
          <w:sz w:val="28"/>
          <w:szCs w:val="28"/>
        </w:rPr>
        <w:t>with your username and password (same username and password you used to submit your training week preference and post</w:t>
      </w:r>
      <w:r>
        <w:rPr>
          <w:rFonts w:ascii="Verdana" w:hAnsi="Verdana"/>
          <w:b/>
          <w:bCs/>
          <w:color w:val="548DD4"/>
          <w:sz w:val="28"/>
          <w:szCs w:val="28"/>
        </w:rPr>
        <w:t>-</w:t>
      </w:r>
      <w:r w:rsidRPr="00241400">
        <w:rPr>
          <w:rFonts w:ascii="Verdana" w:hAnsi="Verdana"/>
          <w:b/>
          <w:bCs/>
          <w:color w:val="548DD4"/>
          <w:sz w:val="28"/>
          <w:szCs w:val="28"/>
        </w:rPr>
        <w:t xml:space="preserve">selection </w:t>
      </w:r>
      <w:r w:rsidR="00CD7116">
        <w:rPr>
          <w:rFonts w:ascii="Verdana" w:hAnsi="Verdana"/>
          <w:b/>
          <w:bCs/>
          <w:color w:val="548DD4"/>
          <w:sz w:val="28"/>
          <w:szCs w:val="28"/>
        </w:rPr>
        <w:t>information</w:t>
      </w:r>
      <w:r w:rsidRPr="00241400">
        <w:rPr>
          <w:rFonts w:ascii="Verdana" w:hAnsi="Verdana"/>
          <w:b/>
          <w:bCs/>
          <w:color w:val="548DD4"/>
          <w:sz w:val="28"/>
          <w:szCs w:val="28"/>
        </w:rPr>
        <w:t xml:space="preserve">). </w:t>
      </w:r>
    </w:p>
    <w:p w:rsidR="00241400" w:rsidRPr="00241400" w:rsidRDefault="00241400" w:rsidP="00241400">
      <w:pPr>
        <w:spacing w:after="0" w:line="240" w:lineRule="auto"/>
        <w:rPr>
          <w:rFonts w:ascii="Calibri" w:hAnsi="Calibri"/>
          <w:color w:val="1F497D"/>
          <w:sz w:val="22"/>
        </w:rPr>
      </w:pPr>
    </w:p>
    <w:p w:rsidR="002117ED" w:rsidRPr="0063425A" w:rsidRDefault="002117ED" w:rsidP="002117ED">
      <w:pPr>
        <w:spacing w:after="0" w:line="240" w:lineRule="auto"/>
        <w:rPr>
          <w:rFonts w:ascii="Verdana" w:hAnsi="Verdana"/>
          <w:b/>
          <w:sz w:val="28"/>
          <w:szCs w:val="32"/>
        </w:rPr>
      </w:pPr>
      <w:r w:rsidRPr="0063425A">
        <w:rPr>
          <w:rFonts w:ascii="Verdana" w:hAnsi="Verdana"/>
          <w:b/>
          <w:color w:val="548DD4"/>
          <w:sz w:val="28"/>
          <w:szCs w:val="32"/>
        </w:rPr>
        <w:t xml:space="preserve">PART </w:t>
      </w:r>
      <w:r w:rsidR="0063425A" w:rsidRPr="0063425A">
        <w:rPr>
          <w:rFonts w:ascii="Verdana" w:hAnsi="Verdana"/>
          <w:b/>
          <w:color w:val="548DD4"/>
          <w:sz w:val="28"/>
          <w:szCs w:val="32"/>
        </w:rPr>
        <w:t>TWO</w:t>
      </w:r>
      <w:r w:rsidRPr="0063425A">
        <w:rPr>
          <w:rFonts w:ascii="Verdana" w:hAnsi="Verdana"/>
          <w:b/>
          <w:color w:val="548DD4"/>
          <w:sz w:val="28"/>
          <w:szCs w:val="32"/>
        </w:rPr>
        <w:t xml:space="preserve">: </w:t>
      </w:r>
      <w:r w:rsidR="006F5A09">
        <w:rPr>
          <w:rFonts w:ascii="Verdana" w:hAnsi="Verdana"/>
          <w:b/>
          <w:color w:val="548DD4"/>
          <w:sz w:val="28"/>
          <w:szCs w:val="32"/>
        </w:rPr>
        <w:t xml:space="preserve">You are likely </w:t>
      </w:r>
      <w:r w:rsidR="00D309EF">
        <w:rPr>
          <w:rFonts w:ascii="Verdana" w:hAnsi="Verdana"/>
          <w:b/>
          <w:color w:val="548DD4"/>
          <w:sz w:val="28"/>
          <w:szCs w:val="32"/>
        </w:rPr>
        <w:t xml:space="preserve">to be </w:t>
      </w:r>
      <w:r w:rsidR="006F5A09">
        <w:rPr>
          <w:rFonts w:ascii="Verdana" w:hAnsi="Verdana"/>
          <w:b/>
          <w:color w:val="548DD4"/>
          <w:sz w:val="28"/>
          <w:szCs w:val="32"/>
        </w:rPr>
        <w:t xml:space="preserve">on the correct </w:t>
      </w:r>
      <w:r w:rsidR="008C22CE">
        <w:rPr>
          <w:rFonts w:ascii="Verdana" w:hAnsi="Verdana"/>
          <w:b/>
          <w:color w:val="548DD4"/>
          <w:sz w:val="28"/>
          <w:szCs w:val="32"/>
        </w:rPr>
        <w:t>W</w:t>
      </w:r>
      <w:r w:rsidR="006F5A09">
        <w:rPr>
          <w:rFonts w:ascii="Verdana" w:hAnsi="Verdana"/>
          <w:b/>
          <w:color w:val="548DD4"/>
          <w:sz w:val="28"/>
          <w:szCs w:val="32"/>
        </w:rPr>
        <w:t xml:space="preserve">eb page </w:t>
      </w:r>
      <w:r w:rsidR="00D309EF">
        <w:rPr>
          <w:rFonts w:ascii="Verdana" w:hAnsi="Verdana"/>
          <w:b/>
          <w:color w:val="548DD4"/>
          <w:sz w:val="28"/>
          <w:szCs w:val="32"/>
        </w:rPr>
        <w:t xml:space="preserve">already </w:t>
      </w:r>
      <w:r w:rsidR="006F5A09">
        <w:rPr>
          <w:rFonts w:ascii="Verdana" w:hAnsi="Verdana"/>
          <w:b/>
          <w:color w:val="548DD4"/>
          <w:sz w:val="28"/>
          <w:szCs w:val="32"/>
        </w:rPr>
        <w:t>to find the following prework materials. If not, g</w:t>
      </w:r>
      <w:r w:rsidR="00DC5A2E">
        <w:rPr>
          <w:rFonts w:ascii="Verdana" w:hAnsi="Verdana"/>
          <w:b/>
          <w:color w:val="548DD4"/>
          <w:sz w:val="28"/>
          <w:szCs w:val="32"/>
        </w:rPr>
        <w:t xml:space="preserve">o to the </w:t>
      </w:r>
      <w:hyperlink r:id="rId12" w:history="1">
        <w:r w:rsidRPr="0063425A">
          <w:rPr>
            <w:rStyle w:val="Hyperlink"/>
            <w:rFonts w:ascii="Verdana" w:hAnsi="Verdana"/>
            <w:b/>
            <w:sz w:val="28"/>
            <w:szCs w:val="32"/>
          </w:rPr>
          <w:t>On the Board page</w:t>
        </w:r>
      </w:hyperlink>
      <w:r w:rsidRPr="0063425A">
        <w:rPr>
          <w:rFonts w:ascii="Verdana" w:hAnsi="Verdana"/>
          <w:b/>
          <w:color w:val="548DD4"/>
          <w:sz w:val="28"/>
          <w:szCs w:val="32"/>
        </w:rPr>
        <w:t xml:space="preserve"> of </w:t>
      </w:r>
      <w:r w:rsidR="00D309EF">
        <w:rPr>
          <w:rFonts w:ascii="Verdana" w:hAnsi="Verdana"/>
          <w:b/>
          <w:color w:val="548DD4"/>
          <w:sz w:val="28"/>
          <w:szCs w:val="32"/>
        </w:rPr>
        <w:t>the Baldrige</w:t>
      </w:r>
      <w:r w:rsidRPr="0063425A">
        <w:rPr>
          <w:rFonts w:ascii="Verdana" w:hAnsi="Verdana"/>
          <w:b/>
          <w:color w:val="548DD4"/>
          <w:sz w:val="28"/>
          <w:szCs w:val="32"/>
        </w:rPr>
        <w:t xml:space="preserve"> </w:t>
      </w:r>
      <w:r w:rsidR="008C22CE">
        <w:rPr>
          <w:rFonts w:ascii="Verdana" w:hAnsi="Verdana"/>
          <w:b/>
          <w:color w:val="548DD4"/>
          <w:sz w:val="28"/>
          <w:szCs w:val="32"/>
        </w:rPr>
        <w:t>W</w:t>
      </w:r>
      <w:r w:rsidRPr="0063425A">
        <w:rPr>
          <w:rFonts w:ascii="Verdana" w:hAnsi="Verdana"/>
          <w:b/>
          <w:color w:val="548DD4"/>
          <w:sz w:val="28"/>
          <w:szCs w:val="32"/>
        </w:rPr>
        <w:t>eb site now. L</w:t>
      </w:r>
      <w:r w:rsidRPr="0063425A">
        <w:rPr>
          <w:rFonts w:ascii="Verdana" w:hAnsi="Verdana"/>
          <w:b/>
          <w:color w:val="548DD4" w:themeColor="text2" w:themeTint="99"/>
          <w:sz w:val="28"/>
          <w:szCs w:val="32"/>
        </w:rPr>
        <w:t>ocate and become familiar with these resources in the Examiner Training Pre</w:t>
      </w:r>
      <w:r w:rsidR="008C22CE">
        <w:rPr>
          <w:rFonts w:ascii="Verdana" w:hAnsi="Verdana"/>
          <w:b/>
          <w:color w:val="548DD4" w:themeColor="text2" w:themeTint="99"/>
          <w:sz w:val="28"/>
          <w:szCs w:val="32"/>
        </w:rPr>
        <w:t>w</w:t>
      </w:r>
      <w:r w:rsidRPr="0063425A">
        <w:rPr>
          <w:rFonts w:ascii="Verdana" w:hAnsi="Verdana"/>
          <w:b/>
          <w:color w:val="548DD4" w:themeColor="text2" w:themeTint="99"/>
          <w:sz w:val="28"/>
          <w:szCs w:val="32"/>
        </w:rPr>
        <w:t>ork section:</w:t>
      </w:r>
    </w:p>
    <w:p w:rsidR="002117ED" w:rsidRPr="00137D4B" w:rsidRDefault="002117ED" w:rsidP="002117ED">
      <w:pPr>
        <w:spacing w:after="0" w:line="240" w:lineRule="auto"/>
        <w:ind w:left="1440"/>
        <w:rPr>
          <w:rFonts w:ascii="Verdana" w:hAnsi="Verdana"/>
          <w:b/>
          <w:szCs w:val="28"/>
        </w:rPr>
      </w:pPr>
    </w:p>
    <w:p w:rsidR="002117ED" w:rsidRPr="00DE3B80" w:rsidRDefault="00D309EF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DE3B80">
        <w:rPr>
          <w:rFonts w:ascii="Verdana" w:hAnsi="Verdana"/>
          <w:sz w:val="22"/>
          <w:szCs w:val="28"/>
        </w:rPr>
        <w:t>201</w:t>
      </w:r>
      <w:r w:rsidR="00DE3B80" w:rsidRPr="00DE3B80">
        <w:rPr>
          <w:rFonts w:ascii="Verdana" w:hAnsi="Verdana"/>
          <w:sz w:val="22"/>
          <w:szCs w:val="28"/>
        </w:rPr>
        <w:t>4</w:t>
      </w:r>
      <w:r w:rsidRPr="00DE3B80">
        <w:rPr>
          <w:rFonts w:ascii="Verdana" w:hAnsi="Verdana"/>
          <w:sz w:val="22"/>
          <w:szCs w:val="28"/>
        </w:rPr>
        <w:t xml:space="preserve"> </w:t>
      </w:r>
      <w:r w:rsidR="00DE3B80" w:rsidRPr="00DE3B80">
        <w:rPr>
          <w:rFonts w:ascii="Verdana" w:hAnsi="Verdana"/>
          <w:sz w:val="22"/>
          <w:szCs w:val="28"/>
        </w:rPr>
        <w:t>Buckeye City Schools</w:t>
      </w:r>
      <w:r w:rsidR="002117ED" w:rsidRPr="00DE3B80">
        <w:rPr>
          <w:rFonts w:ascii="Verdana" w:hAnsi="Verdana"/>
          <w:sz w:val="22"/>
          <w:szCs w:val="28"/>
        </w:rPr>
        <w:t xml:space="preserve"> </w:t>
      </w:r>
      <w:r w:rsidR="00FB79FA" w:rsidRPr="00DE3B80">
        <w:rPr>
          <w:rFonts w:ascii="Verdana" w:hAnsi="Verdana"/>
          <w:sz w:val="22"/>
          <w:szCs w:val="28"/>
        </w:rPr>
        <w:t>C</w:t>
      </w:r>
      <w:r w:rsidR="002117ED" w:rsidRPr="00DE3B80">
        <w:rPr>
          <w:rFonts w:ascii="Verdana" w:hAnsi="Verdana"/>
          <w:sz w:val="22"/>
          <w:szCs w:val="28"/>
        </w:rPr>
        <w:t xml:space="preserve">ase </w:t>
      </w:r>
      <w:r w:rsidR="00FB79FA" w:rsidRPr="00DE3B80">
        <w:rPr>
          <w:rFonts w:ascii="Verdana" w:hAnsi="Verdana"/>
          <w:sz w:val="22"/>
          <w:szCs w:val="28"/>
        </w:rPr>
        <w:t>S</w:t>
      </w:r>
      <w:r w:rsidR="002117ED" w:rsidRPr="00DE3B80">
        <w:rPr>
          <w:rFonts w:ascii="Verdana" w:hAnsi="Verdana"/>
          <w:sz w:val="22"/>
          <w:szCs w:val="28"/>
        </w:rPr>
        <w:t>tudy (</w:t>
      </w:r>
      <w:r w:rsidR="00FB79FA" w:rsidRPr="00DE3B80">
        <w:rPr>
          <w:rFonts w:ascii="Verdana" w:hAnsi="Verdana"/>
          <w:sz w:val="22"/>
          <w:szCs w:val="28"/>
        </w:rPr>
        <w:t>P</w:t>
      </w:r>
      <w:r w:rsidR="002117ED" w:rsidRPr="00DE3B80">
        <w:rPr>
          <w:rFonts w:ascii="Verdana" w:hAnsi="Verdana"/>
          <w:sz w:val="22"/>
          <w:szCs w:val="28"/>
        </w:rPr>
        <w:t>lease print a copy</w:t>
      </w:r>
      <w:r w:rsidR="00FB79FA" w:rsidRPr="00DE3B80">
        <w:rPr>
          <w:rFonts w:ascii="Verdana" w:hAnsi="Verdana"/>
          <w:sz w:val="22"/>
          <w:szCs w:val="28"/>
        </w:rPr>
        <w:t>.</w:t>
      </w:r>
      <w:r w:rsidR="002117ED" w:rsidRPr="00DE3B80">
        <w:rPr>
          <w:rFonts w:ascii="Verdana" w:hAnsi="Verdana"/>
          <w:sz w:val="22"/>
          <w:szCs w:val="28"/>
        </w:rPr>
        <w:t>)</w:t>
      </w:r>
    </w:p>
    <w:p w:rsidR="002117ED" w:rsidRPr="00DE3B80" w:rsidRDefault="002117ED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DE3B80">
        <w:rPr>
          <w:rFonts w:ascii="Verdana" w:hAnsi="Verdana"/>
          <w:sz w:val="22"/>
          <w:szCs w:val="28"/>
        </w:rPr>
        <w:t>Code of Ethical Conduct (Please print a copy</w:t>
      </w:r>
      <w:r w:rsidR="00FB79FA" w:rsidRPr="00DE3B80">
        <w:rPr>
          <w:rFonts w:ascii="Verdana" w:hAnsi="Verdana"/>
          <w:sz w:val="22"/>
          <w:szCs w:val="28"/>
        </w:rPr>
        <w:t>.</w:t>
      </w:r>
      <w:r w:rsidRPr="00DE3B80">
        <w:rPr>
          <w:rFonts w:ascii="Verdana" w:hAnsi="Verdana"/>
          <w:sz w:val="22"/>
          <w:szCs w:val="28"/>
        </w:rPr>
        <w:t>)</w:t>
      </w:r>
    </w:p>
    <w:p w:rsidR="002117ED" w:rsidRPr="00DE3B80" w:rsidRDefault="00401F31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DE3B80">
        <w:rPr>
          <w:rFonts w:ascii="Verdana" w:hAnsi="Verdana"/>
          <w:sz w:val="22"/>
          <w:szCs w:val="28"/>
        </w:rPr>
        <w:t xml:space="preserve">Process </w:t>
      </w:r>
      <w:r w:rsidR="002117ED" w:rsidRPr="00DE3B80">
        <w:rPr>
          <w:rFonts w:ascii="Verdana" w:hAnsi="Verdana"/>
          <w:sz w:val="22"/>
          <w:szCs w:val="28"/>
        </w:rPr>
        <w:t xml:space="preserve">Sample Item 5.1 Independent Review (IR) Worksheet and </w:t>
      </w:r>
      <w:r w:rsidRPr="00DE3B80">
        <w:rPr>
          <w:rFonts w:ascii="Verdana" w:hAnsi="Verdana"/>
          <w:sz w:val="22"/>
          <w:szCs w:val="28"/>
        </w:rPr>
        <w:t xml:space="preserve">Results </w:t>
      </w:r>
      <w:r w:rsidR="002117ED" w:rsidRPr="00DE3B80">
        <w:rPr>
          <w:rFonts w:ascii="Verdana" w:hAnsi="Verdana"/>
          <w:sz w:val="22"/>
          <w:szCs w:val="28"/>
        </w:rPr>
        <w:t>Sample Item 7.3 IR Worksheet (In Part</w:t>
      </w:r>
      <w:r w:rsidR="00FB79FA" w:rsidRPr="00DE3B80">
        <w:rPr>
          <w:rFonts w:ascii="Verdana" w:hAnsi="Verdana"/>
          <w:sz w:val="22"/>
          <w:szCs w:val="28"/>
        </w:rPr>
        <w:t xml:space="preserve"> </w:t>
      </w:r>
      <w:r w:rsidR="002117ED" w:rsidRPr="00DE3B80">
        <w:rPr>
          <w:rFonts w:ascii="Verdana" w:hAnsi="Verdana"/>
          <w:sz w:val="22"/>
          <w:szCs w:val="28"/>
        </w:rPr>
        <w:t xml:space="preserve">Three below, please follow these examples, paying particular attention to format, brevity, and clarity.) </w:t>
      </w:r>
    </w:p>
    <w:p w:rsidR="00C0178F" w:rsidRPr="002A78EB" w:rsidRDefault="00DD14B8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hyperlink r:id="rId13" w:tooltip="Step-by-Step PDF" w:history="1">
        <w:r w:rsidR="00C0178F" w:rsidRPr="002A78EB">
          <w:t>Step-by-Step for Independent Review</w:t>
        </w:r>
      </w:hyperlink>
      <w:r w:rsidR="00C0178F" w:rsidRPr="002A78EB">
        <w:t xml:space="preserve"> (Please print a copy</w:t>
      </w:r>
      <w:r w:rsidR="00FB79FA" w:rsidRPr="002A78EB">
        <w:t>.</w:t>
      </w:r>
      <w:r w:rsidR="00C0178F" w:rsidRPr="002A78EB">
        <w:t>)</w:t>
      </w:r>
    </w:p>
    <w:p w:rsidR="002117ED" w:rsidRPr="00DE3B80" w:rsidRDefault="002117ED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DE3B80">
        <w:rPr>
          <w:rFonts w:ascii="Verdana" w:hAnsi="Verdana"/>
          <w:sz w:val="22"/>
          <w:szCs w:val="28"/>
        </w:rPr>
        <w:t>Comment Guidelines (</w:t>
      </w:r>
      <w:r w:rsidR="00FB79FA" w:rsidRPr="00DE3B80">
        <w:rPr>
          <w:rFonts w:ascii="Verdana" w:hAnsi="Verdana"/>
          <w:sz w:val="22"/>
          <w:szCs w:val="28"/>
        </w:rPr>
        <w:t>We r</w:t>
      </w:r>
      <w:r w:rsidRPr="00DE3B80">
        <w:rPr>
          <w:rFonts w:ascii="Verdana" w:hAnsi="Verdana"/>
          <w:sz w:val="22"/>
          <w:szCs w:val="28"/>
        </w:rPr>
        <w:t>ecommend</w:t>
      </w:r>
      <w:r w:rsidR="00FB79FA" w:rsidRPr="00DE3B80">
        <w:rPr>
          <w:rFonts w:ascii="Verdana" w:hAnsi="Verdana"/>
          <w:sz w:val="22"/>
          <w:szCs w:val="28"/>
        </w:rPr>
        <w:t xml:space="preserve"> that you</w:t>
      </w:r>
      <w:r w:rsidRPr="00DE3B80">
        <w:rPr>
          <w:rFonts w:ascii="Verdana" w:hAnsi="Verdana"/>
          <w:sz w:val="22"/>
          <w:szCs w:val="28"/>
        </w:rPr>
        <w:t xml:space="preserve"> print a copy</w:t>
      </w:r>
      <w:r w:rsidR="00FB79FA" w:rsidRPr="00DE3B80">
        <w:rPr>
          <w:rFonts w:ascii="Verdana" w:hAnsi="Verdana"/>
          <w:sz w:val="22"/>
          <w:szCs w:val="28"/>
        </w:rPr>
        <w:t>.</w:t>
      </w:r>
      <w:r w:rsidRPr="00DE3B80">
        <w:rPr>
          <w:rFonts w:ascii="Verdana" w:hAnsi="Verdana"/>
          <w:sz w:val="22"/>
          <w:szCs w:val="28"/>
        </w:rPr>
        <w:t>)</w:t>
      </w:r>
    </w:p>
    <w:p w:rsidR="002117ED" w:rsidRPr="00F32509" w:rsidRDefault="00401F31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F32509">
        <w:rPr>
          <w:rFonts w:ascii="Verdana" w:hAnsi="Verdana"/>
          <w:sz w:val="22"/>
          <w:szCs w:val="28"/>
        </w:rPr>
        <w:t>201</w:t>
      </w:r>
      <w:r w:rsidR="00DE3B80" w:rsidRPr="00F32509">
        <w:rPr>
          <w:rFonts w:ascii="Verdana" w:hAnsi="Verdana"/>
          <w:sz w:val="22"/>
          <w:szCs w:val="28"/>
        </w:rPr>
        <w:t>4</w:t>
      </w:r>
      <w:r w:rsidRPr="00F32509">
        <w:rPr>
          <w:rFonts w:ascii="Verdana" w:hAnsi="Verdana"/>
          <w:sz w:val="22"/>
          <w:szCs w:val="28"/>
        </w:rPr>
        <w:t xml:space="preserve"> </w:t>
      </w:r>
      <w:r w:rsidR="002117ED" w:rsidRPr="00F32509">
        <w:rPr>
          <w:rFonts w:ascii="Verdana" w:hAnsi="Verdana"/>
          <w:sz w:val="22"/>
          <w:szCs w:val="28"/>
        </w:rPr>
        <w:t>Key Factors Worksheet</w:t>
      </w:r>
      <w:r w:rsidR="00DE3B80" w:rsidRPr="00F32509">
        <w:rPr>
          <w:rFonts w:ascii="Verdana" w:hAnsi="Verdana"/>
          <w:sz w:val="22"/>
          <w:szCs w:val="28"/>
        </w:rPr>
        <w:t xml:space="preserve"> Sample (P.1a)</w:t>
      </w:r>
    </w:p>
    <w:p w:rsidR="00F32509" w:rsidRDefault="00F32509" w:rsidP="00DD464E">
      <w:pPr>
        <w:numPr>
          <w:ilvl w:val="0"/>
          <w:numId w:val="6"/>
        </w:numPr>
        <w:spacing w:after="0" w:line="240" w:lineRule="auto"/>
        <w:ind w:left="0" w:firstLine="360"/>
        <w:rPr>
          <w:rFonts w:ascii="Verdana" w:hAnsi="Verdana"/>
          <w:sz w:val="22"/>
          <w:szCs w:val="28"/>
        </w:rPr>
      </w:pPr>
      <w:r w:rsidRPr="00F32509">
        <w:rPr>
          <w:rFonts w:ascii="Verdana" w:hAnsi="Verdana"/>
          <w:sz w:val="22"/>
          <w:szCs w:val="28"/>
        </w:rPr>
        <w:t>2014 Conside</w:t>
      </w:r>
      <w:r w:rsidR="00DD464E">
        <w:rPr>
          <w:rFonts w:ascii="Verdana" w:hAnsi="Verdana"/>
          <w:sz w:val="22"/>
          <w:szCs w:val="28"/>
        </w:rPr>
        <w:t>rations for Small Organizations</w:t>
      </w:r>
      <w:r w:rsidR="00DD14B8">
        <w:rPr>
          <w:rFonts w:ascii="Verdana" w:hAnsi="Verdana"/>
          <w:color w:val="95B3D7"/>
          <w:sz w:val="22"/>
          <w:szCs w:val="28"/>
        </w:rPr>
        <w:pict>
          <v:rect id="_x0000_i1025" style="width:494.4pt;height:1pt" o:hrpct="981" o:hralign="center" o:hrstd="t" o:hr="t" fillcolor="#aca899" stroked="f"/>
        </w:pict>
      </w:r>
    </w:p>
    <w:p w:rsidR="00DD464E" w:rsidRPr="00F32509" w:rsidRDefault="00DD464E" w:rsidP="00DD464E">
      <w:pPr>
        <w:spacing w:after="0" w:line="240" w:lineRule="auto"/>
        <w:ind w:left="720"/>
        <w:rPr>
          <w:rFonts w:ascii="Verdana" w:hAnsi="Verdana"/>
          <w:sz w:val="22"/>
          <w:szCs w:val="28"/>
        </w:rPr>
      </w:pPr>
    </w:p>
    <w:p w:rsidR="002117ED" w:rsidRPr="00A11AEC" w:rsidRDefault="002117ED" w:rsidP="002117ED">
      <w:pPr>
        <w:spacing w:line="240" w:lineRule="auto"/>
        <w:rPr>
          <w:rFonts w:ascii="Verdana" w:hAnsi="Verdana"/>
          <w:b/>
          <w:color w:val="548DD4"/>
          <w:sz w:val="28"/>
          <w:szCs w:val="28"/>
        </w:rPr>
      </w:pPr>
      <w:r w:rsidRPr="00A11AEC">
        <w:rPr>
          <w:rFonts w:ascii="Verdana" w:hAnsi="Verdana"/>
          <w:b/>
          <w:color w:val="548DD4"/>
          <w:sz w:val="28"/>
          <w:szCs w:val="28"/>
        </w:rPr>
        <w:t xml:space="preserve">PART </w:t>
      </w:r>
      <w:r w:rsidR="0063425A" w:rsidRPr="00A11AEC">
        <w:rPr>
          <w:rFonts w:ascii="Verdana" w:hAnsi="Verdana"/>
          <w:b/>
          <w:color w:val="548DD4"/>
          <w:sz w:val="28"/>
          <w:szCs w:val="28"/>
        </w:rPr>
        <w:t>THREE</w:t>
      </w:r>
      <w:r w:rsidRPr="00A11AEC">
        <w:rPr>
          <w:rFonts w:ascii="Verdana" w:hAnsi="Verdana"/>
          <w:b/>
          <w:color w:val="548DD4"/>
          <w:sz w:val="28"/>
          <w:szCs w:val="28"/>
        </w:rPr>
        <w:t xml:space="preserve">: </w:t>
      </w:r>
      <w:r w:rsidRPr="00A11AEC">
        <w:rPr>
          <w:rFonts w:ascii="Verdana" w:hAnsi="Verdana"/>
          <w:b/>
          <w:color w:val="0070C0"/>
          <w:sz w:val="28"/>
          <w:szCs w:val="24"/>
        </w:rPr>
        <w:t>Access BOSS</w:t>
      </w:r>
      <w:r w:rsidRPr="00A11AEC">
        <w:rPr>
          <w:rFonts w:ascii="Verdana" w:hAnsi="Verdana"/>
          <w:b/>
          <w:color w:val="548DD4"/>
          <w:sz w:val="28"/>
          <w:szCs w:val="32"/>
        </w:rPr>
        <w:t xml:space="preserve">. </w:t>
      </w:r>
    </w:p>
    <w:p w:rsidR="002117ED" w:rsidRPr="00A11AEC" w:rsidRDefault="006F1D13" w:rsidP="002117ED">
      <w:pPr>
        <w:numPr>
          <w:ilvl w:val="0"/>
          <w:numId w:val="7"/>
        </w:numPr>
        <w:spacing w:after="0" w:line="240" w:lineRule="auto"/>
        <w:rPr>
          <w:rFonts w:ascii="Verdana" w:hAnsi="Verdana"/>
          <w:sz w:val="22"/>
          <w:szCs w:val="28"/>
        </w:rPr>
      </w:pPr>
      <w:r w:rsidRPr="00A11AEC">
        <w:rPr>
          <w:rFonts w:ascii="Verdana" w:hAnsi="Verdana"/>
          <w:sz w:val="22"/>
          <w:szCs w:val="28"/>
        </w:rPr>
        <w:t>By close of business on March 25th</w:t>
      </w:r>
      <w:r w:rsidR="002117ED" w:rsidRPr="00A11AEC">
        <w:rPr>
          <w:rFonts w:ascii="Verdana" w:hAnsi="Verdana"/>
          <w:sz w:val="22"/>
          <w:szCs w:val="28"/>
        </w:rPr>
        <w:t>, you</w:t>
      </w:r>
      <w:r w:rsidR="002117ED" w:rsidRPr="00A11AEC">
        <w:rPr>
          <w:rFonts w:ascii="Verdana" w:hAnsi="Verdana"/>
          <w:color w:val="95B3D7"/>
          <w:sz w:val="22"/>
          <w:szCs w:val="28"/>
        </w:rPr>
        <w:t xml:space="preserve"> </w:t>
      </w:r>
      <w:r w:rsidR="002117ED" w:rsidRPr="00A11AEC">
        <w:rPr>
          <w:rFonts w:ascii="Verdana" w:hAnsi="Verdana"/>
          <w:sz w:val="22"/>
          <w:szCs w:val="28"/>
        </w:rPr>
        <w:t xml:space="preserve">will receive two e-mails from BOSSAdm@nist.gov: </w:t>
      </w:r>
    </w:p>
    <w:p w:rsidR="002117ED" w:rsidRPr="00A11AEC" w:rsidRDefault="002117ED" w:rsidP="002117ED">
      <w:pPr>
        <w:numPr>
          <w:ilvl w:val="1"/>
          <w:numId w:val="7"/>
        </w:numPr>
        <w:spacing w:after="0" w:line="240" w:lineRule="auto"/>
        <w:rPr>
          <w:rFonts w:ascii="Verdana" w:hAnsi="Verdana"/>
          <w:sz w:val="22"/>
          <w:szCs w:val="28"/>
        </w:rPr>
      </w:pPr>
      <w:r w:rsidRPr="00A11AEC">
        <w:rPr>
          <w:rFonts w:ascii="Verdana" w:hAnsi="Verdana"/>
          <w:sz w:val="22"/>
          <w:szCs w:val="28"/>
        </w:rPr>
        <w:t xml:space="preserve">one with your user ID,  a link to BOSS, and  instructions on how to access BOSS </w:t>
      </w:r>
    </w:p>
    <w:p w:rsidR="002117ED" w:rsidRPr="00A11AEC" w:rsidRDefault="002117ED" w:rsidP="002117ED">
      <w:pPr>
        <w:numPr>
          <w:ilvl w:val="1"/>
          <w:numId w:val="7"/>
        </w:numPr>
        <w:spacing w:after="0" w:line="240" w:lineRule="auto"/>
        <w:rPr>
          <w:rFonts w:ascii="Verdana" w:hAnsi="Verdana"/>
          <w:sz w:val="22"/>
          <w:szCs w:val="28"/>
        </w:rPr>
      </w:pPr>
      <w:r w:rsidRPr="00A11AEC">
        <w:rPr>
          <w:rFonts w:ascii="Verdana" w:hAnsi="Verdana"/>
          <w:sz w:val="22"/>
          <w:szCs w:val="28"/>
        </w:rPr>
        <w:t xml:space="preserve">one with a temporary password </w:t>
      </w:r>
    </w:p>
    <w:p w:rsidR="002117ED" w:rsidRPr="00A11AEC" w:rsidRDefault="00DD14B8" w:rsidP="002117ED">
      <w:pPr>
        <w:numPr>
          <w:ilvl w:val="0"/>
          <w:numId w:val="7"/>
        </w:numPr>
        <w:spacing w:after="0" w:line="240" w:lineRule="auto"/>
        <w:rPr>
          <w:rFonts w:ascii="Verdana" w:hAnsi="Verdana"/>
          <w:sz w:val="22"/>
          <w:szCs w:val="28"/>
        </w:rPr>
      </w:pPr>
      <w:hyperlink r:id="rId14" w:history="1">
        <w:r w:rsidR="002117ED" w:rsidRPr="00A11AEC">
          <w:rPr>
            <w:rStyle w:val="Hyperlink"/>
            <w:rFonts w:ascii="Verdana" w:hAnsi="Verdana"/>
            <w:b/>
            <w:szCs w:val="28"/>
          </w:rPr>
          <w:t>Sign on to BOSS</w:t>
        </w:r>
      </w:hyperlink>
      <w:r w:rsidR="002117ED" w:rsidRPr="00A11AEC">
        <w:rPr>
          <w:rFonts w:ascii="Verdana" w:hAnsi="Verdana"/>
          <w:sz w:val="22"/>
          <w:szCs w:val="28"/>
        </w:rPr>
        <w:t xml:space="preserve"> and become familiar with the navigation and functionality. </w:t>
      </w:r>
    </w:p>
    <w:p w:rsidR="002117ED" w:rsidRPr="00137D4B" w:rsidRDefault="006F1D13" w:rsidP="002117ED">
      <w:pPr>
        <w:numPr>
          <w:ilvl w:val="0"/>
          <w:numId w:val="7"/>
        </w:numPr>
        <w:spacing w:after="0" w:line="240" w:lineRule="auto"/>
        <w:rPr>
          <w:rFonts w:ascii="Verdana" w:hAnsi="Verdana"/>
          <w:sz w:val="22"/>
          <w:szCs w:val="28"/>
        </w:rPr>
      </w:pPr>
      <w:r w:rsidRPr="00A11AEC">
        <w:rPr>
          <w:rFonts w:ascii="Verdana" w:hAnsi="Verdana"/>
          <w:sz w:val="22"/>
          <w:szCs w:val="28"/>
        </w:rPr>
        <w:t>A</w:t>
      </w:r>
      <w:r w:rsidR="002117ED" w:rsidRPr="00A11AEC">
        <w:rPr>
          <w:rFonts w:ascii="Verdana" w:hAnsi="Verdana"/>
          <w:sz w:val="22"/>
          <w:szCs w:val="28"/>
        </w:rPr>
        <w:t xml:space="preserve"> Help Topics </w:t>
      </w:r>
      <w:r w:rsidR="00A11AEC" w:rsidRPr="00A11AEC">
        <w:rPr>
          <w:rFonts w:ascii="Verdana" w:hAnsi="Verdana"/>
          <w:sz w:val="22"/>
          <w:szCs w:val="28"/>
        </w:rPr>
        <w:t>PDF</w:t>
      </w:r>
      <w:r w:rsidR="002117ED" w:rsidRPr="00A11AEC">
        <w:rPr>
          <w:rFonts w:ascii="Verdana" w:hAnsi="Verdana"/>
          <w:sz w:val="22"/>
          <w:szCs w:val="28"/>
        </w:rPr>
        <w:t xml:space="preserve"> document can be found in </w:t>
      </w:r>
      <w:r w:rsidRPr="00A11AEC">
        <w:rPr>
          <w:rFonts w:ascii="Verdana" w:hAnsi="Verdana"/>
          <w:sz w:val="22"/>
          <w:szCs w:val="28"/>
        </w:rPr>
        <w:t>Examiner Prework section</w:t>
      </w:r>
      <w:r w:rsidR="002117ED" w:rsidRPr="00A11AEC">
        <w:rPr>
          <w:rFonts w:ascii="Verdana" w:hAnsi="Verdana"/>
          <w:sz w:val="22"/>
          <w:szCs w:val="28"/>
        </w:rPr>
        <w:t>.</w:t>
      </w:r>
      <w:r w:rsidR="002117ED" w:rsidRPr="00137D4B">
        <w:rPr>
          <w:rFonts w:ascii="Verdana" w:hAnsi="Verdana"/>
          <w:sz w:val="22"/>
          <w:szCs w:val="28"/>
        </w:rPr>
        <w:t xml:space="preserve"> </w:t>
      </w:r>
      <w:r w:rsidR="0063425A">
        <w:rPr>
          <w:rFonts w:ascii="Verdana" w:hAnsi="Verdana"/>
          <w:sz w:val="22"/>
          <w:szCs w:val="28"/>
        </w:rPr>
        <w:br/>
      </w:r>
    </w:p>
    <w:p w:rsidR="00474252" w:rsidRPr="0021379A" w:rsidRDefault="00DD14B8" w:rsidP="002117E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Verdana" w:hAnsi="Verdana"/>
          <w:color w:val="95B3D7"/>
          <w:sz w:val="22"/>
          <w:szCs w:val="28"/>
        </w:rPr>
        <w:pict>
          <v:rect id="_x0000_i1026" style="width:0;height:1.5pt" o:hralign="center" o:hrstd="t" o:hr="t" fillcolor="#aca899" stroked="f"/>
        </w:pict>
      </w:r>
    </w:p>
    <w:p w:rsidR="00474252" w:rsidRPr="00F2701B" w:rsidRDefault="00B61307" w:rsidP="00315636">
      <w:pPr>
        <w:spacing w:after="100" w:afterAutospacing="1" w:line="240" w:lineRule="auto"/>
        <w:rPr>
          <w:rFonts w:ascii="Verdana" w:hAnsi="Verdana"/>
          <w:b/>
          <w:sz w:val="28"/>
          <w:szCs w:val="24"/>
        </w:rPr>
      </w:pPr>
      <w:r w:rsidRPr="00F2701B">
        <w:rPr>
          <w:rFonts w:ascii="Verdana" w:hAnsi="Verdana"/>
          <w:b/>
          <w:color w:val="548DD4"/>
          <w:sz w:val="28"/>
          <w:szCs w:val="24"/>
        </w:rPr>
        <w:t>PART</w:t>
      </w:r>
      <w:r w:rsidR="00DF410D" w:rsidRPr="00F2701B">
        <w:rPr>
          <w:rFonts w:ascii="Verdana" w:hAnsi="Verdana"/>
          <w:b/>
          <w:color w:val="548DD4"/>
          <w:sz w:val="28"/>
          <w:szCs w:val="24"/>
        </w:rPr>
        <w:t xml:space="preserve"> </w:t>
      </w:r>
      <w:r w:rsidR="0063425A" w:rsidRPr="00F2701B">
        <w:rPr>
          <w:rFonts w:ascii="Verdana" w:hAnsi="Verdana"/>
          <w:b/>
          <w:color w:val="548DD4"/>
          <w:sz w:val="28"/>
          <w:szCs w:val="24"/>
        </w:rPr>
        <w:t>FOUR</w:t>
      </w:r>
      <w:r w:rsidR="00EA6DB1" w:rsidRPr="00F2701B">
        <w:rPr>
          <w:rFonts w:ascii="Verdana" w:hAnsi="Verdana"/>
          <w:b/>
          <w:color w:val="548DD4"/>
          <w:sz w:val="28"/>
          <w:szCs w:val="24"/>
        </w:rPr>
        <w:t>:</w:t>
      </w:r>
      <w:r w:rsidR="00024FAA" w:rsidRPr="00F2701B">
        <w:rPr>
          <w:rFonts w:ascii="Verdana" w:hAnsi="Verdana"/>
          <w:b/>
          <w:sz w:val="28"/>
          <w:szCs w:val="24"/>
        </w:rPr>
        <w:t xml:space="preserve"> </w:t>
      </w:r>
      <w:r w:rsidR="00024FAA" w:rsidRPr="00F2701B">
        <w:rPr>
          <w:rFonts w:ascii="Verdana" w:hAnsi="Verdana"/>
          <w:b/>
          <w:color w:val="0070C0"/>
          <w:sz w:val="28"/>
          <w:szCs w:val="24"/>
        </w:rPr>
        <w:t xml:space="preserve">Evaluate case study items </w:t>
      </w:r>
      <w:r w:rsidR="002117ED" w:rsidRPr="00F2701B">
        <w:rPr>
          <w:rFonts w:ascii="Verdana" w:hAnsi="Verdana"/>
          <w:b/>
          <w:color w:val="0070C0"/>
          <w:sz w:val="28"/>
          <w:szCs w:val="24"/>
        </w:rPr>
        <w:t>2</w:t>
      </w:r>
      <w:r w:rsidR="00024FAA" w:rsidRPr="00F2701B">
        <w:rPr>
          <w:rFonts w:ascii="Verdana" w:hAnsi="Verdana"/>
          <w:b/>
          <w:color w:val="0070C0"/>
          <w:sz w:val="28"/>
          <w:szCs w:val="24"/>
        </w:rPr>
        <w:t xml:space="preserve">.1, 4.1, 4.2, 5.2, </w:t>
      </w:r>
      <w:r w:rsidR="002117ED" w:rsidRPr="00F2701B">
        <w:rPr>
          <w:rFonts w:ascii="Verdana" w:hAnsi="Verdana"/>
          <w:b/>
          <w:color w:val="0070C0"/>
          <w:sz w:val="28"/>
          <w:szCs w:val="24"/>
        </w:rPr>
        <w:t>6.1, 6.2</w:t>
      </w:r>
      <w:r w:rsidR="005A1849">
        <w:rPr>
          <w:rFonts w:ascii="Verdana" w:hAnsi="Verdana"/>
          <w:b/>
          <w:color w:val="0070C0"/>
          <w:sz w:val="28"/>
          <w:szCs w:val="24"/>
        </w:rPr>
        <w:t>,</w:t>
      </w:r>
      <w:r w:rsidR="002117ED" w:rsidRPr="00F2701B">
        <w:rPr>
          <w:rFonts w:ascii="Verdana" w:hAnsi="Verdana"/>
          <w:b/>
          <w:color w:val="0070C0"/>
          <w:sz w:val="28"/>
          <w:szCs w:val="24"/>
        </w:rPr>
        <w:t xml:space="preserve"> </w:t>
      </w:r>
      <w:r w:rsidR="00024FAA" w:rsidRPr="00F2701B">
        <w:rPr>
          <w:rFonts w:ascii="Verdana" w:hAnsi="Verdana"/>
          <w:b/>
          <w:color w:val="0070C0"/>
          <w:sz w:val="28"/>
          <w:szCs w:val="24"/>
        </w:rPr>
        <w:t>and 7.4 (using BOSS).</w:t>
      </w:r>
      <w:r w:rsidR="00404A42" w:rsidRPr="00F2701B">
        <w:rPr>
          <w:rFonts w:ascii="Verdana" w:hAnsi="Verdana"/>
          <w:b/>
          <w:sz w:val="28"/>
          <w:szCs w:val="24"/>
        </w:rPr>
        <w:t xml:space="preserve"> </w:t>
      </w:r>
    </w:p>
    <w:p w:rsidR="00FC42EB" w:rsidRPr="00885028" w:rsidRDefault="0074344F" w:rsidP="00FC42EB">
      <w:pPr>
        <w:spacing w:after="120" w:line="240" w:lineRule="auto"/>
        <w:ind w:left="27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Please now refer to your </w:t>
      </w:r>
      <w:r w:rsidR="00FE73EA" w:rsidRPr="005A1849">
        <w:rPr>
          <w:rFonts w:ascii="Cambria" w:hAnsi="Cambria"/>
          <w:b/>
          <w:sz w:val="28"/>
          <w:szCs w:val="28"/>
        </w:rPr>
        <w:t>Step</w:t>
      </w:r>
      <w:r w:rsidR="00F635E2" w:rsidRPr="005A1849">
        <w:rPr>
          <w:rFonts w:ascii="Cambria" w:hAnsi="Cambria"/>
          <w:b/>
          <w:sz w:val="28"/>
          <w:szCs w:val="28"/>
        </w:rPr>
        <w:t>-</w:t>
      </w:r>
      <w:r w:rsidR="00FE73EA" w:rsidRPr="005A1849">
        <w:rPr>
          <w:rFonts w:ascii="Cambria" w:hAnsi="Cambria"/>
          <w:b/>
          <w:sz w:val="28"/>
          <w:szCs w:val="28"/>
        </w:rPr>
        <w:t>by</w:t>
      </w:r>
      <w:r w:rsidR="00F635E2" w:rsidRPr="005A1849">
        <w:rPr>
          <w:rFonts w:ascii="Cambria" w:hAnsi="Cambria"/>
          <w:b/>
          <w:sz w:val="28"/>
          <w:szCs w:val="28"/>
        </w:rPr>
        <w:t>-</w:t>
      </w:r>
      <w:r w:rsidR="00FE73EA" w:rsidRPr="005A1849">
        <w:rPr>
          <w:rFonts w:ascii="Cambria" w:hAnsi="Cambria"/>
          <w:b/>
          <w:sz w:val="28"/>
          <w:szCs w:val="28"/>
        </w:rPr>
        <w:t xml:space="preserve">Step for </w:t>
      </w:r>
      <w:r w:rsidRPr="005A1849">
        <w:rPr>
          <w:rFonts w:ascii="Cambria" w:hAnsi="Cambria"/>
          <w:b/>
          <w:sz w:val="28"/>
          <w:szCs w:val="28"/>
        </w:rPr>
        <w:t>Independent Review</w:t>
      </w:r>
      <w:r>
        <w:rPr>
          <w:rFonts w:ascii="Cambria" w:hAnsi="Cambria"/>
          <w:b/>
          <w:i/>
          <w:sz w:val="28"/>
          <w:szCs w:val="28"/>
        </w:rPr>
        <w:t xml:space="preserve"> to complete this part, and then return to Part </w:t>
      </w:r>
      <w:r w:rsidR="00FE73EA">
        <w:rPr>
          <w:rFonts w:ascii="Cambria" w:hAnsi="Cambria"/>
          <w:b/>
          <w:i/>
          <w:sz w:val="28"/>
          <w:szCs w:val="28"/>
        </w:rPr>
        <w:t>Five</w:t>
      </w:r>
      <w:r>
        <w:rPr>
          <w:rFonts w:ascii="Cambria" w:hAnsi="Cambria"/>
          <w:b/>
          <w:i/>
          <w:sz w:val="28"/>
          <w:szCs w:val="28"/>
        </w:rPr>
        <w:t xml:space="preserve"> below.</w:t>
      </w:r>
    </w:p>
    <w:p w:rsidR="00801808" w:rsidRDefault="00EF5F34" w:rsidP="0028172A">
      <w:pPr>
        <w:tabs>
          <w:tab w:val="left" w:pos="73"/>
          <w:tab w:val="left" w:pos="720"/>
        </w:tabs>
        <w:spacing w:before="120" w:after="0" w:line="240" w:lineRule="auto"/>
        <w:ind w:left="720"/>
        <w:rPr>
          <w:szCs w:val="24"/>
        </w:rPr>
      </w:pPr>
      <w:r>
        <w:rPr>
          <w:szCs w:val="24"/>
        </w:rPr>
        <w:t xml:space="preserve">   </w:t>
      </w:r>
    </w:p>
    <w:p w:rsidR="00FB0FD4" w:rsidRPr="005073AB" w:rsidRDefault="00DD14B8" w:rsidP="00FB0FD4">
      <w:pPr>
        <w:tabs>
          <w:tab w:val="left" w:pos="611"/>
        </w:tabs>
        <w:spacing w:before="120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color w:val="95B3D7"/>
          <w:sz w:val="28"/>
          <w:szCs w:val="28"/>
        </w:rPr>
        <w:pict>
          <v:rect id="_x0000_i1027" style="width:0;height:1.5pt" o:hralign="center" o:hrstd="t" o:hr="t" fillcolor="#aca899" stroked="f"/>
        </w:pict>
      </w:r>
      <w:r w:rsidR="00FB0FD4" w:rsidRPr="005073AB">
        <w:rPr>
          <w:rFonts w:asciiTheme="majorHAnsi" w:hAnsiTheme="majorHAnsi"/>
          <w:sz w:val="28"/>
          <w:szCs w:val="28"/>
        </w:rPr>
        <w:br/>
      </w:r>
    </w:p>
    <w:p w:rsidR="00287389" w:rsidRPr="00F2701B" w:rsidRDefault="002117ED" w:rsidP="00287389">
      <w:pPr>
        <w:spacing w:line="240" w:lineRule="auto"/>
        <w:rPr>
          <w:rFonts w:ascii="Verdana" w:hAnsi="Verdana"/>
          <w:b/>
          <w:color w:val="0070C0"/>
          <w:sz w:val="28"/>
          <w:szCs w:val="24"/>
        </w:rPr>
      </w:pPr>
      <w:r w:rsidRPr="00F2701B">
        <w:rPr>
          <w:rFonts w:ascii="Verdana" w:hAnsi="Verdana"/>
          <w:b/>
          <w:color w:val="548DD4"/>
          <w:sz w:val="28"/>
          <w:szCs w:val="24"/>
        </w:rPr>
        <w:t xml:space="preserve">PART </w:t>
      </w:r>
      <w:r w:rsidR="0063425A" w:rsidRPr="00F2701B">
        <w:rPr>
          <w:rFonts w:ascii="Verdana" w:hAnsi="Verdana"/>
          <w:b/>
          <w:color w:val="548DD4"/>
          <w:sz w:val="28"/>
          <w:szCs w:val="24"/>
        </w:rPr>
        <w:t>FIVE: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 </w:t>
      </w:r>
      <w:r w:rsidR="00287389" w:rsidRPr="00F2701B">
        <w:rPr>
          <w:rFonts w:ascii="Verdana" w:hAnsi="Verdana"/>
          <w:b/>
          <w:color w:val="0070C0"/>
          <w:sz w:val="28"/>
          <w:szCs w:val="24"/>
        </w:rPr>
        <w:t>Be prepared to discuss the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 essential meaning of Criteria items 1.1, 1.2, 2.2, 3.1, 3.2, 7.1, 7.2, and 7.5. </w:t>
      </w:r>
    </w:p>
    <w:p w:rsidR="00287389" w:rsidRPr="00287389" w:rsidRDefault="00287389" w:rsidP="00287389">
      <w:pPr>
        <w:numPr>
          <w:ilvl w:val="0"/>
          <w:numId w:val="13"/>
        </w:numPr>
        <w:spacing w:after="0"/>
        <w:rPr>
          <w:rFonts w:ascii="Verdana" w:hAnsi="Verdana"/>
          <w:szCs w:val="28"/>
        </w:rPr>
      </w:pPr>
      <w:r w:rsidRPr="00287389">
        <w:rPr>
          <w:rFonts w:ascii="Verdana" w:hAnsi="Verdana"/>
          <w:szCs w:val="28"/>
        </w:rPr>
        <w:t xml:space="preserve">New examiners will be asked to write a 50-word (or shorter) description of each of the Criteria items listed above, capturing the main point in your their words, </w:t>
      </w:r>
      <w:r w:rsidR="00DA5F05">
        <w:rPr>
          <w:rFonts w:ascii="Verdana" w:hAnsi="Verdana"/>
          <w:szCs w:val="28"/>
        </w:rPr>
        <w:t>and</w:t>
      </w:r>
      <w:r w:rsidRPr="00287389">
        <w:rPr>
          <w:rFonts w:ascii="Verdana" w:hAnsi="Verdana"/>
          <w:szCs w:val="28"/>
        </w:rPr>
        <w:t xml:space="preserve"> also to explain why the Criteria requirements in their assigned item are so very important for an organization to consider</w:t>
      </w:r>
      <w:r w:rsidR="00DA5F05">
        <w:rPr>
          <w:rFonts w:ascii="Verdana" w:hAnsi="Verdana"/>
          <w:szCs w:val="28"/>
        </w:rPr>
        <w:t>.</w:t>
      </w:r>
      <w:r>
        <w:rPr>
          <w:rFonts w:ascii="Verdana" w:hAnsi="Verdana"/>
          <w:szCs w:val="28"/>
        </w:rPr>
        <w:br/>
      </w:r>
      <w:r w:rsidRPr="00287389">
        <w:rPr>
          <w:rFonts w:ascii="Verdana" w:hAnsi="Verdana"/>
          <w:szCs w:val="28"/>
        </w:rPr>
        <w:t xml:space="preserve"> </w:t>
      </w:r>
    </w:p>
    <w:p w:rsidR="00287389" w:rsidRDefault="00287389" w:rsidP="00287389">
      <w:pPr>
        <w:numPr>
          <w:ilvl w:val="0"/>
          <w:numId w:val="13"/>
        </w:num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As an experienced examiner you will be asked to listen to their responses and provide feedback to help them get clear on the Criteria meaning and importance.</w:t>
      </w:r>
    </w:p>
    <w:p w:rsidR="002117ED" w:rsidRPr="00137D4B" w:rsidRDefault="00DD14B8" w:rsidP="00287389">
      <w:pPr>
        <w:rPr>
          <w:rFonts w:ascii="Verdana" w:hAnsi="Verdana"/>
          <w:b/>
          <w:i/>
          <w:szCs w:val="28"/>
        </w:rPr>
      </w:pPr>
      <w:r>
        <w:rPr>
          <w:rFonts w:ascii="Verdana" w:hAnsi="Verdana"/>
          <w:color w:val="95B3D7"/>
          <w:szCs w:val="28"/>
        </w:rPr>
        <w:pict>
          <v:rect id="_x0000_i1028" style="width:0;height:1.5pt" o:hralign="center" o:hrstd="t" o:hr="t" fillcolor="#aca899" stroked="f"/>
        </w:pict>
      </w:r>
    </w:p>
    <w:p w:rsidR="002117ED" w:rsidRPr="00137D4B" w:rsidRDefault="002117ED" w:rsidP="002117ED">
      <w:pPr>
        <w:spacing w:after="120" w:line="240" w:lineRule="auto"/>
        <w:rPr>
          <w:rFonts w:ascii="Verdana" w:hAnsi="Verdana"/>
          <w:b/>
          <w:color w:val="0070C0"/>
          <w:sz w:val="28"/>
          <w:szCs w:val="32"/>
        </w:rPr>
      </w:pPr>
      <w:r w:rsidRPr="00137D4B">
        <w:rPr>
          <w:rFonts w:ascii="Verdana" w:hAnsi="Verdana"/>
          <w:b/>
          <w:color w:val="548DD4"/>
          <w:sz w:val="28"/>
          <w:szCs w:val="32"/>
        </w:rPr>
        <w:t xml:space="preserve">PART </w:t>
      </w:r>
      <w:r w:rsidR="0063425A">
        <w:rPr>
          <w:rFonts w:ascii="Verdana" w:hAnsi="Verdana"/>
          <w:b/>
          <w:color w:val="548DD4"/>
          <w:sz w:val="28"/>
          <w:szCs w:val="32"/>
        </w:rPr>
        <w:t>SIX</w:t>
      </w:r>
      <w:r w:rsidR="00F635E2">
        <w:rPr>
          <w:rFonts w:ascii="Verdana" w:hAnsi="Verdana"/>
          <w:b/>
          <w:color w:val="548DD4"/>
          <w:sz w:val="28"/>
          <w:szCs w:val="32"/>
        </w:rPr>
        <w:t>:</w:t>
      </w:r>
      <w:r w:rsidRPr="00137D4B">
        <w:rPr>
          <w:rFonts w:ascii="Verdana" w:hAnsi="Verdana"/>
          <w:b/>
          <w:szCs w:val="28"/>
        </w:rPr>
        <w:t xml:space="preserve"> </w:t>
      </w:r>
      <w:r w:rsidRPr="00137D4B">
        <w:rPr>
          <w:rFonts w:ascii="Verdana" w:hAnsi="Verdana"/>
          <w:b/>
          <w:color w:val="0070C0"/>
          <w:sz w:val="28"/>
          <w:szCs w:val="32"/>
        </w:rPr>
        <w:t>Review, print, and sign the Code of Ethical Conduct.</w:t>
      </w:r>
      <w:r w:rsidRPr="00137D4B">
        <w:rPr>
          <w:rFonts w:ascii="Verdana" w:hAnsi="Verdana"/>
          <w:szCs w:val="28"/>
        </w:rPr>
        <w:t xml:space="preserve"> </w:t>
      </w:r>
    </w:p>
    <w:p w:rsidR="002117ED" w:rsidRPr="00137D4B" w:rsidRDefault="002117ED" w:rsidP="002117ED">
      <w:pPr>
        <w:spacing w:after="0" w:line="240" w:lineRule="auto"/>
        <w:ind w:left="360"/>
        <w:rPr>
          <w:rFonts w:ascii="Verdana" w:hAnsi="Verdana"/>
          <w:szCs w:val="28"/>
        </w:rPr>
      </w:pPr>
      <w:r w:rsidRPr="00137D4B">
        <w:rPr>
          <w:rFonts w:ascii="Verdana" w:hAnsi="Verdana"/>
          <w:szCs w:val="28"/>
        </w:rPr>
        <w:t xml:space="preserve">From the Examiner Resource Center, download, print, and sign </w:t>
      </w:r>
      <w:r w:rsidR="00F811D7">
        <w:rPr>
          <w:rFonts w:ascii="Verdana" w:hAnsi="Verdana"/>
          <w:szCs w:val="28"/>
        </w:rPr>
        <w:t xml:space="preserve">a copy of </w:t>
      </w:r>
      <w:r w:rsidRPr="00137D4B">
        <w:rPr>
          <w:rFonts w:ascii="Verdana" w:hAnsi="Verdana"/>
          <w:szCs w:val="28"/>
        </w:rPr>
        <w:t xml:space="preserve">the Code of Ethical Conduct, and bring it to class. </w:t>
      </w:r>
    </w:p>
    <w:p w:rsidR="002117ED" w:rsidRDefault="002117ED" w:rsidP="002117ED">
      <w:pPr>
        <w:spacing w:line="240" w:lineRule="auto"/>
        <w:rPr>
          <w:rFonts w:ascii="Verdana" w:hAnsi="Verdana"/>
          <w:color w:val="95B3D7"/>
          <w:sz w:val="22"/>
        </w:rPr>
      </w:pPr>
    </w:p>
    <w:p w:rsidR="002117ED" w:rsidRPr="00137D4B" w:rsidRDefault="00DD14B8" w:rsidP="002117ED">
      <w:pPr>
        <w:spacing w:line="240" w:lineRule="auto"/>
        <w:rPr>
          <w:rFonts w:ascii="Verdana" w:hAnsi="Verdana"/>
          <w:color w:val="95B3D7"/>
          <w:sz w:val="22"/>
        </w:rPr>
      </w:pPr>
      <w:r>
        <w:rPr>
          <w:rFonts w:ascii="Verdana" w:hAnsi="Verdana"/>
          <w:color w:val="95B3D7"/>
          <w:sz w:val="22"/>
        </w:rPr>
        <w:pict>
          <v:rect id="_x0000_i1029" style="width:0;height:1.5pt" o:hralign="center" o:hrstd="t" o:hr="t" fillcolor="#aca899" stroked="f"/>
        </w:pict>
      </w:r>
    </w:p>
    <w:p w:rsidR="006157B4" w:rsidRDefault="006157B4" w:rsidP="002117ED">
      <w:pPr>
        <w:spacing w:line="240" w:lineRule="auto"/>
        <w:rPr>
          <w:rFonts w:ascii="Verdana" w:hAnsi="Verdana"/>
          <w:b/>
          <w:color w:val="548DD4"/>
          <w:sz w:val="28"/>
          <w:szCs w:val="32"/>
        </w:rPr>
      </w:pPr>
    </w:p>
    <w:p w:rsidR="002117ED" w:rsidRPr="00137D4B" w:rsidRDefault="002117ED" w:rsidP="002117ED">
      <w:pPr>
        <w:spacing w:line="240" w:lineRule="auto"/>
        <w:rPr>
          <w:rFonts w:ascii="Verdana" w:hAnsi="Verdana"/>
          <w:color w:val="548DD4"/>
          <w:sz w:val="28"/>
          <w:szCs w:val="32"/>
        </w:rPr>
      </w:pPr>
      <w:r w:rsidRPr="00137D4B">
        <w:rPr>
          <w:rFonts w:ascii="Verdana" w:hAnsi="Verdana"/>
          <w:b/>
          <w:color w:val="548DD4"/>
          <w:sz w:val="28"/>
          <w:szCs w:val="32"/>
        </w:rPr>
        <w:lastRenderedPageBreak/>
        <w:t xml:space="preserve">PART </w:t>
      </w:r>
      <w:r w:rsidR="00F2701B">
        <w:rPr>
          <w:rFonts w:ascii="Verdana" w:hAnsi="Verdana"/>
          <w:b/>
          <w:color w:val="548DD4"/>
          <w:sz w:val="28"/>
          <w:szCs w:val="32"/>
        </w:rPr>
        <w:t>SEVEN</w:t>
      </w:r>
      <w:r w:rsidRPr="00137D4B">
        <w:rPr>
          <w:rFonts w:ascii="Verdana" w:hAnsi="Verdana"/>
          <w:b/>
          <w:color w:val="548DD4"/>
          <w:sz w:val="28"/>
          <w:szCs w:val="32"/>
        </w:rPr>
        <w:t>:</w:t>
      </w:r>
      <w:r w:rsidRPr="00137D4B">
        <w:rPr>
          <w:rFonts w:ascii="Verdana" w:hAnsi="Verdana"/>
          <w:color w:val="548DD4"/>
          <w:sz w:val="28"/>
          <w:szCs w:val="32"/>
        </w:rPr>
        <w:t xml:space="preserve"> </w:t>
      </w:r>
      <w:r w:rsidRPr="005A1849">
        <w:rPr>
          <w:rFonts w:ascii="Verdana" w:hAnsi="Verdana"/>
          <w:b/>
          <w:color w:val="0070C0"/>
          <w:sz w:val="28"/>
          <w:szCs w:val="24"/>
        </w:rPr>
        <w:t xml:space="preserve">Bring </w:t>
      </w:r>
      <w:r w:rsidR="00F811D7" w:rsidRPr="005A1849">
        <w:rPr>
          <w:rFonts w:ascii="Verdana" w:hAnsi="Verdana"/>
          <w:b/>
          <w:color w:val="0070C0"/>
          <w:sz w:val="28"/>
          <w:szCs w:val="24"/>
        </w:rPr>
        <w:t>t</w:t>
      </w:r>
      <w:r w:rsidRPr="005A1849">
        <w:rPr>
          <w:rFonts w:ascii="Verdana" w:hAnsi="Verdana"/>
          <w:b/>
          <w:color w:val="0070C0"/>
          <w:sz w:val="28"/>
          <w:szCs w:val="24"/>
        </w:rPr>
        <w:t xml:space="preserve">hese </w:t>
      </w:r>
      <w:r w:rsidR="00F811D7" w:rsidRPr="005A1849">
        <w:rPr>
          <w:rFonts w:ascii="Verdana" w:hAnsi="Verdana"/>
          <w:b/>
          <w:color w:val="0070C0"/>
          <w:sz w:val="28"/>
          <w:szCs w:val="24"/>
        </w:rPr>
        <w:t>d</w:t>
      </w:r>
      <w:r w:rsidRPr="005A1849">
        <w:rPr>
          <w:rFonts w:ascii="Verdana" w:hAnsi="Verdana"/>
          <w:b/>
          <w:color w:val="0070C0"/>
          <w:sz w:val="28"/>
          <w:szCs w:val="24"/>
        </w:rPr>
        <w:t xml:space="preserve">ocuments to </w:t>
      </w:r>
      <w:r w:rsidR="00F811D7" w:rsidRPr="005A1849">
        <w:rPr>
          <w:rFonts w:ascii="Verdana" w:hAnsi="Verdana"/>
          <w:b/>
          <w:color w:val="0070C0"/>
          <w:sz w:val="28"/>
          <w:szCs w:val="24"/>
        </w:rPr>
        <w:t>c</w:t>
      </w:r>
      <w:r w:rsidRPr="005A1849">
        <w:rPr>
          <w:rFonts w:ascii="Verdana" w:hAnsi="Verdana"/>
          <w:b/>
          <w:color w:val="0070C0"/>
          <w:sz w:val="28"/>
          <w:szCs w:val="24"/>
        </w:rPr>
        <w:t>lass</w:t>
      </w:r>
      <w:r w:rsidRPr="00137D4B">
        <w:rPr>
          <w:rFonts w:ascii="Verdana" w:hAnsi="Verdana"/>
          <w:color w:val="548DD4"/>
          <w:sz w:val="28"/>
          <w:szCs w:val="32"/>
        </w:rPr>
        <w:t xml:space="preserve">. </w:t>
      </w:r>
    </w:p>
    <w:p w:rsidR="002117ED" w:rsidRPr="00137D4B" w:rsidRDefault="002117ED" w:rsidP="002117ED">
      <w:pPr>
        <w:numPr>
          <w:ilvl w:val="0"/>
          <w:numId w:val="17"/>
        </w:numPr>
        <w:spacing w:after="0" w:line="240" w:lineRule="auto"/>
        <w:rPr>
          <w:rFonts w:ascii="Verdana" w:hAnsi="Verdana"/>
          <w:szCs w:val="28"/>
        </w:rPr>
      </w:pPr>
      <w:r w:rsidRPr="00137D4B">
        <w:rPr>
          <w:rFonts w:ascii="Verdana" w:hAnsi="Verdana"/>
          <w:szCs w:val="28"/>
        </w:rPr>
        <w:t>Your prework materials (case study, Criteria, and related tools)</w:t>
      </w:r>
    </w:p>
    <w:p w:rsidR="002117ED" w:rsidRPr="00137D4B" w:rsidRDefault="002117ED" w:rsidP="002117ED">
      <w:pPr>
        <w:numPr>
          <w:ilvl w:val="0"/>
          <w:numId w:val="17"/>
        </w:numPr>
        <w:spacing w:after="0" w:line="240" w:lineRule="auto"/>
        <w:rPr>
          <w:rFonts w:ascii="Verdana" w:hAnsi="Verdana"/>
          <w:szCs w:val="28"/>
        </w:rPr>
      </w:pPr>
      <w:r w:rsidRPr="00137D4B">
        <w:rPr>
          <w:rFonts w:ascii="Verdana" w:hAnsi="Verdana"/>
          <w:szCs w:val="28"/>
        </w:rPr>
        <w:t xml:space="preserve">Your completed IR Worksheets for items </w:t>
      </w:r>
      <w:r>
        <w:rPr>
          <w:rFonts w:ascii="Verdana" w:hAnsi="Verdana"/>
          <w:szCs w:val="28"/>
        </w:rPr>
        <w:t>2</w:t>
      </w:r>
      <w:r w:rsidRPr="00137D4B">
        <w:rPr>
          <w:rFonts w:ascii="Verdana" w:hAnsi="Verdana"/>
          <w:szCs w:val="28"/>
        </w:rPr>
        <w:t xml:space="preserve">.1, 4.1, 4.2, 5.2, </w:t>
      </w:r>
      <w:r>
        <w:rPr>
          <w:rFonts w:ascii="Verdana" w:hAnsi="Verdana"/>
          <w:szCs w:val="28"/>
        </w:rPr>
        <w:t xml:space="preserve">6.1, 6.2 </w:t>
      </w:r>
      <w:r w:rsidRPr="00137D4B">
        <w:rPr>
          <w:rFonts w:ascii="Verdana" w:hAnsi="Verdana"/>
          <w:szCs w:val="28"/>
        </w:rPr>
        <w:t>and 7.4</w:t>
      </w:r>
    </w:p>
    <w:p w:rsidR="002117ED" w:rsidRPr="00137D4B" w:rsidRDefault="002117ED" w:rsidP="002117ED">
      <w:pPr>
        <w:numPr>
          <w:ilvl w:val="0"/>
          <w:numId w:val="17"/>
        </w:numPr>
        <w:spacing w:after="0" w:line="240" w:lineRule="auto"/>
        <w:rPr>
          <w:rFonts w:ascii="Verdana" w:hAnsi="Verdana"/>
          <w:szCs w:val="28"/>
        </w:rPr>
      </w:pPr>
      <w:r w:rsidRPr="00137D4B">
        <w:rPr>
          <w:rFonts w:ascii="Verdana" w:hAnsi="Verdana"/>
          <w:szCs w:val="28"/>
        </w:rPr>
        <w:t>Your signed Code of Ethical Conduct</w:t>
      </w:r>
    </w:p>
    <w:p w:rsidR="002117ED" w:rsidRDefault="002117ED" w:rsidP="002117ED">
      <w:pPr>
        <w:spacing w:line="240" w:lineRule="auto"/>
        <w:rPr>
          <w:rFonts w:ascii="Verdana" w:hAnsi="Verdana" w:cs="Arial"/>
          <w:b/>
          <w:szCs w:val="28"/>
        </w:rPr>
      </w:pPr>
    </w:p>
    <w:p w:rsidR="00A100B1" w:rsidRPr="00605C46" w:rsidRDefault="002117ED" w:rsidP="002117ED">
      <w:pPr>
        <w:spacing w:line="240" w:lineRule="auto"/>
        <w:rPr>
          <w:rFonts w:ascii="Calibri" w:hAnsi="Calibri" w:cs="Arial"/>
          <w:b/>
          <w:sz w:val="28"/>
          <w:szCs w:val="28"/>
        </w:rPr>
      </w:pPr>
      <w:r w:rsidRPr="00137D4B">
        <w:rPr>
          <w:rFonts w:ascii="Verdana" w:hAnsi="Verdana" w:cs="Arial"/>
          <w:b/>
          <w:szCs w:val="28"/>
        </w:rPr>
        <w:t xml:space="preserve">Contact the Baldrige Examiner Help Center </w:t>
      </w:r>
      <w:r w:rsidR="00F2701B">
        <w:rPr>
          <w:rFonts w:ascii="Verdana" w:hAnsi="Verdana" w:cs="Arial"/>
          <w:b/>
          <w:szCs w:val="28"/>
        </w:rPr>
        <w:t xml:space="preserve">at </w:t>
      </w:r>
      <w:hyperlink r:id="rId15" w:history="1">
        <w:r w:rsidR="00F2701B" w:rsidRPr="005B37F1">
          <w:rPr>
            <w:rStyle w:val="Hyperlink"/>
            <w:rFonts w:ascii="Verdana" w:hAnsi="Verdana" w:cs="Arial"/>
            <w:b/>
            <w:szCs w:val="28"/>
          </w:rPr>
          <w:t>examtrng@nist.gov</w:t>
        </w:r>
      </w:hyperlink>
      <w:r w:rsidR="00F2701B">
        <w:rPr>
          <w:rFonts w:ascii="Verdana" w:hAnsi="Verdana" w:cs="Arial"/>
          <w:b/>
          <w:szCs w:val="28"/>
        </w:rPr>
        <w:t xml:space="preserve"> for fastest service, or </w:t>
      </w:r>
      <w:r w:rsidRPr="00137D4B">
        <w:rPr>
          <w:rFonts w:ascii="Verdana" w:hAnsi="Verdana" w:cs="Arial"/>
          <w:b/>
          <w:szCs w:val="28"/>
        </w:rPr>
        <w:t>1-877-237-9064, option 2</w:t>
      </w:r>
      <w:r w:rsidR="00F811D7">
        <w:rPr>
          <w:rFonts w:ascii="Verdana" w:hAnsi="Verdana" w:cs="Arial"/>
          <w:b/>
          <w:szCs w:val="28"/>
        </w:rPr>
        <w:t>,</w:t>
      </w:r>
      <w:r w:rsidR="003C1B32">
        <w:rPr>
          <w:rFonts w:ascii="Verdana" w:hAnsi="Verdana" w:cs="Arial"/>
          <w:b/>
          <w:szCs w:val="28"/>
        </w:rPr>
        <w:t xml:space="preserve"> if you have any proble</w:t>
      </w:r>
      <w:r>
        <w:rPr>
          <w:rFonts w:ascii="Calibri" w:hAnsi="Calibri" w:cs="Arial"/>
          <w:b/>
          <w:sz w:val="28"/>
          <w:szCs w:val="28"/>
        </w:rPr>
        <w:t>ms or questions</w:t>
      </w:r>
      <w:r w:rsidR="003C1B32">
        <w:rPr>
          <w:rFonts w:ascii="Calibri" w:hAnsi="Calibri" w:cs="Arial"/>
          <w:b/>
          <w:sz w:val="28"/>
          <w:szCs w:val="28"/>
        </w:rPr>
        <w:t>.</w:t>
      </w:r>
    </w:p>
    <w:sectPr w:rsidR="00A100B1" w:rsidRPr="00605C46" w:rsidSect="004704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F8" w:rsidRDefault="00D94DF8" w:rsidP="000D1B45">
      <w:pPr>
        <w:spacing w:after="0" w:line="240" w:lineRule="auto"/>
      </w:pPr>
      <w:r>
        <w:separator/>
      </w:r>
    </w:p>
  </w:endnote>
  <w:endnote w:type="continuationSeparator" w:id="0">
    <w:p w:rsidR="00D94DF8" w:rsidRDefault="00D94DF8" w:rsidP="000D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21" w:rsidRDefault="00BD4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F5" w:rsidRDefault="008808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21" w:rsidRDefault="00BD4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F8" w:rsidRDefault="00D94DF8" w:rsidP="000D1B45">
      <w:pPr>
        <w:spacing w:after="0" w:line="240" w:lineRule="auto"/>
      </w:pPr>
      <w:r>
        <w:separator/>
      </w:r>
    </w:p>
  </w:footnote>
  <w:footnote w:type="continuationSeparator" w:id="0">
    <w:p w:rsidR="00D94DF8" w:rsidRDefault="00D94DF8" w:rsidP="000D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21" w:rsidRDefault="00BD4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21" w:rsidRDefault="00BD4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21" w:rsidRDefault="00BD4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F81"/>
    <w:multiLevelType w:val="hybridMultilevel"/>
    <w:tmpl w:val="E154DBF8"/>
    <w:lvl w:ilvl="0" w:tplc="37F635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01B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2F474">
      <w:start w:val="26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C7E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227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80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4E6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623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CC6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2B05E8"/>
    <w:multiLevelType w:val="hybridMultilevel"/>
    <w:tmpl w:val="6BBA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6141"/>
    <w:multiLevelType w:val="hybridMultilevel"/>
    <w:tmpl w:val="A590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EA44C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53C26"/>
    <w:multiLevelType w:val="hybridMultilevel"/>
    <w:tmpl w:val="DB04B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437D2"/>
    <w:multiLevelType w:val="hybridMultilevel"/>
    <w:tmpl w:val="7948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E7098"/>
    <w:multiLevelType w:val="hybridMultilevel"/>
    <w:tmpl w:val="D024AD88"/>
    <w:lvl w:ilvl="0" w:tplc="7F5ECE66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84DF9"/>
    <w:multiLevelType w:val="hybridMultilevel"/>
    <w:tmpl w:val="3BE08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540CE"/>
    <w:multiLevelType w:val="hybridMultilevel"/>
    <w:tmpl w:val="B740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B6C9E"/>
    <w:multiLevelType w:val="hybridMultilevel"/>
    <w:tmpl w:val="8832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1DAE"/>
    <w:multiLevelType w:val="hybridMultilevel"/>
    <w:tmpl w:val="C0AA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E1BD9"/>
    <w:multiLevelType w:val="hybridMultilevel"/>
    <w:tmpl w:val="0C346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52D2"/>
    <w:multiLevelType w:val="hybridMultilevel"/>
    <w:tmpl w:val="089CCDE2"/>
    <w:lvl w:ilvl="0" w:tplc="7F5ECE66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12D05"/>
    <w:multiLevelType w:val="hybridMultilevel"/>
    <w:tmpl w:val="BA2A5BB8"/>
    <w:lvl w:ilvl="0" w:tplc="7F5ECE66">
      <w:numFmt w:val="bullet"/>
      <w:lvlText w:val="•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624A34"/>
    <w:multiLevelType w:val="hybridMultilevel"/>
    <w:tmpl w:val="EC40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F536B"/>
    <w:multiLevelType w:val="hybridMultilevel"/>
    <w:tmpl w:val="D6DC347A"/>
    <w:lvl w:ilvl="0" w:tplc="FA204F8E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705E42"/>
    <w:multiLevelType w:val="hybridMultilevel"/>
    <w:tmpl w:val="A0E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15469"/>
    <w:multiLevelType w:val="hybridMultilevel"/>
    <w:tmpl w:val="EF82E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D12C9"/>
    <w:multiLevelType w:val="hybridMultilevel"/>
    <w:tmpl w:val="222A1D8C"/>
    <w:lvl w:ilvl="0" w:tplc="6DD04AD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17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C2"/>
    <w:rsid w:val="00004869"/>
    <w:rsid w:val="00015F58"/>
    <w:rsid w:val="00016ED9"/>
    <w:rsid w:val="00021357"/>
    <w:rsid w:val="000249AD"/>
    <w:rsid w:val="00024FAA"/>
    <w:rsid w:val="00052A5F"/>
    <w:rsid w:val="000657E9"/>
    <w:rsid w:val="00082DB5"/>
    <w:rsid w:val="00096B0C"/>
    <w:rsid w:val="000A2DAD"/>
    <w:rsid w:val="000A7246"/>
    <w:rsid w:val="000D1B45"/>
    <w:rsid w:val="00100356"/>
    <w:rsid w:val="001376C4"/>
    <w:rsid w:val="00146E19"/>
    <w:rsid w:val="001854DB"/>
    <w:rsid w:val="001C7F53"/>
    <w:rsid w:val="001F4D2E"/>
    <w:rsid w:val="002117ED"/>
    <w:rsid w:val="0021379A"/>
    <w:rsid w:val="0022598A"/>
    <w:rsid w:val="0023667E"/>
    <w:rsid w:val="00241400"/>
    <w:rsid w:val="0024714B"/>
    <w:rsid w:val="00255AB8"/>
    <w:rsid w:val="0027688C"/>
    <w:rsid w:val="00276E00"/>
    <w:rsid w:val="0028172A"/>
    <w:rsid w:val="00287369"/>
    <w:rsid w:val="00287389"/>
    <w:rsid w:val="00287B7B"/>
    <w:rsid w:val="002A5019"/>
    <w:rsid w:val="002A78EB"/>
    <w:rsid w:val="002B5640"/>
    <w:rsid w:val="002D1670"/>
    <w:rsid w:val="002F7ED3"/>
    <w:rsid w:val="00311560"/>
    <w:rsid w:val="00313FA4"/>
    <w:rsid w:val="00315636"/>
    <w:rsid w:val="00316783"/>
    <w:rsid w:val="0032504B"/>
    <w:rsid w:val="00350249"/>
    <w:rsid w:val="003653B6"/>
    <w:rsid w:val="003740EC"/>
    <w:rsid w:val="00375E28"/>
    <w:rsid w:val="003861F9"/>
    <w:rsid w:val="003A2842"/>
    <w:rsid w:val="003C1B32"/>
    <w:rsid w:val="003C3521"/>
    <w:rsid w:val="003D3B69"/>
    <w:rsid w:val="00401F31"/>
    <w:rsid w:val="00404A42"/>
    <w:rsid w:val="0041772D"/>
    <w:rsid w:val="00420820"/>
    <w:rsid w:val="00430BED"/>
    <w:rsid w:val="0044264A"/>
    <w:rsid w:val="00453EBA"/>
    <w:rsid w:val="0047048B"/>
    <w:rsid w:val="00474252"/>
    <w:rsid w:val="00484ACE"/>
    <w:rsid w:val="00496E8A"/>
    <w:rsid w:val="004A5A7F"/>
    <w:rsid w:val="004B6DB1"/>
    <w:rsid w:val="004C57F2"/>
    <w:rsid w:val="004D6832"/>
    <w:rsid w:val="004E0F87"/>
    <w:rsid w:val="004F5979"/>
    <w:rsid w:val="00504172"/>
    <w:rsid w:val="005073AB"/>
    <w:rsid w:val="00541CC4"/>
    <w:rsid w:val="005420BD"/>
    <w:rsid w:val="00552CFD"/>
    <w:rsid w:val="0057253E"/>
    <w:rsid w:val="00586CD7"/>
    <w:rsid w:val="00594003"/>
    <w:rsid w:val="005A1849"/>
    <w:rsid w:val="005A30B5"/>
    <w:rsid w:val="005C424A"/>
    <w:rsid w:val="00605C46"/>
    <w:rsid w:val="006123C4"/>
    <w:rsid w:val="006157B4"/>
    <w:rsid w:val="00622851"/>
    <w:rsid w:val="0063425A"/>
    <w:rsid w:val="00640A24"/>
    <w:rsid w:val="006415E0"/>
    <w:rsid w:val="00663932"/>
    <w:rsid w:val="006702BF"/>
    <w:rsid w:val="0069759F"/>
    <w:rsid w:val="006F1D13"/>
    <w:rsid w:val="006F3F01"/>
    <w:rsid w:val="006F5A09"/>
    <w:rsid w:val="00731EE1"/>
    <w:rsid w:val="0074344F"/>
    <w:rsid w:val="007514CD"/>
    <w:rsid w:val="007552FD"/>
    <w:rsid w:val="00762B61"/>
    <w:rsid w:val="007652EC"/>
    <w:rsid w:val="00772CAC"/>
    <w:rsid w:val="007A45C9"/>
    <w:rsid w:val="00801808"/>
    <w:rsid w:val="00851584"/>
    <w:rsid w:val="00871151"/>
    <w:rsid w:val="008808F5"/>
    <w:rsid w:val="00885028"/>
    <w:rsid w:val="008B440B"/>
    <w:rsid w:val="008C22CE"/>
    <w:rsid w:val="008E00C4"/>
    <w:rsid w:val="008E23BA"/>
    <w:rsid w:val="008F4046"/>
    <w:rsid w:val="009109BC"/>
    <w:rsid w:val="009174EE"/>
    <w:rsid w:val="00921BF6"/>
    <w:rsid w:val="009243AB"/>
    <w:rsid w:val="00924B1E"/>
    <w:rsid w:val="009320A0"/>
    <w:rsid w:val="00956C84"/>
    <w:rsid w:val="009811CD"/>
    <w:rsid w:val="00983447"/>
    <w:rsid w:val="009B798E"/>
    <w:rsid w:val="009C3BE4"/>
    <w:rsid w:val="009D0606"/>
    <w:rsid w:val="009F480A"/>
    <w:rsid w:val="00A100B1"/>
    <w:rsid w:val="00A11AEC"/>
    <w:rsid w:val="00A14625"/>
    <w:rsid w:val="00A21CC6"/>
    <w:rsid w:val="00A40E01"/>
    <w:rsid w:val="00A60CD0"/>
    <w:rsid w:val="00A67309"/>
    <w:rsid w:val="00A7569D"/>
    <w:rsid w:val="00A8562F"/>
    <w:rsid w:val="00A86043"/>
    <w:rsid w:val="00A90604"/>
    <w:rsid w:val="00A9465B"/>
    <w:rsid w:val="00AB32E5"/>
    <w:rsid w:val="00AE6156"/>
    <w:rsid w:val="00AF112B"/>
    <w:rsid w:val="00AF3696"/>
    <w:rsid w:val="00AF6F2D"/>
    <w:rsid w:val="00B14A24"/>
    <w:rsid w:val="00B25729"/>
    <w:rsid w:val="00B32CAF"/>
    <w:rsid w:val="00B36ADC"/>
    <w:rsid w:val="00B61307"/>
    <w:rsid w:val="00B759A3"/>
    <w:rsid w:val="00B9057E"/>
    <w:rsid w:val="00B95EF8"/>
    <w:rsid w:val="00BA7907"/>
    <w:rsid w:val="00BA7EC2"/>
    <w:rsid w:val="00BD40F4"/>
    <w:rsid w:val="00BD4421"/>
    <w:rsid w:val="00BD49F4"/>
    <w:rsid w:val="00BE3113"/>
    <w:rsid w:val="00C0178F"/>
    <w:rsid w:val="00C233AE"/>
    <w:rsid w:val="00C43A20"/>
    <w:rsid w:val="00C836FA"/>
    <w:rsid w:val="00C87973"/>
    <w:rsid w:val="00C9725B"/>
    <w:rsid w:val="00CA5459"/>
    <w:rsid w:val="00CB1011"/>
    <w:rsid w:val="00CD3BA3"/>
    <w:rsid w:val="00CD547F"/>
    <w:rsid w:val="00CD61EF"/>
    <w:rsid w:val="00CD6DBE"/>
    <w:rsid w:val="00CD7116"/>
    <w:rsid w:val="00CE5D61"/>
    <w:rsid w:val="00CE7F49"/>
    <w:rsid w:val="00D01C61"/>
    <w:rsid w:val="00D27DA8"/>
    <w:rsid w:val="00D309EF"/>
    <w:rsid w:val="00D62895"/>
    <w:rsid w:val="00D94DF8"/>
    <w:rsid w:val="00DA5F05"/>
    <w:rsid w:val="00DB12CF"/>
    <w:rsid w:val="00DC5A2E"/>
    <w:rsid w:val="00DD14B8"/>
    <w:rsid w:val="00DD3004"/>
    <w:rsid w:val="00DD464E"/>
    <w:rsid w:val="00DE3B80"/>
    <w:rsid w:val="00DF36B0"/>
    <w:rsid w:val="00DF410D"/>
    <w:rsid w:val="00DF50C5"/>
    <w:rsid w:val="00E076F3"/>
    <w:rsid w:val="00E21EEA"/>
    <w:rsid w:val="00E610DB"/>
    <w:rsid w:val="00E91157"/>
    <w:rsid w:val="00EA6DB1"/>
    <w:rsid w:val="00EC3129"/>
    <w:rsid w:val="00EC511E"/>
    <w:rsid w:val="00ED310C"/>
    <w:rsid w:val="00ED3E39"/>
    <w:rsid w:val="00EF5F34"/>
    <w:rsid w:val="00F0495E"/>
    <w:rsid w:val="00F05A60"/>
    <w:rsid w:val="00F2701B"/>
    <w:rsid w:val="00F32509"/>
    <w:rsid w:val="00F40C6F"/>
    <w:rsid w:val="00F45FB7"/>
    <w:rsid w:val="00F53217"/>
    <w:rsid w:val="00F635E2"/>
    <w:rsid w:val="00F80F9D"/>
    <w:rsid w:val="00F811D7"/>
    <w:rsid w:val="00F8412B"/>
    <w:rsid w:val="00F933F3"/>
    <w:rsid w:val="00FA1E49"/>
    <w:rsid w:val="00FA33DA"/>
    <w:rsid w:val="00FA47D5"/>
    <w:rsid w:val="00FA6577"/>
    <w:rsid w:val="00FB0FD4"/>
    <w:rsid w:val="00FB79FA"/>
    <w:rsid w:val="00FC2B9A"/>
    <w:rsid w:val="00FC42EB"/>
    <w:rsid w:val="00FC6807"/>
    <w:rsid w:val="00FE73EA"/>
    <w:rsid w:val="00FF3EB7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F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A42"/>
    <w:rPr>
      <w:color w:val="4F81B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3F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4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4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D1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B4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D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5"/>
    <w:rPr>
      <w:sz w:val="24"/>
      <w:szCs w:val="22"/>
    </w:rPr>
  </w:style>
  <w:style w:type="paragraph" w:styleId="Revision">
    <w:name w:val="Revision"/>
    <w:hidden/>
    <w:uiPriority w:val="99"/>
    <w:semiHidden/>
    <w:rsid w:val="009109BC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F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A42"/>
    <w:rPr>
      <w:color w:val="4F81B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3F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4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4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D1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B4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D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5"/>
    <w:rPr>
      <w:sz w:val="24"/>
      <w:szCs w:val="22"/>
    </w:rPr>
  </w:style>
  <w:style w:type="paragraph" w:styleId="Revision">
    <w:name w:val="Revision"/>
    <w:hidden/>
    <w:uiPriority w:val="99"/>
    <w:semiHidden/>
    <w:rsid w:val="009109B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974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392">
          <w:marLeft w:val="180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104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688">
          <w:marLeft w:val="180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st.gov/baldrige/examiners/resource_center/upload/2013_Step_by_Step_for_Independent_Review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nist.gov/baldrige/examiners/resource_center/ontheboard.cf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-s.nist.gov/BaldrigeExamAppl/index.cf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xamtrng@nist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-s.nist.gov/BaldrigeExamAppl/index.cf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nist.gov/baldrige/examiners/resource_center/team_leader.cfm" TargetMode="External"/><Relationship Id="rId14" Type="http://schemas.openxmlformats.org/officeDocument/2006/relationships/hyperlink" Target="https://www-s.nist.gov/bos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2751-CFFF-403F-81CE-1853FAC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4454</CharactersWithSpaces>
  <SharedDoc>false</SharedDoc>
  <HLinks>
    <vt:vector size="24" baseType="variant">
      <vt:variant>
        <vt:i4>3145750</vt:i4>
      </vt:variant>
      <vt:variant>
        <vt:i4>9</vt:i4>
      </vt:variant>
      <vt:variant>
        <vt:i4>0</vt:i4>
      </vt:variant>
      <vt:variant>
        <vt:i4>5</vt:i4>
      </vt:variant>
      <vt:variant>
        <vt:lpwstr>mailto:examtrng@nist.gov</vt:lpwstr>
      </vt:variant>
      <vt:variant>
        <vt:lpwstr/>
      </vt:variant>
      <vt:variant>
        <vt:i4>4653081</vt:i4>
      </vt:variant>
      <vt:variant>
        <vt:i4>6</vt:i4>
      </vt:variant>
      <vt:variant>
        <vt:i4>0</vt:i4>
      </vt:variant>
      <vt:variant>
        <vt:i4>5</vt:i4>
      </vt:variant>
      <vt:variant>
        <vt:lpwstr>http://www.nist.gov/baldrige/publications/business_nonprofit_criteria.cfm</vt:lpwstr>
      </vt:variant>
      <vt:variant>
        <vt:lpwstr/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http://nist.gov/baldrige/examiners/resource_center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http://nist.gov/baldrige/examiners/resource_center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2014-03-20T19:07:00Z</dcterms:created>
  <dcterms:modified xsi:type="dcterms:W3CDTF">2014-03-20T19:07:00Z</dcterms:modified>
</cp:coreProperties>
</file>