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FE" w:rsidRDefault="00290AFE">
      <w:pPr>
        <w:pStyle w:val="MainTOC"/>
      </w:pPr>
      <w:bookmarkStart w:id="0" w:name="CommitteeMembers"/>
      <w:bookmarkStart w:id="1" w:name="_Toc111023592"/>
      <w:bookmarkEnd w:id="0"/>
      <w:r>
        <w:t>Committee Members</w:t>
      </w:r>
      <w:bookmarkEnd w:id="1"/>
    </w:p>
    <w:p w:rsidR="00290AFE" w:rsidRDefault="00290AFE">
      <w:pPr>
        <w:tabs>
          <w:tab w:val="center" w:pos="4680"/>
        </w:tabs>
        <w:jc w:val="center"/>
        <w:rPr>
          <w:szCs w:val="20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="00F11701">
        <w:rPr>
          <w:b/>
          <w:bCs/>
          <w:sz w:val="24"/>
        </w:rPr>
        <w:t>100</w:t>
      </w:r>
      <w:r w:rsidR="00F11701" w:rsidRPr="004A1AAF">
        <w:rPr>
          <w:b/>
          <w:bCs/>
          <w:sz w:val="24"/>
          <w:vertAlign w:val="superscript"/>
        </w:rPr>
        <w:t>th</w:t>
      </w:r>
      <w:r w:rsidR="00F1170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Conference</w:t>
      </w: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3965E2" w:rsidRPr="00972213" w:rsidRDefault="003965E2">
      <w:pPr>
        <w:tabs>
          <w:tab w:val="center" w:pos="4680"/>
        </w:tabs>
        <w:jc w:val="center"/>
        <w:rPr>
          <w:bCs/>
          <w:szCs w:val="20"/>
        </w:rPr>
      </w:pPr>
      <w:r w:rsidRPr="00972213">
        <w:rPr>
          <w:bCs/>
          <w:szCs w:val="20"/>
        </w:rPr>
        <w:t>Tim Lloyd, Montana</w:t>
      </w:r>
    </w:p>
    <w:p w:rsidR="00972213" w:rsidRPr="00972213" w:rsidRDefault="00972213">
      <w:pPr>
        <w:tabs>
          <w:tab w:val="center" w:pos="4680"/>
        </w:tabs>
        <w:jc w:val="center"/>
        <w:rPr>
          <w:bCs/>
          <w:szCs w:val="20"/>
        </w:rPr>
      </w:pPr>
      <w:r w:rsidRPr="00972213">
        <w:rPr>
          <w:bCs/>
          <w:szCs w:val="20"/>
        </w:rPr>
        <w:t>John Albert, Missouri</w:t>
      </w:r>
    </w:p>
    <w:p w:rsidR="00290AFE" w:rsidRPr="004478E8" w:rsidRDefault="00972213" w:rsidP="00F23B68">
      <w:pPr>
        <w:tabs>
          <w:tab w:val="center" w:pos="4680"/>
        </w:tabs>
        <w:jc w:val="center"/>
        <w:rPr>
          <w:bCs/>
          <w:szCs w:val="20"/>
        </w:rPr>
      </w:pPr>
      <w:r w:rsidRPr="004478E8">
        <w:rPr>
          <w:bCs/>
          <w:szCs w:val="20"/>
        </w:rPr>
        <w:t xml:space="preserve"> </w:t>
      </w:r>
      <w:r w:rsidR="00290AFE" w:rsidRPr="004478E8">
        <w:rPr>
          <w:bCs/>
          <w:szCs w:val="20"/>
        </w:rPr>
        <w:t>Richard Lewis, Georgia</w:t>
      </w:r>
    </w:p>
    <w:p w:rsidR="003965E2" w:rsidRPr="00CE0C94" w:rsidRDefault="003965E2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Kristin Macey, California</w:t>
      </w:r>
    </w:p>
    <w:p w:rsidR="00290AFE" w:rsidRPr="00CE0C94" w:rsidRDefault="00290AFE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Louis Sakin, Towns of Hopkinton/Northbridge, Massachusetts</w:t>
      </w:r>
    </w:p>
    <w:p w:rsidR="00290AFE" w:rsidRPr="00CE0C94" w:rsidRDefault="00290AFE">
      <w:pPr>
        <w:tabs>
          <w:tab w:val="center" w:pos="4680"/>
        </w:tabs>
        <w:jc w:val="center"/>
        <w:rPr>
          <w:bCs/>
          <w:szCs w:val="20"/>
        </w:rPr>
      </w:pPr>
    </w:p>
    <w:p w:rsidR="00290AFE" w:rsidRPr="00CE0C94" w:rsidRDefault="00290AFE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CE0C94">
        <w:rPr>
          <w:szCs w:val="20"/>
        </w:rPr>
        <w:t xml:space="preserve">Associate Membership Committee Representative:  </w:t>
      </w:r>
      <w:r w:rsidR="00F02948" w:rsidRPr="00CE0C94">
        <w:rPr>
          <w:szCs w:val="20"/>
        </w:rPr>
        <w:t>Steve Grabski, Walmart</w:t>
      </w:r>
      <w:r w:rsidR="00972213" w:rsidRPr="00CE0C94">
        <w:rPr>
          <w:szCs w:val="20"/>
        </w:rPr>
        <w:t xml:space="preserve"> Stores, Inc.</w:t>
      </w:r>
    </w:p>
    <w:p w:rsidR="00290AFE" w:rsidRPr="00CE0C94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bookmarkStart w:id="2" w:name="_GoBack"/>
      <w:bookmarkEnd w:id="2"/>
      <w:r w:rsidRPr="00CE0C94">
        <w:rPr>
          <w:bCs/>
          <w:szCs w:val="20"/>
        </w:rPr>
        <w:t>Canadian Technical Advisor:  Lance Robertson, Measurement Canada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NIST Technical Advisors</w:t>
      </w:r>
      <w:r w:rsidRPr="00496F48">
        <w:rPr>
          <w:bCs/>
          <w:szCs w:val="20"/>
        </w:rPr>
        <w:t>:  Lisa Warfield, David Sefcik</w:t>
      </w:r>
    </w:p>
    <w:p w:rsidR="00290AFE" w:rsidRDefault="00290AFE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496F48">
        <w:rPr>
          <w:szCs w:val="20"/>
        </w:rPr>
        <w:t>NIST Technical Advisor on the Uniform Regulation for National Type Evaluation:  Tina Butcher</w:t>
      </w: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3" w:name="PastCharimen"/>
      <w:bookmarkEnd w:id="3"/>
      <w:r w:rsidRPr="00091685">
        <w:rPr>
          <w:b/>
          <w:bCs/>
          <w:sz w:val="28"/>
          <w:szCs w:val="28"/>
        </w:rPr>
        <w:lastRenderedPageBreak/>
        <w:t>Past Chairmen of the Committee</w:t>
      </w: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290AFE" w:rsidRPr="002429A5" w:rsidTr="00091685">
        <w:trPr>
          <w:trHeight w:val="288"/>
          <w:jc w:val="right"/>
        </w:trPr>
        <w:tc>
          <w:tcPr>
            <w:tcW w:w="1800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15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2521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G. H. Leithauser, MD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E.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Skluzacek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MN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Stagg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AL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Johnson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KY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Colbrook</w:t>
                </w:r>
              </w:smartTag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IL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Clem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OH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Rhoades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AZ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Jennings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TN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Straub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MD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Kerlin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Millay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ME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3B78A0" w:rsidRDefault="003B78A0" w:rsidP="00B80A69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3B78A0" w:rsidRDefault="003B78A0" w:rsidP="00B80A69">
            <w:pPr>
              <w:spacing w:line="7" w:lineRule="exact"/>
              <w:rPr>
                <w:szCs w:val="20"/>
              </w:rPr>
            </w:pPr>
          </w:p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Morrison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P. D’Errico, NJ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Gomez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NM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Benavides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3B78A0" w:rsidRDefault="003B78A0">
            <w:pPr>
              <w:spacing w:line="7" w:lineRule="exact"/>
              <w:rPr>
                <w:szCs w:val="20"/>
              </w:rPr>
            </w:pPr>
          </w:p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Bennett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Probst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WI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3B78A0" w:rsidRDefault="003B78A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Offner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MO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3B78A0" w:rsidRPr="00181C0E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Gomez, NM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3B78A0" w:rsidRPr="00814BDF" w:rsidRDefault="003B78A0" w:rsidP="00675EB7">
            <w:pPr>
              <w:rPr>
                <w:szCs w:val="20"/>
              </w:rPr>
            </w:pPr>
            <w:r>
              <w:rPr>
                <w:szCs w:val="20"/>
              </w:rPr>
              <w:t>J. J. Bartfai, NY</w:t>
            </w:r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Benavides, TX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675EB7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675EB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3B78A0" w:rsidRDefault="003B78A0" w:rsidP="00675EB7">
            <w:pPr>
              <w:spacing w:line="7" w:lineRule="exact"/>
              <w:rPr>
                <w:szCs w:val="20"/>
              </w:rPr>
            </w:pPr>
          </w:p>
          <w:p w:rsidR="003B78A0" w:rsidRDefault="003B78A0" w:rsidP="00675E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521" w:type="dxa"/>
          </w:tcPr>
          <w:p w:rsidR="003B78A0" w:rsidRDefault="003B78A0" w:rsidP="00B80A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John Gaccione, NY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5879E7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5879E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3B78A0" w:rsidRDefault="003B78A0" w:rsidP="005879E7">
            <w:pPr>
              <w:spacing w:line="7" w:lineRule="exact"/>
              <w:rPr>
                <w:szCs w:val="20"/>
              </w:rPr>
            </w:pPr>
          </w:p>
          <w:p w:rsidR="003B78A0" w:rsidRDefault="003B78A0" w:rsidP="005879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B80A6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2521" w:type="dxa"/>
          </w:tcPr>
          <w:p w:rsidR="003B78A0" w:rsidRDefault="003B78A0" w:rsidP="006923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</w:t>
            </w:r>
            <w:r w:rsidR="006923C2">
              <w:t>.</w:t>
            </w:r>
            <w:r>
              <w:t xml:space="preserve"> Cardin, WI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C83693">
            <w:pPr>
              <w:spacing w:line="7" w:lineRule="exact"/>
              <w:jc w:val="center"/>
              <w:rPr>
                <w:szCs w:val="20"/>
              </w:rPr>
            </w:pPr>
          </w:p>
          <w:p w:rsidR="003B78A0" w:rsidRDefault="003B78A0" w:rsidP="00C83693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855" w:type="dxa"/>
          </w:tcPr>
          <w:p w:rsidR="003B78A0" w:rsidRDefault="003B78A0" w:rsidP="00C83693">
            <w:pPr>
              <w:spacing w:line="7" w:lineRule="exact"/>
              <w:rPr>
                <w:szCs w:val="20"/>
              </w:rPr>
            </w:pPr>
          </w:p>
          <w:p w:rsidR="003B78A0" w:rsidRDefault="003B78A0" w:rsidP="00C836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Mossberg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3B78A0" w:rsidRDefault="003B78A0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521" w:type="dxa"/>
          </w:tcPr>
          <w:p w:rsidR="00CE0C94" w:rsidRDefault="003B78A0" w:rsidP="006923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</w:t>
            </w:r>
            <w:r w:rsidR="006923C2">
              <w:t>.</w:t>
            </w:r>
            <w:r>
              <w:t xml:space="preserve"> Cardin, WI</w:t>
            </w:r>
          </w:p>
        </w:tc>
      </w:tr>
      <w:tr w:rsidR="003B78A0" w:rsidTr="00091685">
        <w:trPr>
          <w:trHeight w:val="288"/>
          <w:jc w:val="right"/>
        </w:trPr>
        <w:tc>
          <w:tcPr>
            <w:tcW w:w="1800" w:type="dxa"/>
          </w:tcPr>
          <w:p w:rsidR="003B78A0" w:rsidRDefault="003B78A0" w:rsidP="005879E7">
            <w:pPr>
              <w:spacing w:line="7" w:lineRule="exact"/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3B78A0" w:rsidRDefault="003B78A0" w:rsidP="005879E7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3B78A0" w:rsidRDefault="006923C2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2521" w:type="dxa"/>
          </w:tcPr>
          <w:p w:rsidR="003B78A0" w:rsidRDefault="006923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Johnson, NM</w:t>
            </w:r>
          </w:p>
        </w:tc>
      </w:tr>
    </w:tbl>
    <w:p w:rsidR="00290AFE" w:rsidRDefault="00290AFE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sectPr w:rsidR="00607D1A" w:rsidSect="00F74FAF">
      <w:footerReference w:type="default" r:id="rId6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FE" w:rsidRDefault="00290AFE">
      <w:r>
        <w:separator/>
      </w:r>
    </w:p>
  </w:endnote>
  <w:endnote w:type="continuationSeparator" w:id="0">
    <w:p w:rsidR="00290AFE" w:rsidRDefault="002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FE" w:rsidRDefault="00290A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3F3E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FE" w:rsidRDefault="00290AFE">
      <w:r>
        <w:separator/>
      </w:r>
    </w:p>
  </w:footnote>
  <w:footnote w:type="continuationSeparator" w:id="0">
    <w:p w:rsidR="00290AFE" w:rsidRDefault="0029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40"/>
    <w:rsid w:val="00015A8E"/>
    <w:rsid w:val="00023FB3"/>
    <w:rsid w:val="0003013C"/>
    <w:rsid w:val="000442BE"/>
    <w:rsid w:val="00091685"/>
    <w:rsid w:val="000A2AE8"/>
    <w:rsid w:val="000E703D"/>
    <w:rsid w:val="00100F03"/>
    <w:rsid w:val="00102547"/>
    <w:rsid w:val="001472D0"/>
    <w:rsid w:val="00181C0E"/>
    <w:rsid w:val="00192CB6"/>
    <w:rsid w:val="0019387B"/>
    <w:rsid w:val="001C6A38"/>
    <w:rsid w:val="001D6399"/>
    <w:rsid w:val="00215A24"/>
    <w:rsid w:val="002370DD"/>
    <w:rsid w:val="002429A5"/>
    <w:rsid w:val="002670B1"/>
    <w:rsid w:val="00290AFE"/>
    <w:rsid w:val="00295EF9"/>
    <w:rsid w:val="0029745B"/>
    <w:rsid w:val="002C4D8C"/>
    <w:rsid w:val="002D4E0D"/>
    <w:rsid w:val="002F5B5F"/>
    <w:rsid w:val="00331B1E"/>
    <w:rsid w:val="003465B4"/>
    <w:rsid w:val="0035763B"/>
    <w:rsid w:val="003662ED"/>
    <w:rsid w:val="003955A1"/>
    <w:rsid w:val="003965E2"/>
    <w:rsid w:val="003B78A0"/>
    <w:rsid w:val="003E05E1"/>
    <w:rsid w:val="00424623"/>
    <w:rsid w:val="004478E8"/>
    <w:rsid w:val="00456317"/>
    <w:rsid w:val="00457FFB"/>
    <w:rsid w:val="00484D9C"/>
    <w:rsid w:val="00496F48"/>
    <w:rsid w:val="004A1AAF"/>
    <w:rsid w:val="004A4C33"/>
    <w:rsid w:val="004B7AC0"/>
    <w:rsid w:val="004E32A6"/>
    <w:rsid w:val="00503706"/>
    <w:rsid w:val="00524B85"/>
    <w:rsid w:val="005879E7"/>
    <w:rsid w:val="005942E3"/>
    <w:rsid w:val="005C1663"/>
    <w:rsid w:val="005D323C"/>
    <w:rsid w:val="005E27A1"/>
    <w:rsid w:val="005E69BE"/>
    <w:rsid w:val="00607D1A"/>
    <w:rsid w:val="00636CFC"/>
    <w:rsid w:val="006419A7"/>
    <w:rsid w:val="006703AD"/>
    <w:rsid w:val="00675EB7"/>
    <w:rsid w:val="006923C2"/>
    <w:rsid w:val="006A15BC"/>
    <w:rsid w:val="006E583B"/>
    <w:rsid w:val="006E5940"/>
    <w:rsid w:val="006F66AE"/>
    <w:rsid w:val="0073639F"/>
    <w:rsid w:val="00754090"/>
    <w:rsid w:val="00767697"/>
    <w:rsid w:val="007C7FFB"/>
    <w:rsid w:val="007D4611"/>
    <w:rsid w:val="007E1A67"/>
    <w:rsid w:val="008073C1"/>
    <w:rsid w:val="00814BDF"/>
    <w:rsid w:val="00836898"/>
    <w:rsid w:val="008647C2"/>
    <w:rsid w:val="0088425D"/>
    <w:rsid w:val="008B4331"/>
    <w:rsid w:val="008C43A3"/>
    <w:rsid w:val="008F7006"/>
    <w:rsid w:val="009222DF"/>
    <w:rsid w:val="00932602"/>
    <w:rsid w:val="00972213"/>
    <w:rsid w:val="009B3EB1"/>
    <w:rsid w:val="009B664F"/>
    <w:rsid w:val="009C161D"/>
    <w:rsid w:val="009C376E"/>
    <w:rsid w:val="009E2E39"/>
    <w:rsid w:val="009F0EFC"/>
    <w:rsid w:val="009F2BF9"/>
    <w:rsid w:val="00A12CF2"/>
    <w:rsid w:val="00A2274A"/>
    <w:rsid w:val="00A3719A"/>
    <w:rsid w:val="00A85E53"/>
    <w:rsid w:val="00A87CE2"/>
    <w:rsid w:val="00AB3091"/>
    <w:rsid w:val="00B1563C"/>
    <w:rsid w:val="00B31CAA"/>
    <w:rsid w:val="00BF74C9"/>
    <w:rsid w:val="00C33378"/>
    <w:rsid w:val="00C36C5C"/>
    <w:rsid w:val="00C62580"/>
    <w:rsid w:val="00C93C6B"/>
    <w:rsid w:val="00CE0C94"/>
    <w:rsid w:val="00CE6EA2"/>
    <w:rsid w:val="00CF1ED1"/>
    <w:rsid w:val="00D46F7D"/>
    <w:rsid w:val="00D52FA4"/>
    <w:rsid w:val="00D63A43"/>
    <w:rsid w:val="00D92412"/>
    <w:rsid w:val="00DA735A"/>
    <w:rsid w:val="00DB1C5C"/>
    <w:rsid w:val="00DC3F3E"/>
    <w:rsid w:val="00DD03F4"/>
    <w:rsid w:val="00DF0664"/>
    <w:rsid w:val="00E04D91"/>
    <w:rsid w:val="00E622F8"/>
    <w:rsid w:val="00E70A89"/>
    <w:rsid w:val="00E71F5F"/>
    <w:rsid w:val="00E806D5"/>
    <w:rsid w:val="00EC4E6F"/>
    <w:rsid w:val="00F02948"/>
    <w:rsid w:val="00F11701"/>
    <w:rsid w:val="00F12D57"/>
    <w:rsid w:val="00F23B68"/>
    <w:rsid w:val="00F27F1A"/>
    <w:rsid w:val="00F32F95"/>
    <w:rsid w:val="00F36951"/>
    <w:rsid w:val="00F74FAF"/>
    <w:rsid w:val="00FB2FE3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5EA7790-A5F5-4C75-88F5-A5CD2B9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Crown, Linda D.</cp:lastModifiedBy>
  <cp:revision>4</cp:revision>
  <cp:lastPrinted>2015-08-20T20:52:00Z</cp:lastPrinted>
  <dcterms:created xsi:type="dcterms:W3CDTF">2015-09-03T12:59:00Z</dcterms:created>
  <dcterms:modified xsi:type="dcterms:W3CDTF">2015-10-19T12:53:00Z</dcterms:modified>
</cp:coreProperties>
</file>