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141C5E" w:rsidRPr="00141C5E" w:rsidTr="00A91BF4">
        <w:tc>
          <w:tcPr>
            <w:tcW w:w="9350" w:type="dxa"/>
            <w:tcBorders>
              <w:top w:val="single" w:sz="18" w:space="0" w:color="auto"/>
              <w:left w:val="nil"/>
              <w:bottom w:val="single" w:sz="8" w:space="0" w:color="auto"/>
              <w:right w:val="nil"/>
            </w:tcBorders>
          </w:tcPr>
          <w:p w:rsidR="00141C5E" w:rsidRPr="00141C5E" w:rsidRDefault="00141C5E" w:rsidP="00141C5E">
            <w:pPr>
              <w:jc w:val="both"/>
              <w:rPr>
                <w:b/>
                <w:bCs/>
                <w:color w:val="000000"/>
                <w:sz w:val="12"/>
              </w:rPr>
            </w:pPr>
            <w:bookmarkStart w:id="0" w:name="_Toc325575108"/>
            <w:bookmarkStart w:id="1" w:name="_Toc291667146"/>
          </w:p>
        </w:tc>
      </w:tr>
      <w:tr w:rsidR="00141C5E" w:rsidRPr="00141C5E" w:rsidTr="00A91BF4">
        <w:tc>
          <w:tcPr>
            <w:tcW w:w="9350" w:type="dxa"/>
            <w:tcBorders>
              <w:top w:val="single" w:sz="8" w:space="0" w:color="auto"/>
              <w:left w:val="nil"/>
              <w:bottom w:val="single" w:sz="8" w:space="0" w:color="auto"/>
              <w:right w:val="nil"/>
            </w:tcBorders>
          </w:tcPr>
          <w:p w:rsidR="00141C5E" w:rsidRPr="00141C5E" w:rsidRDefault="00141C5E" w:rsidP="00141C5E">
            <w:pPr>
              <w:keepNext/>
              <w:spacing w:before="120" w:after="120"/>
              <w:jc w:val="center"/>
              <w:outlineLvl w:val="0"/>
              <w:rPr>
                <w:rFonts w:ascii="Times New Roman Bold" w:hAnsi="Times New Roman Bold" w:cs="Arial"/>
                <w:b/>
                <w:bCs/>
                <w:kern w:val="32"/>
                <w:sz w:val="28"/>
                <w:szCs w:val="28"/>
              </w:rPr>
            </w:pPr>
            <w:bookmarkStart w:id="2" w:name="_Toc464111535"/>
            <w:bookmarkStart w:id="3" w:name="_Toc464123734"/>
            <w:bookmarkStart w:id="4" w:name="_Toc496108436"/>
            <w:r w:rsidRPr="00141C5E">
              <w:rPr>
                <w:rFonts w:ascii="ZWAdobeF" w:hAnsi="ZWAdobeF" w:cs="ZWAdobeF"/>
                <w:bCs/>
                <w:kern w:val="32"/>
                <w:sz w:val="2"/>
                <w:szCs w:val="2"/>
              </w:rPr>
              <w:t>0B</w:t>
            </w:r>
            <w:r w:rsidRPr="00141C5E">
              <w:rPr>
                <w:rFonts w:ascii="Times New Roman Bold" w:hAnsi="Times New Roman Bold" w:cs="Arial"/>
                <w:b/>
                <w:bCs/>
                <w:kern w:val="32"/>
                <w:sz w:val="28"/>
                <w:szCs w:val="32"/>
              </w:rPr>
              <w:t>Foreword</w:t>
            </w:r>
            <w:bookmarkEnd w:id="2"/>
            <w:bookmarkEnd w:id="3"/>
            <w:bookmarkEnd w:id="4"/>
          </w:p>
        </w:tc>
      </w:tr>
    </w:tbl>
    <w:bookmarkEnd w:id="0"/>
    <w:bookmarkEnd w:id="1"/>
    <w:p w:rsidR="00141C5E" w:rsidRPr="00141C5E" w:rsidRDefault="00141C5E" w:rsidP="00141C5E">
      <w:pPr>
        <w:spacing w:before="480" w:after="240" w:line="240" w:lineRule="auto"/>
        <w:jc w:val="both"/>
        <w:rPr>
          <w:rFonts w:ascii="Times New Roman" w:eastAsia="Times New Roman" w:hAnsi="Times New Roman" w:cs="Times New Roman"/>
          <w:color w:val="000000"/>
          <w:szCs w:val="20"/>
        </w:rPr>
      </w:pPr>
      <w:r w:rsidRPr="00141C5E">
        <w:rPr>
          <w:rFonts w:ascii="Times New Roman" w:eastAsia="Times New Roman" w:hAnsi="Times New Roman" w:cs="Times New Roman"/>
          <w:color w:val="000000"/>
          <w:szCs w:val="20"/>
        </w:rP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141C5E" w:rsidRPr="00141C5E" w:rsidRDefault="00141C5E" w:rsidP="00141C5E">
      <w:pPr>
        <w:spacing w:after="3000" w:line="240" w:lineRule="auto"/>
        <w:jc w:val="both"/>
        <w:rPr>
          <w:rFonts w:ascii="Times New Roman" w:eastAsia="Times New Roman" w:hAnsi="Times New Roman" w:cs="Times New Roman"/>
          <w:color w:val="000000"/>
          <w:szCs w:val="20"/>
        </w:rPr>
      </w:pPr>
      <w:r w:rsidRPr="00141C5E">
        <w:rPr>
          <w:rFonts w:ascii="Times New Roman" w:eastAsia="Times New Roman" w:hAnsi="Times New Roman" w:cs="Times New Roman"/>
          <w:color w:val="000000"/>
          <w:szCs w:val="20"/>
        </w:rPr>
        <w:t>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2018 edition of Handbook 133 all dimensions for test procedures, devices, or environments have been rounded to two significant digits (e.g., 2.5 cm to 1.0 in) or to a precision level applicable to the test equipment (e.g., 200 kPa for 25 psi and 35 </w:t>
      </w:r>
      <w:proofErr w:type="spellStart"/>
      <w:r w:rsidRPr="00141C5E">
        <w:rPr>
          <w:rFonts w:ascii="Times New Roman" w:eastAsia="Times New Roman" w:hAnsi="Times New Roman" w:cs="Times New Roman"/>
          <w:color w:val="000000"/>
          <w:szCs w:val="20"/>
        </w:rPr>
        <w:t>MPa</w:t>
      </w:r>
      <w:proofErr w:type="spellEnd"/>
      <w:r w:rsidRPr="00141C5E">
        <w:rPr>
          <w:rFonts w:ascii="Times New Roman" w:eastAsia="Times New Roman" w:hAnsi="Times New Roman" w:cs="Times New Roman"/>
          <w:color w:val="000000"/>
          <w:szCs w:val="20"/>
        </w:rPr>
        <w:t xml:space="preserve"> for 5,000 psi).</w:t>
      </w:r>
      <w:bookmarkStart w:id="5" w:name="_GoBack"/>
      <w:bookmarkEnd w:id="5"/>
    </w:p>
    <w:p w:rsidR="00141C5E" w:rsidRPr="00141C5E" w:rsidRDefault="00141C5E" w:rsidP="00141C5E">
      <w:pPr>
        <w:spacing w:after="0" w:line="240" w:lineRule="auto"/>
        <w:jc w:val="both"/>
        <w:rPr>
          <w:rFonts w:ascii="Times New Roman" w:eastAsia="Times New Roman" w:hAnsi="Times New Roman" w:cs="Times New Roman"/>
          <w:color w:val="000000"/>
          <w:szCs w:val="20"/>
        </w:rPr>
      </w:pPr>
      <w:r w:rsidRPr="00141C5E">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234D55B3" wp14:editId="68DD7224">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solidFill>
                          <a:sysClr val="window" lastClr="FFFFFF"/>
                        </a:solidFill>
                        <a:ln w="25400" cap="flat" cmpd="sng" algn="ctr">
                          <a:solidFill>
                            <a:sysClr val="windowText" lastClr="000000"/>
                          </a:solidFill>
                          <a:prstDash val="solid"/>
                        </a:ln>
                        <a:effectLst/>
                      </wps:spPr>
                      <wps:txbx>
                        <w:txbxContent>
                          <w:p w:rsidR="00141C5E" w:rsidRPr="004147B6" w:rsidRDefault="00141C5E" w:rsidP="00141C5E">
                            <w:r w:rsidRPr="004147B6">
                              <w:t>You are invited to provide online feedback regarding this document at</w:t>
                            </w:r>
                            <w:r>
                              <w:t xml:space="preserve">:  </w:t>
                            </w:r>
                            <w:hyperlink r:id="rId6" w:history="1">
                              <w:r w:rsidRPr="004925BC">
                                <w:rPr>
                                  <w:rStyle w:val="StyleHyperlink11pt"/>
                                  <w:b/>
                                </w:rPr>
                                <w:t>www.surveymonkey.com/s/customer-satisfaction-pub</w:t>
                              </w:r>
                            </w:hyperlink>
                            <w:r w:rsidRPr="00301722">
                              <w:rPr>
                                <w:rStyle w:val="Hyperlink"/>
                              </w:rPr>
                              <w:t xml:space="preserve"> or by e</w:t>
                            </w:r>
                            <w:r w:rsidRPr="00301722">
                              <w:rPr>
                                <w:rStyle w:val="Hyperlink"/>
                              </w:rPr>
                              <w:noBreakHyphen/>
                              <w:t xml:space="preserve">mail to:  </w:t>
                            </w:r>
                            <w:r w:rsidRPr="004147B6">
                              <w:t>owm@nist.gov.</w:t>
                            </w:r>
                          </w:p>
                          <w:p w:rsidR="00141C5E" w:rsidRDefault="00141C5E" w:rsidP="00141C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55B3"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lDegIAABIFAAAOAAAAZHJzL2Uyb0RvYy54bWysVMtu2zAQvBfoPxC8N7Jdx02MyIGbwEWB&#10;IAmQFDnTFGUJoLgsSVtyv75DSk6cx6moDhT3wV3O7C4vLrtGs51yviaT8/HJiDNlJBW12eT81+Pq&#10;yxlnPghTCE1G5XyvPL9cfP500dq5mlBFulCOIYjx89bmvArBzrPMy0o1wp+QVQbGklwjAkS3yQon&#10;WkRvdDYZjWZZS66wjqTyHtrr3sgXKX5ZKhnuytKrwHTOcbeQVpfWdVyzxYWYb5ywVS2Ha4h/uEUj&#10;aoOkz6GuRRBs6+p3oZpaOvJUhhNJTUZlWUuVMADNePQGzUMlrEpYQI63zzT5/xdW3u7uHauLnE84&#10;M6JBiR5VF9h36tgkstNaP4fTg4Vb6KBGlQ96D2UE3ZWuiX/AYbCD5/0ztzGYhHJ6ejabfYVJwjb7&#10;Njk/P4thspfT1vnwQ1HD4ibnDrVLlIrdjQ+968ElJvOk62JVa52Evb/Sju0EyozuKKjlTAsfoMz5&#10;Kn1DtlfHtGEtkJ9OR/FiAv1XahGwbSwY8WbDmdAbNLYMLt3l1Wn/Lmmk7ijxKH0fJY5AroWv+hun&#10;qIObNhGPSq074I4l6KmOu9Ctu6Euayr2KIujvq29lasagW8A/F449DFQYTbDHZZSE6DSsOOsIvfn&#10;I330R3vBylmLuQANv7fCKcD6adB45+PpFGFDEqan3yYQ3LFlfWwx2+aKUJMxXgEr0zb6B33Ylo6a&#10;J4zwMmaFSRiJ3D3hg3AV+nnFIyDVcpncMDxWhBvzYGUMHimLlD52T8LZoYECinFLhxkS8zd91PvG&#10;k4aW20BlnZosUtzziuaMAgYvtenwSMTJPpaT18tTtvgLAAD//wMAUEsDBBQABgAIAAAAIQAIpWDE&#10;3gAAAAoBAAAPAAAAZHJzL2Rvd25yZXYueG1sTE9NT4NAEL2b+B82Y+LNLsXWILI0TRNNTA2m1Yu3&#10;gV2BlJ0l7ELx3zs96W3evJf3kW1m24nJDL51pGC5iEAYqpxuqVbw+fF8l4DwAUlj58go+DEeNvn1&#10;VYapdmc6mOkYasEm5FNU0ITQp1L6qjEW/cL1hpj7doPFwHCopR7wzOa2k3EUPUiLLXFCg73ZNaY6&#10;HUer4LW0SVHU+DbqYnXYfe3fq5f1pNTtzbx9AhHMHP7EcKnP1SHnTqUbSXvRMV7GjyzlY8WbWJDc&#10;r2MQJT84GGSeyf8T8l8AAAD//wMAUEsBAi0AFAAGAAgAAAAhALaDOJL+AAAA4QEAABMAAAAAAAAA&#10;AAAAAAAAAAAAAFtDb250ZW50X1R5cGVzXS54bWxQSwECLQAUAAYACAAAACEAOP0h/9YAAACUAQAA&#10;CwAAAAAAAAAAAAAAAAAvAQAAX3JlbHMvLnJlbHNQSwECLQAUAAYACAAAACEATRmpQ3oCAAASBQAA&#10;DgAAAAAAAAAAAAAAAAAuAgAAZHJzL2Uyb0RvYy54bWxQSwECLQAUAAYACAAAACEACKVgxN4AAAAK&#10;AQAADwAAAAAAAAAAAAAAAADUBAAAZHJzL2Rvd25yZXYueG1sUEsFBgAAAAAEAAQA8wAAAN8FAAAA&#10;AA==&#10;" fillcolor="window" strokecolor="windowText" strokeweight="2pt">
                <v:textbox>
                  <w:txbxContent>
                    <w:p w:rsidR="00141C5E" w:rsidRPr="004147B6" w:rsidRDefault="00141C5E" w:rsidP="00141C5E">
                      <w:r w:rsidRPr="004147B6">
                        <w:t>You are invited to provide online feedback regarding this document at</w:t>
                      </w:r>
                      <w:r>
                        <w:t xml:space="preserve">:  </w:t>
                      </w:r>
                      <w:hyperlink r:id="rId7" w:history="1">
                        <w:r w:rsidRPr="004925BC">
                          <w:rPr>
                            <w:rStyle w:val="StyleHyperlink11pt"/>
                            <w:b/>
                          </w:rPr>
                          <w:t>www.surveymonkey.com/s/customer-satisfaction-pub</w:t>
                        </w:r>
                      </w:hyperlink>
                      <w:r w:rsidRPr="00301722">
                        <w:rPr>
                          <w:rStyle w:val="Hyperlink"/>
                        </w:rPr>
                        <w:t xml:space="preserve"> or by e</w:t>
                      </w:r>
                      <w:r w:rsidRPr="00301722">
                        <w:rPr>
                          <w:rStyle w:val="Hyperlink"/>
                        </w:rPr>
                        <w:noBreakHyphen/>
                        <w:t xml:space="preserve">mail to:  </w:t>
                      </w:r>
                      <w:r w:rsidRPr="004147B6">
                        <w:t>owm@nist.gov.</w:t>
                      </w:r>
                    </w:p>
                    <w:p w:rsidR="00141C5E" w:rsidRDefault="00141C5E" w:rsidP="00141C5E"/>
                  </w:txbxContent>
                </v:textbox>
              </v:shape>
            </w:pict>
          </mc:Fallback>
        </mc:AlternateContent>
      </w: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rPr>
          <w:rFonts w:ascii="Times New Roman" w:eastAsia="Times New Roman" w:hAnsi="Times New Roman" w:cs="Times New Roman"/>
          <w:color w:val="000000"/>
          <w:szCs w:val="20"/>
        </w:rPr>
      </w:pPr>
      <w:r w:rsidRPr="00141C5E">
        <w:rPr>
          <w:rFonts w:ascii="Times New Roman" w:eastAsia="Times New Roman" w:hAnsi="Times New Roman" w:cs="Times New Roman"/>
          <w:color w:val="000000"/>
          <w:szCs w:val="20"/>
        </w:rPr>
        <w:br w:type="page"/>
      </w: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141C5E" w:rsidRPr="00141C5E" w:rsidRDefault="00141C5E" w:rsidP="00141C5E">
      <w:pPr>
        <w:spacing w:after="0" w:line="240" w:lineRule="auto"/>
        <w:jc w:val="both"/>
        <w:rPr>
          <w:rFonts w:ascii="Times New Roman" w:eastAsia="Times New Roman" w:hAnsi="Times New Roman" w:cs="Times New Roman"/>
          <w:color w:val="000000"/>
          <w:sz w:val="20"/>
          <w:szCs w:val="20"/>
        </w:rPr>
      </w:pPr>
    </w:p>
    <w:p w:rsidR="00141C5E" w:rsidRPr="00141C5E" w:rsidRDefault="00141C5E" w:rsidP="00141C5E">
      <w:pPr>
        <w:spacing w:after="0" w:line="240" w:lineRule="auto"/>
        <w:jc w:val="center"/>
        <w:rPr>
          <w:rFonts w:ascii="Times New Roman" w:eastAsia="Times New Roman" w:hAnsi="Times New Roman" w:cs="Times New Roman"/>
          <w:color w:val="000000"/>
          <w:sz w:val="20"/>
          <w:szCs w:val="20"/>
        </w:rPr>
      </w:pPr>
      <w:r w:rsidRPr="00141C5E">
        <w:rPr>
          <w:rFonts w:ascii="Times New Roman" w:eastAsia="Times New Roman" w:hAnsi="Times New Roman" w:cs="Times New Roman"/>
          <w:color w:val="000000"/>
          <w:sz w:val="20"/>
          <w:szCs w:val="20"/>
        </w:rPr>
        <w:t>THIS PAGE INTENTIONALLY LEFT BLANK</w:t>
      </w:r>
    </w:p>
    <w:p w:rsidR="00141C5E" w:rsidRPr="00141C5E" w:rsidRDefault="00141C5E" w:rsidP="00141C5E">
      <w:pPr>
        <w:spacing w:after="0" w:line="240" w:lineRule="auto"/>
        <w:jc w:val="both"/>
        <w:rPr>
          <w:rFonts w:ascii="Times New Roman" w:eastAsia="Times New Roman" w:hAnsi="Times New Roman" w:cs="Times New Roman"/>
          <w:color w:val="000000"/>
          <w:szCs w:val="20"/>
        </w:rPr>
      </w:pPr>
      <w:r w:rsidRPr="00141C5E">
        <w:rPr>
          <w:rFonts w:ascii="Times New Roman" w:eastAsia="Times New Roman" w:hAnsi="Times New Roman" w:cs="Times New Roman"/>
          <w:color w:val="000000"/>
          <w:szCs w:val="20"/>
        </w:rPr>
        <w:t xml:space="preserve"> </w:t>
      </w:r>
      <w:bookmarkStart w:id="6" w:name="CommitteeMembers"/>
      <w:bookmarkEnd w:id="6"/>
    </w:p>
    <w:p w:rsidR="00141C5E" w:rsidRPr="00141C5E" w:rsidRDefault="00141C5E" w:rsidP="00141C5E">
      <w:pPr>
        <w:spacing w:after="0" w:line="240" w:lineRule="auto"/>
        <w:jc w:val="both"/>
        <w:rPr>
          <w:rFonts w:ascii="Times New Roman" w:eastAsia="Times New Roman" w:hAnsi="Times New Roman" w:cs="Times New Roman"/>
          <w:color w:val="000000"/>
          <w:szCs w:val="20"/>
        </w:rPr>
      </w:pPr>
    </w:p>
    <w:p w:rsidR="00B26960" w:rsidRDefault="00B26960"/>
    <w:sectPr w:rsidR="00B26960" w:rsidSect="00141C5E">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5E" w:rsidRDefault="00141C5E" w:rsidP="00141C5E">
      <w:pPr>
        <w:spacing w:after="0" w:line="240" w:lineRule="auto"/>
      </w:pPr>
      <w:r>
        <w:separator/>
      </w:r>
    </w:p>
  </w:endnote>
  <w:endnote w:type="continuationSeparator" w:id="0">
    <w:p w:rsidR="00141C5E" w:rsidRDefault="00141C5E" w:rsidP="0014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57680"/>
      <w:docPartObj>
        <w:docPartGallery w:val="Page Numbers (Bottom of Page)"/>
        <w:docPartUnique/>
      </w:docPartObj>
    </w:sdtPr>
    <w:sdtEndPr>
      <w:rPr>
        <w:rFonts w:ascii="Times New Roman" w:hAnsi="Times New Roman" w:cs="Times New Roman"/>
        <w:noProof/>
        <w:sz w:val="20"/>
        <w:szCs w:val="20"/>
      </w:rPr>
    </w:sdtEndPr>
    <w:sdtContent>
      <w:p w:rsidR="00141C5E" w:rsidRPr="00141C5E" w:rsidRDefault="00141C5E" w:rsidP="00141C5E">
        <w:pPr>
          <w:pStyle w:val="Footer"/>
          <w:jc w:val="center"/>
          <w:rPr>
            <w:rFonts w:ascii="Times New Roman" w:hAnsi="Times New Roman" w:cs="Times New Roman"/>
            <w:noProof/>
            <w:sz w:val="20"/>
            <w:szCs w:val="20"/>
          </w:rPr>
        </w:pPr>
        <w:r w:rsidRPr="00B019F9">
          <w:rPr>
            <w:rFonts w:ascii="Times New Roman" w:hAnsi="Times New Roman" w:cs="Times New Roman"/>
            <w:sz w:val="20"/>
            <w:szCs w:val="20"/>
          </w:rPr>
          <w:t>iv</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54787"/>
      <w:docPartObj>
        <w:docPartGallery w:val="Page Numbers (Bottom of Page)"/>
        <w:docPartUnique/>
      </w:docPartObj>
    </w:sdtPr>
    <w:sdtEndPr>
      <w:rPr>
        <w:rFonts w:ascii="Times New Roman" w:hAnsi="Times New Roman" w:cs="Times New Roman"/>
        <w:noProof/>
        <w:sz w:val="20"/>
        <w:szCs w:val="20"/>
      </w:rPr>
    </w:sdtEndPr>
    <w:sdtContent>
      <w:p w:rsidR="00141C5E" w:rsidRPr="00141C5E" w:rsidRDefault="00141C5E" w:rsidP="00141C5E">
        <w:pPr>
          <w:pStyle w:val="Footer"/>
          <w:jc w:val="center"/>
          <w:rPr>
            <w:noProof/>
            <w:sz w:val="20"/>
          </w:rPr>
        </w:pPr>
        <w:r w:rsidRPr="00B019F9">
          <w:rPr>
            <w:rFonts w:ascii="Times New Roman" w:hAnsi="Times New Roman" w:cs="Times New Roman"/>
            <w:sz w:val="20"/>
            <w:szCs w:val="20"/>
          </w:rPr>
          <w:t>iii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5E" w:rsidRDefault="00141C5E" w:rsidP="00141C5E">
      <w:pPr>
        <w:spacing w:after="0" w:line="240" w:lineRule="auto"/>
      </w:pPr>
      <w:r>
        <w:separator/>
      </w:r>
    </w:p>
  </w:footnote>
  <w:footnote w:type="continuationSeparator" w:id="0">
    <w:p w:rsidR="00141C5E" w:rsidRDefault="00141C5E" w:rsidP="00141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097" w:rsidRDefault="00C15097">
    <w:pPr>
      <w:pStyle w:val="Header"/>
    </w:pPr>
    <w:r>
      <w:rPr>
        <w:rFonts w:ascii="Times New Roman" w:hAnsi="Times New Roman"/>
        <w:sz w:val="20"/>
      </w:rPr>
      <w:t>Foreword</w:t>
    </w:r>
    <w:r>
      <w:rPr>
        <w:rFonts w:ascii="Times New Roman" w:hAnsi="Times New Roman"/>
        <w:sz w:val="20"/>
      </w:rPr>
      <w:tab/>
    </w:r>
    <w:r>
      <w:rPr>
        <w:rFonts w:ascii="Times New Roman" w:hAnsi="Times New Roman"/>
        <w:sz w:val="20"/>
      </w:rPr>
      <w:tab/>
    </w:r>
    <w:r w:rsidRPr="004A0631">
      <w:rPr>
        <w:rFonts w:ascii="Times New Roman" w:hAnsi="Times New Roman"/>
        <w:sz w:val="20"/>
      </w:rPr>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097" w:rsidRDefault="00C15097">
    <w:pPr>
      <w:pStyle w:val="Header"/>
    </w:pPr>
    <w:r w:rsidRPr="004A0631">
      <w:rPr>
        <w:rFonts w:ascii="Times New Roman" w:hAnsi="Times New Roman"/>
        <w:sz w:val="20"/>
      </w:rPr>
      <w:t>Handbook 133 – 2018</w:t>
    </w:r>
    <w:r>
      <w:rPr>
        <w:rFonts w:ascii="Times New Roman" w:hAnsi="Times New Roman"/>
        <w:sz w:val="20"/>
      </w:rPr>
      <w:tab/>
    </w:r>
    <w:r>
      <w:rPr>
        <w:rFonts w:ascii="Times New Roman" w:hAnsi="Times New Roman"/>
        <w:sz w:val="20"/>
      </w:rPr>
      <w:tab/>
    </w:r>
    <w:r>
      <w:rPr>
        <w:rFonts w:ascii="Times New Roman" w:hAnsi="Times New Roman"/>
        <w:sz w:val="20"/>
      </w:rPr>
      <w:t>Foreword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5E"/>
    <w:rsid w:val="00141C5E"/>
    <w:rsid w:val="003150B4"/>
    <w:rsid w:val="0033490B"/>
    <w:rsid w:val="003411D4"/>
    <w:rsid w:val="00B26960"/>
    <w:rsid w:val="00C1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1BE5"/>
  <w15:chartTrackingRefBased/>
  <w15:docId w15:val="{152E3E73-376C-4621-9163-A709BC0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1C5E"/>
    <w:rPr>
      <w:rFonts w:ascii="Times New Roman" w:hAnsi="Times New Roman"/>
      <w:b w:val="0"/>
      <w:bCs/>
      <w:i w:val="0"/>
      <w:caps w:val="0"/>
      <w:smallCaps w:val="0"/>
      <w:strike w:val="0"/>
      <w:dstrike w:val="0"/>
      <w:vanish w:val="0"/>
      <w:color w:val="auto"/>
      <w:sz w:val="22"/>
      <w:szCs w:val="20"/>
      <w:u w:val="none"/>
      <w:vertAlign w:val="baseline"/>
    </w:rPr>
  </w:style>
  <w:style w:type="table" w:styleId="TableGrid">
    <w:name w:val="Table Grid"/>
    <w:basedOn w:val="TableNormal"/>
    <w:rsid w:val="00141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yperlink11pt">
    <w:name w:val="Style Hyperlink + 11 pt"/>
    <w:basedOn w:val="Hyperlink"/>
    <w:rsid w:val="00141C5E"/>
    <w:rPr>
      <w:rFonts w:ascii="Times New Roman" w:hAnsi="Times New Roman"/>
      <w:b w:val="0"/>
      <w:bCs/>
      <w:i w:val="0"/>
      <w:caps w:val="0"/>
      <w:smallCaps w:val="0"/>
      <w:strike w:val="0"/>
      <w:dstrike w:val="0"/>
      <w:vanish w:val="0"/>
      <w:color w:val="000000"/>
      <w:sz w:val="22"/>
      <w:szCs w:val="20"/>
      <w:u w:val="none"/>
      <w:vertAlign w:val="baseline"/>
    </w:rPr>
  </w:style>
  <w:style w:type="paragraph" w:styleId="Header">
    <w:name w:val="header"/>
    <w:basedOn w:val="Normal"/>
    <w:link w:val="HeaderChar"/>
    <w:uiPriority w:val="99"/>
    <w:unhideWhenUsed/>
    <w:rsid w:val="00141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C5E"/>
  </w:style>
  <w:style w:type="paragraph" w:styleId="Footer">
    <w:name w:val="footer"/>
    <w:basedOn w:val="Normal"/>
    <w:link w:val="FooterChar"/>
    <w:uiPriority w:val="99"/>
    <w:unhideWhenUsed/>
    <w:rsid w:val="00141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om/s/customer-satisfaction-pu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s/customer-satisfaction-pub"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2017-10-23T13:15:00Z</dcterms:created>
  <dcterms:modified xsi:type="dcterms:W3CDTF">2017-10-23T13:40:00Z</dcterms:modified>
</cp:coreProperties>
</file>