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532"/>
      </w:tblGrid>
      <w:tr w:rsidR="00A109BC" w:rsidTr="005A6CD8">
        <w:trPr>
          <w:jc w:val="center"/>
        </w:trPr>
        <w:tc>
          <w:tcPr>
            <w:tcW w:w="9532" w:type="dxa"/>
          </w:tcPr>
          <w:p w:rsidR="00A109BC" w:rsidRPr="009357A0" w:rsidRDefault="00A109BC" w:rsidP="009357A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9357A0">
              <w:rPr>
                <w:b/>
                <w:sz w:val="28"/>
                <w:szCs w:val="28"/>
              </w:rPr>
              <w:t>20</w:t>
            </w:r>
            <w:bookmarkStart w:id="0" w:name="Amendments"/>
            <w:bookmarkEnd w:id="0"/>
            <w:r w:rsidRPr="009357A0">
              <w:rPr>
                <w:b/>
                <w:sz w:val="28"/>
                <w:szCs w:val="28"/>
              </w:rPr>
              <w:t>15 Amendments</w:t>
            </w:r>
          </w:p>
        </w:tc>
      </w:tr>
      <w:tr w:rsidR="00B47817" w:rsidTr="005A6CD8">
        <w:trPr>
          <w:jc w:val="center"/>
        </w:trPr>
        <w:tc>
          <w:tcPr>
            <w:tcW w:w="9532" w:type="dxa"/>
          </w:tcPr>
          <w:p w:rsidR="00B47817" w:rsidRPr="0087382D" w:rsidRDefault="00B47817" w:rsidP="00B47817">
            <w:pPr>
              <w:jc w:val="both"/>
              <w:rPr>
                <w:b/>
              </w:rPr>
            </w:pPr>
            <w:r w:rsidRPr="000E175E">
              <w:rPr>
                <w:spacing w:val="-2"/>
              </w:rPr>
              <w:t xml:space="preserve">The following table lists the codes, paragraphs, and pages in which the </w:t>
            </w:r>
            <w:r>
              <w:rPr>
                <w:spacing w:val="-2"/>
              </w:rPr>
              <w:t>100</w:t>
            </w:r>
            <w:r w:rsidRPr="000E175E">
              <w:rPr>
                <w:spacing w:val="-2"/>
                <w:vertAlign w:val="superscript"/>
              </w:rPr>
              <w:t>th</w:t>
            </w:r>
            <w:r w:rsidRPr="000E175E">
              <w:rPr>
                <w:spacing w:val="-2"/>
              </w:rPr>
              <w:t> National Conference on Weights and Measures made amendments.  In the column headed “Action,” changes are noted as “added,” “amended,” “deleted,” or “</w:t>
            </w:r>
            <w:r w:rsidRPr="00841736">
              <w:rPr>
                <w:spacing w:val="-2"/>
                <w:u w:val="dottedHeavy" w:color="82C42A"/>
              </w:rPr>
              <w:t>renumbered</w:t>
            </w:r>
            <w:r w:rsidRPr="00841736">
              <w:rPr>
                <w:spacing w:val="-2"/>
              </w:rPr>
              <w:t>.</w:t>
            </w:r>
            <w:r w:rsidRPr="000E175E">
              <w:rPr>
                <w:spacing w:val="-2"/>
              </w:rPr>
              <w:t>”  Each code, section, or paragraph that has been changed will be noted as “Added 201</w:t>
            </w:r>
            <w:r>
              <w:rPr>
                <w:spacing w:val="-2"/>
              </w:rPr>
              <w:t>5</w:t>
            </w:r>
            <w:r w:rsidRPr="000E175E">
              <w:rPr>
                <w:spacing w:val="-2"/>
              </w:rPr>
              <w:t>” or “Amended</w:t>
            </w:r>
            <w:r>
              <w:rPr>
                <w:spacing w:val="-2"/>
              </w:rPr>
              <w:t> </w:t>
            </w:r>
            <w:r w:rsidRPr="000E175E">
              <w:rPr>
                <w:spacing w:val="-2"/>
              </w:rPr>
              <w:t>201</w:t>
            </w:r>
            <w:r>
              <w:rPr>
                <w:spacing w:val="-2"/>
              </w:rPr>
              <w:t>5</w:t>
            </w:r>
            <w:r w:rsidRPr="000E175E">
              <w:rPr>
                <w:spacing w:val="-2"/>
              </w:rPr>
              <w:t>.”</w:t>
            </w:r>
          </w:p>
        </w:tc>
      </w:tr>
    </w:tbl>
    <w:p w:rsidR="005A6CD8" w:rsidRDefault="005A6CD8"/>
    <w:tbl>
      <w:tblPr>
        <w:tblStyle w:val="TableGrid"/>
        <w:tblW w:w="95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206"/>
        <w:gridCol w:w="1917"/>
        <w:gridCol w:w="1197"/>
        <w:gridCol w:w="2520"/>
        <w:gridCol w:w="1530"/>
        <w:gridCol w:w="1162"/>
      </w:tblGrid>
      <w:tr w:rsidR="00A109BC" w:rsidTr="00677134">
        <w:trPr>
          <w:tblHeader/>
          <w:jc w:val="center"/>
        </w:trPr>
        <w:tc>
          <w:tcPr>
            <w:tcW w:w="1206" w:type="dxa"/>
            <w:tcBorders>
              <w:top w:val="double" w:sz="4" w:space="0" w:color="auto"/>
              <w:bottom w:val="double" w:sz="4" w:space="0" w:color="auto"/>
            </w:tcBorders>
          </w:tcPr>
          <w:p w:rsidR="00A109BC" w:rsidRDefault="00A109BC" w:rsidP="00EC503B">
            <w:pPr>
              <w:jc w:val="center"/>
              <w:rPr>
                <w:spacing w:val="-2"/>
              </w:rPr>
            </w:pPr>
            <w:r w:rsidRPr="0087382D">
              <w:rPr>
                <w:b/>
              </w:rPr>
              <w:t>SECTION</w:t>
            </w:r>
          </w:p>
        </w:tc>
        <w:tc>
          <w:tcPr>
            <w:tcW w:w="1917" w:type="dxa"/>
            <w:tcBorders>
              <w:top w:val="double" w:sz="4" w:space="0" w:color="auto"/>
              <w:bottom w:val="double" w:sz="4" w:space="0" w:color="auto"/>
            </w:tcBorders>
          </w:tcPr>
          <w:p w:rsidR="00A109BC" w:rsidRDefault="00A109BC" w:rsidP="00EC503B">
            <w:pPr>
              <w:jc w:val="center"/>
              <w:rPr>
                <w:spacing w:val="-2"/>
              </w:rPr>
            </w:pPr>
            <w:r w:rsidRPr="0087382D">
              <w:rPr>
                <w:b/>
              </w:rPr>
              <w:t>CODE</w:t>
            </w:r>
          </w:p>
        </w:tc>
        <w:tc>
          <w:tcPr>
            <w:tcW w:w="1197" w:type="dxa"/>
            <w:tcBorders>
              <w:top w:val="double" w:sz="4" w:space="0" w:color="auto"/>
              <w:bottom w:val="double" w:sz="4" w:space="0" w:color="auto"/>
            </w:tcBorders>
          </w:tcPr>
          <w:p w:rsidR="00A109BC" w:rsidRPr="0087382D" w:rsidRDefault="00A109BC" w:rsidP="00EC503B">
            <w:pPr>
              <w:jc w:val="center"/>
              <w:rPr>
                <w:b/>
              </w:rPr>
            </w:pPr>
            <w:r w:rsidRPr="0087382D">
              <w:rPr>
                <w:b/>
              </w:rPr>
              <w:t>S&amp;T</w:t>
            </w:r>
          </w:p>
          <w:p w:rsidR="00A109BC" w:rsidRDefault="00A109BC" w:rsidP="00EC503B">
            <w:pPr>
              <w:jc w:val="center"/>
              <w:rPr>
                <w:spacing w:val="-2"/>
              </w:rPr>
            </w:pPr>
            <w:r w:rsidRPr="0087382D">
              <w:rPr>
                <w:b/>
              </w:rPr>
              <w:t>ITEM NO.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A109BC" w:rsidRDefault="00A109BC" w:rsidP="00EC503B">
            <w:pPr>
              <w:jc w:val="center"/>
              <w:rPr>
                <w:spacing w:val="-2"/>
              </w:rPr>
            </w:pPr>
            <w:r w:rsidRPr="0087382D">
              <w:rPr>
                <w:b/>
              </w:rPr>
              <w:t>PARAGRAPH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:rsidR="00A109BC" w:rsidRDefault="00A109BC" w:rsidP="00EC503B">
            <w:pPr>
              <w:jc w:val="center"/>
              <w:rPr>
                <w:spacing w:val="-2"/>
              </w:rPr>
            </w:pPr>
            <w:r w:rsidRPr="0087382D">
              <w:rPr>
                <w:b/>
              </w:rPr>
              <w:t>ACTION</w:t>
            </w:r>
          </w:p>
        </w:tc>
        <w:tc>
          <w:tcPr>
            <w:tcW w:w="1162" w:type="dxa"/>
            <w:tcBorders>
              <w:top w:val="double" w:sz="4" w:space="0" w:color="auto"/>
              <w:bottom w:val="double" w:sz="4" w:space="0" w:color="auto"/>
            </w:tcBorders>
          </w:tcPr>
          <w:p w:rsidR="00A109BC" w:rsidRDefault="00A109BC" w:rsidP="00EC503B">
            <w:pPr>
              <w:jc w:val="center"/>
              <w:rPr>
                <w:spacing w:val="-2"/>
              </w:rPr>
            </w:pPr>
            <w:r w:rsidRPr="0087382D">
              <w:rPr>
                <w:b/>
              </w:rPr>
              <w:t>PAGE</w:t>
            </w:r>
          </w:p>
        </w:tc>
      </w:tr>
      <w:tr w:rsidR="00361EF2" w:rsidTr="00677134">
        <w:trPr>
          <w:jc w:val="center"/>
        </w:trPr>
        <w:tc>
          <w:tcPr>
            <w:tcW w:w="1206" w:type="dxa"/>
            <w:vMerge w:val="restar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61EF2" w:rsidRDefault="00361EF2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Introduction</w:t>
            </w:r>
          </w:p>
        </w:tc>
        <w:tc>
          <w:tcPr>
            <w:tcW w:w="1917" w:type="dxa"/>
            <w:vMerge w:val="restar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61EF2" w:rsidRDefault="00361EF2" w:rsidP="00EC503B">
            <w:pPr>
              <w:rPr>
                <w:spacing w:val="-2"/>
              </w:rPr>
            </w:pPr>
          </w:p>
        </w:tc>
        <w:tc>
          <w:tcPr>
            <w:tcW w:w="1197" w:type="dxa"/>
            <w:vMerge w:val="restar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61EF2" w:rsidRDefault="00361EF2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BOD </w:t>
            </w:r>
          </w:p>
          <w:p w:rsidR="00361EF2" w:rsidRDefault="00361EF2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120-7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361EF2" w:rsidRPr="003D0CDD" w:rsidRDefault="00361EF2" w:rsidP="003D0CDD">
            <w:r>
              <w:t>A. </w:t>
            </w:r>
            <w:r w:rsidRPr="003D0CDD">
              <w:t xml:space="preserve">Source; </w:t>
            </w:r>
          </w:p>
          <w:p w:rsidR="00361EF2" w:rsidRPr="009E7F07" w:rsidRDefault="00361EF2" w:rsidP="003D0CDD">
            <w:pPr>
              <w:rPr>
                <w:spacing w:val="-2"/>
              </w:rPr>
            </w:pPr>
            <w:r w:rsidRPr="009E7F07">
              <w:rPr>
                <w:spacing w:val="-2"/>
              </w:rPr>
              <w:t xml:space="preserve">C. Amendments; 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361EF2" w:rsidRDefault="00361EF2" w:rsidP="00EC503B">
            <w:pPr>
              <w:rPr>
                <w:spacing w:val="-2"/>
              </w:rPr>
            </w:pPr>
            <w:r>
              <w:rPr>
                <w:spacing w:val="-2"/>
              </w:rPr>
              <w:t>Amended</w:t>
            </w:r>
          </w:p>
        </w:tc>
        <w:tc>
          <w:tcPr>
            <w:tcW w:w="1162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EF2" w:rsidRDefault="00677134" w:rsidP="00EC503B">
            <w:pPr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361EF2" w:rsidTr="00677134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1EF2" w:rsidRDefault="00361EF2" w:rsidP="00EC503B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1EF2" w:rsidRDefault="00361EF2" w:rsidP="00EC503B">
            <w:pPr>
              <w:rPr>
                <w:spacing w:val="-2"/>
              </w:rPr>
            </w:pPr>
          </w:p>
        </w:tc>
        <w:tc>
          <w:tcPr>
            <w:tcW w:w="1197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1EF2" w:rsidRDefault="00361EF2" w:rsidP="00EC503B">
            <w:pPr>
              <w:jc w:val="center"/>
              <w:rPr>
                <w:spacing w:val="-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1EF2" w:rsidRDefault="00361EF2" w:rsidP="003D0CDD">
            <w:pPr>
              <w:rPr>
                <w:spacing w:val="-2"/>
              </w:rPr>
            </w:pPr>
            <w:r>
              <w:rPr>
                <w:spacing w:val="-2"/>
              </w:rPr>
              <w:t>D. Submission of Agenda Items – Preamble;</w:t>
            </w:r>
          </w:p>
          <w:p w:rsidR="00361EF2" w:rsidRDefault="00361EF2" w:rsidP="003D0CDD">
            <w:pPr>
              <w:rPr>
                <w:spacing w:val="-2"/>
              </w:rPr>
            </w:pPr>
            <w:r>
              <w:rPr>
                <w:spacing w:val="-2"/>
              </w:rPr>
              <w:t>E. Submission Process;</w:t>
            </w:r>
          </w:p>
          <w:p w:rsidR="00361EF2" w:rsidRDefault="00361EF2" w:rsidP="003D0CDD">
            <w:pPr>
              <w:rPr>
                <w:spacing w:val="-2"/>
              </w:rPr>
            </w:pPr>
            <w:r>
              <w:rPr>
                <w:spacing w:val="-2"/>
              </w:rPr>
              <w:t>F. Procedures;</w:t>
            </w:r>
          </w:p>
          <w:p w:rsidR="00361EF2" w:rsidRDefault="00361EF2" w:rsidP="003D0CDD">
            <w:pPr>
              <w:rPr>
                <w:spacing w:val="-2"/>
              </w:rPr>
            </w:pPr>
            <w:r>
              <w:rPr>
                <w:spacing w:val="-2"/>
              </w:rPr>
              <w:t>G. Criteria for Inclusion on the NCWM Committee’s Agenda;</w:t>
            </w:r>
          </w:p>
          <w:p w:rsidR="00361EF2" w:rsidRDefault="00361EF2" w:rsidP="003D0CDD">
            <w:pPr>
              <w:rPr>
                <w:spacing w:val="-2"/>
              </w:rPr>
            </w:pPr>
            <w:r>
              <w:rPr>
                <w:spacing w:val="-2"/>
              </w:rPr>
              <w:t>H. Exceptions to Policy for Submission of Items to a NCWM Committee Agenda; Submission of “Priority” Items;</w:t>
            </w:r>
          </w:p>
          <w:p w:rsidR="00361EF2" w:rsidRDefault="00361EF2" w:rsidP="003D0CDD">
            <w:pPr>
              <w:rPr>
                <w:spacing w:val="-2"/>
              </w:rPr>
            </w:pPr>
            <w:r>
              <w:rPr>
                <w:spacing w:val="-2"/>
              </w:rPr>
              <w:t>I. Committee Agenda;</w:t>
            </w:r>
          </w:p>
          <w:p w:rsidR="00361EF2" w:rsidRDefault="00361EF2" w:rsidP="003D0CDD">
            <w:pPr>
              <w:rPr>
                <w:spacing w:val="-2"/>
              </w:rPr>
            </w:pPr>
            <w:r>
              <w:rPr>
                <w:spacing w:val="-2"/>
              </w:rPr>
              <w:t xml:space="preserve">J. Interim Meeting; </w:t>
            </w:r>
          </w:p>
          <w:p w:rsidR="00361EF2" w:rsidRDefault="00361EF2" w:rsidP="003D0CDD">
            <w:pPr>
              <w:rPr>
                <w:spacing w:val="-2"/>
              </w:rPr>
            </w:pPr>
            <w:r>
              <w:rPr>
                <w:spacing w:val="-2"/>
              </w:rPr>
              <w:t>K. Interim Meeting Report;</w:t>
            </w:r>
          </w:p>
          <w:p w:rsidR="00361EF2" w:rsidRDefault="00361EF2" w:rsidP="003D0CDD">
            <w:pPr>
              <w:rPr>
                <w:spacing w:val="-2"/>
              </w:rPr>
            </w:pPr>
            <w:r>
              <w:rPr>
                <w:spacing w:val="-2"/>
              </w:rPr>
              <w:t>L. Classifications for Agenda Items;</w:t>
            </w:r>
          </w:p>
          <w:p w:rsidR="00361EF2" w:rsidRDefault="00361EF2" w:rsidP="003D0CDD">
            <w:pPr>
              <w:rPr>
                <w:spacing w:val="-2"/>
              </w:rPr>
            </w:pPr>
            <w:r>
              <w:rPr>
                <w:spacing w:val="-2"/>
              </w:rPr>
              <w:t>M. Comments on Interim Reports; and</w:t>
            </w:r>
          </w:p>
          <w:p w:rsidR="00361EF2" w:rsidRDefault="00361EF2" w:rsidP="003D0CDD">
            <w:pPr>
              <w:rPr>
                <w:spacing w:val="-2"/>
              </w:rPr>
            </w:pPr>
            <w:r>
              <w:rPr>
                <w:spacing w:val="-2"/>
              </w:rPr>
              <w:t>N. Annual Meeting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1EF2" w:rsidRDefault="00361EF2" w:rsidP="004D50D6">
            <w:pPr>
              <w:rPr>
                <w:spacing w:val="-2"/>
              </w:rPr>
            </w:pPr>
            <w:r>
              <w:rPr>
                <w:spacing w:val="-2"/>
              </w:rPr>
              <w:t>Deleted; remaining paragraphs re-</w:t>
            </w:r>
            <w:r w:rsidR="004D50D6">
              <w:rPr>
                <w:spacing w:val="-2"/>
              </w:rPr>
              <w:t>lettered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EF2" w:rsidRDefault="00677134" w:rsidP="00EC503B">
            <w:pPr>
              <w:rPr>
                <w:spacing w:val="-2"/>
              </w:rPr>
            </w:pPr>
            <w:r>
              <w:rPr>
                <w:spacing w:val="-2"/>
              </w:rPr>
              <w:t>1 to 3</w:t>
            </w:r>
          </w:p>
        </w:tc>
      </w:tr>
      <w:tr w:rsidR="00A109BC" w:rsidTr="005A6CD8">
        <w:trPr>
          <w:jc w:val="center"/>
        </w:trPr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09BC" w:rsidRDefault="00A109BC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1.10.</w:t>
            </w:r>
          </w:p>
        </w:tc>
        <w:tc>
          <w:tcPr>
            <w:tcW w:w="19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09BC" w:rsidRDefault="00A109BC" w:rsidP="00EC503B">
            <w:pPr>
              <w:rPr>
                <w:spacing w:val="-2"/>
              </w:rPr>
            </w:pPr>
            <w:r>
              <w:rPr>
                <w:spacing w:val="-2"/>
              </w:rPr>
              <w:t>General Code</w:t>
            </w:r>
          </w:p>
        </w:tc>
        <w:tc>
          <w:tcPr>
            <w:tcW w:w="11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09BC" w:rsidRDefault="00A109BC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310-2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09BC" w:rsidRDefault="00A109BC" w:rsidP="00EC503B">
            <w:pPr>
              <w:rPr>
                <w:spacing w:val="-2"/>
              </w:rPr>
            </w:pPr>
            <w:r>
              <w:rPr>
                <w:spacing w:val="-2"/>
              </w:rPr>
              <w:t>G-UR.4.1. Maintenance Equipment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09BC" w:rsidRDefault="00A109BC" w:rsidP="00EC503B">
            <w:pPr>
              <w:rPr>
                <w:spacing w:val="-2"/>
              </w:rPr>
            </w:pPr>
            <w:r>
              <w:rPr>
                <w:spacing w:val="-2"/>
              </w:rPr>
              <w:t>Amended</w:t>
            </w:r>
          </w:p>
        </w:tc>
        <w:tc>
          <w:tcPr>
            <w:tcW w:w="11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09BC" w:rsidRDefault="00B21016" w:rsidP="00EC503B">
            <w:pPr>
              <w:rPr>
                <w:spacing w:val="-2"/>
              </w:rPr>
            </w:pPr>
            <w:r>
              <w:rPr>
                <w:spacing w:val="-2"/>
              </w:rPr>
              <w:t>1-11</w:t>
            </w:r>
          </w:p>
        </w:tc>
      </w:tr>
      <w:tr w:rsidR="005E03C5" w:rsidTr="00721405">
        <w:trPr>
          <w:jc w:val="center"/>
        </w:trPr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03C5" w:rsidRPr="00272DB3" w:rsidRDefault="005E03C5" w:rsidP="00EC503B">
            <w:pPr>
              <w:jc w:val="center"/>
              <w:rPr>
                <w:spacing w:val="-2"/>
              </w:rPr>
            </w:pPr>
            <w:r w:rsidRPr="00272DB3">
              <w:rPr>
                <w:spacing w:val="-2"/>
              </w:rPr>
              <w:t>2.20</w:t>
            </w:r>
          </w:p>
        </w:tc>
        <w:tc>
          <w:tcPr>
            <w:tcW w:w="19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03C5" w:rsidRPr="00272DB3" w:rsidRDefault="005E03C5" w:rsidP="00EC503B">
            <w:pPr>
              <w:rPr>
                <w:spacing w:val="-2"/>
              </w:rPr>
            </w:pPr>
            <w:r>
              <w:rPr>
                <w:spacing w:val="-2"/>
              </w:rPr>
              <w:t>Scales</w:t>
            </w:r>
          </w:p>
        </w:tc>
        <w:tc>
          <w:tcPr>
            <w:tcW w:w="11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03C5" w:rsidRPr="00272DB3" w:rsidRDefault="005E03C5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320-2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03C5" w:rsidRPr="00272DB3" w:rsidRDefault="005E03C5" w:rsidP="00EC503B">
            <w:pPr>
              <w:rPr>
                <w:spacing w:val="-2"/>
              </w:rPr>
            </w:pPr>
            <w:r>
              <w:rPr>
                <w:spacing w:val="-2"/>
              </w:rPr>
              <w:t>T.N.3.5. Separate Main Elements</w:t>
            </w:r>
            <w:r w:rsidR="006753AD">
              <w:rPr>
                <w:spacing w:val="-2"/>
              </w:rPr>
              <w:t>:  Load Transmitting Elements, Indicating Elements, Etc.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03C5" w:rsidRPr="00272DB3" w:rsidRDefault="005E03C5" w:rsidP="00EC503B">
            <w:pPr>
              <w:rPr>
                <w:spacing w:val="-2"/>
              </w:rPr>
            </w:pPr>
            <w:r>
              <w:rPr>
                <w:spacing w:val="-2"/>
              </w:rPr>
              <w:t>Amended</w:t>
            </w:r>
          </w:p>
        </w:tc>
        <w:tc>
          <w:tcPr>
            <w:tcW w:w="11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03C5" w:rsidRPr="00272DB3" w:rsidRDefault="006753AD" w:rsidP="00EC503B">
            <w:pPr>
              <w:rPr>
                <w:spacing w:val="-2"/>
              </w:rPr>
            </w:pPr>
            <w:r>
              <w:rPr>
                <w:spacing w:val="-2"/>
              </w:rPr>
              <w:t>2-40</w:t>
            </w:r>
          </w:p>
        </w:tc>
      </w:tr>
      <w:tr w:rsidR="0088365C" w:rsidTr="00721405">
        <w:trPr>
          <w:jc w:val="center"/>
        </w:trPr>
        <w:tc>
          <w:tcPr>
            <w:tcW w:w="1206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8365C" w:rsidRPr="00272DB3" w:rsidRDefault="0088365C" w:rsidP="00E7681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2.21.</w:t>
            </w:r>
          </w:p>
        </w:tc>
        <w:tc>
          <w:tcPr>
            <w:tcW w:w="1917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8365C" w:rsidRPr="00272DB3" w:rsidRDefault="0088365C" w:rsidP="00EC503B">
            <w:pPr>
              <w:rPr>
                <w:spacing w:val="-2"/>
              </w:rPr>
            </w:pPr>
            <w:r>
              <w:rPr>
                <w:spacing w:val="-2"/>
              </w:rPr>
              <w:t>Belt-Conveyor Scale Systems</w:t>
            </w:r>
          </w:p>
        </w:tc>
        <w:tc>
          <w:tcPr>
            <w:tcW w:w="11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8365C" w:rsidRPr="00272DB3" w:rsidRDefault="0088365C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321-1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8365C" w:rsidRPr="00272DB3" w:rsidRDefault="0088365C" w:rsidP="00EC503B">
            <w:pPr>
              <w:rPr>
                <w:spacing w:val="-2"/>
              </w:rPr>
            </w:pPr>
            <w:r>
              <w:rPr>
                <w:spacing w:val="-2"/>
              </w:rPr>
              <w:t>A.1. General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8365C" w:rsidRPr="00272DB3" w:rsidRDefault="0088365C" w:rsidP="00EC503B">
            <w:pPr>
              <w:rPr>
                <w:spacing w:val="-2"/>
              </w:rPr>
            </w:pPr>
            <w:r>
              <w:rPr>
                <w:spacing w:val="-2"/>
              </w:rPr>
              <w:t>Amended</w:t>
            </w:r>
          </w:p>
        </w:tc>
        <w:tc>
          <w:tcPr>
            <w:tcW w:w="116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8365C" w:rsidRPr="00272DB3" w:rsidRDefault="007D50B5" w:rsidP="00EC503B">
            <w:pPr>
              <w:rPr>
                <w:spacing w:val="-2"/>
              </w:rPr>
            </w:pPr>
            <w:r>
              <w:rPr>
                <w:spacing w:val="-2"/>
              </w:rPr>
              <w:t>2-59</w:t>
            </w:r>
          </w:p>
        </w:tc>
      </w:tr>
      <w:tr w:rsidR="0088365C" w:rsidTr="00721405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Pr="00272DB3" w:rsidRDefault="0088365C" w:rsidP="00EC503B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Pr="00272DB3" w:rsidRDefault="0088365C" w:rsidP="00EC503B">
            <w:pPr>
              <w:rPr>
                <w:spacing w:val="-2"/>
              </w:rPr>
            </w:pPr>
          </w:p>
        </w:tc>
        <w:tc>
          <w:tcPr>
            <w:tcW w:w="11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Pr="00272DB3" w:rsidRDefault="0088365C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321-2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Pr="00272DB3" w:rsidRDefault="0088365C" w:rsidP="00EC503B">
            <w:pPr>
              <w:rPr>
                <w:spacing w:val="-2"/>
              </w:rPr>
            </w:pPr>
            <w:r>
              <w:rPr>
                <w:spacing w:val="-2"/>
              </w:rPr>
              <w:t>S.4. Marking Requirements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Pr="00272DB3" w:rsidRDefault="0088365C" w:rsidP="00EC503B">
            <w:pPr>
              <w:rPr>
                <w:spacing w:val="-2"/>
              </w:rPr>
            </w:pPr>
            <w:r>
              <w:rPr>
                <w:spacing w:val="-2"/>
              </w:rPr>
              <w:t>Amended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Pr="00272DB3" w:rsidRDefault="007D50B5" w:rsidP="00EC503B">
            <w:pPr>
              <w:rPr>
                <w:spacing w:val="-2"/>
              </w:rPr>
            </w:pPr>
            <w:r>
              <w:rPr>
                <w:spacing w:val="-2"/>
              </w:rPr>
              <w:t>2-61</w:t>
            </w:r>
          </w:p>
        </w:tc>
      </w:tr>
      <w:tr w:rsidR="0088365C" w:rsidTr="00721405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Pr="00272DB3" w:rsidRDefault="0088365C" w:rsidP="00EC503B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Pr="00272DB3" w:rsidRDefault="0088365C" w:rsidP="00EC503B">
            <w:pPr>
              <w:rPr>
                <w:spacing w:val="-2"/>
              </w:rPr>
            </w:pPr>
          </w:p>
        </w:tc>
        <w:tc>
          <w:tcPr>
            <w:tcW w:w="11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Default="0088365C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321-3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Default="0088365C" w:rsidP="00EC503B">
            <w:pPr>
              <w:rPr>
                <w:spacing w:val="-2"/>
              </w:rPr>
            </w:pPr>
            <w:r>
              <w:rPr>
                <w:spacing w:val="-2"/>
              </w:rPr>
              <w:t>N.2.1. Initial Verification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Default="0088365C" w:rsidP="00EC503B">
            <w:pPr>
              <w:rPr>
                <w:spacing w:val="-2"/>
              </w:rPr>
            </w:pPr>
            <w:r>
              <w:rPr>
                <w:spacing w:val="-2"/>
              </w:rPr>
              <w:t>Amended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Pr="00272DB3" w:rsidRDefault="007D50B5" w:rsidP="00EC503B">
            <w:pPr>
              <w:rPr>
                <w:spacing w:val="-2"/>
              </w:rPr>
            </w:pPr>
            <w:r>
              <w:rPr>
                <w:spacing w:val="-2"/>
              </w:rPr>
              <w:t>2-63</w:t>
            </w:r>
          </w:p>
        </w:tc>
      </w:tr>
      <w:tr w:rsidR="0088365C" w:rsidTr="00721405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Pr="00272DB3" w:rsidRDefault="0088365C" w:rsidP="00EC503B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Pr="00272DB3" w:rsidRDefault="0088365C" w:rsidP="00EC503B">
            <w:pPr>
              <w:rPr>
                <w:spacing w:val="-2"/>
              </w:rPr>
            </w:pPr>
          </w:p>
        </w:tc>
        <w:tc>
          <w:tcPr>
            <w:tcW w:w="11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Default="0088365C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321-4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Default="0088365C" w:rsidP="00EC503B">
            <w:pPr>
              <w:rPr>
                <w:spacing w:val="-2"/>
              </w:rPr>
            </w:pPr>
            <w:r>
              <w:rPr>
                <w:spacing w:val="-2"/>
              </w:rPr>
              <w:t>N.2.3. Minimum Test Load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Default="0088365C" w:rsidP="00EC503B">
            <w:pPr>
              <w:rPr>
                <w:spacing w:val="-2"/>
              </w:rPr>
            </w:pPr>
            <w:r>
              <w:rPr>
                <w:spacing w:val="-2"/>
              </w:rPr>
              <w:t>Amended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Pr="00272DB3" w:rsidRDefault="007D50B5" w:rsidP="00EC503B">
            <w:pPr>
              <w:rPr>
                <w:spacing w:val="-2"/>
              </w:rPr>
            </w:pPr>
            <w:r>
              <w:rPr>
                <w:spacing w:val="-2"/>
              </w:rPr>
              <w:t>2-64</w:t>
            </w:r>
          </w:p>
        </w:tc>
      </w:tr>
      <w:tr w:rsidR="0088365C" w:rsidTr="00721405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Pr="00272DB3" w:rsidRDefault="0088365C" w:rsidP="00EC503B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Pr="00272DB3" w:rsidRDefault="0088365C" w:rsidP="00EC503B">
            <w:pPr>
              <w:rPr>
                <w:spacing w:val="-2"/>
              </w:rPr>
            </w:pPr>
          </w:p>
        </w:tc>
        <w:tc>
          <w:tcPr>
            <w:tcW w:w="11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Default="0088365C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321-5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Default="0088365C" w:rsidP="00EC503B">
            <w:pPr>
              <w:rPr>
                <w:spacing w:val="-2"/>
              </w:rPr>
            </w:pPr>
            <w:r>
              <w:rPr>
                <w:spacing w:val="-2"/>
              </w:rPr>
              <w:t>N.3.1.1. Determination of Zero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Default="0088365C" w:rsidP="00EC503B">
            <w:pPr>
              <w:rPr>
                <w:spacing w:val="-2"/>
              </w:rPr>
            </w:pPr>
            <w:r>
              <w:rPr>
                <w:spacing w:val="-2"/>
              </w:rPr>
              <w:t>Amended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Pr="00272DB3" w:rsidRDefault="007D50B5" w:rsidP="00EC503B">
            <w:pPr>
              <w:rPr>
                <w:spacing w:val="-2"/>
              </w:rPr>
            </w:pPr>
            <w:r>
              <w:rPr>
                <w:spacing w:val="-2"/>
              </w:rPr>
              <w:t>2-65</w:t>
            </w:r>
          </w:p>
        </w:tc>
      </w:tr>
      <w:tr w:rsidR="0088365C" w:rsidTr="00A20775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Pr="00272DB3" w:rsidRDefault="0088365C" w:rsidP="00B00CC5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Pr="00272DB3" w:rsidRDefault="0088365C" w:rsidP="00B00CC5">
            <w:pPr>
              <w:rPr>
                <w:spacing w:val="-2"/>
              </w:rPr>
            </w:pPr>
          </w:p>
        </w:tc>
        <w:tc>
          <w:tcPr>
            <w:tcW w:w="11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Default="0088365C" w:rsidP="00B00CC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321-6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Default="0088365C" w:rsidP="00B00CC5">
            <w:pPr>
              <w:rPr>
                <w:spacing w:val="-2"/>
              </w:rPr>
            </w:pPr>
            <w:r>
              <w:rPr>
                <w:spacing w:val="-2"/>
              </w:rPr>
              <w:t>UR.1.2. Conveyor Installation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65C" w:rsidRDefault="00F61495" w:rsidP="00B00CC5">
            <w:pPr>
              <w:rPr>
                <w:spacing w:val="-2"/>
              </w:rPr>
            </w:pPr>
            <w:r>
              <w:rPr>
                <w:spacing w:val="-2"/>
              </w:rPr>
              <w:t>Amended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1405" w:rsidRPr="00272DB3" w:rsidRDefault="007D50B5" w:rsidP="00732FA2">
            <w:pPr>
              <w:rPr>
                <w:spacing w:val="-2"/>
              </w:rPr>
            </w:pPr>
            <w:r>
              <w:rPr>
                <w:spacing w:val="-2"/>
              </w:rPr>
              <w:t>2-6</w:t>
            </w:r>
            <w:r w:rsidR="00732FA2">
              <w:rPr>
                <w:spacing w:val="-2"/>
              </w:rPr>
              <w:t>7</w:t>
            </w:r>
          </w:p>
        </w:tc>
      </w:tr>
      <w:tr w:rsidR="0088365C" w:rsidTr="00721405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8365C" w:rsidRPr="00272DB3" w:rsidRDefault="0088365C" w:rsidP="00B00CC5">
            <w:pPr>
              <w:keepNext/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8365C" w:rsidRPr="00272DB3" w:rsidRDefault="0088365C" w:rsidP="00B00CC5">
            <w:pPr>
              <w:keepNext/>
              <w:rPr>
                <w:spacing w:val="-2"/>
              </w:rPr>
            </w:pPr>
          </w:p>
        </w:tc>
        <w:tc>
          <w:tcPr>
            <w:tcW w:w="11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8365C" w:rsidRDefault="0088365C" w:rsidP="00B00CC5">
            <w:pPr>
              <w:keepNext/>
              <w:jc w:val="center"/>
              <w:rPr>
                <w:spacing w:val="-2"/>
              </w:rPr>
            </w:pPr>
            <w:r>
              <w:rPr>
                <w:spacing w:val="-2"/>
              </w:rPr>
              <w:t>321-7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8365C" w:rsidRDefault="00371DFE" w:rsidP="00371DFE">
            <w:pPr>
              <w:keepNext/>
              <w:rPr>
                <w:spacing w:val="-2"/>
              </w:rPr>
            </w:pPr>
            <w:r>
              <w:rPr>
                <w:spacing w:val="-2"/>
              </w:rPr>
              <w:t>UR.3</w:t>
            </w:r>
            <w:r w:rsidR="0088365C">
              <w:rPr>
                <w:spacing w:val="-2"/>
              </w:rPr>
              <w:t xml:space="preserve">. </w:t>
            </w:r>
            <w:r>
              <w:rPr>
                <w:spacing w:val="-2"/>
              </w:rPr>
              <w:t xml:space="preserve">Maintenance Requirements – </w:t>
            </w:r>
            <w:r w:rsidR="0088365C">
              <w:rPr>
                <w:spacing w:val="-2"/>
              </w:rPr>
              <w:t xml:space="preserve">Scale and Conveyor Maintenance </w:t>
            </w:r>
            <w:r w:rsidR="0088365C">
              <w:rPr>
                <w:spacing w:val="-2"/>
              </w:rPr>
              <w:softHyphen/>
            </w:r>
          </w:p>
        </w:tc>
        <w:tc>
          <w:tcPr>
            <w:tcW w:w="153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8365C" w:rsidRDefault="0088365C" w:rsidP="00B00CC5">
            <w:pPr>
              <w:keepNext/>
              <w:rPr>
                <w:spacing w:val="-2"/>
              </w:rPr>
            </w:pPr>
            <w:r>
              <w:rPr>
                <w:spacing w:val="-2"/>
              </w:rPr>
              <w:t>Amended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7D50B5" w:rsidRDefault="007D50B5" w:rsidP="00B00CC5">
            <w:pPr>
              <w:keepNext/>
              <w:rPr>
                <w:spacing w:val="-2"/>
              </w:rPr>
            </w:pPr>
            <w:r>
              <w:rPr>
                <w:spacing w:val="-2"/>
              </w:rPr>
              <w:t>2-</w:t>
            </w:r>
            <w:r w:rsidR="000574CD">
              <w:rPr>
                <w:spacing w:val="-2"/>
              </w:rPr>
              <w:t>69</w:t>
            </w:r>
            <w:r>
              <w:rPr>
                <w:spacing w:val="-2"/>
              </w:rPr>
              <w:t xml:space="preserve"> to</w:t>
            </w:r>
          </w:p>
          <w:p w:rsidR="0088365C" w:rsidRPr="00272DB3" w:rsidRDefault="007D50B5" w:rsidP="00994C67">
            <w:pPr>
              <w:keepNext/>
              <w:rPr>
                <w:spacing w:val="-2"/>
              </w:rPr>
            </w:pPr>
            <w:r>
              <w:rPr>
                <w:spacing w:val="-2"/>
              </w:rPr>
              <w:t>2-7</w:t>
            </w:r>
            <w:r w:rsidR="00994C67">
              <w:rPr>
                <w:spacing w:val="-2"/>
              </w:rPr>
              <w:t>1</w:t>
            </w:r>
          </w:p>
        </w:tc>
      </w:tr>
      <w:tr w:rsidR="00A27EFA" w:rsidTr="00721405">
        <w:trPr>
          <w:jc w:val="center"/>
        </w:trPr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7EFA" w:rsidRDefault="00A27EFA" w:rsidP="006C307D">
            <w:pPr>
              <w:keepNext/>
              <w:keepLines/>
              <w:jc w:val="center"/>
              <w:rPr>
                <w:spacing w:val="-2"/>
              </w:rPr>
            </w:pPr>
            <w:r>
              <w:rPr>
                <w:spacing w:val="-2"/>
              </w:rPr>
              <w:t>2.25.</w:t>
            </w:r>
          </w:p>
        </w:tc>
        <w:tc>
          <w:tcPr>
            <w:tcW w:w="19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7EFA" w:rsidRDefault="00A27EFA" w:rsidP="006C307D">
            <w:pPr>
              <w:keepNext/>
              <w:keepLines/>
              <w:rPr>
                <w:spacing w:val="-2"/>
              </w:rPr>
            </w:pPr>
            <w:r>
              <w:rPr>
                <w:spacing w:val="-2"/>
              </w:rPr>
              <w:t>Weigh-In-Motion Vehicle Scales for Law Enforcement – Tentative Code</w:t>
            </w:r>
          </w:p>
        </w:tc>
        <w:tc>
          <w:tcPr>
            <w:tcW w:w="11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7EFA" w:rsidRPr="00272DB3" w:rsidRDefault="00A27EFA" w:rsidP="006C307D">
            <w:pPr>
              <w:keepNext/>
              <w:keepLines/>
              <w:jc w:val="center"/>
              <w:rPr>
                <w:spacing w:val="-2"/>
              </w:rPr>
            </w:pPr>
            <w:r>
              <w:rPr>
                <w:spacing w:val="-2"/>
              </w:rPr>
              <w:t>320-4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7EFA" w:rsidRPr="00272DB3" w:rsidRDefault="00A27EFA" w:rsidP="006C307D">
            <w:pPr>
              <w:keepNext/>
              <w:keepLines/>
              <w:rPr>
                <w:spacing w:val="-2"/>
              </w:rPr>
            </w:pPr>
            <w:r>
              <w:rPr>
                <w:spacing w:val="-2"/>
              </w:rPr>
              <w:t>Section 2.25. Weigh-In-Motion Vehicle Scales for Law Enforcement – Tentative Code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7EFA" w:rsidRPr="00272DB3" w:rsidRDefault="002C131E" w:rsidP="006C307D">
            <w:pPr>
              <w:keepNext/>
              <w:keepLines/>
              <w:rPr>
                <w:spacing w:val="-2"/>
              </w:rPr>
            </w:pPr>
            <w:r>
              <w:rPr>
                <w:spacing w:val="-2"/>
              </w:rPr>
              <w:t xml:space="preserve">Tentative Code </w:t>
            </w:r>
            <w:r w:rsidR="00A27EFA">
              <w:rPr>
                <w:spacing w:val="-2"/>
              </w:rPr>
              <w:t>Added</w:t>
            </w:r>
            <w:r>
              <w:rPr>
                <w:spacing w:val="-2"/>
              </w:rPr>
              <w:t xml:space="preserve"> to Handbook</w:t>
            </w:r>
          </w:p>
        </w:tc>
        <w:tc>
          <w:tcPr>
            <w:tcW w:w="11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7EFA" w:rsidRDefault="007D50B5" w:rsidP="006C307D">
            <w:pPr>
              <w:keepNext/>
              <w:keepLines/>
              <w:rPr>
                <w:spacing w:val="-2"/>
              </w:rPr>
            </w:pPr>
            <w:r>
              <w:rPr>
                <w:spacing w:val="-2"/>
              </w:rPr>
              <w:t xml:space="preserve">2-109 to </w:t>
            </w:r>
          </w:p>
          <w:p w:rsidR="007D50B5" w:rsidRPr="00272DB3" w:rsidRDefault="007D50B5" w:rsidP="006C307D">
            <w:pPr>
              <w:keepNext/>
              <w:keepLines/>
              <w:rPr>
                <w:spacing w:val="-2"/>
              </w:rPr>
            </w:pPr>
            <w:r>
              <w:rPr>
                <w:spacing w:val="-2"/>
              </w:rPr>
              <w:t>2-118</w:t>
            </w:r>
          </w:p>
        </w:tc>
      </w:tr>
      <w:tr w:rsidR="00914184" w:rsidTr="005A6CD8">
        <w:trPr>
          <w:jc w:val="center"/>
        </w:trPr>
        <w:tc>
          <w:tcPr>
            <w:tcW w:w="120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14184" w:rsidRDefault="000D0451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3.30.</w:t>
            </w:r>
          </w:p>
        </w:tc>
        <w:tc>
          <w:tcPr>
            <w:tcW w:w="191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14184" w:rsidRDefault="000D0451" w:rsidP="00EC503B">
            <w:pPr>
              <w:rPr>
                <w:spacing w:val="-2"/>
              </w:rPr>
            </w:pPr>
            <w:r>
              <w:rPr>
                <w:spacing w:val="-2"/>
              </w:rPr>
              <w:t>Liquid Measuring Devices</w:t>
            </w:r>
          </w:p>
        </w:tc>
        <w:tc>
          <w:tcPr>
            <w:tcW w:w="11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14184" w:rsidRDefault="000D0451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330-2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14184" w:rsidRDefault="000D0451" w:rsidP="00B00CC5">
            <w:pPr>
              <w:rPr>
                <w:spacing w:val="-2"/>
              </w:rPr>
            </w:pPr>
            <w:r>
              <w:rPr>
                <w:spacing w:val="-2"/>
              </w:rPr>
              <w:t>Table S.2.2. Categories of Device and Methods of Sealing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14184" w:rsidRDefault="000D0451" w:rsidP="00EC503B">
            <w:pPr>
              <w:rPr>
                <w:spacing w:val="-2"/>
              </w:rPr>
            </w:pPr>
            <w:r>
              <w:rPr>
                <w:spacing w:val="-2"/>
              </w:rPr>
              <w:t>Amended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14184" w:rsidRPr="00272DB3" w:rsidRDefault="00991809" w:rsidP="00EC503B">
            <w:pPr>
              <w:rPr>
                <w:spacing w:val="-2"/>
              </w:rPr>
            </w:pPr>
            <w:r>
              <w:rPr>
                <w:spacing w:val="-2"/>
              </w:rPr>
              <w:t>3-13</w:t>
            </w:r>
          </w:p>
        </w:tc>
      </w:tr>
      <w:tr w:rsidR="00531965" w:rsidTr="00512DA3">
        <w:trPr>
          <w:jc w:val="center"/>
        </w:trPr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1965" w:rsidRDefault="00531965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3.40.</w:t>
            </w:r>
          </w:p>
        </w:tc>
        <w:tc>
          <w:tcPr>
            <w:tcW w:w="19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1965" w:rsidRDefault="00531965" w:rsidP="00EC503B">
            <w:pPr>
              <w:rPr>
                <w:spacing w:val="-2"/>
              </w:rPr>
            </w:pPr>
            <w:r>
              <w:rPr>
                <w:spacing w:val="-2"/>
              </w:rPr>
              <w:t>Electric Vehicle Fueling Systems</w:t>
            </w:r>
            <w:r w:rsidR="002C131E">
              <w:rPr>
                <w:spacing w:val="-2"/>
              </w:rPr>
              <w:t xml:space="preserve"> – Tentative Code</w:t>
            </w:r>
          </w:p>
        </w:tc>
        <w:tc>
          <w:tcPr>
            <w:tcW w:w="11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1965" w:rsidRDefault="00531965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360-5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1965" w:rsidRPr="005B4946" w:rsidRDefault="00531965" w:rsidP="00EF5030">
            <w:pPr>
              <w:rPr>
                <w:strike/>
                <w:spacing w:val="-2"/>
              </w:rPr>
            </w:pPr>
            <w:r>
              <w:rPr>
                <w:spacing w:val="-2"/>
              </w:rPr>
              <w:t xml:space="preserve">Section 3.40. Electric Vehicle Fueling </w:t>
            </w:r>
            <w:r w:rsidR="00EF5030">
              <w:rPr>
                <w:spacing w:val="-2"/>
              </w:rPr>
              <w:t>Systems</w:t>
            </w:r>
            <w:r w:rsidR="002C131E">
              <w:rPr>
                <w:spacing w:val="-2"/>
              </w:rPr>
              <w:t xml:space="preserve"> – Tentative Code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1965" w:rsidRDefault="002C131E" w:rsidP="000D0451">
            <w:pPr>
              <w:rPr>
                <w:spacing w:val="-2"/>
              </w:rPr>
            </w:pPr>
            <w:r>
              <w:rPr>
                <w:spacing w:val="-2"/>
              </w:rPr>
              <w:t>Tentative Code Added to Handbook</w:t>
            </w:r>
          </w:p>
        </w:tc>
        <w:tc>
          <w:tcPr>
            <w:tcW w:w="11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1965" w:rsidRDefault="00991809" w:rsidP="00EC503B">
            <w:pPr>
              <w:rPr>
                <w:spacing w:val="-2"/>
              </w:rPr>
            </w:pPr>
            <w:r>
              <w:rPr>
                <w:spacing w:val="-2"/>
              </w:rPr>
              <w:t>3-145 to</w:t>
            </w:r>
          </w:p>
          <w:p w:rsidR="00991809" w:rsidRPr="00272DB3" w:rsidRDefault="00991809" w:rsidP="00EC503B">
            <w:pPr>
              <w:rPr>
                <w:spacing w:val="-2"/>
              </w:rPr>
            </w:pPr>
            <w:r>
              <w:rPr>
                <w:spacing w:val="-2"/>
              </w:rPr>
              <w:t>3-164</w:t>
            </w:r>
          </w:p>
        </w:tc>
      </w:tr>
      <w:tr w:rsidR="00DD7A39" w:rsidTr="00512DA3">
        <w:trPr>
          <w:jc w:val="center"/>
        </w:trPr>
        <w:tc>
          <w:tcPr>
            <w:tcW w:w="120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7A39" w:rsidRDefault="00DD7A39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5.54.</w:t>
            </w:r>
          </w:p>
        </w:tc>
        <w:tc>
          <w:tcPr>
            <w:tcW w:w="1917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7A39" w:rsidRDefault="00DD7A39" w:rsidP="00EC503B">
            <w:pPr>
              <w:rPr>
                <w:spacing w:val="-2"/>
              </w:rPr>
            </w:pPr>
            <w:r>
              <w:rPr>
                <w:spacing w:val="-2"/>
              </w:rPr>
              <w:t>Taximeters</w:t>
            </w:r>
          </w:p>
        </w:tc>
        <w:tc>
          <w:tcPr>
            <w:tcW w:w="1197" w:type="dxa"/>
            <w:tcBorders>
              <w:top w:val="single" w:sz="18" w:space="0" w:color="auto"/>
            </w:tcBorders>
            <w:vAlign w:val="center"/>
          </w:tcPr>
          <w:p w:rsidR="00DD7A39" w:rsidRDefault="00DD7A39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354-1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vAlign w:val="center"/>
          </w:tcPr>
          <w:p w:rsidR="00DD7A39" w:rsidRDefault="00DD7A39" w:rsidP="00B00CC5">
            <w:pPr>
              <w:rPr>
                <w:spacing w:val="-2"/>
              </w:rPr>
            </w:pPr>
            <w:r>
              <w:rPr>
                <w:spacing w:val="-2"/>
              </w:rPr>
              <w:t>S.1.1.1. Recording Elements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vAlign w:val="center"/>
          </w:tcPr>
          <w:p w:rsidR="00DD7A39" w:rsidRDefault="00DD7A39" w:rsidP="000D0451">
            <w:pPr>
              <w:rPr>
                <w:spacing w:val="-2"/>
              </w:rPr>
            </w:pPr>
            <w:r>
              <w:rPr>
                <w:spacing w:val="-2"/>
              </w:rPr>
              <w:t>Amended</w:t>
            </w:r>
          </w:p>
        </w:tc>
        <w:tc>
          <w:tcPr>
            <w:tcW w:w="1162" w:type="dxa"/>
            <w:tcBorders>
              <w:top w:val="single" w:sz="18" w:space="0" w:color="auto"/>
            </w:tcBorders>
            <w:vAlign w:val="center"/>
          </w:tcPr>
          <w:p w:rsidR="00DD7A39" w:rsidRPr="00272DB3" w:rsidRDefault="00476F11" w:rsidP="00EC503B">
            <w:pPr>
              <w:rPr>
                <w:spacing w:val="-2"/>
              </w:rPr>
            </w:pPr>
            <w:r>
              <w:rPr>
                <w:spacing w:val="-2"/>
              </w:rPr>
              <w:t>5-27</w:t>
            </w:r>
          </w:p>
        </w:tc>
      </w:tr>
      <w:tr w:rsidR="00476F11" w:rsidTr="00512DA3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76F11" w:rsidRDefault="00476F11" w:rsidP="00EC503B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76F11" w:rsidRDefault="00476F11" w:rsidP="00EC503B">
            <w:pPr>
              <w:rPr>
                <w:spacing w:val="-2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476F11" w:rsidRDefault="00476F11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354-3</w:t>
            </w:r>
          </w:p>
        </w:tc>
        <w:tc>
          <w:tcPr>
            <w:tcW w:w="2520" w:type="dxa"/>
            <w:vAlign w:val="center"/>
          </w:tcPr>
          <w:p w:rsidR="00476F11" w:rsidRDefault="00476F11" w:rsidP="00B00CC5">
            <w:pPr>
              <w:rPr>
                <w:spacing w:val="-2"/>
              </w:rPr>
            </w:pPr>
            <w:r>
              <w:rPr>
                <w:spacing w:val="-2"/>
              </w:rPr>
              <w:t>S.1.3.3. Passenger Indications</w:t>
            </w:r>
          </w:p>
        </w:tc>
        <w:tc>
          <w:tcPr>
            <w:tcW w:w="1530" w:type="dxa"/>
            <w:vAlign w:val="center"/>
          </w:tcPr>
          <w:p w:rsidR="00476F11" w:rsidRDefault="00476F11" w:rsidP="00EC503B">
            <w:pPr>
              <w:rPr>
                <w:spacing w:val="-2"/>
              </w:rPr>
            </w:pPr>
            <w:r>
              <w:rPr>
                <w:spacing w:val="-2"/>
              </w:rPr>
              <w:t>Added</w:t>
            </w:r>
          </w:p>
        </w:tc>
        <w:tc>
          <w:tcPr>
            <w:tcW w:w="1162" w:type="dxa"/>
            <w:vAlign w:val="center"/>
          </w:tcPr>
          <w:p w:rsidR="00EE0D26" w:rsidRDefault="00EE0D26" w:rsidP="00476F11">
            <w:pPr>
              <w:rPr>
                <w:spacing w:val="-2"/>
              </w:rPr>
            </w:pPr>
            <w:r>
              <w:rPr>
                <w:spacing w:val="-2"/>
              </w:rPr>
              <w:t>5-27 to</w:t>
            </w:r>
          </w:p>
          <w:p w:rsidR="00476F11" w:rsidRPr="00272DB3" w:rsidRDefault="00476F11" w:rsidP="00476F11">
            <w:pPr>
              <w:rPr>
                <w:spacing w:val="-2"/>
              </w:rPr>
            </w:pPr>
            <w:r>
              <w:rPr>
                <w:spacing w:val="-2"/>
              </w:rPr>
              <w:t>5-28</w:t>
            </w:r>
          </w:p>
        </w:tc>
      </w:tr>
      <w:tr w:rsidR="00476F11" w:rsidTr="00512DA3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76F11" w:rsidRDefault="00476F11" w:rsidP="00EC503B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76F11" w:rsidRDefault="00476F11" w:rsidP="00EC503B">
            <w:pPr>
              <w:rPr>
                <w:spacing w:val="-2"/>
              </w:rPr>
            </w:pPr>
          </w:p>
        </w:tc>
        <w:tc>
          <w:tcPr>
            <w:tcW w:w="1197" w:type="dxa"/>
            <w:vMerge/>
            <w:vAlign w:val="center"/>
          </w:tcPr>
          <w:p w:rsidR="00476F11" w:rsidRDefault="00476F11" w:rsidP="00EC503B">
            <w:pPr>
              <w:jc w:val="center"/>
              <w:rPr>
                <w:spacing w:val="-2"/>
              </w:rPr>
            </w:pPr>
          </w:p>
        </w:tc>
        <w:tc>
          <w:tcPr>
            <w:tcW w:w="2520" w:type="dxa"/>
            <w:vAlign w:val="center"/>
          </w:tcPr>
          <w:p w:rsidR="00476F11" w:rsidRDefault="00476F11" w:rsidP="00B00CC5">
            <w:pPr>
              <w:rPr>
                <w:spacing w:val="-2"/>
              </w:rPr>
            </w:pPr>
            <w:r>
              <w:rPr>
                <w:spacing w:val="-2"/>
              </w:rPr>
              <w:t>S.1.3.3.1. Additional Information</w:t>
            </w:r>
          </w:p>
        </w:tc>
        <w:tc>
          <w:tcPr>
            <w:tcW w:w="1530" w:type="dxa"/>
            <w:vAlign w:val="center"/>
          </w:tcPr>
          <w:p w:rsidR="00476F11" w:rsidRDefault="00476F11" w:rsidP="00EC503B">
            <w:pPr>
              <w:rPr>
                <w:spacing w:val="-2"/>
              </w:rPr>
            </w:pPr>
            <w:r>
              <w:rPr>
                <w:spacing w:val="-2"/>
              </w:rPr>
              <w:t>Added</w:t>
            </w:r>
          </w:p>
        </w:tc>
        <w:tc>
          <w:tcPr>
            <w:tcW w:w="1162" w:type="dxa"/>
            <w:vAlign w:val="center"/>
          </w:tcPr>
          <w:p w:rsidR="00476F11" w:rsidRPr="00272DB3" w:rsidRDefault="00476F11" w:rsidP="00EC503B">
            <w:pPr>
              <w:rPr>
                <w:spacing w:val="-2"/>
              </w:rPr>
            </w:pPr>
            <w:r>
              <w:rPr>
                <w:spacing w:val="-2"/>
              </w:rPr>
              <w:t>5-28</w:t>
            </w:r>
          </w:p>
        </w:tc>
      </w:tr>
      <w:tr w:rsidR="00476F11" w:rsidTr="00512DA3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76F11" w:rsidRDefault="00476F11" w:rsidP="00EC503B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76F11" w:rsidRDefault="00476F11" w:rsidP="00EC503B">
            <w:pPr>
              <w:rPr>
                <w:spacing w:val="-2"/>
              </w:rPr>
            </w:pPr>
          </w:p>
        </w:tc>
        <w:tc>
          <w:tcPr>
            <w:tcW w:w="1197" w:type="dxa"/>
            <w:vMerge/>
            <w:vAlign w:val="center"/>
          </w:tcPr>
          <w:p w:rsidR="00476F11" w:rsidRDefault="00476F11" w:rsidP="00EC503B">
            <w:pPr>
              <w:jc w:val="center"/>
              <w:rPr>
                <w:spacing w:val="-2"/>
              </w:rPr>
            </w:pPr>
          </w:p>
        </w:tc>
        <w:tc>
          <w:tcPr>
            <w:tcW w:w="2520" w:type="dxa"/>
            <w:vAlign w:val="center"/>
          </w:tcPr>
          <w:p w:rsidR="00476F11" w:rsidRDefault="00476F11" w:rsidP="00B00CC5">
            <w:pPr>
              <w:rPr>
                <w:spacing w:val="-2"/>
              </w:rPr>
            </w:pPr>
            <w:r>
              <w:rPr>
                <w:spacing w:val="-2"/>
              </w:rPr>
              <w:t>S.1.3.3.2. Fare and Extras Charges</w:t>
            </w:r>
          </w:p>
        </w:tc>
        <w:tc>
          <w:tcPr>
            <w:tcW w:w="1530" w:type="dxa"/>
            <w:vAlign w:val="center"/>
          </w:tcPr>
          <w:p w:rsidR="00476F11" w:rsidRDefault="00476F11" w:rsidP="00EC503B">
            <w:pPr>
              <w:rPr>
                <w:spacing w:val="-2"/>
              </w:rPr>
            </w:pPr>
            <w:r>
              <w:rPr>
                <w:spacing w:val="-2"/>
              </w:rPr>
              <w:t>Added</w:t>
            </w:r>
          </w:p>
        </w:tc>
        <w:tc>
          <w:tcPr>
            <w:tcW w:w="1162" w:type="dxa"/>
            <w:vAlign w:val="center"/>
          </w:tcPr>
          <w:p w:rsidR="00476F11" w:rsidRPr="00272DB3" w:rsidRDefault="00476F11" w:rsidP="00EC503B">
            <w:pPr>
              <w:rPr>
                <w:spacing w:val="-2"/>
              </w:rPr>
            </w:pPr>
            <w:r>
              <w:rPr>
                <w:spacing w:val="-2"/>
              </w:rPr>
              <w:t>5-28</w:t>
            </w:r>
          </w:p>
        </w:tc>
      </w:tr>
      <w:tr w:rsidR="00DD7A39" w:rsidTr="00512DA3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D7A39" w:rsidRDefault="00DD7A39" w:rsidP="00EC503B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D7A39" w:rsidRDefault="00DD7A39" w:rsidP="00EC503B">
            <w:pPr>
              <w:rPr>
                <w:spacing w:val="-2"/>
              </w:rPr>
            </w:pPr>
          </w:p>
        </w:tc>
        <w:tc>
          <w:tcPr>
            <w:tcW w:w="1197" w:type="dxa"/>
            <w:tcBorders>
              <w:bottom w:val="single" w:sz="6" w:space="0" w:color="auto"/>
            </w:tcBorders>
            <w:vAlign w:val="center"/>
          </w:tcPr>
          <w:p w:rsidR="00DD7A39" w:rsidRDefault="00DD7A39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354-4</w:t>
            </w:r>
          </w:p>
        </w:tc>
        <w:tc>
          <w:tcPr>
            <w:tcW w:w="2520" w:type="dxa"/>
            <w:vAlign w:val="center"/>
          </w:tcPr>
          <w:p w:rsidR="00DD7A39" w:rsidRDefault="00DD7A39" w:rsidP="00B00CC5">
            <w:pPr>
              <w:rPr>
                <w:spacing w:val="-2"/>
              </w:rPr>
            </w:pPr>
            <w:r>
              <w:rPr>
                <w:spacing w:val="-2"/>
              </w:rPr>
              <w:t>S.1.8. Protection of Indications</w:t>
            </w:r>
          </w:p>
        </w:tc>
        <w:tc>
          <w:tcPr>
            <w:tcW w:w="1530" w:type="dxa"/>
            <w:vAlign w:val="center"/>
          </w:tcPr>
          <w:p w:rsidR="00DD7A39" w:rsidRDefault="00DD7A39" w:rsidP="00EC503B">
            <w:pPr>
              <w:rPr>
                <w:spacing w:val="-2"/>
              </w:rPr>
            </w:pPr>
            <w:r>
              <w:rPr>
                <w:spacing w:val="-2"/>
              </w:rPr>
              <w:t>Amended</w:t>
            </w:r>
          </w:p>
        </w:tc>
        <w:tc>
          <w:tcPr>
            <w:tcW w:w="1162" w:type="dxa"/>
            <w:vAlign w:val="center"/>
          </w:tcPr>
          <w:p w:rsidR="00DD7A39" w:rsidRPr="00272DB3" w:rsidRDefault="00F65123" w:rsidP="00EC503B">
            <w:pPr>
              <w:rPr>
                <w:spacing w:val="-2"/>
              </w:rPr>
            </w:pPr>
            <w:r>
              <w:rPr>
                <w:spacing w:val="-2"/>
              </w:rPr>
              <w:t>5-29</w:t>
            </w:r>
          </w:p>
        </w:tc>
      </w:tr>
      <w:tr w:rsidR="00DD7A39" w:rsidTr="00512DA3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D7A39" w:rsidRDefault="00DD7A39" w:rsidP="00EC503B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D7A39" w:rsidRDefault="00DD7A39" w:rsidP="00EC503B">
            <w:pPr>
              <w:rPr>
                <w:spacing w:val="-2"/>
              </w:rPr>
            </w:pPr>
          </w:p>
        </w:tc>
        <w:tc>
          <w:tcPr>
            <w:tcW w:w="11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D7A39" w:rsidRDefault="00DD7A39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354-5</w:t>
            </w:r>
          </w:p>
        </w:tc>
        <w:tc>
          <w:tcPr>
            <w:tcW w:w="2520" w:type="dxa"/>
            <w:tcBorders>
              <w:bottom w:val="single" w:sz="18" w:space="0" w:color="auto"/>
            </w:tcBorders>
            <w:vAlign w:val="center"/>
          </w:tcPr>
          <w:p w:rsidR="00DD7A39" w:rsidRDefault="00DD7A39" w:rsidP="00B00CC5">
            <w:pPr>
              <w:rPr>
                <w:spacing w:val="-2"/>
              </w:rPr>
            </w:pPr>
            <w:r>
              <w:rPr>
                <w:spacing w:val="-2"/>
              </w:rPr>
              <w:t>S.1.9. Recorded Representation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:rsidR="00DD7A39" w:rsidRDefault="00DD7A39" w:rsidP="00EC503B">
            <w:pPr>
              <w:rPr>
                <w:spacing w:val="-2"/>
              </w:rPr>
            </w:pPr>
            <w:r>
              <w:rPr>
                <w:spacing w:val="-2"/>
              </w:rPr>
              <w:t>Amended</w:t>
            </w:r>
          </w:p>
        </w:tc>
        <w:tc>
          <w:tcPr>
            <w:tcW w:w="1162" w:type="dxa"/>
            <w:tcBorders>
              <w:bottom w:val="single" w:sz="18" w:space="0" w:color="auto"/>
            </w:tcBorders>
            <w:vAlign w:val="center"/>
          </w:tcPr>
          <w:p w:rsidR="00DD7A39" w:rsidRPr="00272DB3" w:rsidRDefault="00F65123" w:rsidP="00EC503B">
            <w:pPr>
              <w:rPr>
                <w:spacing w:val="-2"/>
              </w:rPr>
            </w:pPr>
            <w:r>
              <w:rPr>
                <w:spacing w:val="-2"/>
              </w:rPr>
              <w:t>5-29</w:t>
            </w:r>
          </w:p>
        </w:tc>
      </w:tr>
      <w:tr w:rsidR="00EE0D26" w:rsidTr="00512DA3">
        <w:trPr>
          <w:jc w:val="center"/>
        </w:trPr>
        <w:tc>
          <w:tcPr>
            <w:tcW w:w="1206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5.55.</w:t>
            </w:r>
          </w:p>
        </w:tc>
        <w:tc>
          <w:tcPr>
            <w:tcW w:w="1917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rPr>
                <w:spacing w:val="-2"/>
              </w:rPr>
            </w:pPr>
            <w:r>
              <w:rPr>
                <w:spacing w:val="-2"/>
              </w:rPr>
              <w:t>Timing Devices</w:t>
            </w:r>
          </w:p>
        </w:tc>
        <w:tc>
          <w:tcPr>
            <w:tcW w:w="1197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360-5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E0D26" w:rsidRDefault="00EE0D26" w:rsidP="00B00CC5">
            <w:pPr>
              <w:rPr>
                <w:spacing w:val="-2"/>
              </w:rPr>
            </w:pPr>
            <w:r>
              <w:rPr>
                <w:spacing w:val="-2"/>
              </w:rPr>
              <w:t>A.1. General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rPr>
                <w:spacing w:val="-2"/>
              </w:rPr>
            </w:pPr>
            <w:r>
              <w:rPr>
                <w:spacing w:val="-2"/>
              </w:rPr>
              <w:t>Amended</w:t>
            </w:r>
          </w:p>
        </w:tc>
        <w:tc>
          <w:tcPr>
            <w:tcW w:w="116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E0D26" w:rsidRPr="00272DB3" w:rsidRDefault="00EE0D26" w:rsidP="00EE0D26">
            <w:pPr>
              <w:rPr>
                <w:spacing w:val="-2"/>
              </w:rPr>
            </w:pPr>
            <w:r>
              <w:rPr>
                <w:spacing w:val="-2"/>
              </w:rPr>
              <w:t>5-37</w:t>
            </w:r>
          </w:p>
        </w:tc>
      </w:tr>
      <w:tr w:rsidR="00EE0D26" w:rsidTr="00EE0D26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rPr>
                <w:spacing w:val="-2"/>
              </w:rPr>
            </w:pPr>
          </w:p>
        </w:tc>
        <w:tc>
          <w:tcPr>
            <w:tcW w:w="119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jc w:val="center"/>
              <w:rPr>
                <w:spacing w:val="-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B00CC5">
            <w:pPr>
              <w:rPr>
                <w:spacing w:val="-2"/>
              </w:rPr>
            </w:pPr>
            <w:r>
              <w:rPr>
                <w:spacing w:val="-2"/>
              </w:rPr>
              <w:t>S.1.1.1. General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rPr>
                <w:spacing w:val="-2"/>
              </w:rPr>
            </w:pPr>
            <w:r>
              <w:rPr>
                <w:spacing w:val="-2"/>
              </w:rPr>
              <w:t>Amended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Pr="00272DB3" w:rsidRDefault="00EE0D26" w:rsidP="00EE0D26">
            <w:pPr>
              <w:rPr>
                <w:spacing w:val="-2"/>
              </w:rPr>
            </w:pPr>
            <w:r>
              <w:rPr>
                <w:spacing w:val="-2"/>
              </w:rPr>
              <w:t>5-37</w:t>
            </w:r>
          </w:p>
        </w:tc>
      </w:tr>
      <w:tr w:rsidR="00EE0D26" w:rsidTr="00EE0D26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rPr>
                <w:spacing w:val="-2"/>
              </w:rPr>
            </w:pPr>
          </w:p>
        </w:tc>
        <w:tc>
          <w:tcPr>
            <w:tcW w:w="119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jc w:val="center"/>
              <w:rPr>
                <w:spacing w:val="-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B00CC5">
            <w:pPr>
              <w:rPr>
                <w:spacing w:val="-2"/>
              </w:rPr>
            </w:pPr>
            <w:r>
              <w:rPr>
                <w:spacing w:val="-2"/>
              </w:rPr>
              <w:t>S.1.1.5. Operation of In-Service Indicator Light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rPr>
                <w:spacing w:val="-2"/>
              </w:rPr>
            </w:pPr>
            <w:r>
              <w:rPr>
                <w:spacing w:val="-2"/>
              </w:rPr>
              <w:t>Amended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Pr="00272DB3" w:rsidRDefault="00EE0D26" w:rsidP="00EE0D26">
            <w:pPr>
              <w:rPr>
                <w:spacing w:val="-2"/>
              </w:rPr>
            </w:pPr>
            <w:r>
              <w:rPr>
                <w:spacing w:val="-2"/>
              </w:rPr>
              <w:t>5-37</w:t>
            </w:r>
          </w:p>
        </w:tc>
      </w:tr>
      <w:tr w:rsidR="00EE0D26" w:rsidTr="00EE0D26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rPr>
                <w:spacing w:val="-2"/>
              </w:rPr>
            </w:pPr>
          </w:p>
        </w:tc>
        <w:tc>
          <w:tcPr>
            <w:tcW w:w="119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jc w:val="center"/>
              <w:rPr>
                <w:spacing w:val="-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Pr="008E1F8F" w:rsidRDefault="00EE0D26" w:rsidP="00721405">
            <w:pPr>
              <w:rPr>
                <w:spacing w:val="-2"/>
                <w:u w:val="single"/>
              </w:rPr>
            </w:pPr>
            <w:r>
              <w:rPr>
                <w:spacing w:val="-2"/>
              </w:rPr>
              <w:t xml:space="preserve">S.1.4. </w:t>
            </w:r>
            <w:r w:rsidRPr="006D2A60">
              <w:rPr>
                <w:spacing w:val="-2"/>
              </w:rPr>
              <w:t>Recorded Representations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rPr>
                <w:spacing w:val="-2"/>
              </w:rPr>
            </w:pPr>
            <w:r>
              <w:rPr>
                <w:spacing w:val="-2"/>
              </w:rPr>
              <w:t>Amended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Pr="00272DB3" w:rsidRDefault="00EE0D26" w:rsidP="00EE0D26">
            <w:pPr>
              <w:rPr>
                <w:spacing w:val="-2"/>
              </w:rPr>
            </w:pPr>
            <w:r>
              <w:rPr>
                <w:spacing w:val="-2"/>
              </w:rPr>
              <w:t>5-38</w:t>
            </w:r>
          </w:p>
        </w:tc>
      </w:tr>
      <w:tr w:rsidR="00EE0D26" w:rsidTr="00EE0D26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rPr>
                <w:spacing w:val="-2"/>
              </w:rPr>
            </w:pPr>
          </w:p>
        </w:tc>
        <w:tc>
          <w:tcPr>
            <w:tcW w:w="119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jc w:val="center"/>
              <w:rPr>
                <w:spacing w:val="-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721405">
            <w:pPr>
              <w:rPr>
                <w:spacing w:val="-2"/>
              </w:rPr>
            </w:pPr>
            <w:r>
              <w:rPr>
                <w:spacing w:val="-2"/>
              </w:rPr>
              <w:t>S.1.4.1. Recorded Representations, Electric Vehicle Supply Equipment  Timing Devices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rPr>
                <w:spacing w:val="-2"/>
              </w:rPr>
            </w:pPr>
            <w:r>
              <w:rPr>
                <w:spacing w:val="-2"/>
              </w:rPr>
              <w:t>Added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Pr="00272DB3" w:rsidRDefault="00EE0D26" w:rsidP="00EE0D26">
            <w:pPr>
              <w:rPr>
                <w:spacing w:val="-2"/>
              </w:rPr>
            </w:pPr>
            <w:r>
              <w:rPr>
                <w:spacing w:val="-2"/>
              </w:rPr>
              <w:t>5-38</w:t>
            </w:r>
          </w:p>
        </w:tc>
      </w:tr>
      <w:tr w:rsidR="00EE0D26" w:rsidTr="00EE0D26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rPr>
                <w:spacing w:val="-2"/>
              </w:rPr>
            </w:pPr>
          </w:p>
        </w:tc>
        <w:tc>
          <w:tcPr>
            <w:tcW w:w="119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jc w:val="center"/>
              <w:rPr>
                <w:spacing w:val="-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B00CC5">
            <w:pPr>
              <w:rPr>
                <w:spacing w:val="-2"/>
              </w:rPr>
            </w:pPr>
            <w:r>
              <w:rPr>
                <w:spacing w:val="-2"/>
              </w:rPr>
              <w:t>S.1.4.1.1. Duplicate Receipts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rPr>
                <w:spacing w:val="-2"/>
              </w:rPr>
            </w:pPr>
            <w:r>
              <w:rPr>
                <w:spacing w:val="-2"/>
              </w:rPr>
              <w:t>Added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Pr="00272DB3" w:rsidRDefault="00EE0D26" w:rsidP="00EE0D26">
            <w:pPr>
              <w:rPr>
                <w:spacing w:val="-2"/>
              </w:rPr>
            </w:pPr>
            <w:r>
              <w:rPr>
                <w:spacing w:val="-2"/>
              </w:rPr>
              <w:t>5-38</w:t>
            </w:r>
          </w:p>
        </w:tc>
      </w:tr>
      <w:tr w:rsidR="00EE0D26" w:rsidTr="00EE0D26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rPr>
                <w:spacing w:val="-2"/>
              </w:rPr>
            </w:pPr>
          </w:p>
        </w:tc>
        <w:tc>
          <w:tcPr>
            <w:tcW w:w="119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jc w:val="center"/>
              <w:rPr>
                <w:spacing w:val="-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721405">
            <w:pPr>
              <w:rPr>
                <w:spacing w:val="-2"/>
              </w:rPr>
            </w:pPr>
            <w:r>
              <w:rPr>
                <w:spacing w:val="-2"/>
              </w:rPr>
              <w:t>S.1.4.2. Recorded Representations, All Other Timing Devices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rPr>
                <w:spacing w:val="-2"/>
              </w:rPr>
            </w:pPr>
            <w:r>
              <w:rPr>
                <w:spacing w:val="-2"/>
              </w:rPr>
              <w:t>Added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Pr="00272DB3" w:rsidRDefault="00EE0D26" w:rsidP="00EE0D26">
            <w:pPr>
              <w:rPr>
                <w:spacing w:val="-2"/>
              </w:rPr>
            </w:pPr>
            <w:r>
              <w:rPr>
                <w:spacing w:val="-2"/>
              </w:rPr>
              <w:t>5-39</w:t>
            </w:r>
          </w:p>
        </w:tc>
      </w:tr>
      <w:tr w:rsidR="00EE0D26" w:rsidTr="00EE0D26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rPr>
                <w:spacing w:val="-2"/>
              </w:rPr>
            </w:pPr>
          </w:p>
        </w:tc>
        <w:tc>
          <w:tcPr>
            <w:tcW w:w="119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jc w:val="center"/>
              <w:rPr>
                <w:spacing w:val="-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rPr>
                <w:spacing w:val="-2"/>
              </w:rPr>
            </w:pPr>
            <w:r>
              <w:rPr>
                <w:spacing w:val="-2"/>
              </w:rPr>
              <w:t>S.3. Interference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rPr>
                <w:spacing w:val="-2"/>
              </w:rPr>
            </w:pPr>
            <w:r>
              <w:rPr>
                <w:spacing w:val="-2"/>
              </w:rPr>
              <w:t>Added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EE0D26" w:rsidRDefault="00EE0D26" w:rsidP="00EE0D26">
            <w:r w:rsidRPr="000B00C4">
              <w:rPr>
                <w:spacing w:val="-2"/>
              </w:rPr>
              <w:t>5-39</w:t>
            </w:r>
          </w:p>
        </w:tc>
      </w:tr>
      <w:tr w:rsidR="00EE0D26" w:rsidTr="00EE0D26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rPr>
                <w:spacing w:val="-2"/>
              </w:rPr>
            </w:pPr>
          </w:p>
        </w:tc>
        <w:tc>
          <w:tcPr>
            <w:tcW w:w="119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jc w:val="center"/>
              <w:rPr>
                <w:spacing w:val="-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rPr>
                <w:spacing w:val="-2"/>
              </w:rPr>
            </w:pPr>
            <w:r>
              <w:rPr>
                <w:spacing w:val="-2"/>
              </w:rPr>
              <w:t xml:space="preserve">S.4. Provisions for Sealing 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rPr>
                <w:spacing w:val="-2"/>
              </w:rPr>
            </w:pPr>
            <w:r>
              <w:rPr>
                <w:spacing w:val="-2"/>
              </w:rPr>
              <w:t>Added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EE0D26" w:rsidRDefault="00EE0D26" w:rsidP="00EE0D26">
            <w:r w:rsidRPr="000B00C4">
              <w:rPr>
                <w:spacing w:val="-2"/>
              </w:rPr>
              <w:t>5-39</w:t>
            </w:r>
          </w:p>
        </w:tc>
      </w:tr>
      <w:tr w:rsidR="00EE0D26" w:rsidTr="00EE0D26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rPr>
                <w:spacing w:val="-2"/>
              </w:rPr>
            </w:pPr>
          </w:p>
        </w:tc>
        <w:tc>
          <w:tcPr>
            <w:tcW w:w="119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jc w:val="center"/>
              <w:rPr>
                <w:spacing w:val="-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rPr>
                <w:spacing w:val="-2"/>
              </w:rPr>
            </w:pPr>
            <w:r>
              <w:rPr>
                <w:spacing w:val="-2"/>
              </w:rPr>
              <w:t>S.5. Power Interruption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rPr>
                <w:spacing w:val="-2"/>
              </w:rPr>
            </w:pPr>
            <w:r>
              <w:rPr>
                <w:spacing w:val="-2"/>
              </w:rPr>
              <w:t>Added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EE0D26" w:rsidRDefault="00EE0D26" w:rsidP="00EE0D26">
            <w:r w:rsidRPr="000B00C4">
              <w:rPr>
                <w:spacing w:val="-2"/>
              </w:rPr>
              <w:t>5-39</w:t>
            </w:r>
          </w:p>
        </w:tc>
      </w:tr>
      <w:tr w:rsidR="00EE0D26" w:rsidTr="00EE0D26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rPr>
                <w:spacing w:val="-2"/>
              </w:rPr>
            </w:pPr>
          </w:p>
        </w:tc>
        <w:tc>
          <w:tcPr>
            <w:tcW w:w="119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jc w:val="center"/>
              <w:rPr>
                <w:spacing w:val="-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rPr>
                <w:spacing w:val="-2"/>
              </w:rPr>
            </w:pPr>
            <w:r>
              <w:rPr>
                <w:spacing w:val="-2"/>
              </w:rPr>
              <w:t>S.5.1. Power Interruption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rPr>
                <w:spacing w:val="-2"/>
              </w:rPr>
            </w:pPr>
            <w:r>
              <w:rPr>
                <w:spacing w:val="-2"/>
              </w:rPr>
              <w:t>Added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EE0D26" w:rsidRDefault="00EE0D26" w:rsidP="00EE0D26">
            <w:r w:rsidRPr="000B00C4">
              <w:rPr>
                <w:spacing w:val="-2"/>
              </w:rPr>
              <w:t>5-39</w:t>
            </w:r>
          </w:p>
        </w:tc>
      </w:tr>
      <w:tr w:rsidR="00EE0D26" w:rsidTr="00EE0D26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rPr>
                <w:spacing w:val="-2"/>
              </w:rPr>
            </w:pPr>
          </w:p>
        </w:tc>
        <w:tc>
          <w:tcPr>
            <w:tcW w:w="119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jc w:val="center"/>
              <w:rPr>
                <w:spacing w:val="-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rPr>
                <w:spacing w:val="-2"/>
              </w:rPr>
            </w:pPr>
            <w:r>
              <w:rPr>
                <w:spacing w:val="-2"/>
              </w:rPr>
              <w:t>S.5.2. User Information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D26" w:rsidRDefault="00EE0D26" w:rsidP="00EE0D26">
            <w:pPr>
              <w:rPr>
                <w:spacing w:val="-2"/>
              </w:rPr>
            </w:pPr>
            <w:r>
              <w:rPr>
                <w:spacing w:val="-2"/>
              </w:rPr>
              <w:t>Added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EE0D26" w:rsidRDefault="00EE0D26" w:rsidP="00EE0D26">
            <w:r w:rsidRPr="000B00C4">
              <w:rPr>
                <w:spacing w:val="-2"/>
              </w:rPr>
              <w:t>5-39</w:t>
            </w:r>
          </w:p>
        </w:tc>
      </w:tr>
      <w:tr w:rsidR="00EE0D26" w:rsidTr="00EE0D26">
        <w:trPr>
          <w:jc w:val="center"/>
        </w:trPr>
        <w:tc>
          <w:tcPr>
            <w:tcW w:w="120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E0D26" w:rsidRDefault="00EE0D26" w:rsidP="00EE0D2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5.55.</w:t>
            </w:r>
          </w:p>
          <w:p w:rsidR="00EE0D26" w:rsidRDefault="00EE0D26" w:rsidP="00EE0D2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(cont.)</w:t>
            </w:r>
          </w:p>
        </w:tc>
        <w:tc>
          <w:tcPr>
            <w:tcW w:w="191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E0D26" w:rsidRDefault="00EE0D26" w:rsidP="00EE0D26">
            <w:pPr>
              <w:rPr>
                <w:spacing w:val="-2"/>
              </w:rPr>
            </w:pPr>
            <w:r>
              <w:rPr>
                <w:spacing w:val="-2"/>
              </w:rPr>
              <w:t>Timing Devices</w:t>
            </w:r>
          </w:p>
        </w:tc>
        <w:tc>
          <w:tcPr>
            <w:tcW w:w="11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E0D26" w:rsidRDefault="00EE0D26" w:rsidP="00EE0D2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360-5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E0D26" w:rsidRDefault="00EE0D26" w:rsidP="00EE0D26">
            <w:pPr>
              <w:rPr>
                <w:spacing w:val="-2"/>
              </w:rPr>
            </w:pPr>
            <w:r>
              <w:rPr>
                <w:spacing w:val="-2"/>
              </w:rPr>
              <w:t>N.3. Interference Tests, EVSE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E0D26" w:rsidRDefault="00EE0D26" w:rsidP="00EE0D26">
            <w:pPr>
              <w:rPr>
                <w:spacing w:val="-2"/>
              </w:rPr>
            </w:pPr>
            <w:r>
              <w:rPr>
                <w:spacing w:val="-2"/>
              </w:rPr>
              <w:t>Added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E0D26" w:rsidRPr="00272DB3" w:rsidRDefault="00EE0D26" w:rsidP="00EE0D26">
            <w:pPr>
              <w:rPr>
                <w:spacing w:val="-2"/>
              </w:rPr>
            </w:pPr>
            <w:r>
              <w:rPr>
                <w:spacing w:val="-2"/>
              </w:rPr>
              <w:t>5-40</w:t>
            </w:r>
          </w:p>
        </w:tc>
      </w:tr>
      <w:tr w:rsidR="00BE3759" w:rsidTr="00EE0D26">
        <w:trPr>
          <w:jc w:val="center"/>
        </w:trPr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:rsidR="00BE3759" w:rsidRDefault="00BE3759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5.55.</w:t>
            </w:r>
          </w:p>
          <w:p w:rsidR="00BE3759" w:rsidRDefault="00BE3759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(cont.)</w:t>
            </w:r>
          </w:p>
        </w:tc>
        <w:tc>
          <w:tcPr>
            <w:tcW w:w="1917" w:type="dxa"/>
            <w:vMerge w:val="restart"/>
            <w:tcBorders>
              <w:top w:val="single" w:sz="18" w:space="0" w:color="auto"/>
            </w:tcBorders>
            <w:vAlign w:val="center"/>
          </w:tcPr>
          <w:p w:rsidR="00BE3759" w:rsidRDefault="00BE3759" w:rsidP="00EC503B">
            <w:pPr>
              <w:rPr>
                <w:spacing w:val="-2"/>
              </w:rPr>
            </w:pPr>
            <w:r>
              <w:rPr>
                <w:spacing w:val="-2"/>
              </w:rPr>
              <w:t>Timing Devices</w:t>
            </w:r>
          </w:p>
        </w:tc>
        <w:tc>
          <w:tcPr>
            <w:tcW w:w="1197" w:type="dxa"/>
            <w:vMerge w:val="restart"/>
            <w:tcBorders>
              <w:top w:val="single" w:sz="18" w:space="0" w:color="auto"/>
            </w:tcBorders>
            <w:vAlign w:val="center"/>
          </w:tcPr>
          <w:p w:rsidR="00BE3759" w:rsidRDefault="00BE3759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360-5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E3759" w:rsidRPr="00A4405C" w:rsidRDefault="00BE3759" w:rsidP="00B00CC5">
            <w:pPr>
              <w:rPr>
                <w:spacing w:val="-2"/>
                <w:u w:val="single"/>
              </w:rPr>
            </w:pPr>
            <w:r>
              <w:rPr>
                <w:spacing w:val="-2"/>
              </w:rPr>
              <w:t xml:space="preserve">T.1.3. On Parking Meters </w:t>
            </w:r>
            <w:r w:rsidRPr="00721405">
              <w:rPr>
                <w:spacing w:val="-2"/>
              </w:rPr>
              <w:t>and Other Timing Devices Used to Assess Charges for Parking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E3759" w:rsidRDefault="00BE3759" w:rsidP="00EC503B">
            <w:pPr>
              <w:rPr>
                <w:spacing w:val="-2"/>
              </w:rPr>
            </w:pPr>
            <w:r>
              <w:rPr>
                <w:spacing w:val="-2"/>
              </w:rPr>
              <w:t>Amended</w:t>
            </w:r>
          </w:p>
        </w:tc>
        <w:tc>
          <w:tcPr>
            <w:tcW w:w="116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E3759" w:rsidRDefault="00BE3759" w:rsidP="00EE0D26">
            <w:pPr>
              <w:rPr>
                <w:spacing w:val="-2"/>
              </w:rPr>
            </w:pPr>
            <w:r>
              <w:rPr>
                <w:spacing w:val="-2"/>
              </w:rPr>
              <w:t>5-</w:t>
            </w:r>
            <w:r w:rsidR="00EE0D26">
              <w:rPr>
                <w:spacing w:val="-2"/>
              </w:rPr>
              <w:t>41</w:t>
            </w:r>
          </w:p>
        </w:tc>
      </w:tr>
      <w:tr w:rsidR="00BE3759" w:rsidTr="00373A70">
        <w:trPr>
          <w:jc w:val="center"/>
        </w:trPr>
        <w:tc>
          <w:tcPr>
            <w:tcW w:w="1206" w:type="dxa"/>
            <w:vMerge/>
            <w:vAlign w:val="center"/>
          </w:tcPr>
          <w:p w:rsidR="00BE3759" w:rsidRDefault="00BE3759" w:rsidP="00EC503B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vAlign w:val="center"/>
          </w:tcPr>
          <w:p w:rsidR="00BE3759" w:rsidRDefault="00BE3759" w:rsidP="00EC503B">
            <w:pPr>
              <w:rPr>
                <w:spacing w:val="-2"/>
              </w:rPr>
            </w:pPr>
          </w:p>
        </w:tc>
        <w:tc>
          <w:tcPr>
            <w:tcW w:w="1197" w:type="dxa"/>
            <w:vMerge/>
            <w:vAlign w:val="center"/>
          </w:tcPr>
          <w:p w:rsidR="00BE3759" w:rsidRDefault="00BE3759" w:rsidP="00EC503B">
            <w:pPr>
              <w:jc w:val="center"/>
              <w:rPr>
                <w:spacing w:val="-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3759" w:rsidRPr="00DD1161" w:rsidRDefault="00BE3759" w:rsidP="00B00CC5">
            <w:pPr>
              <w:rPr>
                <w:spacing w:val="-2"/>
                <w:u w:val="single"/>
              </w:rPr>
            </w:pPr>
            <w:r>
              <w:rPr>
                <w:spacing w:val="-2"/>
              </w:rPr>
              <w:t xml:space="preserve">Table T.1.3. Maintenance and Acceptance Tolerances for Parking Meters </w:t>
            </w:r>
            <w:r w:rsidRPr="00721405">
              <w:rPr>
                <w:spacing w:val="-2"/>
              </w:rPr>
              <w:t>and Other Timing Devices Used to Assess Charges for Parking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3759" w:rsidRDefault="00BE3759" w:rsidP="00EC503B">
            <w:pPr>
              <w:rPr>
                <w:spacing w:val="-2"/>
              </w:rPr>
            </w:pPr>
            <w:r>
              <w:rPr>
                <w:spacing w:val="-2"/>
              </w:rPr>
              <w:t>Amended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3759" w:rsidRDefault="00BE3759" w:rsidP="00EE0D26">
            <w:pPr>
              <w:rPr>
                <w:spacing w:val="-2"/>
              </w:rPr>
            </w:pPr>
            <w:r>
              <w:rPr>
                <w:spacing w:val="-2"/>
              </w:rPr>
              <w:t>5-</w:t>
            </w:r>
            <w:r w:rsidR="00EE0D26">
              <w:rPr>
                <w:spacing w:val="-2"/>
              </w:rPr>
              <w:t>41</w:t>
            </w:r>
          </w:p>
        </w:tc>
      </w:tr>
      <w:tr w:rsidR="00BE3759" w:rsidTr="008B2304">
        <w:trPr>
          <w:jc w:val="center"/>
        </w:trPr>
        <w:tc>
          <w:tcPr>
            <w:tcW w:w="1206" w:type="dxa"/>
            <w:vMerge/>
            <w:tcBorders>
              <w:bottom w:val="single" w:sz="18" w:space="0" w:color="auto"/>
            </w:tcBorders>
            <w:vAlign w:val="center"/>
          </w:tcPr>
          <w:p w:rsidR="00BE3759" w:rsidRDefault="00BE3759" w:rsidP="004D361C">
            <w:pPr>
              <w:keepNext/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bottom w:val="single" w:sz="18" w:space="0" w:color="auto"/>
            </w:tcBorders>
            <w:vAlign w:val="center"/>
          </w:tcPr>
          <w:p w:rsidR="00BE3759" w:rsidRDefault="00BE3759" w:rsidP="004D361C">
            <w:pPr>
              <w:keepNext/>
              <w:rPr>
                <w:spacing w:val="-2"/>
              </w:rPr>
            </w:pPr>
          </w:p>
        </w:tc>
        <w:tc>
          <w:tcPr>
            <w:tcW w:w="1197" w:type="dxa"/>
            <w:vMerge/>
            <w:tcBorders>
              <w:bottom w:val="single" w:sz="18" w:space="0" w:color="auto"/>
            </w:tcBorders>
            <w:vAlign w:val="center"/>
          </w:tcPr>
          <w:p w:rsidR="00BE3759" w:rsidRDefault="00BE3759" w:rsidP="004D361C">
            <w:pPr>
              <w:keepNext/>
              <w:jc w:val="center"/>
              <w:rPr>
                <w:spacing w:val="-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E3759" w:rsidRDefault="00BE3759" w:rsidP="004D361C">
            <w:pPr>
              <w:keepNext/>
              <w:rPr>
                <w:spacing w:val="-2"/>
              </w:rPr>
            </w:pPr>
            <w:r>
              <w:rPr>
                <w:spacing w:val="-2"/>
              </w:rPr>
              <w:t>UR.1. Statement of Rates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E3759" w:rsidRDefault="00BE3759" w:rsidP="004D361C">
            <w:pPr>
              <w:keepNext/>
              <w:rPr>
                <w:spacing w:val="-2"/>
              </w:rPr>
            </w:pPr>
            <w:r>
              <w:rPr>
                <w:spacing w:val="-2"/>
              </w:rPr>
              <w:t>Amended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E3759" w:rsidRPr="00272DB3" w:rsidRDefault="00BE3759" w:rsidP="00EE0D26">
            <w:pPr>
              <w:keepNext/>
              <w:rPr>
                <w:spacing w:val="-2"/>
              </w:rPr>
            </w:pPr>
            <w:r>
              <w:rPr>
                <w:spacing w:val="-2"/>
              </w:rPr>
              <w:t>5-</w:t>
            </w:r>
            <w:r w:rsidR="00EE0D26">
              <w:rPr>
                <w:spacing w:val="-2"/>
              </w:rPr>
              <w:t>41</w:t>
            </w:r>
          </w:p>
        </w:tc>
      </w:tr>
      <w:tr w:rsidR="00EE0D26" w:rsidTr="008B2304">
        <w:trPr>
          <w:jc w:val="center"/>
        </w:trPr>
        <w:tc>
          <w:tcPr>
            <w:tcW w:w="1206" w:type="dxa"/>
            <w:vMerge w:val="restar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EE0D26" w:rsidRPr="00272DB3" w:rsidRDefault="00EE0D26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Appendix D</w:t>
            </w:r>
          </w:p>
        </w:tc>
        <w:tc>
          <w:tcPr>
            <w:tcW w:w="1917" w:type="dxa"/>
            <w:vMerge w:val="restar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EE0D26" w:rsidRPr="00272DB3" w:rsidRDefault="00EE0D26" w:rsidP="00EC503B">
            <w:pPr>
              <w:rPr>
                <w:spacing w:val="-2"/>
              </w:rPr>
            </w:pPr>
            <w:r>
              <w:rPr>
                <w:spacing w:val="-2"/>
              </w:rPr>
              <w:t>Definitions</w:t>
            </w:r>
          </w:p>
        </w:tc>
        <w:tc>
          <w:tcPr>
            <w:tcW w:w="119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321-8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E0D26" w:rsidRDefault="00EE0D26" w:rsidP="00B00CC5">
            <w:pPr>
              <w:rPr>
                <w:spacing w:val="-2"/>
              </w:rPr>
            </w:pPr>
            <w:r>
              <w:rPr>
                <w:spacing w:val="-2"/>
              </w:rPr>
              <w:t>Weigh-Belt System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E0D26" w:rsidRDefault="00EE0D26" w:rsidP="00EC503B">
            <w:pPr>
              <w:rPr>
                <w:spacing w:val="-2"/>
              </w:rPr>
            </w:pPr>
            <w:r>
              <w:rPr>
                <w:spacing w:val="-2"/>
              </w:rPr>
              <w:t>Added</w:t>
            </w:r>
          </w:p>
        </w:tc>
        <w:tc>
          <w:tcPr>
            <w:tcW w:w="116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E0D26" w:rsidRPr="00272DB3" w:rsidRDefault="00EE0D26" w:rsidP="00EE0D26">
            <w:pPr>
              <w:rPr>
                <w:spacing w:val="-2"/>
              </w:rPr>
            </w:pPr>
            <w:r>
              <w:rPr>
                <w:spacing w:val="-2"/>
              </w:rPr>
              <w:t>D-28</w:t>
            </w:r>
          </w:p>
        </w:tc>
      </w:tr>
      <w:tr w:rsidR="00EE0D26" w:rsidTr="008B2304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E0D26" w:rsidRPr="00272DB3" w:rsidRDefault="00EE0D26" w:rsidP="00EC503B">
            <w:pPr>
              <w:jc w:val="center"/>
              <w:rPr>
                <w:spacing w:val="-2"/>
              </w:rPr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E0D26" w:rsidRPr="00272DB3" w:rsidRDefault="00EE0D26" w:rsidP="00EC503B">
            <w:pPr>
              <w:rPr>
                <w:spacing w:val="-2"/>
              </w:rPr>
            </w:pPr>
          </w:p>
        </w:tc>
        <w:tc>
          <w:tcPr>
            <w:tcW w:w="119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E0D26" w:rsidRDefault="00EE0D26" w:rsidP="00EC50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360-3</w:t>
            </w:r>
          </w:p>
        </w:tc>
        <w:tc>
          <w:tcPr>
            <w:tcW w:w="25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E0D26" w:rsidRDefault="00EE0D26" w:rsidP="00B00CC5">
            <w:pPr>
              <w:rPr>
                <w:spacing w:val="-2"/>
              </w:rPr>
            </w:pPr>
            <w:r>
              <w:rPr>
                <w:spacing w:val="-2"/>
              </w:rPr>
              <w:t>Point-of-Sale-System</w:t>
            </w:r>
          </w:p>
        </w:tc>
        <w:tc>
          <w:tcPr>
            <w:tcW w:w="153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E0D26" w:rsidRDefault="00EE0D26" w:rsidP="00EC503B">
            <w:pPr>
              <w:rPr>
                <w:spacing w:val="-2"/>
              </w:rPr>
            </w:pPr>
            <w:r>
              <w:rPr>
                <w:spacing w:val="-2"/>
              </w:rPr>
              <w:t>Amended</w:t>
            </w:r>
          </w:p>
        </w:tc>
        <w:tc>
          <w:tcPr>
            <w:tcW w:w="116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E0D26" w:rsidRPr="00272DB3" w:rsidRDefault="00EE0D26" w:rsidP="00EC503B">
            <w:pPr>
              <w:rPr>
                <w:spacing w:val="-2"/>
              </w:rPr>
            </w:pPr>
            <w:r>
              <w:rPr>
                <w:spacing w:val="-2"/>
              </w:rPr>
              <w:t>D-21</w:t>
            </w:r>
          </w:p>
        </w:tc>
      </w:tr>
    </w:tbl>
    <w:p w:rsidR="00AE54EA" w:rsidRDefault="00AE54EA" w:rsidP="00B00CC5">
      <w:pPr>
        <w:tabs>
          <w:tab w:val="left" w:pos="5490"/>
        </w:tabs>
        <w:autoSpaceDE/>
        <w:autoSpaceDN/>
        <w:adjustRightInd/>
      </w:pPr>
      <w:r>
        <w:br w:type="page"/>
      </w:r>
    </w:p>
    <w:p w:rsidR="005B66C2" w:rsidRDefault="005B66C2"/>
    <w:p w:rsidR="00C8506C" w:rsidRDefault="00C8506C" w:rsidP="00C8506C">
      <w:pPr>
        <w:sectPr w:rsidR="00C8506C" w:rsidSect="005B4558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/>
          <w:pgMar w:top="1440" w:right="1440" w:bottom="1440" w:left="1440" w:header="720" w:footer="720" w:gutter="0"/>
          <w:pgNumType w:fmt="lowerRoman" w:start="7"/>
          <w:cols w:space="720"/>
          <w:titlePg/>
          <w:docGrid w:linePitch="360"/>
        </w:sectPr>
      </w:pPr>
    </w:p>
    <w:tbl>
      <w:tblPr>
        <w:tblStyle w:val="TableGrid"/>
        <w:tblW w:w="95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3"/>
        <w:gridCol w:w="1638"/>
        <w:gridCol w:w="2124"/>
        <w:gridCol w:w="3123"/>
        <w:gridCol w:w="1104"/>
      </w:tblGrid>
      <w:tr w:rsidR="00696CAE" w:rsidTr="009357A0">
        <w:trPr>
          <w:trHeight w:val="288"/>
          <w:jc w:val="center"/>
        </w:trPr>
        <w:tc>
          <w:tcPr>
            <w:tcW w:w="9542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96CAE" w:rsidRPr="009357A0" w:rsidRDefault="00696CAE" w:rsidP="009357A0">
            <w:pPr>
              <w:spacing w:before="240"/>
              <w:jc w:val="center"/>
              <w:rPr>
                <w:b/>
                <w:sz w:val="28"/>
                <w:szCs w:val="28"/>
              </w:rPr>
            </w:pPr>
            <w:bookmarkStart w:id="1" w:name="Editorial"/>
            <w:bookmarkStart w:id="2" w:name="_GoBack"/>
            <w:r w:rsidRPr="009357A0">
              <w:rPr>
                <w:b/>
                <w:sz w:val="28"/>
                <w:szCs w:val="28"/>
              </w:rPr>
              <w:t>2015 Editorial Changes</w:t>
            </w:r>
            <w:bookmarkEnd w:id="1"/>
            <w:bookmarkEnd w:id="2"/>
          </w:p>
        </w:tc>
      </w:tr>
      <w:tr w:rsidR="00696CAE" w:rsidTr="001C751D">
        <w:trPr>
          <w:jc w:val="center"/>
        </w:trPr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6CAE" w:rsidRDefault="00696CAE" w:rsidP="00103AF3">
            <w:pPr>
              <w:jc w:val="center"/>
              <w:rPr>
                <w:b/>
                <w:sz w:val="24"/>
              </w:rPr>
            </w:pPr>
            <w:r w:rsidRPr="00107C92">
              <w:rPr>
                <w:b/>
              </w:rPr>
              <w:t>SECTION</w:t>
            </w:r>
          </w:p>
        </w:tc>
        <w:tc>
          <w:tcPr>
            <w:tcW w:w="16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6CAE" w:rsidRDefault="00696CAE" w:rsidP="00103AF3">
            <w:pPr>
              <w:jc w:val="center"/>
              <w:rPr>
                <w:b/>
                <w:sz w:val="24"/>
              </w:rPr>
            </w:pPr>
            <w:r w:rsidRPr="00107C92">
              <w:rPr>
                <w:b/>
              </w:rPr>
              <w:t>CODE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6CAE" w:rsidRDefault="00696CAE" w:rsidP="00103AF3">
            <w:pPr>
              <w:jc w:val="center"/>
              <w:rPr>
                <w:b/>
                <w:sz w:val="24"/>
              </w:rPr>
            </w:pPr>
            <w:r w:rsidRPr="00107C92">
              <w:rPr>
                <w:b/>
              </w:rPr>
              <w:t>PARAGRAPH</w:t>
            </w:r>
          </w:p>
        </w:tc>
        <w:tc>
          <w:tcPr>
            <w:tcW w:w="31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6CAE" w:rsidRDefault="00696CAE" w:rsidP="00103AF3">
            <w:pPr>
              <w:jc w:val="center"/>
              <w:rPr>
                <w:b/>
                <w:sz w:val="24"/>
              </w:rPr>
            </w:pPr>
            <w:r w:rsidRPr="00107C92">
              <w:rPr>
                <w:b/>
              </w:rPr>
              <w:t>ACTION</w:t>
            </w:r>
          </w:p>
        </w:tc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6CAE" w:rsidRDefault="00696CAE" w:rsidP="00103AF3">
            <w:pPr>
              <w:jc w:val="center"/>
              <w:rPr>
                <w:b/>
                <w:sz w:val="24"/>
              </w:rPr>
            </w:pPr>
            <w:r w:rsidRPr="00107C92">
              <w:rPr>
                <w:b/>
              </w:rPr>
              <w:t>PAGE</w:t>
            </w:r>
          </w:p>
        </w:tc>
      </w:tr>
      <w:tr w:rsidR="00696CAE" w:rsidTr="001C751D">
        <w:trPr>
          <w:jc w:val="center"/>
        </w:trPr>
        <w:tc>
          <w:tcPr>
            <w:tcW w:w="155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96CAE" w:rsidRPr="008E6183" w:rsidRDefault="00696CAE" w:rsidP="00103AF3">
            <w:pPr>
              <w:jc w:val="center"/>
              <w:rPr>
                <w:szCs w:val="20"/>
              </w:rPr>
            </w:pPr>
            <w:r w:rsidRPr="008E6183">
              <w:rPr>
                <w:szCs w:val="20"/>
              </w:rPr>
              <w:t>Introduction</w:t>
            </w:r>
          </w:p>
        </w:tc>
        <w:tc>
          <w:tcPr>
            <w:tcW w:w="1638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96CAE" w:rsidRPr="008E6183" w:rsidRDefault="00696CAE" w:rsidP="00103AF3">
            <w:pPr>
              <w:rPr>
                <w:szCs w:val="20"/>
              </w:rPr>
            </w:pPr>
          </w:p>
        </w:tc>
        <w:tc>
          <w:tcPr>
            <w:tcW w:w="212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96CAE" w:rsidRPr="008E6183" w:rsidRDefault="00696CAE" w:rsidP="00103AF3">
            <w:pPr>
              <w:rPr>
                <w:szCs w:val="20"/>
              </w:rPr>
            </w:pPr>
            <w:r w:rsidRPr="008E6183">
              <w:rPr>
                <w:szCs w:val="20"/>
              </w:rPr>
              <w:t>Form 15</w:t>
            </w:r>
          </w:p>
        </w:tc>
        <w:tc>
          <w:tcPr>
            <w:tcW w:w="312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96CAE" w:rsidRPr="008E6183" w:rsidRDefault="00696CAE" w:rsidP="00103AF3">
            <w:pPr>
              <w:rPr>
                <w:szCs w:val="20"/>
              </w:rPr>
            </w:pPr>
            <w:r w:rsidRPr="008E6183">
              <w:rPr>
                <w:szCs w:val="20"/>
              </w:rPr>
              <w:t>Updated Form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96CAE" w:rsidRPr="008E6183" w:rsidRDefault="00696CAE" w:rsidP="00103AF3">
            <w:pPr>
              <w:jc w:val="center"/>
              <w:rPr>
                <w:szCs w:val="20"/>
              </w:rPr>
            </w:pPr>
            <w:r w:rsidRPr="008E6183">
              <w:rPr>
                <w:szCs w:val="20"/>
              </w:rPr>
              <w:t>4</w:t>
            </w:r>
          </w:p>
        </w:tc>
      </w:tr>
      <w:tr w:rsidR="00721405" w:rsidTr="001C751D">
        <w:trPr>
          <w:jc w:val="center"/>
        </w:trPr>
        <w:tc>
          <w:tcPr>
            <w:tcW w:w="155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721405" w:rsidRDefault="00721405" w:rsidP="00103A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2.21.</w:t>
            </w:r>
          </w:p>
        </w:tc>
        <w:tc>
          <w:tcPr>
            <w:tcW w:w="1638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721405" w:rsidRDefault="00721405" w:rsidP="00103AF3">
            <w:pPr>
              <w:rPr>
                <w:szCs w:val="20"/>
              </w:rPr>
            </w:pPr>
            <w:r>
              <w:rPr>
                <w:szCs w:val="20"/>
              </w:rPr>
              <w:t>Belt-Conveyor Scale Systems</w:t>
            </w:r>
          </w:p>
        </w:tc>
        <w:tc>
          <w:tcPr>
            <w:tcW w:w="212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721405" w:rsidRDefault="00721405" w:rsidP="00103AF3">
            <w:pPr>
              <w:rPr>
                <w:szCs w:val="20"/>
              </w:rPr>
            </w:pPr>
            <w:r>
              <w:rPr>
                <w:szCs w:val="20"/>
              </w:rPr>
              <w:t>UR.3.1.</w:t>
            </w:r>
          </w:p>
        </w:tc>
        <w:tc>
          <w:tcPr>
            <w:tcW w:w="312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721405" w:rsidRDefault="00721405" w:rsidP="00103AF3">
            <w:pPr>
              <w:rPr>
                <w:szCs w:val="20"/>
              </w:rPr>
            </w:pPr>
            <w:r>
              <w:rPr>
                <w:szCs w:val="20"/>
              </w:rPr>
              <w:t>Renumber to UR.3.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721405" w:rsidRDefault="00721405" w:rsidP="001557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2-</w:t>
            </w:r>
            <w:r w:rsidR="00155758">
              <w:rPr>
                <w:szCs w:val="20"/>
              </w:rPr>
              <w:t>69</w:t>
            </w:r>
          </w:p>
        </w:tc>
      </w:tr>
      <w:tr w:rsidR="00721405" w:rsidTr="001C751D">
        <w:trPr>
          <w:jc w:val="center"/>
        </w:trPr>
        <w:tc>
          <w:tcPr>
            <w:tcW w:w="155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721405" w:rsidRDefault="00721405" w:rsidP="001557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3.3</w:t>
            </w:r>
            <w:r w:rsidR="00155758">
              <w:rPr>
                <w:szCs w:val="20"/>
              </w:rPr>
              <w:t>2</w:t>
            </w:r>
            <w:r>
              <w:rPr>
                <w:szCs w:val="20"/>
              </w:rPr>
              <w:t>.</w:t>
            </w:r>
          </w:p>
        </w:tc>
        <w:tc>
          <w:tcPr>
            <w:tcW w:w="1638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721405" w:rsidRDefault="00155758" w:rsidP="00721405">
            <w:pPr>
              <w:rPr>
                <w:szCs w:val="20"/>
              </w:rPr>
            </w:pPr>
            <w:r>
              <w:rPr>
                <w:szCs w:val="20"/>
              </w:rPr>
              <w:t>LPG and Anhydrous Liquid-Measuring Devices</w:t>
            </w:r>
          </w:p>
        </w:tc>
        <w:tc>
          <w:tcPr>
            <w:tcW w:w="212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721405" w:rsidRDefault="00B55658" w:rsidP="00721405">
            <w:pPr>
              <w:rPr>
                <w:szCs w:val="20"/>
              </w:rPr>
            </w:pPr>
            <w:r>
              <w:rPr>
                <w:szCs w:val="20"/>
              </w:rPr>
              <w:t>S</w:t>
            </w:r>
            <w:r w:rsidR="00721405">
              <w:rPr>
                <w:szCs w:val="20"/>
              </w:rPr>
              <w:t>.1.2.2.</w:t>
            </w:r>
          </w:p>
        </w:tc>
        <w:tc>
          <w:tcPr>
            <w:tcW w:w="312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721405" w:rsidRDefault="00721405" w:rsidP="00103AF3">
            <w:pPr>
              <w:rPr>
                <w:szCs w:val="20"/>
              </w:rPr>
            </w:pPr>
            <w:r>
              <w:rPr>
                <w:szCs w:val="20"/>
              </w:rPr>
              <w:t>Reformatted for ease of use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721405" w:rsidRDefault="00B55658" w:rsidP="00103A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3-48</w:t>
            </w:r>
          </w:p>
        </w:tc>
      </w:tr>
      <w:tr w:rsidR="00856090" w:rsidTr="001C751D">
        <w:trPr>
          <w:jc w:val="center"/>
        </w:trPr>
        <w:tc>
          <w:tcPr>
            <w:tcW w:w="155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56090" w:rsidRPr="008E6183" w:rsidRDefault="00856090" w:rsidP="00103A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5.54</w:t>
            </w:r>
            <w:r w:rsidR="0070567C">
              <w:rPr>
                <w:szCs w:val="20"/>
              </w:rPr>
              <w:t>.</w:t>
            </w:r>
          </w:p>
        </w:tc>
        <w:tc>
          <w:tcPr>
            <w:tcW w:w="1638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56090" w:rsidRPr="008E6183" w:rsidRDefault="00856090" w:rsidP="00103AF3">
            <w:pPr>
              <w:rPr>
                <w:szCs w:val="20"/>
              </w:rPr>
            </w:pPr>
            <w:r>
              <w:rPr>
                <w:szCs w:val="20"/>
              </w:rPr>
              <w:t>Taximeter</w:t>
            </w:r>
          </w:p>
        </w:tc>
        <w:tc>
          <w:tcPr>
            <w:tcW w:w="212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56090" w:rsidRPr="008E6183" w:rsidRDefault="00856090" w:rsidP="00103AF3">
            <w:pPr>
              <w:rPr>
                <w:szCs w:val="20"/>
              </w:rPr>
            </w:pPr>
            <w:r>
              <w:rPr>
                <w:szCs w:val="20"/>
              </w:rPr>
              <w:t>N.1.3.2. Tire Pressure</w:t>
            </w:r>
          </w:p>
        </w:tc>
        <w:tc>
          <w:tcPr>
            <w:tcW w:w="312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56090" w:rsidRPr="008E6183" w:rsidRDefault="00856090" w:rsidP="00103AF3">
            <w:pPr>
              <w:rPr>
                <w:szCs w:val="20"/>
              </w:rPr>
            </w:pPr>
            <w:r>
              <w:rPr>
                <w:szCs w:val="20"/>
              </w:rPr>
              <w:t>Replaced “odometer” with “taximeter”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56090" w:rsidRPr="008E6183" w:rsidRDefault="00856090" w:rsidP="00103A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5-32</w:t>
            </w:r>
          </w:p>
        </w:tc>
      </w:tr>
      <w:tr w:rsidR="00696CAE" w:rsidTr="001C751D">
        <w:trPr>
          <w:jc w:val="center"/>
        </w:trPr>
        <w:tc>
          <w:tcPr>
            <w:tcW w:w="15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6CAE" w:rsidRPr="008E6183" w:rsidRDefault="00696CAE" w:rsidP="00103A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Appendix C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6CAE" w:rsidRPr="008E6183" w:rsidRDefault="00696CAE" w:rsidP="00103AF3">
            <w:pPr>
              <w:rPr>
                <w:szCs w:val="20"/>
              </w:rPr>
            </w:pPr>
            <w:r>
              <w:rPr>
                <w:szCs w:val="20"/>
              </w:rPr>
              <w:t>Units of Mass Not Greater than Pounds and Kilograms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6CAE" w:rsidRPr="008E6183" w:rsidRDefault="00696CAE" w:rsidP="00103AF3">
            <w:pPr>
              <w:rPr>
                <w:szCs w:val="20"/>
              </w:rPr>
            </w:pPr>
            <w:r>
              <w:rPr>
                <w:szCs w:val="20"/>
              </w:rPr>
              <w:t>1 avdp. pound</w:t>
            </w:r>
          </w:p>
        </w:tc>
        <w:tc>
          <w:tcPr>
            <w:tcW w:w="31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6CAE" w:rsidRPr="008E6183" w:rsidRDefault="00696CAE" w:rsidP="00103AF3">
            <w:pPr>
              <w:rPr>
                <w:szCs w:val="20"/>
              </w:rPr>
            </w:pPr>
            <w:r>
              <w:rPr>
                <w:szCs w:val="20"/>
              </w:rPr>
              <w:t>Corrected figure 453 592.37</w:t>
            </w:r>
            <w:r w:rsidRPr="00E30272">
              <w:rPr>
                <w:strike/>
                <w:szCs w:val="20"/>
              </w:rPr>
              <w:t>.</w:t>
            </w:r>
            <w:r w:rsidRPr="000F155D">
              <w:rPr>
                <w:b/>
                <w:strike/>
                <w:szCs w:val="20"/>
              </w:rPr>
              <w:t>37</w:t>
            </w:r>
          </w:p>
        </w:tc>
        <w:tc>
          <w:tcPr>
            <w:tcW w:w="11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6CAE" w:rsidRPr="008E6183" w:rsidRDefault="00696CAE" w:rsidP="00103A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C-14</w:t>
            </w:r>
          </w:p>
        </w:tc>
      </w:tr>
      <w:tr w:rsidR="001C751D" w:rsidTr="00103AF3">
        <w:trPr>
          <w:jc w:val="center"/>
        </w:trPr>
        <w:tc>
          <w:tcPr>
            <w:tcW w:w="1553" w:type="dxa"/>
            <w:vMerge w:val="restart"/>
            <w:vAlign w:val="center"/>
          </w:tcPr>
          <w:p w:rsidR="001C751D" w:rsidRPr="008E6183" w:rsidRDefault="001C751D" w:rsidP="00103A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Appendix D</w:t>
            </w:r>
          </w:p>
        </w:tc>
        <w:tc>
          <w:tcPr>
            <w:tcW w:w="1638" w:type="dxa"/>
            <w:vMerge w:val="restart"/>
            <w:vAlign w:val="center"/>
          </w:tcPr>
          <w:p w:rsidR="001C751D" w:rsidRPr="008E6183" w:rsidRDefault="001C751D" w:rsidP="00103AF3">
            <w:pPr>
              <w:rPr>
                <w:szCs w:val="20"/>
              </w:rPr>
            </w:pPr>
            <w:r>
              <w:rPr>
                <w:szCs w:val="20"/>
              </w:rPr>
              <w:t>Definitions</w:t>
            </w:r>
          </w:p>
        </w:tc>
        <w:tc>
          <w:tcPr>
            <w:tcW w:w="2124" w:type="dxa"/>
            <w:vAlign w:val="center"/>
          </w:tcPr>
          <w:p w:rsidR="001C751D" w:rsidRPr="008E6183" w:rsidRDefault="001C751D" w:rsidP="00103AF3">
            <w:pPr>
              <w:rPr>
                <w:szCs w:val="20"/>
              </w:rPr>
            </w:pPr>
            <w:r>
              <w:rPr>
                <w:szCs w:val="20"/>
              </w:rPr>
              <w:t>Grain sample</w:t>
            </w:r>
          </w:p>
        </w:tc>
        <w:tc>
          <w:tcPr>
            <w:tcW w:w="3123" w:type="dxa"/>
            <w:vAlign w:val="center"/>
          </w:tcPr>
          <w:p w:rsidR="001C751D" w:rsidRPr="00537CA0" w:rsidRDefault="001C751D" w:rsidP="00103AF3">
            <w:pPr>
              <w:rPr>
                <w:szCs w:val="20"/>
              </w:rPr>
            </w:pPr>
            <w:r>
              <w:rPr>
                <w:szCs w:val="20"/>
              </w:rPr>
              <w:t xml:space="preserve">Added quantity to “bulk </w:t>
            </w:r>
            <w:r w:rsidRPr="00537CA0">
              <w:rPr>
                <w:b/>
                <w:szCs w:val="20"/>
                <w:u w:val="single"/>
              </w:rPr>
              <w:t>quantity</w:t>
            </w:r>
            <w:r w:rsidRPr="00537CA0">
              <w:rPr>
                <w:szCs w:val="20"/>
              </w:rPr>
              <w:t xml:space="preserve"> </w:t>
            </w:r>
            <w:r>
              <w:rPr>
                <w:szCs w:val="20"/>
              </w:rPr>
              <w:t>grain”</w:t>
            </w:r>
          </w:p>
        </w:tc>
        <w:tc>
          <w:tcPr>
            <w:tcW w:w="1104" w:type="dxa"/>
            <w:vAlign w:val="center"/>
          </w:tcPr>
          <w:p w:rsidR="001C751D" w:rsidRPr="008E6183" w:rsidRDefault="001C751D" w:rsidP="001557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D-1</w:t>
            </w:r>
            <w:r w:rsidR="00155758">
              <w:rPr>
                <w:szCs w:val="20"/>
              </w:rPr>
              <w:t>3</w:t>
            </w:r>
          </w:p>
        </w:tc>
      </w:tr>
      <w:tr w:rsidR="001C751D" w:rsidTr="00103AF3">
        <w:trPr>
          <w:jc w:val="center"/>
        </w:trPr>
        <w:tc>
          <w:tcPr>
            <w:tcW w:w="1553" w:type="dxa"/>
            <w:vMerge/>
            <w:vAlign w:val="center"/>
          </w:tcPr>
          <w:p w:rsidR="001C751D" w:rsidRPr="008E6183" w:rsidRDefault="001C751D" w:rsidP="00103AF3">
            <w:pPr>
              <w:jc w:val="center"/>
              <w:rPr>
                <w:szCs w:val="20"/>
              </w:rPr>
            </w:pPr>
          </w:p>
        </w:tc>
        <w:tc>
          <w:tcPr>
            <w:tcW w:w="1638" w:type="dxa"/>
            <w:vMerge/>
            <w:vAlign w:val="center"/>
          </w:tcPr>
          <w:p w:rsidR="001C751D" w:rsidRPr="008E6183" w:rsidRDefault="001C751D" w:rsidP="00103AF3">
            <w:pPr>
              <w:rPr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1C751D" w:rsidRPr="008E6183" w:rsidRDefault="001C751D" w:rsidP="00103AF3">
            <w:pPr>
              <w:rPr>
                <w:szCs w:val="20"/>
              </w:rPr>
            </w:pPr>
            <w:r>
              <w:rPr>
                <w:szCs w:val="20"/>
              </w:rPr>
              <w:t>Automatic hopper scale</w:t>
            </w:r>
          </w:p>
        </w:tc>
        <w:tc>
          <w:tcPr>
            <w:tcW w:w="3123" w:type="dxa"/>
            <w:vAlign w:val="center"/>
          </w:tcPr>
          <w:p w:rsidR="001C751D" w:rsidRPr="008E6183" w:rsidRDefault="001C751D" w:rsidP="00103AF3">
            <w:pPr>
              <w:rPr>
                <w:szCs w:val="20"/>
              </w:rPr>
            </w:pPr>
            <w:r>
              <w:rPr>
                <w:szCs w:val="20"/>
              </w:rPr>
              <w:t>Removed term</w:t>
            </w:r>
          </w:p>
        </w:tc>
        <w:tc>
          <w:tcPr>
            <w:tcW w:w="1104" w:type="dxa"/>
            <w:vAlign w:val="center"/>
          </w:tcPr>
          <w:p w:rsidR="001C751D" w:rsidRPr="008E6183" w:rsidRDefault="001C751D" w:rsidP="00103A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D-6</w:t>
            </w:r>
          </w:p>
        </w:tc>
      </w:tr>
    </w:tbl>
    <w:p w:rsidR="005B66C2" w:rsidRDefault="005B66C2" w:rsidP="00C8506C"/>
    <w:p w:rsidR="00065C29" w:rsidRDefault="00065C29" w:rsidP="00C8506C"/>
    <w:p w:rsidR="00F01D1F" w:rsidRDefault="00F01D1F" w:rsidP="00C8506C"/>
    <w:p w:rsidR="00F01D1F" w:rsidRDefault="00F01D1F" w:rsidP="00F34213">
      <w:pPr>
        <w:autoSpaceDE/>
        <w:autoSpaceDN/>
        <w:adjustRightInd/>
      </w:pPr>
    </w:p>
    <w:sectPr w:rsidR="00F01D1F" w:rsidSect="00C8506C"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4FB" w:rsidRDefault="001634FB">
      <w:r>
        <w:separator/>
      </w:r>
    </w:p>
  </w:endnote>
  <w:endnote w:type="continuationSeparator" w:id="0">
    <w:p w:rsidR="001634FB" w:rsidRDefault="0016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301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7B3" w:rsidRDefault="00DE07B3" w:rsidP="00DE07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5CD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845753"/>
      <w:docPartObj>
        <w:docPartGallery w:val="Page Numbers (Bottom of Page)"/>
        <w:docPartUnique/>
      </w:docPartObj>
    </w:sdtPr>
    <w:sdtEndPr/>
    <w:sdtContent>
      <w:p w:rsidR="00316126" w:rsidRPr="00E31386" w:rsidRDefault="00316126" w:rsidP="00E36E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5CD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5891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126" w:rsidRDefault="00316126" w:rsidP="006308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5CD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4FB" w:rsidRDefault="001634FB">
      <w:r>
        <w:separator/>
      </w:r>
    </w:p>
  </w:footnote>
  <w:footnote w:type="continuationSeparator" w:id="0">
    <w:p w:rsidR="001634FB" w:rsidRDefault="0016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126" w:rsidRDefault="00316126" w:rsidP="00E36E76">
    <w:pPr>
      <w:pStyle w:val="Header"/>
      <w:tabs>
        <w:tab w:val="clear" w:pos="4320"/>
        <w:tab w:val="clear" w:pos="8640"/>
        <w:tab w:val="right" w:pos="9360"/>
      </w:tabs>
    </w:pPr>
    <w:r>
      <w:t>Amendments/Editorial Changes</w:t>
    </w:r>
    <w:r>
      <w:tab/>
      <w:t>Handbook 44 – 201</w:t>
    </w:r>
    <w:r w:rsidR="001F7666"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126" w:rsidRPr="006308A1" w:rsidRDefault="00316126" w:rsidP="00CF1E8D">
    <w:pPr>
      <w:pStyle w:val="Header"/>
      <w:tabs>
        <w:tab w:val="clear" w:pos="8640"/>
        <w:tab w:val="right" w:pos="9360"/>
      </w:tabs>
    </w:pPr>
    <w:r>
      <w:t>Handbook 44 – 201</w:t>
    </w:r>
    <w:r w:rsidR="001F7666">
      <w:t>6</w:t>
    </w:r>
    <w:r>
      <w:tab/>
    </w:r>
    <w:r>
      <w:tab/>
      <w:t>Amendments/Editorial Changes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233F"/>
    <w:multiLevelType w:val="hybridMultilevel"/>
    <w:tmpl w:val="B46C242A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30570"/>
    <w:multiLevelType w:val="hybridMultilevel"/>
    <w:tmpl w:val="AA10D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75B"/>
    <w:multiLevelType w:val="hybridMultilevel"/>
    <w:tmpl w:val="FA58B218"/>
    <w:lvl w:ilvl="0" w:tplc="4902643E">
      <w:start w:val="1"/>
      <w:numFmt w:val="upperLetter"/>
      <w:lvlText w:val="%1."/>
      <w:lvlJc w:val="left"/>
      <w:pPr>
        <w:ind w:left="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" w15:restartNumberingAfterBreak="0">
    <w:nsid w:val="1E9B59FC"/>
    <w:multiLevelType w:val="hybridMultilevel"/>
    <w:tmpl w:val="AA10D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8522B"/>
    <w:multiLevelType w:val="multilevel"/>
    <w:tmpl w:val="F4260E9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7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C71246"/>
    <w:multiLevelType w:val="hybridMultilevel"/>
    <w:tmpl w:val="993C2B90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91CFE"/>
    <w:multiLevelType w:val="hybridMultilevel"/>
    <w:tmpl w:val="7D1ADCB6"/>
    <w:lvl w:ilvl="0" w:tplc="EDB8532C">
      <w:start w:val="1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2489D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0A32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CE59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C037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B29F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02A4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845F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4AA9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0DA7378"/>
    <w:multiLevelType w:val="hybridMultilevel"/>
    <w:tmpl w:val="C5B66118"/>
    <w:lvl w:ilvl="0" w:tplc="6E0C5A8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51036"/>
    <w:multiLevelType w:val="hybridMultilevel"/>
    <w:tmpl w:val="1354DA04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B4BED"/>
    <w:multiLevelType w:val="hybridMultilevel"/>
    <w:tmpl w:val="04FE02DC"/>
    <w:lvl w:ilvl="0" w:tplc="060AF36C">
      <w:start w:val="1"/>
      <w:numFmt w:val="upperLetter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0" w15:restartNumberingAfterBreak="0">
    <w:nsid w:val="6E964B15"/>
    <w:multiLevelType w:val="hybridMultilevel"/>
    <w:tmpl w:val="6158D290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91C95"/>
    <w:multiLevelType w:val="hybridMultilevel"/>
    <w:tmpl w:val="ACDAC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79"/>
    <w:rsid w:val="0000536A"/>
    <w:rsid w:val="00006E0A"/>
    <w:rsid w:val="000130CC"/>
    <w:rsid w:val="00022D8E"/>
    <w:rsid w:val="000261A9"/>
    <w:rsid w:val="00032A1F"/>
    <w:rsid w:val="000377F1"/>
    <w:rsid w:val="00050012"/>
    <w:rsid w:val="0005234D"/>
    <w:rsid w:val="000545CD"/>
    <w:rsid w:val="00054DDF"/>
    <w:rsid w:val="000574CD"/>
    <w:rsid w:val="00062F3F"/>
    <w:rsid w:val="00065C29"/>
    <w:rsid w:val="000907F5"/>
    <w:rsid w:val="0009290C"/>
    <w:rsid w:val="000A20EA"/>
    <w:rsid w:val="000A5E49"/>
    <w:rsid w:val="000B071F"/>
    <w:rsid w:val="000B1341"/>
    <w:rsid w:val="000B3C7C"/>
    <w:rsid w:val="000B677D"/>
    <w:rsid w:val="000C435F"/>
    <w:rsid w:val="000D0451"/>
    <w:rsid w:val="000D4C96"/>
    <w:rsid w:val="000D6747"/>
    <w:rsid w:val="000E6119"/>
    <w:rsid w:val="000F0494"/>
    <w:rsid w:val="000F07ED"/>
    <w:rsid w:val="000F0D06"/>
    <w:rsid w:val="000F155D"/>
    <w:rsid w:val="00121D46"/>
    <w:rsid w:val="00121E85"/>
    <w:rsid w:val="00124617"/>
    <w:rsid w:val="00127C92"/>
    <w:rsid w:val="00145737"/>
    <w:rsid w:val="00147FBD"/>
    <w:rsid w:val="00155758"/>
    <w:rsid w:val="001634FB"/>
    <w:rsid w:val="001A34C4"/>
    <w:rsid w:val="001A4969"/>
    <w:rsid w:val="001A7FDF"/>
    <w:rsid w:val="001B2BD9"/>
    <w:rsid w:val="001C5A25"/>
    <w:rsid w:val="001C751D"/>
    <w:rsid w:val="001D2443"/>
    <w:rsid w:val="001F7666"/>
    <w:rsid w:val="00204EC5"/>
    <w:rsid w:val="0023391E"/>
    <w:rsid w:val="00233A36"/>
    <w:rsid w:val="0025309B"/>
    <w:rsid w:val="002618E0"/>
    <w:rsid w:val="00263BB9"/>
    <w:rsid w:val="002728BB"/>
    <w:rsid w:val="00272DB3"/>
    <w:rsid w:val="002732B9"/>
    <w:rsid w:val="00281398"/>
    <w:rsid w:val="002957F3"/>
    <w:rsid w:val="002C131E"/>
    <w:rsid w:val="002D3A0E"/>
    <w:rsid w:val="002D5B21"/>
    <w:rsid w:val="002F1C29"/>
    <w:rsid w:val="00310166"/>
    <w:rsid w:val="00316126"/>
    <w:rsid w:val="00336E18"/>
    <w:rsid w:val="00341374"/>
    <w:rsid w:val="0034612F"/>
    <w:rsid w:val="0035485A"/>
    <w:rsid w:val="00361EF2"/>
    <w:rsid w:val="00371DFE"/>
    <w:rsid w:val="00394AA5"/>
    <w:rsid w:val="003D0CDD"/>
    <w:rsid w:val="003D7D20"/>
    <w:rsid w:val="003D7E46"/>
    <w:rsid w:val="003F30C4"/>
    <w:rsid w:val="00407B68"/>
    <w:rsid w:val="0042777B"/>
    <w:rsid w:val="004653CE"/>
    <w:rsid w:val="00473A7B"/>
    <w:rsid w:val="00476F11"/>
    <w:rsid w:val="00491697"/>
    <w:rsid w:val="00492B4F"/>
    <w:rsid w:val="00493DA6"/>
    <w:rsid w:val="004A51DC"/>
    <w:rsid w:val="004A6B83"/>
    <w:rsid w:val="004A7587"/>
    <w:rsid w:val="004B3C65"/>
    <w:rsid w:val="004B64DA"/>
    <w:rsid w:val="004D361C"/>
    <w:rsid w:val="004D50D6"/>
    <w:rsid w:val="004E14EB"/>
    <w:rsid w:val="004E19C1"/>
    <w:rsid w:val="004E28BD"/>
    <w:rsid w:val="004E5F31"/>
    <w:rsid w:val="004F1E04"/>
    <w:rsid w:val="004F7066"/>
    <w:rsid w:val="00512DA3"/>
    <w:rsid w:val="00521AB9"/>
    <w:rsid w:val="00522B3E"/>
    <w:rsid w:val="00531965"/>
    <w:rsid w:val="00537CA0"/>
    <w:rsid w:val="00560BD1"/>
    <w:rsid w:val="0056386C"/>
    <w:rsid w:val="005717CD"/>
    <w:rsid w:val="00581278"/>
    <w:rsid w:val="00596890"/>
    <w:rsid w:val="005A6CD8"/>
    <w:rsid w:val="005B1D01"/>
    <w:rsid w:val="005B4558"/>
    <w:rsid w:val="005B4946"/>
    <w:rsid w:val="005B66C2"/>
    <w:rsid w:val="005D0102"/>
    <w:rsid w:val="005E03C5"/>
    <w:rsid w:val="00606349"/>
    <w:rsid w:val="00606852"/>
    <w:rsid w:val="006256C3"/>
    <w:rsid w:val="006308A1"/>
    <w:rsid w:val="00646573"/>
    <w:rsid w:val="0065013D"/>
    <w:rsid w:val="006753AD"/>
    <w:rsid w:val="00677134"/>
    <w:rsid w:val="006824DE"/>
    <w:rsid w:val="00693FBC"/>
    <w:rsid w:val="00694F61"/>
    <w:rsid w:val="00696CAE"/>
    <w:rsid w:val="006B47DB"/>
    <w:rsid w:val="006C307D"/>
    <w:rsid w:val="006C70DF"/>
    <w:rsid w:val="006D282C"/>
    <w:rsid w:val="006D2A60"/>
    <w:rsid w:val="006E62F8"/>
    <w:rsid w:val="006F7EDD"/>
    <w:rsid w:val="0070567C"/>
    <w:rsid w:val="007201E5"/>
    <w:rsid w:val="00721405"/>
    <w:rsid w:val="00723275"/>
    <w:rsid w:val="00732FA2"/>
    <w:rsid w:val="0074195E"/>
    <w:rsid w:val="0074735A"/>
    <w:rsid w:val="00750B54"/>
    <w:rsid w:val="00763FF7"/>
    <w:rsid w:val="007642B0"/>
    <w:rsid w:val="00764F58"/>
    <w:rsid w:val="007C4607"/>
    <w:rsid w:val="007D50B5"/>
    <w:rsid w:val="007E023F"/>
    <w:rsid w:val="007E0A4D"/>
    <w:rsid w:val="007F6382"/>
    <w:rsid w:val="008234F1"/>
    <w:rsid w:val="00826DE2"/>
    <w:rsid w:val="00847CCD"/>
    <w:rsid w:val="00856090"/>
    <w:rsid w:val="00862855"/>
    <w:rsid w:val="00865F1E"/>
    <w:rsid w:val="008668F6"/>
    <w:rsid w:val="00867B54"/>
    <w:rsid w:val="00870F04"/>
    <w:rsid w:val="008730E0"/>
    <w:rsid w:val="00880456"/>
    <w:rsid w:val="00882379"/>
    <w:rsid w:val="0088365C"/>
    <w:rsid w:val="00883B42"/>
    <w:rsid w:val="008843AA"/>
    <w:rsid w:val="008976E1"/>
    <w:rsid w:val="008A2280"/>
    <w:rsid w:val="008B2304"/>
    <w:rsid w:val="008E1F8F"/>
    <w:rsid w:val="008E6183"/>
    <w:rsid w:val="008F21B4"/>
    <w:rsid w:val="008F353E"/>
    <w:rsid w:val="00914184"/>
    <w:rsid w:val="009357A0"/>
    <w:rsid w:val="00937BEE"/>
    <w:rsid w:val="00947F0B"/>
    <w:rsid w:val="00956662"/>
    <w:rsid w:val="0096412F"/>
    <w:rsid w:val="00970DAB"/>
    <w:rsid w:val="00991809"/>
    <w:rsid w:val="00994C67"/>
    <w:rsid w:val="009A3429"/>
    <w:rsid w:val="009C38CB"/>
    <w:rsid w:val="009E7F07"/>
    <w:rsid w:val="009F1648"/>
    <w:rsid w:val="009F4F4A"/>
    <w:rsid w:val="00A109BC"/>
    <w:rsid w:val="00A20775"/>
    <w:rsid w:val="00A27EFA"/>
    <w:rsid w:val="00A4405C"/>
    <w:rsid w:val="00A440CE"/>
    <w:rsid w:val="00A6445B"/>
    <w:rsid w:val="00A77AA2"/>
    <w:rsid w:val="00A83513"/>
    <w:rsid w:val="00AA3636"/>
    <w:rsid w:val="00AB7159"/>
    <w:rsid w:val="00AE37CD"/>
    <w:rsid w:val="00AE4209"/>
    <w:rsid w:val="00AE54EA"/>
    <w:rsid w:val="00B00CC5"/>
    <w:rsid w:val="00B03B1A"/>
    <w:rsid w:val="00B21016"/>
    <w:rsid w:val="00B30D21"/>
    <w:rsid w:val="00B355B6"/>
    <w:rsid w:val="00B364D3"/>
    <w:rsid w:val="00B40779"/>
    <w:rsid w:val="00B47817"/>
    <w:rsid w:val="00B55658"/>
    <w:rsid w:val="00B66CB2"/>
    <w:rsid w:val="00B73D19"/>
    <w:rsid w:val="00B8256A"/>
    <w:rsid w:val="00BC0D6A"/>
    <w:rsid w:val="00BC0E47"/>
    <w:rsid w:val="00BE3759"/>
    <w:rsid w:val="00BF5AE6"/>
    <w:rsid w:val="00C107BA"/>
    <w:rsid w:val="00C21BFC"/>
    <w:rsid w:val="00C326A1"/>
    <w:rsid w:val="00C440FC"/>
    <w:rsid w:val="00C63315"/>
    <w:rsid w:val="00C8506C"/>
    <w:rsid w:val="00C90980"/>
    <w:rsid w:val="00CA4F39"/>
    <w:rsid w:val="00CC19F1"/>
    <w:rsid w:val="00CF1E8D"/>
    <w:rsid w:val="00D00960"/>
    <w:rsid w:val="00D242CE"/>
    <w:rsid w:val="00D25A5A"/>
    <w:rsid w:val="00D33126"/>
    <w:rsid w:val="00D71D05"/>
    <w:rsid w:val="00D72C53"/>
    <w:rsid w:val="00D80010"/>
    <w:rsid w:val="00D904B2"/>
    <w:rsid w:val="00D93BDA"/>
    <w:rsid w:val="00DA022D"/>
    <w:rsid w:val="00DB3900"/>
    <w:rsid w:val="00DC4306"/>
    <w:rsid w:val="00DC5BBB"/>
    <w:rsid w:val="00DD1161"/>
    <w:rsid w:val="00DD68F6"/>
    <w:rsid w:val="00DD7A39"/>
    <w:rsid w:val="00DE07B3"/>
    <w:rsid w:val="00DF10BF"/>
    <w:rsid w:val="00E012A0"/>
    <w:rsid w:val="00E0324B"/>
    <w:rsid w:val="00E30272"/>
    <w:rsid w:val="00E36E76"/>
    <w:rsid w:val="00E62BA4"/>
    <w:rsid w:val="00E76811"/>
    <w:rsid w:val="00E94F31"/>
    <w:rsid w:val="00EA729B"/>
    <w:rsid w:val="00EB1B9E"/>
    <w:rsid w:val="00ED1859"/>
    <w:rsid w:val="00EE0D26"/>
    <w:rsid w:val="00EE0FCC"/>
    <w:rsid w:val="00EF5030"/>
    <w:rsid w:val="00F01D1F"/>
    <w:rsid w:val="00F22BCB"/>
    <w:rsid w:val="00F260F8"/>
    <w:rsid w:val="00F33DDD"/>
    <w:rsid w:val="00F34213"/>
    <w:rsid w:val="00F36112"/>
    <w:rsid w:val="00F36529"/>
    <w:rsid w:val="00F37150"/>
    <w:rsid w:val="00F51693"/>
    <w:rsid w:val="00F52CE6"/>
    <w:rsid w:val="00F5686E"/>
    <w:rsid w:val="00F61495"/>
    <w:rsid w:val="00F65123"/>
    <w:rsid w:val="00F859BB"/>
    <w:rsid w:val="00FA5482"/>
    <w:rsid w:val="00FA5FFE"/>
    <w:rsid w:val="00FB36AA"/>
    <w:rsid w:val="00FC29D6"/>
    <w:rsid w:val="00FD4A2F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4A26C199-5A21-4DE9-B458-F278237F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CE6"/>
    <w:pPr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F52CE6"/>
    <w:pPr>
      <w:keepNext/>
      <w:jc w:val="center"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52CE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F52CE6"/>
    <w:pPr>
      <w:keepNext/>
      <w:autoSpaceDE/>
      <w:autoSpaceDN/>
      <w:adjustRightInd/>
      <w:jc w:val="center"/>
      <w:outlineLvl w:val="2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2CE6"/>
    <w:pPr>
      <w:tabs>
        <w:tab w:val="center" w:pos="4320"/>
        <w:tab w:val="right" w:pos="8640"/>
      </w:tabs>
    </w:pPr>
  </w:style>
  <w:style w:type="paragraph" w:customStyle="1" w:styleId="MainTOC">
    <w:name w:val="MainTOC"/>
    <w:basedOn w:val="Normal"/>
    <w:rsid w:val="00F52CE6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rsid w:val="00F52CE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2C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5B66C2"/>
    <w:rPr>
      <w:b/>
      <w:bCs/>
      <w:sz w:val="28"/>
    </w:rPr>
  </w:style>
  <w:style w:type="paragraph" w:styleId="BodyText">
    <w:name w:val="Body Text"/>
    <w:basedOn w:val="Normal"/>
    <w:link w:val="BodyTextChar"/>
    <w:rsid w:val="005B66C2"/>
    <w:pPr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B66C2"/>
  </w:style>
  <w:style w:type="character" w:customStyle="1" w:styleId="HeaderChar">
    <w:name w:val="Header Char"/>
    <w:basedOn w:val="DefaultParagraphFont"/>
    <w:link w:val="Header"/>
    <w:locked/>
    <w:rsid w:val="005B66C2"/>
    <w:rPr>
      <w:szCs w:val="24"/>
    </w:rPr>
  </w:style>
  <w:style w:type="paragraph" w:styleId="Title">
    <w:name w:val="Title"/>
    <w:basedOn w:val="Normal"/>
    <w:link w:val="TitleChar"/>
    <w:qFormat/>
    <w:rsid w:val="005B66C2"/>
    <w:pPr>
      <w:tabs>
        <w:tab w:val="center" w:pos="4680"/>
      </w:tabs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5B66C2"/>
    <w:rPr>
      <w:b/>
    </w:rPr>
  </w:style>
  <w:style w:type="character" w:styleId="Hyperlink">
    <w:name w:val="Hyperlink"/>
    <w:rsid w:val="005B66C2"/>
    <w:rPr>
      <w:rFonts w:ascii="Times New Roman" w:hAnsi="Times New Roman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rsid w:val="005B66C2"/>
  </w:style>
  <w:style w:type="character" w:styleId="FollowedHyperlink">
    <w:name w:val="FollowedHyperlink"/>
    <w:basedOn w:val="DefaultParagraphFont"/>
    <w:rsid w:val="005B66C2"/>
    <w:rPr>
      <w:color w:val="auto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5B66C2"/>
    <w:rPr>
      <w:szCs w:val="24"/>
    </w:rPr>
  </w:style>
  <w:style w:type="character" w:customStyle="1" w:styleId="Heading2Char">
    <w:name w:val="Heading 2 Char"/>
    <w:basedOn w:val="DefaultParagraphFont"/>
    <w:link w:val="Heading2"/>
    <w:rsid w:val="005B66C2"/>
    <w:rPr>
      <w:b/>
      <w:bCs/>
    </w:rPr>
  </w:style>
  <w:style w:type="table" w:styleId="TableGrid">
    <w:name w:val="Table Grid"/>
    <w:basedOn w:val="TableNormal"/>
    <w:uiPriority w:val="59"/>
    <w:rsid w:val="005B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5B66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66C2"/>
    <w:pPr>
      <w:autoSpaceDE/>
      <w:autoSpaceDN/>
      <w:adjustRightInd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6C2"/>
  </w:style>
  <w:style w:type="paragraph" w:styleId="BodyTextIndent">
    <w:name w:val="Body Text Indent"/>
    <w:basedOn w:val="Normal"/>
    <w:link w:val="BodyTextIndentChar"/>
    <w:rsid w:val="005B66C2"/>
    <w:pPr>
      <w:tabs>
        <w:tab w:val="left" w:pos="630"/>
      </w:tabs>
      <w:autoSpaceDE/>
      <w:autoSpaceDN/>
      <w:adjustRightInd/>
      <w:ind w:left="63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66C2"/>
  </w:style>
  <w:style w:type="paragraph" w:styleId="CommentSubject">
    <w:name w:val="annotation subject"/>
    <w:basedOn w:val="CommentText"/>
    <w:next w:val="CommentText"/>
    <w:link w:val="CommentSubjectChar"/>
    <w:rsid w:val="005B66C2"/>
    <w:pPr>
      <w:jc w:val="both"/>
    </w:pPr>
    <w:rPr>
      <w:bCs/>
    </w:rPr>
  </w:style>
  <w:style w:type="character" w:customStyle="1" w:styleId="CommentSubjectChar">
    <w:name w:val="Comment Subject Char"/>
    <w:basedOn w:val="CommentTextChar"/>
    <w:link w:val="CommentSubject"/>
    <w:rsid w:val="005B66C2"/>
    <w:rPr>
      <w:bCs/>
    </w:rPr>
  </w:style>
  <w:style w:type="paragraph" w:styleId="ListParagraph">
    <w:name w:val="List Paragraph"/>
    <w:basedOn w:val="Normal"/>
    <w:uiPriority w:val="34"/>
    <w:qFormat/>
    <w:rsid w:val="005B66C2"/>
    <w:pPr>
      <w:autoSpaceDE/>
      <w:autoSpaceDN/>
      <w:adjustRightInd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3831-C004-413F-90BE-B991FAA7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4</Pages>
  <Words>555</Words>
  <Characters>3518</Characters>
  <Application>Microsoft Office Word</Application>
  <DocSecurity>0</DocSecurity>
  <Lines>83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L. Slagle</dc:creator>
  <cp:lastModifiedBy>Crown, Linda D.</cp:lastModifiedBy>
  <cp:revision>13</cp:revision>
  <cp:lastPrinted>2015-09-09T17:19:00Z</cp:lastPrinted>
  <dcterms:created xsi:type="dcterms:W3CDTF">2015-09-09T17:15:00Z</dcterms:created>
  <dcterms:modified xsi:type="dcterms:W3CDTF">2016-02-04T16:42:00Z</dcterms:modified>
</cp:coreProperties>
</file>