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1ADA" w:rsidRPr="00A0110D" w:rsidTr="003A1ADA">
        <w:tc>
          <w:tcPr>
            <w:tcW w:w="9350" w:type="dxa"/>
            <w:tcBorders>
              <w:top w:val="single" w:sz="18" w:space="0" w:color="auto"/>
            </w:tcBorders>
          </w:tcPr>
          <w:p w:rsidR="003A1ADA" w:rsidRPr="00A0110D" w:rsidRDefault="003A1ADA" w:rsidP="002F4FEA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3A1ADA" w:rsidRPr="00A0110D" w:rsidTr="003A1ADA">
        <w:tc>
          <w:tcPr>
            <w:tcW w:w="9350" w:type="dxa"/>
            <w:tcBorders>
              <w:top w:val="single" w:sz="8" w:space="0" w:color="auto"/>
            </w:tcBorders>
          </w:tcPr>
          <w:p w:rsidR="003A1ADA" w:rsidRPr="00A0110D" w:rsidRDefault="003A1ADA" w:rsidP="002F4FEA">
            <w:pPr>
              <w:keepNext/>
              <w:spacing w:before="120" w:after="120"/>
              <w:jc w:val="center"/>
              <w:outlineLvl w:val="0"/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</w:pPr>
            <w:bookmarkStart w:id="0" w:name="_Toc464111539"/>
            <w:bookmarkStart w:id="1" w:name="_Toc464123742"/>
            <w:bookmarkStart w:id="2" w:name="_Toc465167813"/>
            <w:r w:rsidRPr="00A0110D"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  <w:t>2016 Amendments</w:t>
            </w:r>
            <w:bookmarkEnd w:id="0"/>
            <w:bookmarkEnd w:id="1"/>
            <w:bookmarkEnd w:id="2"/>
          </w:p>
        </w:tc>
      </w:tr>
    </w:tbl>
    <w:p w:rsidR="003A1ADA" w:rsidRDefault="003A1ADA" w:rsidP="00A0110D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24"/>
        </w:rPr>
      </w:pPr>
      <w:bookmarkStart w:id="3" w:name="_GoBack"/>
      <w:bookmarkEnd w:id="3"/>
    </w:p>
    <w:p w:rsidR="00A0110D" w:rsidRPr="00A0110D" w:rsidRDefault="00A0110D" w:rsidP="00A0110D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A0110D">
        <w:rPr>
          <w:rFonts w:ascii="Times New Roman" w:eastAsia="Times New Roman" w:hAnsi="Times New Roman" w:cs="Times New Roman"/>
          <w:color w:val="000000"/>
          <w:szCs w:val="20"/>
        </w:rPr>
        <w:t>The following table indicates the items amended by the 101</w:t>
      </w:r>
      <w:r w:rsidRPr="00A0110D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 xml:space="preserve">th </w:t>
      </w:r>
      <w:r w:rsidRPr="00A0110D">
        <w:rPr>
          <w:rFonts w:ascii="Times New Roman" w:eastAsia="Times New Roman" w:hAnsi="Times New Roman" w:cs="Times New Roman"/>
          <w:color w:val="000000"/>
          <w:szCs w:val="20"/>
        </w:rPr>
        <w:t>(2016) National Conference on Weights and Measures (NCWM).  As appropriate, the text on the cited pages indicates the changes to a Handbook 133 section, or paragraph as “Added 2016” or “Amended 2016.”  Unless otherwise noted, the effective date of the regulations added or amended in 2016 is January 1, 2017.</w:t>
      </w:r>
    </w:p>
    <w:tbl>
      <w:tblPr>
        <w:tblStyle w:val="TableGrid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350"/>
        <w:gridCol w:w="2790"/>
        <w:gridCol w:w="1980"/>
        <w:gridCol w:w="975"/>
      </w:tblGrid>
      <w:tr w:rsidR="00A0110D" w:rsidRPr="00A0110D" w:rsidTr="004B3167"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b/>
              </w:rPr>
            </w:pPr>
            <w:r w:rsidRPr="00A0110D">
              <w:rPr>
                <w:rFonts w:ascii="Times New Roman" w:hAnsi="Times New Roman"/>
                <w:b/>
              </w:rPr>
              <w:t>Chapter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b/>
              </w:rPr>
            </w:pPr>
            <w:r w:rsidRPr="00A0110D">
              <w:rPr>
                <w:rFonts w:ascii="Times New Roman" w:hAnsi="Times New Roman"/>
                <w:b/>
              </w:rPr>
              <w:t>L&amp;R</w:t>
            </w:r>
            <w:r w:rsidRPr="00A0110D">
              <w:rPr>
                <w:rFonts w:ascii="Times New Roman" w:hAnsi="Times New Roman"/>
                <w:b/>
              </w:rPr>
              <w:br/>
              <w:t>Committee</w:t>
            </w:r>
            <w:r w:rsidRPr="00A0110D">
              <w:rPr>
                <w:rFonts w:ascii="Times New Roman" w:hAnsi="Times New Roman"/>
                <w:b/>
              </w:rPr>
              <w:br/>
              <w:t>Item No.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b/>
              </w:rPr>
            </w:pPr>
            <w:r w:rsidRPr="00A0110D">
              <w:rPr>
                <w:rFonts w:ascii="Times New Roman" w:hAnsi="Times New Roman"/>
                <w:b/>
              </w:rPr>
              <w:t>Section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b/>
              </w:rPr>
            </w:pPr>
            <w:r w:rsidRPr="00A0110D">
              <w:rPr>
                <w:rFonts w:ascii="Times New Roman" w:hAnsi="Times New Roman"/>
                <w:b/>
              </w:rPr>
              <w:t>Action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b/>
              </w:rPr>
            </w:pPr>
            <w:r w:rsidRPr="00A0110D">
              <w:rPr>
                <w:rFonts w:ascii="Times New Roman" w:hAnsi="Times New Roman"/>
                <w:b/>
              </w:rPr>
              <w:t>Page</w:t>
            </w:r>
          </w:p>
        </w:tc>
      </w:tr>
      <w:tr w:rsidR="00A0110D" w:rsidRPr="00A0110D" w:rsidTr="004B3167">
        <w:tc>
          <w:tcPr>
            <w:tcW w:w="2235" w:type="dxa"/>
            <w:vMerge w:val="restart"/>
            <w:tcBorders>
              <w:top w:val="double" w:sz="4" w:space="0" w:color="auto"/>
            </w:tcBorders>
            <w:vAlign w:val="center"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Chapter 2.  Test – Labeled by Weight – Gravimetric Testing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260-2</w:t>
            </w:r>
          </w:p>
        </w:tc>
        <w:tc>
          <w:tcPr>
            <w:tcW w:w="2790" w:type="dxa"/>
            <w:tcBorders>
              <w:top w:val="double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2.4. Borax Audit Test</w:t>
            </w:r>
          </w:p>
        </w:tc>
        <w:tc>
          <w:tcPr>
            <w:tcW w:w="1980" w:type="dxa"/>
            <w:tcBorders>
              <w:top w:val="double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2.4.1. Test Equipment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0110D" w:rsidRPr="00A0110D" w:rsidTr="004B3167">
        <w:tc>
          <w:tcPr>
            <w:tcW w:w="2235" w:type="dxa"/>
            <w:vMerge/>
            <w:tcBorders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thinThickSmallGap" w:sz="2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2.4.2. Test Procedure</w:t>
            </w:r>
          </w:p>
        </w:tc>
        <w:tc>
          <w:tcPr>
            <w:tcW w:w="1980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0110D" w:rsidRPr="00A0110D" w:rsidTr="004B3167">
        <w:tc>
          <w:tcPr>
            <w:tcW w:w="223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</w:rPr>
              <w:t>Chapter 3.  Test Procedures – For Packages Labeled by Volume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260-3</w:t>
            </w:r>
          </w:p>
        </w:tc>
        <w:tc>
          <w:tcPr>
            <w:tcW w:w="2790" w:type="dxa"/>
            <w:tcBorders>
              <w:top w:val="thinThickSmallGap" w:sz="2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3.14. Firewood – (Volumetric Test Procedure for Packaged Firewood with a Labeled Volume of 113 L [4 ft</w:t>
            </w:r>
            <w:r w:rsidRPr="00A011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0110D">
              <w:rPr>
                <w:rFonts w:ascii="Times New Roman" w:hAnsi="Times New Roman"/>
                <w:sz w:val="20"/>
                <w:szCs w:val="20"/>
              </w:rPr>
              <w:t>] or Less)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  <w:szCs w:val="20"/>
              </w:rPr>
            </w:pPr>
            <w:r w:rsidRPr="00A0110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3.14.1. Test Equipment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82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3.14.2. Test Procedure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82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Boxed Firewood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85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 xml:space="preserve"> </w:t>
            </w:r>
            <w:r w:rsidRPr="00A0110D">
              <w:rPr>
                <w:rFonts w:ascii="Times New Roman" w:hAnsi="Times New Roman"/>
                <w:b/>
                <w:strike/>
                <w:sz w:val="20"/>
              </w:rPr>
              <w:t>Crosshatched</w:t>
            </w:r>
            <w:r w:rsidRPr="00A0110D">
              <w:rPr>
                <w:rFonts w:ascii="Times New Roman" w:hAnsi="Times New Roman"/>
                <w:sz w:val="20"/>
              </w:rPr>
              <w:t xml:space="preserve"> Stacked Firewood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89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 xml:space="preserve"> Bundles and Bags </w:t>
            </w:r>
            <w:r w:rsidRPr="00A0110D">
              <w:rPr>
                <w:rFonts w:ascii="Times New Roman" w:hAnsi="Times New Roman"/>
                <w:b/>
                <w:strike/>
                <w:sz w:val="20"/>
              </w:rPr>
              <w:t>of Firewood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93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3.14.3. Evaluation of Results</w:t>
            </w:r>
          </w:p>
        </w:tc>
        <w:tc>
          <w:tcPr>
            <w:tcW w:w="1980" w:type="dxa"/>
            <w:tcBorders>
              <w:top w:val="dashed" w:sz="4" w:space="0" w:color="auto"/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Amended</w:t>
            </w:r>
          </w:p>
        </w:tc>
        <w:tc>
          <w:tcPr>
            <w:tcW w:w="975" w:type="dxa"/>
            <w:tcBorders>
              <w:top w:val="dashed" w:sz="4" w:space="0" w:color="auto"/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97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260-5</w:t>
            </w:r>
          </w:p>
        </w:tc>
        <w:tc>
          <w:tcPr>
            <w:tcW w:w="2790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3.15. Test Procedure for Verifying the Usable Volume Declaration on Packages of Animal Bedding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99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3.15.1. Test Equipment</w:t>
            </w:r>
          </w:p>
        </w:tc>
        <w:tc>
          <w:tcPr>
            <w:tcW w:w="19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99</w:t>
            </w:r>
          </w:p>
        </w:tc>
      </w:tr>
      <w:tr w:rsidR="00A0110D" w:rsidRPr="00A0110D" w:rsidTr="004B3167">
        <w:tc>
          <w:tcPr>
            <w:tcW w:w="2235" w:type="dxa"/>
            <w:vMerge/>
            <w:tcBorders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bottom w:val="thinThickSmallGap" w:sz="24" w:space="0" w:color="auto"/>
            </w:tcBorders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3.15.2. Test Procedure</w:t>
            </w:r>
          </w:p>
        </w:tc>
        <w:tc>
          <w:tcPr>
            <w:tcW w:w="1980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top w:val="dashed" w:sz="4" w:space="0" w:color="auto"/>
              <w:bottom w:val="thinThickSmallGap" w:sz="2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A0110D" w:rsidRPr="00A0110D" w:rsidTr="004B3167">
        <w:tc>
          <w:tcPr>
            <w:tcW w:w="2235" w:type="dxa"/>
            <w:vMerge w:val="restart"/>
            <w:vAlign w:val="center"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Appendix C. Model Inspection Report Forms</w:t>
            </w:r>
          </w:p>
        </w:tc>
        <w:tc>
          <w:tcPr>
            <w:tcW w:w="1350" w:type="dxa"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260-2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Borax Audit Worksheet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184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260-5</w:t>
            </w:r>
          </w:p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Standard Package Report –  Animal Bedding</w:t>
            </w:r>
          </w:p>
        </w:tc>
        <w:tc>
          <w:tcPr>
            <w:tcW w:w="1980" w:type="dxa"/>
            <w:tcBorders>
              <w:top w:val="single" w:sz="6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top w:val="single" w:sz="6" w:space="0" w:color="auto"/>
              <w:bottom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165</w:t>
            </w:r>
          </w:p>
        </w:tc>
      </w:tr>
      <w:tr w:rsidR="00A0110D" w:rsidRPr="00A0110D" w:rsidTr="004B3167">
        <w:tc>
          <w:tcPr>
            <w:tcW w:w="2235" w:type="dxa"/>
            <w:vMerge/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0110D" w:rsidRPr="00A0110D" w:rsidRDefault="00A0110D" w:rsidP="00A011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Measurement Grid and Package Error Worksheet for Cylindrical and Square or Rectangular Test Measures</w:t>
            </w:r>
          </w:p>
        </w:tc>
        <w:tc>
          <w:tcPr>
            <w:tcW w:w="1980" w:type="dxa"/>
            <w:tcBorders>
              <w:top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Added</w:t>
            </w:r>
          </w:p>
        </w:tc>
        <w:tc>
          <w:tcPr>
            <w:tcW w:w="975" w:type="dxa"/>
            <w:tcBorders>
              <w:top w:val="dashed" w:sz="4" w:space="0" w:color="auto"/>
            </w:tcBorders>
          </w:tcPr>
          <w:p w:rsidR="00A0110D" w:rsidRPr="00A0110D" w:rsidRDefault="00A0110D" w:rsidP="00A0110D">
            <w:pPr>
              <w:rPr>
                <w:rFonts w:ascii="Times New Roman" w:hAnsi="Times New Roman"/>
                <w:sz w:val="20"/>
              </w:rPr>
            </w:pPr>
            <w:r w:rsidRPr="00A0110D">
              <w:rPr>
                <w:rFonts w:ascii="Times New Roman" w:hAnsi="Times New Roman"/>
                <w:sz w:val="20"/>
              </w:rPr>
              <w:t>171</w:t>
            </w:r>
          </w:p>
        </w:tc>
      </w:tr>
    </w:tbl>
    <w:p w:rsidR="00A0110D" w:rsidRPr="00A0110D" w:rsidRDefault="00A0110D" w:rsidP="00A0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6E1BDF" w:rsidRDefault="003A1ADA"/>
    <w:sectPr w:rsidR="006E1B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C0" w:rsidRDefault="003420C0" w:rsidP="00403304">
      <w:pPr>
        <w:spacing w:after="0" w:line="240" w:lineRule="auto"/>
      </w:pPr>
      <w:r>
        <w:separator/>
      </w:r>
    </w:p>
  </w:endnote>
  <w:endnote w:type="continuationSeparator" w:id="0">
    <w:p w:rsidR="003420C0" w:rsidRDefault="003420C0" w:rsidP="0040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97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03304" w:rsidRPr="00403304" w:rsidRDefault="00403304" w:rsidP="0040330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xvii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C0" w:rsidRDefault="003420C0" w:rsidP="00403304">
      <w:pPr>
        <w:spacing w:after="0" w:line="240" w:lineRule="auto"/>
      </w:pPr>
      <w:r>
        <w:separator/>
      </w:r>
    </w:p>
  </w:footnote>
  <w:footnote w:type="continuationSeparator" w:id="0">
    <w:p w:rsidR="003420C0" w:rsidRDefault="003420C0" w:rsidP="0040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9DB"/>
    <w:multiLevelType w:val="hybridMultilevel"/>
    <w:tmpl w:val="261E9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0D"/>
    <w:rsid w:val="00070069"/>
    <w:rsid w:val="00324A5A"/>
    <w:rsid w:val="003420C0"/>
    <w:rsid w:val="003A1ADA"/>
    <w:rsid w:val="00403304"/>
    <w:rsid w:val="006E2AAF"/>
    <w:rsid w:val="00A0110D"/>
    <w:rsid w:val="00E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B3FA"/>
  <w15:chartTrackingRefBased/>
  <w15:docId w15:val="{86E72AFA-A021-4C6C-97ED-48020F1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01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04"/>
  </w:style>
  <w:style w:type="paragraph" w:styleId="Footer">
    <w:name w:val="footer"/>
    <w:basedOn w:val="Normal"/>
    <w:link w:val="FooterChar"/>
    <w:uiPriority w:val="99"/>
    <w:unhideWhenUsed/>
    <w:rsid w:val="0040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Crown, Linda D. (Fed)</cp:lastModifiedBy>
  <cp:revision>5</cp:revision>
  <dcterms:created xsi:type="dcterms:W3CDTF">2016-10-31T14:23:00Z</dcterms:created>
  <dcterms:modified xsi:type="dcterms:W3CDTF">2016-11-22T22:37:00Z</dcterms:modified>
</cp:coreProperties>
</file>