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0D" w:rsidRDefault="00BA7B0D"/>
    <w:p w:rsidR="00BA7B0D" w:rsidRDefault="00BA7B0D" w:rsidP="00BA7B0D">
      <w:pPr>
        <w:jc w:val="center"/>
      </w:pPr>
    </w:p>
    <w:p w:rsidR="00BA7B0D" w:rsidRPr="00335C1D" w:rsidRDefault="00BA7B0D" w:rsidP="00BA7B0D">
      <w:pPr>
        <w:keepNext/>
        <w:keepLines/>
        <w:tabs>
          <w:tab w:val="center" w:pos="4680"/>
          <w:tab w:val="left" w:pos="6110"/>
        </w:tabs>
        <w:spacing w:before="200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35C1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Appendix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G</w:t>
      </w:r>
    </w:p>
    <w:p w:rsidR="00BA7B0D" w:rsidRPr="00335C1D" w:rsidRDefault="00BA7B0D" w:rsidP="00BA7B0D">
      <w:pPr>
        <w:keepNext/>
        <w:keepLines/>
        <w:tabs>
          <w:tab w:val="center" w:pos="4680"/>
          <w:tab w:val="left" w:pos="6110"/>
        </w:tabs>
        <w:spacing w:before="200"/>
        <w:jc w:val="center"/>
        <w:outlineLvl w:val="1"/>
        <w:rPr>
          <w:b/>
          <w:sz w:val="24"/>
          <w:szCs w:val="24"/>
        </w:rPr>
      </w:pPr>
      <w:r w:rsidRPr="00335C1D">
        <w:rPr>
          <w:b/>
          <w:sz w:val="24"/>
          <w:szCs w:val="24"/>
        </w:rPr>
        <w:t>Handbook 13</w:t>
      </w:r>
      <w:r>
        <w:rPr>
          <w:b/>
          <w:sz w:val="24"/>
          <w:szCs w:val="24"/>
        </w:rPr>
        <w:t>0</w:t>
      </w:r>
      <w:r w:rsidRPr="00335C1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Uniform Engine Fuels and Automotive Lubricants Regulation</w:t>
      </w:r>
    </w:p>
    <w:p w:rsidR="00BA7B0D" w:rsidRPr="00335C1D" w:rsidRDefault="00BA7B0D" w:rsidP="00BA7B0D">
      <w:pPr>
        <w:jc w:val="center"/>
        <w:rPr>
          <w:b/>
          <w:sz w:val="24"/>
          <w:szCs w:val="24"/>
        </w:rPr>
      </w:pPr>
    </w:p>
    <w:p w:rsidR="00BA7B0D" w:rsidRPr="00335C1D" w:rsidRDefault="00BA7B0D" w:rsidP="00BA7B0D">
      <w:pPr>
        <w:rPr>
          <w:b/>
          <w:szCs w:val="20"/>
        </w:rPr>
      </w:pPr>
      <w:r w:rsidRPr="00335C1D">
        <w:rPr>
          <w:b/>
          <w:szCs w:val="20"/>
        </w:rPr>
        <w:t>Items:</w:t>
      </w:r>
    </w:p>
    <w:p w:rsidR="00BA7B0D" w:rsidRPr="00335C1D" w:rsidRDefault="00BA7B0D" w:rsidP="00BA7B0D">
      <w:pPr>
        <w:keepNext/>
        <w:tabs>
          <w:tab w:val="left" w:pos="400"/>
          <w:tab w:val="right" w:leader="dot" w:pos="9360"/>
          <w:tab w:val="right" w:leader="dot" w:pos="9720"/>
        </w:tabs>
        <w:spacing w:line="228" w:lineRule="auto"/>
        <w:ind w:left="1440" w:right="-40" w:hanging="1080"/>
        <w:rPr>
          <w:szCs w:val="20"/>
        </w:rPr>
      </w:pPr>
      <w:r w:rsidRPr="00335C1D">
        <w:rPr>
          <w:b/>
          <w:szCs w:val="20"/>
        </w:rPr>
        <w:t xml:space="preserve">Item </w:t>
      </w:r>
      <w:r>
        <w:rPr>
          <w:b/>
          <w:szCs w:val="20"/>
        </w:rPr>
        <w:t>237-8</w:t>
      </w:r>
      <w:r w:rsidRPr="00335C1D">
        <w:rPr>
          <w:b/>
          <w:szCs w:val="20"/>
        </w:rPr>
        <w:t xml:space="preserve">: </w:t>
      </w:r>
      <w:r>
        <w:rPr>
          <w:szCs w:val="20"/>
        </w:rPr>
        <w:t xml:space="preserve"> 4.3 Dispenser Filters</w:t>
      </w:r>
    </w:p>
    <w:p w:rsidR="00BA7B0D" w:rsidRPr="00335C1D" w:rsidRDefault="00BA7B0D" w:rsidP="00BA7B0D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648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17"/>
        <w:gridCol w:w="2603"/>
      </w:tblGrid>
      <w:tr w:rsidR="00BA7B0D" w:rsidRPr="00335C1D" w:rsidTr="00022E00">
        <w:tc>
          <w:tcPr>
            <w:tcW w:w="88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7B0D" w:rsidRPr="00335C1D" w:rsidRDefault="00BA7B0D" w:rsidP="001C5252">
            <w:pPr>
              <w:spacing w:after="0"/>
              <w:jc w:val="center"/>
              <w:rPr>
                <w:b/>
                <w:szCs w:val="20"/>
              </w:rPr>
            </w:pPr>
            <w:r w:rsidRPr="00335C1D">
              <w:rPr>
                <w:b/>
                <w:szCs w:val="20"/>
              </w:rPr>
              <w:t>Table of Contents</w:t>
            </w:r>
          </w:p>
        </w:tc>
      </w:tr>
      <w:tr w:rsidR="00BA7B0D" w:rsidRPr="00335C1D" w:rsidTr="00F403D5">
        <w:tc>
          <w:tcPr>
            <w:tcW w:w="6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7B0D" w:rsidRPr="00335C1D" w:rsidRDefault="00BA7B0D" w:rsidP="00022E00">
            <w:pPr>
              <w:spacing w:after="0"/>
              <w:rPr>
                <w:b/>
                <w:szCs w:val="20"/>
              </w:rPr>
            </w:pPr>
            <w:r w:rsidRPr="00335C1D">
              <w:rPr>
                <w:b/>
                <w:szCs w:val="20"/>
              </w:rPr>
              <w:t>Items</w:t>
            </w:r>
          </w:p>
        </w:tc>
        <w:tc>
          <w:tcPr>
            <w:tcW w:w="26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7B0D" w:rsidRPr="00335C1D" w:rsidRDefault="00BA7B0D" w:rsidP="00F403D5">
            <w:pPr>
              <w:spacing w:after="0"/>
              <w:jc w:val="right"/>
              <w:rPr>
                <w:b/>
                <w:szCs w:val="20"/>
              </w:rPr>
            </w:pPr>
            <w:r w:rsidRPr="00335C1D">
              <w:rPr>
                <w:b/>
                <w:szCs w:val="20"/>
              </w:rPr>
              <w:t>L&amp;R</w:t>
            </w:r>
            <w:r w:rsidR="00F403D5">
              <w:rPr>
                <w:b/>
                <w:szCs w:val="20"/>
              </w:rPr>
              <w:t xml:space="preserve"> Appendix </w:t>
            </w:r>
            <w:r w:rsidRPr="00335C1D">
              <w:rPr>
                <w:b/>
                <w:szCs w:val="20"/>
              </w:rPr>
              <w:t xml:space="preserve"> </w:t>
            </w:r>
            <w:r w:rsidR="00B75C11">
              <w:rPr>
                <w:b/>
                <w:szCs w:val="20"/>
              </w:rPr>
              <w:t>G</w:t>
            </w:r>
            <w:r w:rsidR="00F403D5">
              <w:rPr>
                <w:b/>
                <w:szCs w:val="20"/>
              </w:rPr>
              <w:t xml:space="preserve"> –</w:t>
            </w:r>
            <w:r w:rsidRPr="00335C1D">
              <w:rPr>
                <w:b/>
                <w:szCs w:val="20"/>
              </w:rPr>
              <w:t xml:space="preserve"> Page</w:t>
            </w:r>
          </w:p>
        </w:tc>
      </w:tr>
    </w:tbl>
    <w:p w:rsidR="00BA7B0D" w:rsidRPr="00D90435" w:rsidRDefault="00D90435" w:rsidP="00BA7B0D">
      <w:pPr>
        <w:tabs>
          <w:tab w:val="right" w:leader="dot" w:pos="9360"/>
        </w:tabs>
        <w:spacing w:before="240"/>
        <w:ind w:left="634"/>
        <w:rPr>
          <w:rStyle w:val="Hyperlink"/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HYPERLINK "07-lr-appd(g)-13-annual-final.docx" \l "CIMTEK"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rStyle w:val="Hyperlink"/>
          <w:szCs w:val="20"/>
        </w:rPr>
        <w:t>C</w:t>
      </w:r>
      <w:r w:rsidR="001B0E24" w:rsidRPr="00D90435">
        <w:rPr>
          <w:rStyle w:val="Hyperlink"/>
          <w:szCs w:val="20"/>
        </w:rPr>
        <w:t>IM TE</w:t>
      </w:r>
      <w:r w:rsidR="001B0E24" w:rsidRPr="00D90435">
        <w:rPr>
          <w:rStyle w:val="Hyperlink"/>
          <w:szCs w:val="20"/>
        </w:rPr>
        <w:t>K</w:t>
      </w:r>
      <w:r w:rsidR="001B0E24" w:rsidRPr="00D90435">
        <w:rPr>
          <w:rStyle w:val="Hyperlink"/>
          <w:szCs w:val="20"/>
        </w:rPr>
        <w:t xml:space="preserve"> Filtration, July 10, 2013</w:t>
      </w:r>
      <w:r w:rsidR="00BA7B0D" w:rsidRPr="00D90435">
        <w:rPr>
          <w:rStyle w:val="Hyperlink"/>
          <w:szCs w:val="20"/>
        </w:rPr>
        <w:tab/>
        <w:t>3</w:t>
      </w:r>
    </w:p>
    <w:p w:rsidR="001B0E24" w:rsidRDefault="00D90435">
      <w:pPr>
        <w:spacing w:after="200" w:line="276" w:lineRule="auto"/>
        <w:jc w:val="left"/>
      </w:pPr>
      <w:r>
        <w:rPr>
          <w:szCs w:val="20"/>
        </w:rPr>
        <w:fldChar w:fldCharType="end"/>
      </w:r>
      <w:r w:rsidR="001B0E24">
        <w:br w:type="page"/>
      </w:r>
      <w:bookmarkStart w:id="0" w:name="_GoBack"/>
      <w:bookmarkEnd w:id="0"/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8421E1" w:rsidP="001B0E24">
      <w:pPr>
        <w:spacing w:after="200" w:line="276" w:lineRule="auto"/>
        <w:jc w:val="center"/>
      </w:pPr>
      <w:r>
        <w:t>THIS PAGE INTENTIONALLY LEFT BLANK</w:t>
      </w:r>
    </w:p>
    <w:p w:rsidR="001B0E24" w:rsidRDefault="001B0E24">
      <w:pPr>
        <w:spacing w:after="200" w:line="276" w:lineRule="auto"/>
        <w:jc w:val="left"/>
      </w:pPr>
      <w:bookmarkStart w:id="1" w:name="CIMTEK"/>
      <w:r>
        <w:rPr>
          <w:noProof/>
        </w:rPr>
        <w:lastRenderedPageBreak/>
        <w:drawing>
          <wp:inline distT="0" distB="0" distL="0" distR="0" wp14:anchorId="2D1F9064" wp14:editId="2EF305CD">
            <wp:extent cx="5943600" cy="75082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B0E24" w:rsidRDefault="001B0E24">
      <w:pPr>
        <w:spacing w:after="200" w:line="276" w:lineRule="auto"/>
        <w:jc w:val="left"/>
      </w:pPr>
      <w:r>
        <w:br w:type="page"/>
      </w: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1B0E24" w:rsidRDefault="001B0E24">
      <w:pPr>
        <w:spacing w:after="200" w:line="276" w:lineRule="auto"/>
        <w:jc w:val="left"/>
      </w:pPr>
    </w:p>
    <w:p w:rsidR="009453CE" w:rsidRPr="00BA7B0D" w:rsidRDefault="008421E1" w:rsidP="00D10E35">
      <w:pPr>
        <w:spacing w:after="200" w:line="276" w:lineRule="auto"/>
        <w:jc w:val="center"/>
      </w:pPr>
      <w:r>
        <w:t>THIS PAGE INTENTIONALLY LEFT BLANK</w:t>
      </w:r>
    </w:p>
    <w:sectPr w:rsidR="009453CE" w:rsidRPr="00BA7B0D" w:rsidSect="00BA7B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E7" w:rsidRDefault="002635E7" w:rsidP="00BA7B0D">
      <w:pPr>
        <w:spacing w:after="0"/>
      </w:pPr>
      <w:r>
        <w:separator/>
      </w:r>
    </w:p>
  </w:endnote>
  <w:endnote w:type="continuationSeparator" w:id="0">
    <w:p w:rsidR="002635E7" w:rsidRDefault="002635E7" w:rsidP="00BA7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35" w:rsidRDefault="00366E20" w:rsidP="00366E20">
    <w:pPr>
      <w:pStyle w:val="Footer"/>
      <w:jc w:val="center"/>
    </w:pPr>
    <w:r>
      <w:t>L&amp;R - G</w:t>
    </w:r>
    <w:sdt>
      <w:sdtPr>
        <w:id w:val="-17019342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43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35" w:rsidRDefault="00366E20" w:rsidP="00366E20">
    <w:pPr>
      <w:pStyle w:val="Footer"/>
      <w:jc w:val="center"/>
    </w:pPr>
    <w:r>
      <w:t>L&amp;R - G</w:t>
    </w:r>
    <w:sdt>
      <w:sdtPr>
        <w:id w:val="6393157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43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35" w:rsidRDefault="00D10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E7" w:rsidRDefault="002635E7" w:rsidP="00BA7B0D">
      <w:pPr>
        <w:spacing w:after="0"/>
      </w:pPr>
      <w:r>
        <w:separator/>
      </w:r>
    </w:p>
  </w:footnote>
  <w:footnote w:type="continuationSeparator" w:id="0">
    <w:p w:rsidR="002635E7" w:rsidRDefault="002635E7" w:rsidP="00BA7B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20" w:rsidRDefault="00366E20" w:rsidP="00366E20">
    <w:pPr>
      <w:pStyle w:val="Header"/>
      <w:jc w:val="left"/>
    </w:pPr>
    <w:r>
      <w:t>L&amp;R Committee 2013 Final Report</w:t>
    </w:r>
  </w:p>
  <w:p w:rsidR="00D10E35" w:rsidRDefault="00366E20" w:rsidP="00366E20">
    <w:pPr>
      <w:pStyle w:val="Header"/>
      <w:jc w:val="left"/>
    </w:pPr>
    <w:r>
      <w:t>Appendix G – Item 237-8:  Uniform Engine Fuels and Automotive Lubricants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35" w:rsidRDefault="00D10E35" w:rsidP="00D10E35">
    <w:pPr>
      <w:pStyle w:val="Header"/>
      <w:jc w:val="right"/>
    </w:pPr>
    <w:r>
      <w:t>L&amp;R Committee 2013 Final Report</w:t>
    </w:r>
  </w:p>
  <w:p w:rsidR="00D10E35" w:rsidRDefault="00D10E35" w:rsidP="00D10E35">
    <w:pPr>
      <w:pStyle w:val="Header"/>
      <w:jc w:val="right"/>
    </w:pPr>
    <w:r>
      <w:t>Appendix G – Item 237-8:  Uniform Engine Fuels and Automotive Lubricants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35" w:rsidRDefault="00D10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0D"/>
    <w:rsid w:val="00022E00"/>
    <w:rsid w:val="001B0E24"/>
    <w:rsid w:val="002635E7"/>
    <w:rsid w:val="002A1046"/>
    <w:rsid w:val="00366E20"/>
    <w:rsid w:val="003E215F"/>
    <w:rsid w:val="008421E1"/>
    <w:rsid w:val="009453CE"/>
    <w:rsid w:val="00B75C11"/>
    <w:rsid w:val="00BA7B0D"/>
    <w:rsid w:val="00D10E35"/>
    <w:rsid w:val="00D90435"/>
    <w:rsid w:val="00F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0D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7B0D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BA7B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7B0D"/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A7B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7B0D"/>
    <w:rPr>
      <w:rFonts w:ascii="Times New Roman" w:eastAsia="Calibri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24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0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0D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7B0D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BA7B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7B0D"/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A7B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7B0D"/>
    <w:rPr>
      <w:rFonts w:ascii="Times New Roman" w:eastAsia="Calibri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24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0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5213-4DB5-4222-B17E-3E5DA648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cnduke</cp:lastModifiedBy>
  <cp:revision>10</cp:revision>
  <cp:lastPrinted>2014-01-30T22:03:00Z</cp:lastPrinted>
  <dcterms:created xsi:type="dcterms:W3CDTF">2014-01-30T21:44:00Z</dcterms:created>
  <dcterms:modified xsi:type="dcterms:W3CDTF">2014-04-02T12:32:00Z</dcterms:modified>
</cp:coreProperties>
</file>