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D9" w:rsidRDefault="004033D9" w:rsidP="00826463">
      <w:pPr>
        <w:pStyle w:val="Title"/>
        <w:ind w:left="0"/>
        <w:rPr>
          <w:rFonts w:cs="Times New Roman"/>
          <w:color w:val="000000"/>
          <w:sz w:val="28"/>
          <w:szCs w:val="28"/>
        </w:rPr>
      </w:pPr>
      <w:r w:rsidRPr="00576832">
        <w:rPr>
          <w:rFonts w:cs="Times New Roman"/>
          <w:color w:val="000000"/>
          <w:sz w:val="28"/>
          <w:szCs w:val="28"/>
        </w:rPr>
        <w:t>Appendix E</w:t>
      </w:r>
    </w:p>
    <w:p w:rsidR="001D58DD" w:rsidRPr="00576832" w:rsidRDefault="001D58DD" w:rsidP="00826463">
      <w:pPr>
        <w:pStyle w:val="Title"/>
        <w:ind w:left="0"/>
        <w:rPr>
          <w:rFonts w:cs="Times New Roman"/>
          <w:color w:val="000000"/>
          <w:sz w:val="28"/>
          <w:szCs w:val="28"/>
        </w:rPr>
      </w:pPr>
    </w:p>
    <w:p w:rsidR="004033D9" w:rsidRPr="00576832" w:rsidRDefault="00826463" w:rsidP="00826463">
      <w:pPr>
        <w:pStyle w:val="Title"/>
        <w:ind w:left="0"/>
        <w:rPr>
          <w:rFonts w:cs="Times New Roman"/>
          <w:color w:val="000000"/>
          <w:sz w:val="24"/>
          <w:szCs w:val="24"/>
        </w:rPr>
      </w:pPr>
      <w:r w:rsidRPr="00576832">
        <w:rPr>
          <w:rFonts w:cs="Times New Roman"/>
          <w:color w:val="000000"/>
          <w:sz w:val="24"/>
          <w:szCs w:val="24"/>
        </w:rPr>
        <w:t>N</w:t>
      </w:r>
      <w:r w:rsidR="004033D9" w:rsidRPr="00576832">
        <w:rPr>
          <w:rFonts w:cs="Times New Roman"/>
          <w:color w:val="000000"/>
          <w:sz w:val="24"/>
          <w:szCs w:val="24"/>
        </w:rPr>
        <w:t>ational Type Evaluation Tech</w:t>
      </w:r>
      <w:r w:rsidR="00DE48F9" w:rsidRPr="00576832">
        <w:rPr>
          <w:rFonts w:cs="Times New Roman"/>
          <w:color w:val="000000"/>
          <w:sz w:val="24"/>
          <w:szCs w:val="24"/>
        </w:rPr>
        <w:t>n</w:t>
      </w:r>
      <w:r w:rsidR="004033D9" w:rsidRPr="00576832">
        <w:rPr>
          <w:rFonts w:cs="Times New Roman"/>
          <w:color w:val="000000"/>
          <w:sz w:val="24"/>
          <w:szCs w:val="24"/>
        </w:rPr>
        <w:t>ical Committee (N</w:t>
      </w:r>
      <w:r w:rsidRPr="00576832">
        <w:rPr>
          <w:rFonts w:cs="Times New Roman"/>
          <w:color w:val="000000"/>
          <w:sz w:val="24"/>
          <w:szCs w:val="24"/>
        </w:rPr>
        <w:t>TETC</w:t>
      </w:r>
      <w:r w:rsidR="004033D9" w:rsidRPr="00576832">
        <w:rPr>
          <w:rFonts w:cs="Times New Roman"/>
          <w:color w:val="000000"/>
          <w:sz w:val="24"/>
          <w:szCs w:val="24"/>
        </w:rPr>
        <w:t>)</w:t>
      </w:r>
    </w:p>
    <w:p w:rsidR="00826463" w:rsidRPr="00576832" w:rsidRDefault="00826463" w:rsidP="00826463">
      <w:pPr>
        <w:pStyle w:val="Title"/>
        <w:ind w:left="0"/>
        <w:rPr>
          <w:rFonts w:cs="Times New Roman"/>
          <w:color w:val="000000"/>
          <w:sz w:val="24"/>
          <w:szCs w:val="24"/>
        </w:rPr>
      </w:pPr>
      <w:r w:rsidRPr="00576832">
        <w:rPr>
          <w:rFonts w:cs="Times New Roman"/>
          <w:color w:val="000000"/>
          <w:sz w:val="24"/>
          <w:szCs w:val="24"/>
        </w:rPr>
        <w:t>Belt-Conveyor Scale Sector</w:t>
      </w:r>
    </w:p>
    <w:p w:rsidR="00DB1D9D" w:rsidRPr="00576832" w:rsidRDefault="00DB1D9D" w:rsidP="00826463">
      <w:pPr>
        <w:pStyle w:val="Title"/>
        <w:ind w:left="0"/>
        <w:rPr>
          <w:rFonts w:cs="Times New Roman"/>
          <w:color w:val="000000"/>
          <w:sz w:val="24"/>
          <w:szCs w:val="24"/>
        </w:rPr>
      </w:pPr>
    </w:p>
    <w:p w:rsidR="00826463" w:rsidRPr="00576832" w:rsidRDefault="00826463" w:rsidP="00826463">
      <w:pPr>
        <w:pStyle w:val="Title"/>
        <w:ind w:left="0"/>
        <w:rPr>
          <w:rFonts w:cs="Times New Roman"/>
          <w:color w:val="000000"/>
          <w:sz w:val="24"/>
          <w:szCs w:val="24"/>
        </w:rPr>
      </w:pPr>
      <w:r w:rsidRPr="00576832">
        <w:rPr>
          <w:rFonts w:cs="Times New Roman"/>
          <w:color w:val="000000"/>
          <w:sz w:val="24"/>
          <w:szCs w:val="24"/>
        </w:rPr>
        <w:t>Meeting Summary</w:t>
      </w:r>
    </w:p>
    <w:p w:rsidR="00826463" w:rsidRPr="00576832" w:rsidRDefault="00826463" w:rsidP="00826463">
      <w:pPr>
        <w:pStyle w:val="Title"/>
        <w:ind w:left="0"/>
        <w:rPr>
          <w:rFonts w:cs="Times New Roman"/>
          <w:color w:val="000000"/>
          <w:sz w:val="24"/>
          <w:szCs w:val="24"/>
        </w:rPr>
      </w:pPr>
      <w:r w:rsidRPr="00576832">
        <w:rPr>
          <w:rFonts w:cs="Times New Roman"/>
          <w:color w:val="000000"/>
          <w:sz w:val="24"/>
          <w:szCs w:val="24"/>
        </w:rPr>
        <w:t xml:space="preserve">February 26, 2009, </w:t>
      </w:r>
      <w:smartTag w:uri="urn:schemas-microsoft-com:office:smarttags" w:element="place">
        <w:smartTag w:uri="urn:schemas-microsoft-com:office:smarttags" w:element="City">
          <w:r w:rsidRPr="00576832">
            <w:rPr>
              <w:rFonts w:cs="Times New Roman"/>
              <w:color w:val="000000"/>
              <w:sz w:val="24"/>
              <w:szCs w:val="24"/>
            </w:rPr>
            <w:t>St. Louis</w:t>
          </w:r>
        </w:smartTag>
        <w:r w:rsidRPr="00576832">
          <w:rPr>
            <w:rFonts w:cs="Times New Roman"/>
            <w:color w:val="000000"/>
            <w:sz w:val="24"/>
            <w:szCs w:val="24"/>
          </w:rPr>
          <w:t xml:space="preserve">, </w:t>
        </w:r>
        <w:smartTag w:uri="urn:schemas-microsoft-com:office:smarttags" w:element="State">
          <w:r w:rsidRPr="00576832">
            <w:rPr>
              <w:rFonts w:cs="Times New Roman"/>
              <w:color w:val="000000"/>
              <w:sz w:val="24"/>
              <w:szCs w:val="24"/>
            </w:rPr>
            <w:t>Missouri</w:t>
          </w:r>
        </w:smartTag>
      </w:smartTag>
    </w:p>
    <w:p w:rsidR="00826463" w:rsidRPr="00576832" w:rsidRDefault="00826463" w:rsidP="00C535B1">
      <w:pPr>
        <w:pStyle w:val="Title"/>
        <w:ind w:left="0"/>
        <w:rPr>
          <w:rFonts w:cs="Times New Roman"/>
          <w:b w:val="0"/>
          <w:color w:val="000000"/>
          <w:sz w:val="20"/>
          <w:szCs w:val="20"/>
        </w:rPr>
      </w:pPr>
    </w:p>
    <w:p w:rsidR="00826463" w:rsidRPr="00576832" w:rsidRDefault="00826463" w:rsidP="00C535B1">
      <w:pPr>
        <w:pStyle w:val="Title"/>
        <w:ind w:left="0"/>
        <w:rPr>
          <w:rFonts w:cs="Times New Roman"/>
          <w:b w:val="0"/>
          <w:color w:val="000000"/>
          <w:sz w:val="20"/>
          <w:szCs w:val="20"/>
        </w:rPr>
      </w:pPr>
    </w:p>
    <w:p w:rsidR="00C535B1" w:rsidRPr="00576832" w:rsidRDefault="00C535B1" w:rsidP="00C535B1">
      <w:pPr>
        <w:pStyle w:val="Title"/>
        <w:ind w:left="0"/>
        <w:rPr>
          <w:rFonts w:cs="Times New Roman"/>
          <w:color w:val="000000"/>
          <w:sz w:val="24"/>
          <w:szCs w:val="24"/>
        </w:rPr>
      </w:pPr>
      <w:r w:rsidRPr="00576832">
        <w:rPr>
          <w:rFonts w:cs="Times New Roman"/>
          <w:color w:val="000000"/>
          <w:sz w:val="24"/>
          <w:szCs w:val="24"/>
        </w:rPr>
        <w:t>Contents</w:t>
      </w:r>
    </w:p>
    <w:p w:rsidR="00C535B1" w:rsidRPr="00576832" w:rsidRDefault="00C535B1" w:rsidP="00C535B1">
      <w:pPr>
        <w:pStyle w:val="Title"/>
        <w:ind w:left="0"/>
        <w:rPr>
          <w:rFonts w:cs="Times New Roman"/>
          <w:color w:val="000000"/>
          <w:sz w:val="24"/>
          <w:szCs w:val="24"/>
        </w:rPr>
      </w:pPr>
    </w:p>
    <w:p w:rsidR="009A55B8" w:rsidRDefault="00FC271C" w:rsidP="00AD3256">
      <w:pPr>
        <w:pStyle w:val="TOC2"/>
        <w:rPr>
          <w:noProof/>
          <w:sz w:val="24"/>
          <w:szCs w:val="24"/>
        </w:rPr>
      </w:pPr>
      <w:r w:rsidRPr="00D74168">
        <w:rPr>
          <w:bCs/>
          <w:sz w:val="24"/>
          <w:szCs w:val="24"/>
        </w:rPr>
        <w:fldChar w:fldCharType="begin"/>
      </w:r>
      <w:r w:rsidRPr="00D74168">
        <w:rPr>
          <w:bCs/>
          <w:sz w:val="24"/>
          <w:szCs w:val="24"/>
        </w:rPr>
        <w:instrText xml:space="preserve"> TOC \o "2-3" \h \z \t "Heading 1,1" </w:instrText>
      </w:r>
      <w:r w:rsidRPr="00D74168">
        <w:rPr>
          <w:bCs/>
          <w:sz w:val="24"/>
          <w:szCs w:val="24"/>
        </w:rPr>
        <w:fldChar w:fldCharType="separate"/>
      </w:r>
      <w:hyperlink w:anchor="_Toc259462026" w:history="1">
        <w:r w:rsidR="009A55B8" w:rsidRPr="00B940A9">
          <w:rPr>
            <w:rStyle w:val="Hyperlink"/>
            <w:noProof/>
          </w:rPr>
          <w:t>Carry-Over Items from 2008:</w:t>
        </w:r>
        <w:r w:rsidR="009A55B8">
          <w:rPr>
            <w:noProof/>
            <w:webHidden/>
          </w:rPr>
          <w:tab/>
        </w:r>
        <w:r w:rsidR="009A55B8">
          <w:rPr>
            <w:noProof/>
            <w:webHidden/>
          </w:rPr>
          <w:fldChar w:fldCharType="begin"/>
        </w:r>
        <w:r w:rsidR="009A55B8">
          <w:rPr>
            <w:noProof/>
            <w:webHidden/>
          </w:rPr>
          <w:instrText xml:space="preserve"> PAGEREF _Toc259462026 \h </w:instrText>
        </w:r>
        <w:r w:rsidR="00456B6F">
          <w:rPr>
            <w:noProof/>
          </w:rPr>
        </w:r>
        <w:r w:rsidR="009A55B8">
          <w:rPr>
            <w:noProof/>
            <w:webHidden/>
          </w:rPr>
          <w:fldChar w:fldCharType="separate"/>
        </w:r>
        <w:r w:rsidR="00AD3256">
          <w:rPr>
            <w:noProof/>
            <w:webHidden/>
          </w:rPr>
          <w:t>1</w:t>
        </w:r>
        <w:r w:rsidR="009A55B8">
          <w:rPr>
            <w:noProof/>
            <w:webHidden/>
          </w:rPr>
          <w:fldChar w:fldCharType="end"/>
        </w:r>
      </w:hyperlink>
    </w:p>
    <w:p w:rsidR="009A55B8" w:rsidRPr="009A55B8" w:rsidRDefault="009A55B8" w:rsidP="00AD3256">
      <w:pPr>
        <w:pStyle w:val="TOC3"/>
        <w:tabs>
          <w:tab w:val="clear" w:pos="8640"/>
          <w:tab w:val="right" w:leader="dot" w:pos="9360"/>
        </w:tabs>
        <w:rPr>
          <w:i w:val="0"/>
          <w:iCs w:val="0"/>
          <w:noProof/>
          <w:sz w:val="24"/>
          <w:szCs w:val="24"/>
        </w:rPr>
      </w:pPr>
      <w:hyperlink w:anchor="_Toc259462027" w:history="1">
        <w:r w:rsidRPr="009A55B8">
          <w:rPr>
            <w:rStyle w:val="Hyperlink"/>
            <w:i w:val="0"/>
            <w:noProof/>
          </w:rPr>
          <w:t>1.</w:t>
        </w:r>
        <w:r w:rsidRPr="009A55B8">
          <w:rPr>
            <w:i w:val="0"/>
            <w:iCs w:val="0"/>
            <w:noProof/>
            <w:sz w:val="24"/>
            <w:szCs w:val="24"/>
          </w:rPr>
          <w:tab/>
        </w:r>
        <w:r w:rsidRPr="009A55B8">
          <w:rPr>
            <w:rStyle w:val="Hyperlink"/>
            <w:i w:val="0"/>
            <w:noProof/>
          </w:rPr>
          <w:t>Proposed Update to NCWM Publication 14 Belt-Scale Checklist</w:t>
        </w:r>
        <w:r w:rsidRPr="009A55B8">
          <w:rPr>
            <w:i w:val="0"/>
            <w:noProof/>
            <w:webHidden/>
          </w:rPr>
          <w:tab/>
        </w:r>
        <w:r w:rsidRPr="009A55B8">
          <w:rPr>
            <w:i w:val="0"/>
            <w:noProof/>
            <w:webHidden/>
          </w:rPr>
          <w:fldChar w:fldCharType="begin"/>
        </w:r>
        <w:r w:rsidRPr="009A55B8">
          <w:rPr>
            <w:i w:val="0"/>
            <w:noProof/>
            <w:webHidden/>
          </w:rPr>
          <w:instrText xml:space="preserve"> PAGEREF _Toc259462027 \h </w:instrText>
        </w:r>
        <w:r w:rsidR="00456B6F" w:rsidRPr="009A55B8">
          <w:rPr>
            <w:i w:val="0"/>
            <w:noProof/>
          </w:rPr>
        </w:r>
        <w:r w:rsidRPr="009A55B8">
          <w:rPr>
            <w:i w:val="0"/>
            <w:noProof/>
            <w:webHidden/>
          </w:rPr>
          <w:fldChar w:fldCharType="separate"/>
        </w:r>
        <w:r w:rsidR="00AD3256">
          <w:rPr>
            <w:i w:val="0"/>
            <w:noProof/>
            <w:webHidden/>
          </w:rPr>
          <w:t>1</w:t>
        </w:r>
        <w:r w:rsidRPr="009A55B8">
          <w:rPr>
            <w:i w:val="0"/>
            <w:noProof/>
            <w:webHidden/>
          </w:rPr>
          <w:fldChar w:fldCharType="end"/>
        </w:r>
      </w:hyperlink>
    </w:p>
    <w:p w:rsidR="009A55B8" w:rsidRPr="009A55B8" w:rsidRDefault="009A55B8" w:rsidP="00AD3256">
      <w:pPr>
        <w:pStyle w:val="TOC3"/>
        <w:tabs>
          <w:tab w:val="clear" w:pos="8640"/>
          <w:tab w:val="right" w:leader="dot" w:pos="9360"/>
        </w:tabs>
        <w:rPr>
          <w:i w:val="0"/>
          <w:iCs w:val="0"/>
          <w:noProof/>
          <w:sz w:val="24"/>
          <w:szCs w:val="24"/>
        </w:rPr>
      </w:pPr>
      <w:hyperlink w:anchor="_Toc259462028" w:history="1">
        <w:r w:rsidRPr="009A55B8">
          <w:rPr>
            <w:rStyle w:val="Hyperlink"/>
            <w:i w:val="0"/>
            <w:noProof/>
          </w:rPr>
          <w:t>2.</w:t>
        </w:r>
        <w:r w:rsidRPr="009A55B8">
          <w:rPr>
            <w:i w:val="0"/>
            <w:iCs w:val="0"/>
            <w:noProof/>
            <w:sz w:val="24"/>
            <w:szCs w:val="24"/>
          </w:rPr>
          <w:tab/>
        </w:r>
        <w:r w:rsidRPr="009A55B8">
          <w:rPr>
            <w:rStyle w:val="Hyperlink"/>
            <w:i w:val="0"/>
            <w:noProof/>
          </w:rPr>
          <w:t>Develop a List of Sealable Parameters for BCS Systems</w:t>
        </w:r>
        <w:r w:rsidRPr="009A55B8">
          <w:rPr>
            <w:i w:val="0"/>
            <w:noProof/>
            <w:webHidden/>
          </w:rPr>
          <w:tab/>
        </w:r>
        <w:r w:rsidRPr="009A55B8">
          <w:rPr>
            <w:i w:val="0"/>
            <w:noProof/>
            <w:webHidden/>
          </w:rPr>
          <w:fldChar w:fldCharType="begin"/>
        </w:r>
        <w:r w:rsidRPr="009A55B8">
          <w:rPr>
            <w:i w:val="0"/>
            <w:noProof/>
            <w:webHidden/>
          </w:rPr>
          <w:instrText xml:space="preserve"> PAGEREF _Toc259462028 \h </w:instrText>
        </w:r>
        <w:r w:rsidR="00456B6F" w:rsidRPr="009A55B8">
          <w:rPr>
            <w:i w:val="0"/>
            <w:noProof/>
          </w:rPr>
        </w:r>
        <w:r w:rsidRPr="009A55B8">
          <w:rPr>
            <w:i w:val="0"/>
            <w:noProof/>
            <w:webHidden/>
          </w:rPr>
          <w:fldChar w:fldCharType="separate"/>
        </w:r>
        <w:r w:rsidR="00AD3256">
          <w:rPr>
            <w:i w:val="0"/>
            <w:noProof/>
            <w:webHidden/>
          </w:rPr>
          <w:t>17</w:t>
        </w:r>
        <w:r w:rsidRPr="009A55B8">
          <w:rPr>
            <w:i w:val="0"/>
            <w:noProof/>
            <w:webHidden/>
          </w:rPr>
          <w:fldChar w:fldCharType="end"/>
        </w:r>
      </w:hyperlink>
    </w:p>
    <w:p w:rsidR="009A55B8" w:rsidRDefault="009A55B8" w:rsidP="00AD3256">
      <w:pPr>
        <w:pStyle w:val="TOC2"/>
        <w:rPr>
          <w:noProof/>
          <w:sz w:val="24"/>
          <w:szCs w:val="24"/>
        </w:rPr>
      </w:pPr>
      <w:hyperlink w:anchor="_Toc259462029" w:history="1">
        <w:r w:rsidRPr="00B940A9">
          <w:rPr>
            <w:rStyle w:val="Hyperlink"/>
            <w:noProof/>
          </w:rPr>
          <w:t>Attendees</w:t>
        </w:r>
        <w:r>
          <w:rPr>
            <w:noProof/>
            <w:webHidden/>
          </w:rPr>
          <w:tab/>
        </w:r>
        <w:r>
          <w:rPr>
            <w:noProof/>
            <w:webHidden/>
          </w:rPr>
          <w:fldChar w:fldCharType="begin"/>
        </w:r>
        <w:r>
          <w:rPr>
            <w:noProof/>
            <w:webHidden/>
          </w:rPr>
          <w:instrText xml:space="preserve"> PAGEREF _Toc259462029 \h </w:instrText>
        </w:r>
        <w:r w:rsidR="00456B6F">
          <w:rPr>
            <w:noProof/>
          </w:rPr>
        </w:r>
        <w:r>
          <w:rPr>
            <w:noProof/>
            <w:webHidden/>
          </w:rPr>
          <w:fldChar w:fldCharType="separate"/>
        </w:r>
        <w:r w:rsidR="00AD3256">
          <w:rPr>
            <w:noProof/>
            <w:webHidden/>
          </w:rPr>
          <w:t>19</w:t>
        </w:r>
        <w:r>
          <w:rPr>
            <w:noProof/>
            <w:webHidden/>
          </w:rPr>
          <w:fldChar w:fldCharType="end"/>
        </w:r>
      </w:hyperlink>
    </w:p>
    <w:p w:rsidR="00E31C03" w:rsidRPr="00576832" w:rsidRDefault="00FC271C" w:rsidP="00FC4889">
      <w:pPr>
        <w:pStyle w:val="Title"/>
        <w:tabs>
          <w:tab w:val="left" w:pos="0"/>
          <w:tab w:val="right" w:leader="dot" w:pos="8640"/>
        </w:tabs>
        <w:ind w:left="0"/>
        <w:rPr>
          <w:rFonts w:cs="Times New Roman"/>
          <w:color w:val="000000"/>
          <w:sz w:val="24"/>
          <w:szCs w:val="24"/>
        </w:rPr>
      </w:pPr>
      <w:r w:rsidRPr="00D74168">
        <w:rPr>
          <w:rFonts w:cs="Times New Roman"/>
          <w:color w:val="000000"/>
          <w:sz w:val="24"/>
          <w:szCs w:val="24"/>
        </w:rPr>
        <w:fldChar w:fldCharType="end"/>
      </w:r>
    </w:p>
    <w:p w:rsidR="004E0622" w:rsidRPr="00576832" w:rsidRDefault="004E0622" w:rsidP="002F4474">
      <w:pPr>
        <w:pStyle w:val="Heading2"/>
      </w:pPr>
      <w:bookmarkStart w:id="0" w:name="_Toc259462026"/>
      <w:r w:rsidRPr="00576832">
        <w:t xml:space="preserve">Carry-Over Items from </w:t>
      </w:r>
      <w:r w:rsidR="00A25EC1" w:rsidRPr="00576832">
        <w:t>2008</w:t>
      </w:r>
      <w:r w:rsidRPr="00576832">
        <w:t>:</w:t>
      </w:r>
      <w:bookmarkEnd w:id="0"/>
    </w:p>
    <w:p w:rsidR="001376FB" w:rsidRPr="00576832" w:rsidRDefault="0084723F" w:rsidP="001376FB">
      <w:pPr>
        <w:pStyle w:val="Heading3"/>
        <w:rPr>
          <w:rFonts w:cs="Times New Roman"/>
          <w:color w:val="000000"/>
          <w:sz w:val="20"/>
          <w:szCs w:val="20"/>
        </w:rPr>
      </w:pPr>
      <w:bookmarkStart w:id="1" w:name="_Toc246230964"/>
      <w:bookmarkStart w:id="2" w:name="_Toc259462027"/>
      <w:bookmarkEnd w:id="1"/>
      <w:r w:rsidRPr="00576832">
        <w:rPr>
          <w:rFonts w:cs="Times New Roman"/>
          <w:color w:val="000000"/>
        </w:rPr>
        <w:t xml:space="preserve">Proposed Update to </w:t>
      </w:r>
      <w:r w:rsidR="00406998" w:rsidRPr="00576832">
        <w:rPr>
          <w:rFonts w:cs="Times New Roman"/>
          <w:color w:val="000000"/>
        </w:rPr>
        <w:t xml:space="preserve">NCWM </w:t>
      </w:r>
      <w:r w:rsidR="004E0622" w:rsidRPr="00576832">
        <w:rPr>
          <w:rFonts w:cs="Times New Roman"/>
          <w:color w:val="000000"/>
        </w:rPr>
        <w:t>Pub</w:t>
      </w:r>
      <w:r w:rsidR="00406998" w:rsidRPr="00576832">
        <w:rPr>
          <w:rFonts w:cs="Times New Roman"/>
          <w:color w:val="000000"/>
        </w:rPr>
        <w:t>lication</w:t>
      </w:r>
      <w:r w:rsidR="004E0622" w:rsidRPr="00576832">
        <w:rPr>
          <w:rFonts w:cs="Times New Roman"/>
          <w:color w:val="000000"/>
        </w:rPr>
        <w:t xml:space="preserve"> 14 </w:t>
      </w:r>
      <w:r w:rsidRPr="00576832">
        <w:rPr>
          <w:rFonts w:cs="Times New Roman"/>
          <w:color w:val="000000"/>
        </w:rPr>
        <w:t>Belt-Scale Checklist</w:t>
      </w:r>
      <w:bookmarkEnd w:id="2"/>
      <w:r w:rsidR="004E0622" w:rsidRPr="00576832">
        <w:rPr>
          <w:rFonts w:cs="Times New Roman"/>
          <w:color w:val="000000"/>
        </w:rPr>
        <w:t xml:space="preserve"> </w:t>
      </w:r>
    </w:p>
    <w:p w:rsidR="00381988" w:rsidRPr="00576832" w:rsidRDefault="001376FB" w:rsidP="00303090">
      <w:pPr>
        <w:ind w:left="0"/>
        <w:rPr>
          <w:color w:val="000000"/>
          <w:sz w:val="20"/>
          <w:szCs w:val="20"/>
        </w:rPr>
      </w:pPr>
      <w:r w:rsidRPr="00576832">
        <w:rPr>
          <w:b/>
          <w:color w:val="000000"/>
          <w:sz w:val="20"/>
          <w:szCs w:val="20"/>
        </w:rPr>
        <w:t>Source:</w:t>
      </w:r>
      <w:r w:rsidRPr="00576832">
        <w:rPr>
          <w:color w:val="000000"/>
          <w:sz w:val="20"/>
          <w:szCs w:val="20"/>
        </w:rPr>
        <w:t xml:space="preserve"> </w:t>
      </w:r>
      <w:r w:rsidR="00303090" w:rsidRPr="00576832">
        <w:rPr>
          <w:color w:val="000000"/>
          <w:sz w:val="20"/>
          <w:szCs w:val="20"/>
        </w:rPr>
        <w:t xml:space="preserve"> </w:t>
      </w:r>
      <w:r w:rsidR="00521136" w:rsidRPr="00576832">
        <w:rPr>
          <w:color w:val="000000"/>
          <w:sz w:val="20"/>
          <w:szCs w:val="20"/>
        </w:rPr>
        <w:t xml:space="preserve">Mr. </w:t>
      </w:r>
      <w:r w:rsidRPr="00576832">
        <w:rPr>
          <w:color w:val="000000"/>
          <w:sz w:val="20"/>
          <w:szCs w:val="20"/>
        </w:rPr>
        <w:t>Bill Ripka, Sector Chairman</w:t>
      </w:r>
      <w:r w:rsidR="007668E0" w:rsidRPr="00576832">
        <w:rPr>
          <w:color w:val="000000"/>
          <w:sz w:val="20"/>
          <w:szCs w:val="20"/>
        </w:rPr>
        <w:tab/>
      </w:r>
    </w:p>
    <w:p w:rsidR="007E6E56" w:rsidRPr="00576832" w:rsidRDefault="007E6E56" w:rsidP="003E7892">
      <w:pPr>
        <w:tabs>
          <w:tab w:val="num" w:pos="720"/>
        </w:tabs>
        <w:ind w:left="360"/>
        <w:rPr>
          <w:color w:val="000000"/>
          <w:sz w:val="20"/>
          <w:szCs w:val="20"/>
        </w:rPr>
      </w:pPr>
    </w:p>
    <w:p w:rsidR="0084723F" w:rsidRPr="00576832" w:rsidRDefault="00CA4355" w:rsidP="007E6E56">
      <w:pPr>
        <w:ind w:left="0"/>
        <w:jc w:val="both"/>
        <w:rPr>
          <w:color w:val="000000"/>
          <w:sz w:val="20"/>
          <w:szCs w:val="20"/>
        </w:rPr>
      </w:pPr>
      <w:r w:rsidRPr="00885CA4">
        <w:rPr>
          <w:b/>
          <w:color w:val="000000"/>
          <w:sz w:val="20"/>
          <w:szCs w:val="20"/>
        </w:rPr>
        <w:t>Background:</w:t>
      </w:r>
      <w:r w:rsidRPr="00576832">
        <w:rPr>
          <w:color w:val="000000"/>
          <w:sz w:val="20"/>
          <w:szCs w:val="20"/>
        </w:rPr>
        <w:t xml:space="preserve">  At the February 2008 meeting of the B</w:t>
      </w:r>
      <w:r w:rsidR="001C53CB" w:rsidRPr="00576832">
        <w:rPr>
          <w:color w:val="000000"/>
          <w:sz w:val="20"/>
          <w:szCs w:val="20"/>
        </w:rPr>
        <w:t>elt Sector</w:t>
      </w:r>
      <w:r w:rsidR="00521136" w:rsidRPr="00576832">
        <w:rPr>
          <w:color w:val="000000"/>
          <w:sz w:val="20"/>
          <w:szCs w:val="20"/>
        </w:rPr>
        <w:t>,</w:t>
      </w:r>
      <w:r w:rsidR="001C53CB" w:rsidRPr="00576832">
        <w:rPr>
          <w:color w:val="000000"/>
          <w:sz w:val="20"/>
          <w:szCs w:val="20"/>
        </w:rPr>
        <w:t xml:space="preserve"> </w:t>
      </w:r>
      <w:r w:rsidR="00A25EC1" w:rsidRPr="00576832">
        <w:rPr>
          <w:color w:val="000000"/>
          <w:sz w:val="20"/>
          <w:szCs w:val="20"/>
        </w:rPr>
        <w:t>N</w:t>
      </w:r>
      <w:r w:rsidR="001C53CB" w:rsidRPr="00576832">
        <w:rPr>
          <w:color w:val="000000"/>
          <w:sz w:val="20"/>
          <w:szCs w:val="20"/>
        </w:rPr>
        <w:t>IST Technical Advisor</w:t>
      </w:r>
      <w:r w:rsidR="00521136" w:rsidRPr="00576832">
        <w:rPr>
          <w:color w:val="000000"/>
          <w:sz w:val="20"/>
          <w:szCs w:val="20"/>
        </w:rPr>
        <w:t>, Mr.</w:t>
      </w:r>
      <w:r w:rsidR="001C53CB" w:rsidRPr="00576832">
        <w:rPr>
          <w:color w:val="000000"/>
          <w:sz w:val="20"/>
          <w:szCs w:val="20"/>
        </w:rPr>
        <w:t xml:space="preserve"> Steven Cook reviewed recent changes to NIST Handbook 44 </w:t>
      </w:r>
      <w:r w:rsidR="00D56165" w:rsidRPr="00576832">
        <w:rPr>
          <w:color w:val="000000"/>
          <w:sz w:val="20"/>
          <w:szCs w:val="20"/>
        </w:rPr>
        <w:t>Section 2.21</w:t>
      </w:r>
      <w:r w:rsidR="00303090" w:rsidRPr="00576832">
        <w:rPr>
          <w:color w:val="000000"/>
          <w:sz w:val="20"/>
          <w:szCs w:val="20"/>
        </w:rPr>
        <w:t>.</w:t>
      </w:r>
      <w:r w:rsidR="00D56165" w:rsidRPr="00576832">
        <w:rPr>
          <w:color w:val="000000"/>
          <w:sz w:val="20"/>
          <w:szCs w:val="20"/>
        </w:rPr>
        <w:t xml:space="preserve"> (Belt</w:t>
      </w:r>
      <w:r w:rsidR="00521136" w:rsidRPr="00576832">
        <w:rPr>
          <w:color w:val="000000"/>
          <w:sz w:val="20"/>
          <w:szCs w:val="20"/>
        </w:rPr>
        <w:t>-</w:t>
      </w:r>
      <w:r w:rsidR="00D56165" w:rsidRPr="00576832">
        <w:rPr>
          <w:color w:val="000000"/>
          <w:sz w:val="20"/>
          <w:szCs w:val="20"/>
        </w:rPr>
        <w:t xml:space="preserve">Conveyor Systems) and </w:t>
      </w:r>
      <w:r w:rsidRPr="00576832">
        <w:rPr>
          <w:color w:val="000000"/>
          <w:sz w:val="20"/>
          <w:szCs w:val="20"/>
        </w:rPr>
        <w:t xml:space="preserve">recommended that </w:t>
      </w:r>
      <w:r w:rsidR="00A25EC1" w:rsidRPr="00576832">
        <w:rPr>
          <w:color w:val="000000"/>
          <w:sz w:val="20"/>
          <w:szCs w:val="20"/>
        </w:rPr>
        <w:t xml:space="preserve">the </w:t>
      </w:r>
      <w:r w:rsidRPr="00576832">
        <w:rPr>
          <w:color w:val="000000"/>
          <w:sz w:val="20"/>
          <w:szCs w:val="20"/>
        </w:rPr>
        <w:t xml:space="preserve">NCWM Publication 14 </w:t>
      </w:r>
      <w:r w:rsidR="00A25EC1" w:rsidRPr="00576832">
        <w:rPr>
          <w:color w:val="000000"/>
          <w:sz w:val="20"/>
          <w:szCs w:val="20"/>
        </w:rPr>
        <w:t>(Pub 14) Belt</w:t>
      </w:r>
      <w:r w:rsidR="00303090" w:rsidRPr="00576832">
        <w:rPr>
          <w:color w:val="000000"/>
          <w:sz w:val="20"/>
          <w:szCs w:val="20"/>
        </w:rPr>
        <w:t>-</w:t>
      </w:r>
      <w:r w:rsidR="00A25EC1" w:rsidRPr="00576832">
        <w:rPr>
          <w:color w:val="000000"/>
          <w:sz w:val="20"/>
          <w:szCs w:val="20"/>
        </w:rPr>
        <w:t>Conveyor Scale Checklist</w:t>
      </w:r>
      <w:r w:rsidR="00521136" w:rsidRPr="00576832">
        <w:rPr>
          <w:color w:val="000000"/>
          <w:sz w:val="20"/>
          <w:szCs w:val="20"/>
        </w:rPr>
        <w:t>,</w:t>
      </w:r>
      <w:r w:rsidR="00A25EC1" w:rsidRPr="00576832">
        <w:rPr>
          <w:color w:val="000000"/>
          <w:sz w:val="20"/>
          <w:szCs w:val="20"/>
        </w:rPr>
        <w:t xml:space="preserve"> which was </w:t>
      </w:r>
      <w:r w:rsidR="001C53CB" w:rsidRPr="00576832">
        <w:rPr>
          <w:color w:val="000000"/>
          <w:sz w:val="20"/>
          <w:szCs w:val="20"/>
        </w:rPr>
        <w:t>based on the 2006 edition of NIST Handbook 44</w:t>
      </w:r>
      <w:r w:rsidR="00A25EC1" w:rsidRPr="00576832">
        <w:rPr>
          <w:color w:val="000000"/>
          <w:sz w:val="20"/>
          <w:szCs w:val="20"/>
        </w:rPr>
        <w:t>,</w:t>
      </w:r>
      <w:r w:rsidR="001C53CB" w:rsidRPr="00576832">
        <w:rPr>
          <w:color w:val="000000"/>
          <w:sz w:val="20"/>
          <w:szCs w:val="20"/>
        </w:rPr>
        <w:t xml:space="preserve"> </w:t>
      </w:r>
      <w:r w:rsidRPr="00576832">
        <w:rPr>
          <w:color w:val="000000"/>
          <w:sz w:val="20"/>
          <w:szCs w:val="20"/>
        </w:rPr>
        <w:t>be reviewed and updated</w:t>
      </w:r>
      <w:r w:rsidR="001C53CB" w:rsidRPr="00576832">
        <w:rPr>
          <w:color w:val="000000"/>
          <w:sz w:val="20"/>
          <w:szCs w:val="20"/>
        </w:rPr>
        <w:t xml:space="preserve">.  The </w:t>
      </w:r>
      <w:r w:rsidR="00A25EC1" w:rsidRPr="00576832">
        <w:rPr>
          <w:color w:val="000000"/>
          <w:sz w:val="20"/>
          <w:szCs w:val="20"/>
        </w:rPr>
        <w:t xml:space="preserve">Sector </w:t>
      </w:r>
      <w:r w:rsidR="001C53CB" w:rsidRPr="00576832">
        <w:rPr>
          <w:color w:val="000000"/>
          <w:sz w:val="20"/>
          <w:szCs w:val="20"/>
        </w:rPr>
        <w:t xml:space="preserve">members </w:t>
      </w:r>
      <w:r w:rsidR="00D56165" w:rsidRPr="00576832">
        <w:rPr>
          <w:color w:val="000000"/>
          <w:sz w:val="20"/>
          <w:szCs w:val="20"/>
        </w:rPr>
        <w:t>reviewed suggested amendments and no further changes were recommended</w:t>
      </w:r>
      <w:r w:rsidR="001C53CB" w:rsidRPr="00576832">
        <w:rPr>
          <w:color w:val="000000"/>
          <w:sz w:val="20"/>
          <w:szCs w:val="20"/>
        </w:rPr>
        <w:t>.</w:t>
      </w:r>
      <w:r w:rsidRPr="00576832">
        <w:rPr>
          <w:color w:val="000000"/>
          <w:sz w:val="20"/>
          <w:szCs w:val="20"/>
        </w:rPr>
        <w:t xml:space="preserve">  </w:t>
      </w:r>
    </w:p>
    <w:p w:rsidR="0084723F" w:rsidRPr="00576832" w:rsidRDefault="0084723F" w:rsidP="007E6E56">
      <w:pPr>
        <w:ind w:left="0"/>
        <w:jc w:val="both"/>
        <w:rPr>
          <w:color w:val="000000"/>
          <w:sz w:val="20"/>
          <w:szCs w:val="20"/>
        </w:rPr>
      </w:pPr>
    </w:p>
    <w:p w:rsidR="0084723F" w:rsidRPr="00576832" w:rsidRDefault="00A25EC1" w:rsidP="007E6E56">
      <w:pPr>
        <w:ind w:left="0"/>
        <w:jc w:val="both"/>
        <w:rPr>
          <w:color w:val="000000"/>
          <w:sz w:val="20"/>
          <w:szCs w:val="20"/>
        </w:rPr>
      </w:pPr>
      <w:r w:rsidRPr="00576832">
        <w:rPr>
          <w:color w:val="000000"/>
          <w:sz w:val="20"/>
          <w:szCs w:val="20"/>
        </w:rPr>
        <w:t>Prior to the 2009 Sector meeting</w:t>
      </w:r>
      <w:r w:rsidR="00521136" w:rsidRPr="00576832">
        <w:rPr>
          <w:color w:val="000000"/>
          <w:sz w:val="20"/>
          <w:szCs w:val="20"/>
        </w:rPr>
        <w:t>,</w:t>
      </w:r>
      <w:r w:rsidRPr="00576832">
        <w:rPr>
          <w:color w:val="000000"/>
          <w:sz w:val="20"/>
          <w:szCs w:val="20"/>
        </w:rPr>
        <w:t xml:space="preserve"> </w:t>
      </w:r>
      <w:r w:rsidR="00CA4355" w:rsidRPr="00576832">
        <w:rPr>
          <w:color w:val="000000"/>
          <w:sz w:val="20"/>
          <w:szCs w:val="20"/>
        </w:rPr>
        <w:t>Sector Chair</w:t>
      </w:r>
      <w:r w:rsidRPr="00576832">
        <w:rPr>
          <w:color w:val="000000"/>
          <w:sz w:val="20"/>
          <w:szCs w:val="20"/>
        </w:rPr>
        <w:t>man</w:t>
      </w:r>
      <w:r w:rsidR="00CA4355" w:rsidRPr="00576832">
        <w:rPr>
          <w:color w:val="000000"/>
          <w:sz w:val="20"/>
          <w:szCs w:val="20"/>
        </w:rPr>
        <w:t xml:space="preserve">, </w:t>
      </w:r>
      <w:r w:rsidR="00521136" w:rsidRPr="00576832">
        <w:rPr>
          <w:color w:val="000000"/>
          <w:sz w:val="20"/>
          <w:szCs w:val="20"/>
        </w:rPr>
        <w:t xml:space="preserve">Mr. </w:t>
      </w:r>
      <w:r w:rsidR="00CA4355" w:rsidRPr="00576832">
        <w:rPr>
          <w:color w:val="000000"/>
          <w:sz w:val="20"/>
          <w:szCs w:val="20"/>
        </w:rPr>
        <w:t>Bill Ripka</w:t>
      </w:r>
      <w:r w:rsidR="004E0B8E" w:rsidRPr="00576832">
        <w:rPr>
          <w:color w:val="000000"/>
          <w:sz w:val="20"/>
          <w:szCs w:val="20"/>
        </w:rPr>
        <w:t>,</w:t>
      </w:r>
      <w:r w:rsidR="00CA4355" w:rsidRPr="00576832">
        <w:rPr>
          <w:color w:val="000000"/>
          <w:sz w:val="20"/>
          <w:szCs w:val="20"/>
        </w:rPr>
        <w:t xml:space="preserve"> provided the draft </w:t>
      </w:r>
      <w:r w:rsidR="00D56165" w:rsidRPr="00576832">
        <w:rPr>
          <w:color w:val="000000"/>
          <w:sz w:val="20"/>
          <w:szCs w:val="20"/>
        </w:rPr>
        <w:t xml:space="preserve">Pub 14 </w:t>
      </w:r>
      <w:r w:rsidR="0084723F" w:rsidRPr="00576832">
        <w:rPr>
          <w:color w:val="000000"/>
          <w:sz w:val="20"/>
          <w:szCs w:val="20"/>
        </w:rPr>
        <w:t xml:space="preserve">Belt-Conveyor Scale Checklist </w:t>
      </w:r>
      <w:r w:rsidR="00FB2862" w:rsidRPr="00576832">
        <w:rPr>
          <w:color w:val="000000"/>
          <w:sz w:val="20"/>
          <w:szCs w:val="20"/>
        </w:rPr>
        <w:t xml:space="preserve">technical policies on the substitutions of Master Weight Totalizers and other minor editorial suggestions </w:t>
      </w:r>
      <w:r w:rsidR="0084723F" w:rsidRPr="00576832">
        <w:rPr>
          <w:color w:val="000000"/>
          <w:sz w:val="20"/>
          <w:szCs w:val="20"/>
        </w:rPr>
        <w:t>for review.</w:t>
      </w:r>
      <w:r w:rsidR="00D56165" w:rsidRPr="00576832">
        <w:rPr>
          <w:color w:val="000000"/>
          <w:sz w:val="20"/>
          <w:szCs w:val="20"/>
        </w:rPr>
        <w:t xml:space="preserve">  </w:t>
      </w:r>
      <w:r w:rsidR="00EB7F97" w:rsidRPr="00576832">
        <w:rPr>
          <w:color w:val="000000"/>
          <w:sz w:val="20"/>
          <w:szCs w:val="20"/>
        </w:rPr>
        <w:t xml:space="preserve">Among the </w:t>
      </w:r>
      <w:r w:rsidR="004058B3" w:rsidRPr="00576832">
        <w:rPr>
          <w:color w:val="000000"/>
          <w:sz w:val="20"/>
          <w:szCs w:val="20"/>
        </w:rPr>
        <w:t xml:space="preserve">suggested </w:t>
      </w:r>
      <w:r w:rsidR="00EB7F97" w:rsidRPr="00576832">
        <w:rPr>
          <w:color w:val="000000"/>
          <w:sz w:val="20"/>
          <w:szCs w:val="20"/>
        </w:rPr>
        <w:t xml:space="preserve">changes </w:t>
      </w:r>
      <w:r w:rsidR="004058B3" w:rsidRPr="00576832">
        <w:rPr>
          <w:color w:val="000000"/>
          <w:sz w:val="20"/>
          <w:szCs w:val="20"/>
        </w:rPr>
        <w:t>that were</w:t>
      </w:r>
      <w:r w:rsidR="00EB7F97" w:rsidRPr="00576832">
        <w:rPr>
          <w:color w:val="000000"/>
          <w:sz w:val="20"/>
          <w:szCs w:val="20"/>
        </w:rPr>
        <w:t xml:space="preserve"> </w:t>
      </w:r>
      <w:r w:rsidR="004058B3" w:rsidRPr="00576832">
        <w:rPr>
          <w:color w:val="000000"/>
          <w:sz w:val="20"/>
          <w:szCs w:val="20"/>
        </w:rPr>
        <w:t xml:space="preserve">included in </w:t>
      </w:r>
      <w:r w:rsidR="00EB7F97" w:rsidRPr="00576832">
        <w:rPr>
          <w:color w:val="000000"/>
          <w:sz w:val="20"/>
          <w:szCs w:val="20"/>
        </w:rPr>
        <w:t>t</w:t>
      </w:r>
      <w:r w:rsidR="004058B3" w:rsidRPr="00576832">
        <w:rPr>
          <w:color w:val="000000"/>
          <w:sz w:val="20"/>
          <w:szCs w:val="20"/>
        </w:rPr>
        <w:t xml:space="preserve">his draft were </w:t>
      </w:r>
      <w:r w:rsidR="00D56165" w:rsidRPr="00576832">
        <w:rPr>
          <w:color w:val="000000"/>
          <w:sz w:val="20"/>
          <w:szCs w:val="20"/>
        </w:rPr>
        <w:t xml:space="preserve">proposed changes </w:t>
      </w:r>
      <w:r w:rsidR="004058B3" w:rsidRPr="00576832">
        <w:rPr>
          <w:color w:val="000000"/>
          <w:sz w:val="20"/>
          <w:szCs w:val="20"/>
        </w:rPr>
        <w:t>for</w:t>
      </w:r>
      <w:r w:rsidR="00D56165" w:rsidRPr="00576832">
        <w:rPr>
          <w:color w:val="000000"/>
          <w:sz w:val="20"/>
          <w:szCs w:val="20"/>
        </w:rPr>
        <w:t xml:space="preserve"> procedures </w:t>
      </w:r>
      <w:r w:rsidR="004058B3" w:rsidRPr="00576832">
        <w:rPr>
          <w:color w:val="000000"/>
          <w:sz w:val="20"/>
          <w:szCs w:val="20"/>
        </w:rPr>
        <w:t>involving</w:t>
      </w:r>
      <w:r w:rsidR="00D56165" w:rsidRPr="00576832">
        <w:rPr>
          <w:color w:val="000000"/>
          <w:sz w:val="20"/>
          <w:szCs w:val="20"/>
        </w:rPr>
        <w:t xml:space="preserve"> testing semi-auto</w:t>
      </w:r>
      <w:r w:rsidRPr="00576832">
        <w:rPr>
          <w:color w:val="000000"/>
          <w:sz w:val="20"/>
          <w:szCs w:val="20"/>
        </w:rPr>
        <w:t>matic</w:t>
      </w:r>
      <w:r w:rsidR="00D56165" w:rsidRPr="00576832">
        <w:rPr>
          <w:color w:val="000000"/>
          <w:sz w:val="20"/>
          <w:szCs w:val="20"/>
        </w:rPr>
        <w:t xml:space="preserve"> and automatic zero</w:t>
      </w:r>
      <w:r w:rsidR="00303090" w:rsidRPr="00576832">
        <w:rPr>
          <w:color w:val="000000"/>
          <w:sz w:val="20"/>
          <w:szCs w:val="20"/>
        </w:rPr>
        <w:t>-</w:t>
      </w:r>
      <w:r w:rsidR="00D56165" w:rsidRPr="00576832">
        <w:rPr>
          <w:color w:val="000000"/>
          <w:sz w:val="20"/>
          <w:szCs w:val="20"/>
        </w:rPr>
        <w:t xml:space="preserve">setting mechanisms.  </w:t>
      </w:r>
    </w:p>
    <w:p w:rsidR="00FC51AF" w:rsidRPr="00576832" w:rsidRDefault="00FC51AF" w:rsidP="003E7892">
      <w:pPr>
        <w:tabs>
          <w:tab w:val="num" w:pos="720"/>
        </w:tabs>
        <w:ind w:left="360"/>
        <w:rPr>
          <w:color w:val="000000"/>
          <w:sz w:val="20"/>
          <w:szCs w:val="20"/>
        </w:rPr>
      </w:pPr>
    </w:p>
    <w:p w:rsidR="00DA37EC" w:rsidRPr="00576832" w:rsidRDefault="00EB7F97" w:rsidP="00604A66">
      <w:pPr>
        <w:tabs>
          <w:tab w:val="num" w:pos="720"/>
        </w:tabs>
        <w:ind w:left="0"/>
        <w:jc w:val="both"/>
        <w:rPr>
          <w:color w:val="000000"/>
          <w:sz w:val="20"/>
          <w:szCs w:val="20"/>
        </w:rPr>
      </w:pPr>
      <w:r w:rsidRPr="00885CA4">
        <w:rPr>
          <w:b/>
          <w:color w:val="000000"/>
          <w:sz w:val="20"/>
          <w:szCs w:val="20"/>
        </w:rPr>
        <w:t>Discussion/Conclusion:</w:t>
      </w:r>
      <w:r w:rsidRPr="00576832">
        <w:rPr>
          <w:color w:val="000000"/>
          <w:sz w:val="20"/>
          <w:szCs w:val="20"/>
        </w:rPr>
        <w:t xml:space="preserve">  Comments were heard during the February 2009 Sector meeting regarding the draft</w:t>
      </w:r>
      <w:r w:rsidR="0084723F" w:rsidRPr="00576832">
        <w:rPr>
          <w:color w:val="000000"/>
          <w:sz w:val="20"/>
          <w:szCs w:val="20"/>
        </w:rPr>
        <w:t xml:space="preserve"> proposed changes submitted by </w:t>
      </w:r>
      <w:r w:rsidR="004E0B8E" w:rsidRPr="00576832">
        <w:rPr>
          <w:color w:val="000000"/>
          <w:sz w:val="20"/>
          <w:szCs w:val="20"/>
        </w:rPr>
        <w:t xml:space="preserve">Mr. </w:t>
      </w:r>
      <w:r w:rsidR="0084723F" w:rsidRPr="00576832">
        <w:rPr>
          <w:color w:val="000000"/>
          <w:sz w:val="20"/>
          <w:szCs w:val="20"/>
        </w:rPr>
        <w:t>Ripka.</w:t>
      </w:r>
      <w:r w:rsidRPr="00576832">
        <w:rPr>
          <w:color w:val="000000"/>
          <w:sz w:val="20"/>
          <w:szCs w:val="20"/>
        </w:rPr>
        <w:t xml:space="preserve">  Manufacturers </w:t>
      </w:r>
      <w:r w:rsidR="00604A66" w:rsidRPr="00576832">
        <w:rPr>
          <w:color w:val="000000"/>
          <w:sz w:val="20"/>
          <w:szCs w:val="20"/>
        </w:rPr>
        <w:t>generally agreed</w:t>
      </w:r>
      <w:r w:rsidRPr="00576832">
        <w:rPr>
          <w:color w:val="000000"/>
          <w:sz w:val="20"/>
          <w:szCs w:val="20"/>
        </w:rPr>
        <w:t xml:space="preserve"> the proposal for evaluation of substitution MWTs is </w:t>
      </w:r>
      <w:r w:rsidR="00DA37EC" w:rsidRPr="00576832">
        <w:rPr>
          <w:color w:val="000000"/>
          <w:sz w:val="20"/>
          <w:szCs w:val="20"/>
        </w:rPr>
        <w:t xml:space="preserve">not </w:t>
      </w:r>
      <w:r w:rsidRPr="00576832">
        <w:rPr>
          <w:color w:val="000000"/>
          <w:sz w:val="20"/>
          <w:szCs w:val="20"/>
        </w:rPr>
        <w:t xml:space="preserve">intended </w:t>
      </w:r>
      <w:r w:rsidR="00DA37EC" w:rsidRPr="00576832">
        <w:rPr>
          <w:color w:val="000000"/>
          <w:sz w:val="20"/>
          <w:szCs w:val="20"/>
        </w:rPr>
        <w:t xml:space="preserve">to </w:t>
      </w:r>
      <w:r w:rsidR="008A45F0" w:rsidRPr="00576832">
        <w:rPr>
          <w:color w:val="000000"/>
          <w:sz w:val="20"/>
          <w:szCs w:val="20"/>
        </w:rPr>
        <w:t>apply to</w:t>
      </w:r>
      <w:r w:rsidR="00DA37EC" w:rsidRPr="00576832">
        <w:rPr>
          <w:color w:val="000000"/>
          <w:sz w:val="20"/>
          <w:szCs w:val="20"/>
        </w:rPr>
        <w:t xml:space="preserve"> devices produced by different manufacturers.  </w:t>
      </w:r>
      <w:r w:rsidR="00604A66" w:rsidRPr="00576832">
        <w:rPr>
          <w:color w:val="000000"/>
          <w:sz w:val="20"/>
          <w:szCs w:val="20"/>
        </w:rPr>
        <w:t>The Sector</w:t>
      </w:r>
      <w:r w:rsidR="00DA37EC" w:rsidRPr="00576832">
        <w:rPr>
          <w:color w:val="000000"/>
          <w:sz w:val="20"/>
          <w:szCs w:val="20"/>
        </w:rPr>
        <w:t xml:space="preserve"> </w:t>
      </w:r>
      <w:r w:rsidR="00FB2862" w:rsidRPr="00576832">
        <w:rPr>
          <w:color w:val="000000"/>
          <w:sz w:val="20"/>
          <w:szCs w:val="20"/>
        </w:rPr>
        <w:t xml:space="preserve">also </w:t>
      </w:r>
      <w:r w:rsidR="00DA37EC" w:rsidRPr="00576832">
        <w:rPr>
          <w:color w:val="000000"/>
          <w:sz w:val="20"/>
          <w:szCs w:val="20"/>
        </w:rPr>
        <w:t xml:space="preserve">agreed </w:t>
      </w:r>
      <w:r w:rsidR="00604A66" w:rsidRPr="00576832">
        <w:rPr>
          <w:color w:val="000000"/>
          <w:sz w:val="20"/>
          <w:szCs w:val="20"/>
        </w:rPr>
        <w:t xml:space="preserve">to recommend </w:t>
      </w:r>
      <w:r w:rsidR="00DA37EC" w:rsidRPr="00576832">
        <w:rPr>
          <w:color w:val="000000"/>
          <w:sz w:val="20"/>
          <w:szCs w:val="20"/>
        </w:rPr>
        <w:t xml:space="preserve">that this </w:t>
      </w:r>
      <w:r w:rsidR="0084723F" w:rsidRPr="00576832">
        <w:rPr>
          <w:color w:val="000000"/>
          <w:sz w:val="20"/>
          <w:szCs w:val="20"/>
        </w:rPr>
        <w:t>criterion</w:t>
      </w:r>
      <w:r w:rsidR="00DA37EC" w:rsidRPr="00576832">
        <w:rPr>
          <w:color w:val="000000"/>
          <w:sz w:val="20"/>
          <w:szCs w:val="20"/>
        </w:rPr>
        <w:t xml:space="preserve"> be used to amend existing certificates.</w:t>
      </w:r>
    </w:p>
    <w:p w:rsidR="00604A66" w:rsidRPr="00576832" w:rsidRDefault="00604A66" w:rsidP="00604A66">
      <w:pPr>
        <w:tabs>
          <w:tab w:val="num" w:pos="720"/>
        </w:tabs>
        <w:ind w:left="0"/>
        <w:jc w:val="both"/>
        <w:rPr>
          <w:color w:val="000000"/>
          <w:sz w:val="20"/>
          <w:szCs w:val="20"/>
        </w:rPr>
      </w:pPr>
    </w:p>
    <w:p w:rsidR="00604A66" w:rsidRPr="00576832" w:rsidRDefault="00604A66" w:rsidP="00604A66">
      <w:pPr>
        <w:tabs>
          <w:tab w:val="num" w:pos="720"/>
        </w:tabs>
        <w:ind w:left="0"/>
        <w:jc w:val="both"/>
        <w:rPr>
          <w:color w:val="000000"/>
          <w:sz w:val="20"/>
          <w:szCs w:val="20"/>
        </w:rPr>
      </w:pPr>
      <w:r w:rsidRPr="00576832">
        <w:rPr>
          <w:color w:val="000000"/>
          <w:sz w:val="20"/>
          <w:szCs w:val="20"/>
        </w:rPr>
        <w:t>The Sector discussed</w:t>
      </w:r>
      <w:r w:rsidR="00DA37EC" w:rsidRPr="00576832">
        <w:rPr>
          <w:color w:val="000000"/>
          <w:sz w:val="20"/>
          <w:szCs w:val="20"/>
        </w:rPr>
        <w:t xml:space="preserve"> whether or </w:t>
      </w:r>
      <w:r w:rsidR="004D4561" w:rsidRPr="00576832">
        <w:rPr>
          <w:color w:val="000000"/>
          <w:sz w:val="20"/>
          <w:szCs w:val="20"/>
        </w:rPr>
        <w:t>not a substitute totalizer needs</w:t>
      </w:r>
      <w:r w:rsidR="00DA37EC" w:rsidRPr="00576832">
        <w:rPr>
          <w:color w:val="000000"/>
          <w:sz w:val="20"/>
          <w:szCs w:val="20"/>
        </w:rPr>
        <w:t xml:space="preserve"> to undergo a permanence test during type-</w:t>
      </w:r>
      <w:proofErr w:type="gramStart"/>
      <w:r w:rsidR="00DA37EC" w:rsidRPr="00576832">
        <w:rPr>
          <w:color w:val="000000"/>
          <w:sz w:val="20"/>
          <w:szCs w:val="20"/>
        </w:rPr>
        <w:t>evaluation</w:t>
      </w:r>
      <w:proofErr w:type="gramEnd"/>
      <w:r w:rsidR="00DA37EC" w:rsidRPr="00576832">
        <w:rPr>
          <w:color w:val="000000"/>
          <w:sz w:val="20"/>
          <w:szCs w:val="20"/>
        </w:rPr>
        <w:t>.</w:t>
      </w:r>
      <w:r w:rsidR="00A76347" w:rsidRPr="00576832">
        <w:rPr>
          <w:color w:val="000000"/>
          <w:sz w:val="20"/>
          <w:szCs w:val="20"/>
        </w:rPr>
        <w:t xml:space="preserve">  </w:t>
      </w:r>
      <w:r w:rsidR="004E0B8E" w:rsidRPr="00576832">
        <w:rPr>
          <w:color w:val="000000"/>
          <w:sz w:val="20"/>
          <w:szCs w:val="20"/>
        </w:rPr>
        <w:t xml:space="preserve">Mr. </w:t>
      </w:r>
      <w:r w:rsidR="00A76347" w:rsidRPr="00576832">
        <w:rPr>
          <w:color w:val="000000"/>
          <w:sz w:val="20"/>
          <w:szCs w:val="20"/>
        </w:rPr>
        <w:t>Ian Burrel</w:t>
      </w:r>
      <w:r w:rsidR="004E0B8E" w:rsidRPr="00576832">
        <w:rPr>
          <w:color w:val="000000"/>
          <w:sz w:val="20"/>
          <w:szCs w:val="20"/>
        </w:rPr>
        <w:t>,</w:t>
      </w:r>
      <w:r w:rsidR="00A76347" w:rsidRPr="00576832">
        <w:rPr>
          <w:color w:val="000000"/>
          <w:sz w:val="20"/>
          <w:szCs w:val="20"/>
        </w:rPr>
        <w:t xml:space="preserve"> </w:t>
      </w:r>
      <w:r w:rsidRPr="00576832">
        <w:rPr>
          <w:color w:val="000000"/>
          <w:sz w:val="20"/>
          <w:szCs w:val="20"/>
        </w:rPr>
        <w:t>Control Systems Technology</w:t>
      </w:r>
      <w:r w:rsidR="004E0B8E" w:rsidRPr="00576832">
        <w:rPr>
          <w:color w:val="000000"/>
          <w:sz w:val="20"/>
          <w:szCs w:val="20"/>
        </w:rPr>
        <w:t xml:space="preserve">, </w:t>
      </w:r>
      <w:r w:rsidR="00A76347" w:rsidRPr="00576832">
        <w:rPr>
          <w:color w:val="000000"/>
          <w:sz w:val="20"/>
          <w:szCs w:val="20"/>
        </w:rPr>
        <w:t xml:space="preserve">stated that a totalizer submitted for evaluation should undergo a permanence test during the laboratory portion of the type-evaluation.  </w:t>
      </w:r>
      <w:r w:rsidR="004E0B8E" w:rsidRPr="00576832">
        <w:rPr>
          <w:color w:val="000000"/>
          <w:sz w:val="20"/>
          <w:szCs w:val="20"/>
        </w:rPr>
        <w:t xml:space="preserve">Mr. </w:t>
      </w:r>
      <w:r w:rsidR="00A76347" w:rsidRPr="00576832">
        <w:rPr>
          <w:color w:val="000000"/>
          <w:sz w:val="20"/>
          <w:szCs w:val="20"/>
        </w:rPr>
        <w:t>Steven Cook</w:t>
      </w:r>
      <w:r w:rsidR="004E0B8E" w:rsidRPr="00576832">
        <w:rPr>
          <w:color w:val="000000"/>
          <w:sz w:val="20"/>
          <w:szCs w:val="20"/>
        </w:rPr>
        <w:t>,</w:t>
      </w:r>
      <w:r w:rsidR="00A76347" w:rsidRPr="00576832">
        <w:rPr>
          <w:color w:val="000000"/>
          <w:sz w:val="20"/>
          <w:szCs w:val="20"/>
        </w:rPr>
        <w:t xml:space="preserve"> </w:t>
      </w:r>
      <w:r w:rsidRPr="00576832">
        <w:rPr>
          <w:color w:val="000000"/>
          <w:sz w:val="20"/>
          <w:szCs w:val="20"/>
        </w:rPr>
        <w:t>NIST</w:t>
      </w:r>
      <w:r w:rsidR="004E0B8E" w:rsidRPr="00576832">
        <w:rPr>
          <w:color w:val="000000"/>
          <w:sz w:val="20"/>
          <w:szCs w:val="20"/>
        </w:rPr>
        <w:t xml:space="preserve">, </w:t>
      </w:r>
      <w:r w:rsidR="00A76347" w:rsidRPr="00576832">
        <w:rPr>
          <w:color w:val="000000"/>
          <w:sz w:val="20"/>
          <w:szCs w:val="20"/>
        </w:rPr>
        <w:t>questioned whether or not totalizers from different manufacture</w:t>
      </w:r>
      <w:r w:rsidRPr="00576832">
        <w:rPr>
          <w:color w:val="000000"/>
          <w:sz w:val="20"/>
          <w:szCs w:val="20"/>
        </w:rPr>
        <w:t>r</w:t>
      </w:r>
      <w:r w:rsidR="00A76347" w:rsidRPr="00576832">
        <w:rPr>
          <w:color w:val="000000"/>
          <w:sz w:val="20"/>
          <w:szCs w:val="20"/>
        </w:rPr>
        <w:t xml:space="preserve">s could be evaluated on a one-to-one comparison </w:t>
      </w:r>
      <w:r w:rsidR="0055542C" w:rsidRPr="00576832">
        <w:rPr>
          <w:color w:val="000000"/>
          <w:sz w:val="20"/>
          <w:szCs w:val="20"/>
        </w:rPr>
        <w:t xml:space="preserve">basis </w:t>
      </w:r>
      <w:r w:rsidR="00A76347" w:rsidRPr="00576832">
        <w:rPr>
          <w:color w:val="000000"/>
          <w:sz w:val="20"/>
          <w:szCs w:val="20"/>
        </w:rPr>
        <w:t xml:space="preserve">during a field test when </w:t>
      </w:r>
      <w:r w:rsidR="0055542C" w:rsidRPr="00576832">
        <w:rPr>
          <w:color w:val="000000"/>
          <w:sz w:val="20"/>
          <w:szCs w:val="20"/>
        </w:rPr>
        <w:t xml:space="preserve">different </w:t>
      </w:r>
      <w:r w:rsidR="00A76347" w:rsidRPr="00576832">
        <w:rPr>
          <w:color w:val="000000"/>
          <w:sz w:val="20"/>
          <w:szCs w:val="20"/>
        </w:rPr>
        <w:t>totalizers are used with identical associated equipment</w:t>
      </w:r>
      <w:r w:rsidR="0055542C" w:rsidRPr="00576832">
        <w:rPr>
          <w:color w:val="000000"/>
          <w:sz w:val="20"/>
          <w:szCs w:val="20"/>
        </w:rPr>
        <w:t>/systems</w:t>
      </w:r>
      <w:r w:rsidR="00A76347" w:rsidRPr="00576832">
        <w:rPr>
          <w:color w:val="000000"/>
          <w:sz w:val="20"/>
          <w:szCs w:val="20"/>
        </w:rPr>
        <w:t>.</w:t>
      </w:r>
    </w:p>
    <w:p w:rsidR="0055542C" w:rsidRPr="00576832" w:rsidRDefault="00A76347" w:rsidP="00604A66">
      <w:pPr>
        <w:tabs>
          <w:tab w:val="num" w:pos="720"/>
        </w:tabs>
        <w:ind w:left="0"/>
        <w:jc w:val="both"/>
        <w:rPr>
          <w:color w:val="000000"/>
          <w:sz w:val="20"/>
          <w:szCs w:val="20"/>
        </w:rPr>
      </w:pPr>
      <w:r w:rsidRPr="00576832">
        <w:rPr>
          <w:color w:val="000000"/>
          <w:sz w:val="20"/>
          <w:szCs w:val="20"/>
        </w:rPr>
        <w:t xml:space="preserve"> </w:t>
      </w:r>
    </w:p>
    <w:p w:rsidR="00152CD0" w:rsidRPr="00576832" w:rsidRDefault="0055542C" w:rsidP="00604A66">
      <w:pPr>
        <w:tabs>
          <w:tab w:val="num" w:pos="720"/>
        </w:tabs>
        <w:ind w:left="0"/>
        <w:jc w:val="both"/>
        <w:rPr>
          <w:color w:val="000000"/>
          <w:sz w:val="20"/>
          <w:szCs w:val="20"/>
        </w:rPr>
      </w:pPr>
      <w:r w:rsidRPr="00576832">
        <w:rPr>
          <w:color w:val="000000"/>
          <w:sz w:val="20"/>
          <w:szCs w:val="20"/>
        </w:rPr>
        <w:t xml:space="preserve">NTEP </w:t>
      </w:r>
      <w:r w:rsidR="00604A66" w:rsidRPr="00576832">
        <w:rPr>
          <w:color w:val="000000"/>
          <w:sz w:val="20"/>
          <w:szCs w:val="20"/>
        </w:rPr>
        <w:t>Administrator</w:t>
      </w:r>
      <w:r w:rsidR="004E0B8E" w:rsidRPr="00576832">
        <w:rPr>
          <w:color w:val="000000"/>
          <w:sz w:val="20"/>
          <w:szCs w:val="20"/>
        </w:rPr>
        <w:t>,</w:t>
      </w:r>
      <w:r w:rsidR="00604A66" w:rsidRPr="00576832">
        <w:rPr>
          <w:color w:val="000000"/>
          <w:sz w:val="20"/>
          <w:szCs w:val="20"/>
        </w:rPr>
        <w:t xml:space="preserve"> </w:t>
      </w:r>
      <w:r w:rsidR="004E0B8E" w:rsidRPr="00576832">
        <w:rPr>
          <w:color w:val="000000"/>
          <w:sz w:val="20"/>
          <w:szCs w:val="20"/>
        </w:rPr>
        <w:t xml:space="preserve">Mr. </w:t>
      </w:r>
      <w:r w:rsidRPr="00576832">
        <w:rPr>
          <w:color w:val="000000"/>
          <w:sz w:val="20"/>
          <w:szCs w:val="20"/>
        </w:rPr>
        <w:t>Jim Truex</w:t>
      </w:r>
      <w:r w:rsidR="004E0B8E" w:rsidRPr="00576832">
        <w:rPr>
          <w:color w:val="000000"/>
          <w:sz w:val="20"/>
          <w:szCs w:val="20"/>
        </w:rPr>
        <w:t>,</w:t>
      </w:r>
      <w:r w:rsidRPr="00576832">
        <w:rPr>
          <w:color w:val="000000"/>
          <w:sz w:val="20"/>
          <w:szCs w:val="20"/>
        </w:rPr>
        <w:t xml:space="preserve"> polled the manufacturers present as to whether any among them have an instrument which is developed or being developed and will be submitted for NTEP evaluation.  If so, would the</w:t>
      </w:r>
      <w:r w:rsidR="005E0201" w:rsidRPr="00576832">
        <w:rPr>
          <w:color w:val="000000"/>
          <w:sz w:val="20"/>
          <w:szCs w:val="20"/>
        </w:rPr>
        <w:t xml:space="preserve"> manufacturers be</w:t>
      </w:r>
      <w:r w:rsidRPr="00576832">
        <w:rPr>
          <w:color w:val="000000"/>
          <w:sz w:val="20"/>
          <w:szCs w:val="20"/>
        </w:rPr>
        <w:t xml:space="preserve"> willing to submit that device and have the above Pub 14 draft used during the evaluation</w:t>
      </w:r>
      <w:r w:rsidR="00604A66" w:rsidRPr="00576832">
        <w:rPr>
          <w:color w:val="000000"/>
          <w:sz w:val="20"/>
          <w:szCs w:val="20"/>
        </w:rPr>
        <w:t xml:space="preserve">?  </w:t>
      </w:r>
      <w:r w:rsidR="004E0B8E" w:rsidRPr="00576832">
        <w:rPr>
          <w:color w:val="000000"/>
          <w:sz w:val="20"/>
          <w:szCs w:val="20"/>
        </w:rPr>
        <w:t xml:space="preserve">Mr. </w:t>
      </w:r>
      <w:r w:rsidRPr="00576832">
        <w:rPr>
          <w:color w:val="000000"/>
          <w:sz w:val="20"/>
          <w:szCs w:val="20"/>
        </w:rPr>
        <w:t xml:space="preserve">Ripka responded that Thermo-Ramsey may have a totalizer which </w:t>
      </w:r>
      <w:r w:rsidR="00604A66" w:rsidRPr="00576832">
        <w:rPr>
          <w:color w:val="000000"/>
          <w:sz w:val="20"/>
          <w:szCs w:val="20"/>
        </w:rPr>
        <w:t xml:space="preserve">might </w:t>
      </w:r>
      <w:r w:rsidRPr="00576832">
        <w:rPr>
          <w:color w:val="000000"/>
          <w:sz w:val="20"/>
          <w:szCs w:val="20"/>
        </w:rPr>
        <w:t xml:space="preserve">be available for evaluation by the end of 2009.  </w:t>
      </w:r>
      <w:r w:rsidR="004E0B8E" w:rsidRPr="00576832">
        <w:rPr>
          <w:color w:val="000000"/>
          <w:sz w:val="20"/>
          <w:szCs w:val="20"/>
        </w:rPr>
        <w:t xml:space="preserve">Mr. </w:t>
      </w:r>
      <w:r w:rsidRPr="00576832">
        <w:rPr>
          <w:color w:val="000000"/>
          <w:sz w:val="20"/>
          <w:szCs w:val="20"/>
        </w:rPr>
        <w:t>Jim Truex stated that NTEP is ready to apply the draft on a trial basis, and that this step is necessary prior to amending Pub 14 by adopting the draft.</w:t>
      </w:r>
      <w:r w:rsidR="00152CD0" w:rsidRPr="00576832">
        <w:rPr>
          <w:color w:val="000000"/>
          <w:sz w:val="20"/>
          <w:szCs w:val="20"/>
        </w:rPr>
        <w:t xml:space="preserve">  </w:t>
      </w:r>
    </w:p>
    <w:p w:rsidR="00152CD0" w:rsidRPr="00576832" w:rsidRDefault="00152CD0" w:rsidP="00604A66">
      <w:pPr>
        <w:tabs>
          <w:tab w:val="num" w:pos="720"/>
        </w:tabs>
        <w:ind w:left="0"/>
        <w:jc w:val="both"/>
        <w:rPr>
          <w:color w:val="000000"/>
          <w:sz w:val="20"/>
          <w:szCs w:val="20"/>
        </w:rPr>
      </w:pPr>
    </w:p>
    <w:p w:rsidR="00EB7F97" w:rsidRPr="00576832" w:rsidRDefault="00152CD0" w:rsidP="00604A66">
      <w:pPr>
        <w:tabs>
          <w:tab w:val="num" w:pos="720"/>
        </w:tabs>
        <w:ind w:left="0"/>
        <w:jc w:val="both"/>
        <w:rPr>
          <w:color w:val="000000"/>
          <w:sz w:val="20"/>
          <w:szCs w:val="20"/>
        </w:rPr>
      </w:pPr>
      <w:r w:rsidRPr="00576832">
        <w:rPr>
          <w:color w:val="000000"/>
          <w:sz w:val="20"/>
          <w:szCs w:val="20"/>
        </w:rPr>
        <w:t xml:space="preserve">Language highlighted in </w:t>
      </w:r>
      <w:r w:rsidRPr="00576832">
        <w:rPr>
          <w:color w:val="000000"/>
          <w:sz w:val="20"/>
          <w:szCs w:val="20"/>
          <w:highlight w:val="lightGray"/>
        </w:rPr>
        <w:t>shaded</w:t>
      </w:r>
      <w:r w:rsidRPr="00576832">
        <w:rPr>
          <w:color w:val="000000"/>
          <w:sz w:val="20"/>
          <w:szCs w:val="20"/>
        </w:rPr>
        <w:t xml:space="preserve"> font indicates recommended changes to Pub 14 Belt-</w:t>
      </w:r>
      <w:r w:rsidR="000334E2" w:rsidRPr="00576832">
        <w:rPr>
          <w:color w:val="000000"/>
          <w:sz w:val="20"/>
          <w:szCs w:val="20"/>
        </w:rPr>
        <w:t xml:space="preserve">Conveyor </w:t>
      </w:r>
      <w:r w:rsidRPr="00576832">
        <w:rPr>
          <w:color w:val="000000"/>
          <w:sz w:val="20"/>
          <w:szCs w:val="20"/>
        </w:rPr>
        <w:t>Scale Checklist as shown below.</w:t>
      </w:r>
    </w:p>
    <w:p w:rsidR="0084723F" w:rsidRPr="00576832" w:rsidRDefault="0084723F" w:rsidP="00604A66">
      <w:pPr>
        <w:tabs>
          <w:tab w:val="num" w:pos="720"/>
        </w:tabs>
        <w:ind w:left="0"/>
        <w:jc w:val="both"/>
        <w:rPr>
          <w:color w:val="000000"/>
          <w:sz w:val="20"/>
          <w:szCs w:val="20"/>
        </w:rPr>
      </w:pPr>
    </w:p>
    <w:p w:rsidR="0084723F" w:rsidRPr="00576832" w:rsidRDefault="0084723F" w:rsidP="0084723F">
      <w:pPr>
        <w:ind w:left="0"/>
        <w:jc w:val="both"/>
        <w:rPr>
          <w:b/>
          <w:i/>
          <w:color w:val="000000"/>
          <w:sz w:val="20"/>
          <w:szCs w:val="20"/>
          <w:u w:val="single"/>
        </w:rPr>
      </w:pPr>
    </w:p>
    <w:p w:rsidR="0084723F" w:rsidRPr="00576832" w:rsidRDefault="0084723F" w:rsidP="0084723F">
      <w:pPr>
        <w:spacing w:after="120"/>
        <w:ind w:left="450"/>
        <w:jc w:val="both"/>
        <w:rPr>
          <w:color w:val="000000"/>
          <w:sz w:val="20"/>
          <w:szCs w:val="20"/>
        </w:rPr>
      </w:pPr>
      <w:r w:rsidRPr="00576832">
        <w:rPr>
          <w:color w:val="000000"/>
          <w:sz w:val="20"/>
          <w:szCs w:val="20"/>
        </w:rPr>
        <w:t xml:space="preserve">** A MWT submitted for approval as a stand-alone device can only be accepted as an addition to an existing </w:t>
      </w:r>
      <w:r w:rsidR="004E0B8E" w:rsidRPr="00576832">
        <w:rPr>
          <w:color w:val="000000"/>
          <w:sz w:val="20"/>
          <w:szCs w:val="20"/>
        </w:rPr>
        <w:t>Certificate of Conform</w:t>
      </w:r>
      <w:r w:rsidR="003F159F" w:rsidRPr="00576832">
        <w:rPr>
          <w:color w:val="000000"/>
          <w:sz w:val="20"/>
          <w:szCs w:val="20"/>
        </w:rPr>
        <w:t>ance</w:t>
      </w:r>
      <w:r w:rsidR="004E0B8E" w:rsidRPr="00576832">
        <w:rPr>
          <w:color w:val="000000"/>
          <w:sz w:val="20"/>
          <w:szCs w:val="20"/>
        </w:rPr>
        <w:t xml:space="preserve"> (</w:t>
      </w:r>
      <w:r w:rsidRPr="00576832">
        <w:rPr>
          <w:color w:val="000000"/>
          <w:sz w:val="20"/>
          <w:szCs w:val="20"/>
        </w:rPr>
        <w:t>CC</w:t>
      </w:r>
      <w:r w:rsidR="004E0B8E" w:rsidRPr="00576832">
        <w:rPr>
          <w:color w:val="000000"/>
          <w:sz w:val="20"/>
          <w:szCs w:val="20"/>
        </w:rPr>
        <w:t>)</w:t>
      </w:r>
      <w:r w:rsidRPr="00576832">
        <w:rPr>
          <w:color w:val="000000"/>
          <w:sz w:val="20"/>
          <w:szCs w:val="20"/>
        </w:rPr>
        <w:t xml:space="preserve"> for a complete Belt Conveyor Scale System.</w:t>
      </w:r>
    </w:p>
    <w:p w:rsidR="0084723F" w:rsidRPr="00576832" w:rsidRDefault="0084723F" w:rsidP="0084723F">
      <w:pPr>
        <w:numPr>
          <w:ilvl w:val="0"/>
          <w:numId w:val="8"/>
        </w:numPr>
        <w:tabs>
          <w:tab w:val="clear" w:pos="540"/>
        </w:tabs>
        <w:ind w:left="450" w:firstLine="0"/>
        <w:jc w:val="both"/>
        <w:rPr>
          <w:b/>
          <w:bCs/>
          <w:color w:val="000000"/>
          <w:sz w:val="20"/>
          <w:szCs w:val="20"/>
        </w:rPr>
      </w:pPr>
      <w:r w:rsidRPr="00576832">
        <w:rPr>
          <w:b/>
          <w:bCs/>
          <w:color w:val="000000"/>
          <w:sz w:val="20"/>
          <w:szCs w:val="20"/>
        </w:rPr>
        <w:t>Models to be Submitted for Evaluation</w:t>
      </w:r>
    </w:p>
    <w:p w:rsidR="0084723F" w:rsidRPr="00576832" w:rsidRDefault="0084723F" w:rsidP="0084723F">
      <w:pPr>
        <w:ind w:left="450"/>
        <w:jc w:val="both"/>
        <w:rPr>
          <w:b/>
          <w:color w:val="000000"/>
          <w:sz w:val="20"/>
          <w:szCs w:val="20"/>
        </w:rPr>
      </w:pPr>
    </w:p>
    <w:p w:rsidR="0084723F" w:rsidRPr="00576832" w:rsidRDefault="0084723F" w:rsidP="0084723F">
      <w:pPr>
        <w:spacing w:after="120"/>
        <w:ind w:left="450"/>
        <w:jc w:val="both"/>
        <w:rPr>
          <w:color w:val="000000"/>
          <w:sz w:val="20"/>
          <w:szCs w:val="20"/>
        </w:rPr>
      </w:pPr>
      <w:r w:rsidRPr="00576832">
        <w:rPr>
          <w:color w:val="000000"/>
          <w:sz w:val="20"/>
          <w:szCs w:val="20"/>
        </w:rPr>
        <w:t>A type is a model or models of the same design as defined in the NTEP Policy and Procedures.  A complete list and description of all models of a type to be included in the CC shall be submitted with the request for type</w:t>
      </w:r>
      <w:r w:rsidR="003F159F" w:rsidRPr="00576832">
        <w:rPr>
          <w:color w:val="000000"/>
          <w:sz w:val="20"/>
          <w:szCs w:val="20"/>
        </w:rPr>
        <w:t>-</w:t>
      </w:r>
      <w:r w:rsidRPr="00576832">
        <w:rPr>
          <w:color w:val="000000"/>
          <w:sz w:val="20"/>
          <w:szCs w:val="20"/>
        </w:rPr>
        <w:t>evaluation.  All options and features to be included on the CC must be submitted for evaluation.  If the CC is to include more than one model of the same type, the submitter shall contact the evaluation agency to determine which model or models will be evaluated.  A CC will be amended when new models of the same type meeting the specified criteria are applied for by the manufacturer.</w:t>
      </w:r>
    </w:p>
    <w:p w:rsidR="0084723F" w:rsidRPr="00576832" w:rsidRDefault="0084723F" w:rsidP="0084723F">
      <w:pPr>
        <w:spacing w:after="120"/>
        <w:ind w:left="450"/>
        <w:jc w:val="both"/>
        <w:rPr>
          <w:color w:val="000000"/>
          <w:sz w:val="20"/>
          <w:szCs w:val="20"/>
        </w:rPr>
      </w:pPr>
      <w:r w:rsidRPr="00576832">
        <w:rPr>
          <w:color w:val="000000"/>
          <w:sz w:val="20"/>
          <w:szCs w:val="20"/>
        </w:rPr>
        <w:t>The models to be submitted for evaluation shall be those having:</w:t>
      </w:r>
    </w:p>
    <w:p w:rsidR="0084723F" w:rsidRDefault="0084723F" w:rsidP="00DE48F9">
      <w:pPr>
        <w:numPr>
          <w:ilvl w:val="0"/>
          <w:numId w:val="9"/>
        </w:numPr>
        <w:tabs>
          <w:tab w:val="clear" w:pos="5760"/>
        </w:tabs>
        <w:ind w:left="1080" w:hanging="360"/>
        <w:jc w:val="both"/>
        <w:rPr>
          <w:color w:val="000000"/>
          <w:sz w:val="20"/>
          <w:szCs w:val="20"/>
          <w:highlight w:val="lightGray"/>
        </w:rPr>
      </w:pPr>
      <w:r w:rsidRPr="00576832">
        <w:rPr>
          <w:color w:val="000000"/>
          <w:sz w:val="20"/>
          <w:szCs w:val="20"/>
          <w:highlight w:val="lightGray"/>
        </w:rPr>
        <w:t xml:space="preserve">Laboratory Test – A master weight totalizer (MWT) or </w:t>
      </w:r>
      <w:proofErr w:type="gramStart"/>
      <w:r w:rsidRPr="00576832">
        <w:rPr>
          <w:color w:val="000000"/>
          <w:sz w:val="20"/>
          <w:szCs w:val="20"/>
          <w:highlight w:val="lightGray"/>
        </w:rPr>
        <w:t>integrator, that</w:t>
      </w:r>
      <w:proofErr w:type="gramEnd"/>
      <w:r w:rsidRPr="00576832">
        <w:rPr>
          <w:color w:val="000000"/>
          <w:sz w:val="20"/>
          <w:szCs w:val="20"/>
          <w:highlight w:val="lightGray"/>
        </w:rPr>
        <w:t xml:space="preserve"> as a minimum meets the requirements of the original evaluation, with defined enhancements and additional options indicated.  The submitter shall also provide all necessary devices or instruments to represent the load receiving and speed sensing elements.</w:t>
      </w:r>
    </w:p>
    <w:p w:rsidR="00885CA4" w:rsidRPr="00576832" w:rsidRDefault="00885CA4" w:rsidP="00885CA4">
      <w:pPr>
        <w:ind w:left="720"/>
        <w:jc w:val="both"/>
        <w:rPr>
          <w:color w:val="000000"/>
          <w:sz w:val="20"/>
          <w:szCs w:val="20"/>
          <w:highlight w:val="lightGray"/>
        </w:rPr>
      </w:pPr>
    </w:p>
    <w:p w:rsidR="0084723F" w:rsidRPr="00576832" w:rsidRDefault="0084723F" w:rsidP="00DE48F9">
      <w:pPr>
        <w:numPr>
          <w:ilvl w:val="0"/>
          <w:numId w:val="9"/>
        </w:numPr>
        <w:tabs>
          <w:tab w:val="clear" w:pos="5760"/>
        </w:tabs>
        <w:ind w:left="1080" w:hanging="360"/>
        <w:jc w:val="both"/>
        <w:rPr>
          <w:color w:val="000000"/>
          <w:sz w:val="20"/>
          <w:szCs w:val="20"/>
          <w:highlight w:val="lightGray"/>
        </w:rPr>
      </w:pPr>
      <w:r w:rsidRPr="00576832">
        <w:rPr>
          <w:color w:val="000000"/>
          <w:sz w:val="20"/>
          <w:szCs w:val="20"/>
          <w:highlight w:val="lightGray"/>
        </w:rPr>
        <w:t>Field Test – The field test shall be performed with a previously “approved for commercial use” weighbridge model by the same manufacturer.</w:t>
      </w:r>
    </w:p>
    <w:p w:rsidR="0084723F" w:rsidRPr="00576832" w:rsidRDefault="0084723F" w:rsidP="0084723F">
      <w:pPr>
        <w:ind w:left="0"/>
        <w:jc w:val="both"/>
        <w:rPr>
          <w:color w:val="000000"/>
          <w:sz w:val="20"/>
          <w:szCs w:val="20"/>
        </w:rPr>
      </w:pPr>
    </w:p>
    <w:p w:rsidR="0084723F" w:rsidRPr="00576832" w:rsidRDefault="0084723F" w:rsidP="0084723F">
      <w:pPr>
        <w:numPr>
          <w:ilvl w:val="0"/>
          <w:numId w:val="8"/>
        </w:numPr>
        <w:tabs>
          <w:tab w:val="clear" w:pos="540"/>
          <w:tab w:val="left" w:pos="720"/>
        </w:tabs>
        <w:ind w:left="450" w:firstLine="0"/>
        <w:jc w:val="both"/>
        <w:rPr>
          <w:b/>
          <w:bCs/>
          <w:color w:val="000000"/>
          <w:sz w:val="20"/>
          <w:szCs w:val="20"/>
        </w:rPr>
      </w:pPr>
      <w:r w:rsidRPr="00576832">
        <w:rPr>
          <w:b/>
          <w:bCs/>
          <w:color w:val="000000"/>
          <w:sz w:val="20"/>
          <w:szCs w:val="20"/>
        </w:rPr>
        <w:t xml:space="preserve">Certificate of Conformance </w:t>
      </w:r>
      <w:r w:rsidR="003F159F" w:rsidRPr="00576832">
        <w:rPr>
          <w:b/>
          <w:bCs/>
          <w:color w:val="000000"/>
          <w:sz w:val="20"/>
          <w:szCs w:val="20"/>
        </w:rPr>
        <w:t xml:space="preserve">(CC) </w:t>
      </w:r>
      <w:r w:rsidRPr="00576832">
        <w:rPr>
          <w:b/>
          <w:bCs/>
          <w:color w:val="000000"/>
          <w:sz w:val="20"/>
          <w:szCs w:val="20"/>
        </w:rPr>
        <w:t>Parameters</w:t>
      </w:r>
    </w:p>
    <w:p w:rsidR="0084723F" w:rsidRPr="00576832" w:rsidRDefault="0084723F" w:rsidP="0084723F">
      <w:pPr>
        <w:ind w:left="450"/>
        <w:jc w:val="both"/>
        <w:rPr>
          <w:b/>
          <w:color w:val="000000"/>
          <w:sz w:val="20"/>
          <w:szCs w:val="20"/>
        </w:rPr>
      </w:pPr>
    </w:p>
    <w:p w:rsidR="0084723F" w:rsidRPr="00576832" w:rsidRDefault="0084723F" w:rsidP="0084723F">
      <w:pPr>
        <w:spacing w:after="120"/>
        <w:ind w:left="450"/>
        <w:jc w:val="both"/>
        <w:rPr>
          <w:color w:val="000000"/>
          <w:sz w:val="20"/>
          <w:szCs w:val="20"/>
        </w:rPr>
      </w:pPr>
      <w:r w:rsidRPr="00576832">
        <w:rPr>
          <w:color w:val="000000"/>
          <w:sz w:val="20"/>
          <w:szCs w:val="20"/>
        </w:rPr>
        <w:t>A CC will apply to all models that have:</w:t>
      </w:r>
    </w:p>
    <w:p w:rsidR="0084723F" w:rsidRDefault="0084723F" w:rsidP="0084723F">
      <w:pPr>
        <w:numPr>
          <w:ilvl w:val="1"/>
          <w:numId w:val="8"/>
        </w:numPr>
        <w:tabs>
          <w:tab w:val="clear" w:pos="1260"/>
        </w:tabs>
        <w:ind w:left="450" w:firstLine="0"/>
        <w:jc w:val="both"/>
        <w:rPr>
          <w:color w:val="000000"/>
          <w:sz w:val="20"/>
          <w:szCs w:val="20"/>
        </w:rPr>
      </w:pPr>
      <w:r w:rsidRPr="00576832">
        <w:rPr>
          <w:color w:val="000000"/>
          <w:sz w:val="20"/>
          <w:szCs w:val="20"/>
        </w:rPr>
        <w:t>Equivalent hardware and software, and</w:t>
      </w:r>
    </w:p>
    <w:p w:rsidR="00885CA4" w:rsidRPr="00576832" w:rsidRDefault="00885CA4" w:rsidP="00885CA4">
      <w:pPr>
        <w:ind w:left="450"/>
        <w:jc w:val="both"/>
        <w:rPr>
          <w:color w:val="000000"/>
          <w:sz w:val="20"/>
          <w:szCs w:val="20"/>
        </w:rPr>
      </w:pPr>
    </w:p>
    <w:p w:rsidR="0084723F" w:rsidRPr="00576832" w:rsidRDefault="0084723F" w:rsidP="0084723F">
      <w:pPr>
        <w:numPr>
          <w:ilvl w:val="1"/>
          <w:numId w:val="8"/>
        </w:numPr>
        <w:tabs>
          <w:tab w:val="clear" w:pos="1260"/>
        </w:tabs>
        <w:ind w:left="450" w:firstLine="0"/>
        <w:jc w:val="both"/>
        <w:rPr>
          <w:color w:val="000000"/>
          <w:sz w:val="20"/>
          <w:szCs w:val="20"/>
        </w:rPr>
      </w:pPr>
      <w:r w:rsidRPr="00576832">
        <w:rPr>
          <w:color w:val="000000"/>
          <w:sz w:val="20"/>
          <w:szCs w:val="20"/>
        </w:rPr>
        <w:t>Subsets of standard options and features of the equipment evaluated.</w:t>
      </w:r>
    </w:p>
    <w:p w:rsidR="0084723F" w:rsidRPr="00576832" w:rsidRDefault="0084723F" w:rsidP="0084723F">
      <w:pPr>
        <w:ind w:left="450"/>
        <w:jc w:val="both"/>
        <w:rPr>
          <w:color w:val="000000"/>
          <w:sz w:val="20"/>
          <w:szCs w:val="20"/>
        </w:rPr>
      </w:pPr>
    </w:p>
    <w:p w:rsidR="0084723F" w:rsidRPr="00576832" w:rsidRDefault="0084723F" w:rsidP="0084723F">
      <w:pPr>
        <w:spacing w:after="120"/>
        <w:ind w:left="450"/>
        <w:jc w:val="both"/>
        <w:rPr>
          <w:color w:val="000000"/>
          <w:sz w:val="20"/>
          <w:szCs w:val="20"/>
        </w:rPr>
      </w:pPr>
      <w:r w:rsidRPr="00576832">
        <w:rPr>
          <w:color w:val="000000"/>
          <w:sz w:val="20"/>
          <w:szCs w:val="20"/>
        </w:rPr>
        <w:t xml:space="preserve">Metrological features not recognized by Handbook 44, but capable of being used as the basis for commercial transactions, shall be capable of being disabled and sealed before the device can receive an NTEP </w:t>
      </w:r>
      <w:r w:rsidR="003F159F" w:rsidRPr="00576832">
        <w:rPr>
          <w:color w:val="000000"/>
          <w:sz w:val="20"/>
          <w:szCs w:val="20"/>
        </w:rPr>
        <w:t>CC</w:t>
      </w:r>
      <w:r w:rsidRPr="00576832">
        <w:rPr>
          <w:color w:val="000000"/>
          <w:sz w:val="20"/>
          <w:szCs w:val="20"/>
        </w:rPr>
        <w:t>.</w:t>
      </w:r>
    </w:p>
    <w:p w:rsidR="0084723F" w:rsidRPr="00576832" w:rsidRDefault="0084723F" w:rsidP="0084723F">
      <w:pPr>
        <w:spacing w:after="120"/>
        <w:ind w:left="450"/>
        <w:jc w:val="both"/>
        <w:rPr>
          <w:color w:val="000000"/>
          <w:sz w:val="20"/>
          <w:szCs w:val="20"/>
        </w:rPr>
      </w:pPr>
    </w:p>
    <w:p w:rsidR="0084723F" w:rsidRPr="00576832" w:rsidRDefault="0084723F" w:rsidP="0084723F">
      <w:pPr>
        <w:numPr>
          <w:ilvl w:val="0"/>
          <w:numId w:val="8"/>
        </w:numPr>
        <w:tabs>
          <w:tab w:val="clear" w:pos="540"/>
        </w:tabs>
        <w:ind w:left="720" w:hanging="270"/>
        <w:jc w:val="both"/>
        <w:rPr>
          <w:b/>
          <w:bCs/>
          <w:color w:val="000000"/>
          <w:sz w:val="20"/>
          <w:szCs w:val="20"/>
        </w:rPr>
      </w:pPr>
      <w:r w:rsidRPr="00576832">
        <w:rPr>
          <w:b/>
          <w:bCs/>
          <w:color w:val="000000"/>
          <w:sz w:val="20"/>
          <w:szCs w:val="20"/>
        </w:rPr>
        <w:t>Replacement Parts</w:t>
      </w:r>
    </w:p>
    <w:p w:rsidR="0084723F" w:rsidRPr="00576832" w:rsidRDefault="0084723F" w:rsidP="0084723F">
      <w:pPr>
        <w:ind w:left="0" w:hanging="270"/>
        <w:jc w:val="both"/>
        <w:rPr>
          <w:b/>
          <w:bCs/>
          <w:color w:val="000000"/>
          <w:sz w:val="20"/>
          <w:szCs w:val="20"/>
        </w:rPr>
      </w:pPr>
    </w:p>
    <w:p w:rsidR="0084723F" w:rsidRPr="00576832" w:rsidRDefault="0084723F" w:rsidP="0084723F">
      <w:pPr>
        <w:spacing w:after="120"/>
        <w:ind w:left="0" w:firstLine="450"/>
        <w:jc w:val="both"/>
        <w:rPr>
          <w:color w:val="000000"/>
          <w:sz w:val="20"/>
          <w:szCs w:val="20"/>
        </w:rPr>
      </w:pPr>
      <w:r w:rsidRPr="00576832">
        <w:rPr>
          <w:color w:val="000000"/>
          <w:sz w:val="20"/>
          <w:szCs w:val="20"/>
        </w:rPr>
        <w:t>The policy for addressing the conformance of replacement parts with the parts being replaced is:</w:t>
      </w:r>
    </w:p>
    <w:p w:rsidR="0084723F" w:rsidRPr="00576832" w:rsidRDefault="0084723F" w:rsidP="0084723F">
      <w:pPr>
        <w:ind w:left="720" w:hanging="270"/>
        <w:jc w:val="both"/>
        <w:rPr>
          <w:color w:val="000000"/>
          <w:sz w:val="20"/>
          <w:szCs w:val="20"/>
        </w:rPr>
      </w:pPr>
      <w:r w:rsidRPr="00576832">
        <w:rPr>
          <w:color w:val="000000"/>
          <w:sz w:val="20"/>
          <w:szCs w:val="20"/>
        </w:rPr>
        <w:t>1.</w:t>
      </w:r>
      <w:r w:rsidRPr="00576832">
        <w:rPr>
          <w:color w:val="000000"/>
          <w:sz w:val="20"/>
          <w:szCs w:val="20"/>
        </w:rPr>
        <w:tab/>
        <w:t xml:space="preserve">If a MWT has received an NTEP evaluation and an NTEP, it must be repaired with parts that are consistent with the </w:t>
      </w:r>
      <w:r w:rsidR="000F3E93" w:rsidRPr="00576832">
        <w:rPr>
          <w:color w:val="000000"/>
          <w:sz w:val="20"/>
          <w:szCs w:val="20"/>
        </w:rPr>
        <w:t xml:space="preserve">original </w:t>
      </w:r>
      <w:r w:rsidRPr="00576832">
        <w:rPr>
          <w:color w:val="000000"/>
          <w:sz w:val="20"/>
          <w:szCs w:val="20"/>
        </w:rPr>
        <w:t>design or metrologically equivalent parts.</w:t>
      </w:r>
    </w:p>
    <w:p w:rsidR="0084723F" w:rsidRPr="00576832" w:rsidRDefault="0084723F" w:rsidP="0084723F">
      <w:pPr>
        <w:ind w:left="720" w:hanging="720"/>
        <w:jc w:val="both"/>
        <w:rPr>
          <w:color w:val="000000"/>
          <w:sz w:val="20"/>
          <w:szCs w:val="20"/>
        </w:rPr>
      </w:pPr>
    </w:p>
    <w:p w:rsidR="0084723F" w:rsidRPr="00576832" w:rsidRDefault="0084723F" w:rsidP="0084723F">
      <w:pPr>
        <w:ind w:left="1980"/>
        <w:jc w:val="both"/>
        <w:rPr>
          <w:color w:val="000000"/>
          <w:sz w:val="20"/>
          <w:szCs w:val="20"/>
        </w:rPr>
      </w:pPr>
    </w:p>
    <w:p w:rsidR="0084723F" w:rsidRPr="00576832" w:rsidRDefault="0084723F" w:rsidP="0084723F">
      <w:pPr>
        <w:numPr>
          <w:ilvl w:val="0"/>
          <w:numId w:val="8"/>
        </w:numPr>
        <w:tabs>
          <w:tab w:val="clear" w:pos="540"/>
        </w:tabs>
        <w:ind w:left="720" w:hanging="270"/>
        <w:jc w:val="both"/>
        <w:rPr>
          <w:b/>
          <w:bCs/>
          <w:color w:val="000000"/>
          <w:sz w:val="20"/>
          <w:szCs w:val="20"/>
          <w:highlight w:val="lightGray"/>
        </w:rPr>
      </w:pPr>
      <w:r w:rsidRPr="00576832">
        <w:rPr>
          <w:b/>
          <w:bCs/>
          <w:color w:val="000000"/>
          <w:sz w:val="20"/>
          <w:szCs w:val="20"/>
          <w:highlight w:val="lightGray"/>
        </w:rPr>
        <w:t>Substitution of the Master Weight Totalizer</w:t>
      </w:r>
    </w:p>
    <w:p w:rsidR="0084723F" w:rsidRPr="00576832" w:rsidRDefault="0084723F" w:rsidP="0084723F">
      <w:pPr>
        <w:ind w:left="0"/>
        <w:jc w:val="both"/>
        <w:rPr>
          <w:b/>
          <w:color w:val="000000"/>
          <w:sz w:val="20"/>
          <w:szCs w:val="20"/>
          <w:highlight w:val="lightGray"/>
        </w:rPr>
      </w:pPr>
    </w:p>
    <w:p w:rsidR="0084723F" w:rsidRPr="00576832" w:rsidRDefault="0084723F" w:rsidP="0084723F">
      <w:pPr>
        <w:spacing w:after="120"/>
        <w:ind w:left="450"/>
        <w:jc w:val="both"/>
        <w:rPr>
          <w:color w:val="000000"/>
          <w:sz w:val="20"/>
          <w:szCs w:val="20"/>
          <w:highlight w:val="lightGray"/>
        </w:rPr>
      </w:pPr>
      <w:r w:rsidRPr="00576832">
        <w:rPr>
          <w:color w:val="000000"/>
          <w:sz w:val="20"/>
          <w:szCs w:val="20"/>
          <w:highlight w:val="lightGray"/>
        </w:rPr>
        <w:t>For a MWT to be considered an appropriate substitute for the MWT tested during the original type evaluation of a belt-conveyor scale system, the following criteria must be satisfied:</w:t>
      </w:r>
    </w:p>
    <w:p w:rsidR="0084723F" w:rsidRPr="00576832" w:rsidRDefault="0084723F" w:rsidP="0084723F">
      <w:pPr>
        <w:numPr>
          <w:ilvl w:val="0"/>
          <w:numId w:val="39"/>
        </w:numPr>
        <w:tabs>
          <w:tab w:val="clear" w:pos="540"/>
        </w:tabs>
        <w:spacing w:after="240"/>
        <w:ind w:left="720" w:hanging="270"/>
        <w:jc w:val="both"/>
        <w:rPr>
          <w:b/>
          <w:color w:val="000000"/>
          <w:sz w:val="20"/>
          <w:szCs w:val="20"/>
          <w:highlight w:val="lightGray"/>
        </w:rPr>
      </w:pPr>
      <w:r w:rsidRPr="00576832">
        <w:rPr>
          <w:color w:val="000000"/>
          <w:sz w:val="20"/>
          <w:szCs w:val="20"/>
          <w:highlight w:val="lightGray"/>
        </w:rPr>
        <w:t>The MWT must be tested in the laboratory using appropriate load and speed signal simulators capable of being adjusted within the tolerances indicated in the checklists and tables in this document.</w:t>
      </w:r>
    </w:p>
    <w:p w:rsidR="0084723F" w:rsidRPr="00576832" w:rsidRDefault="0084723F" w:rsidP="0084723F">
      <w:pPr>
        <w:numPr>
          <w:ilvl w:val="0"/>
          <w:numId w:val="39"/>
        </w:numPr>
        <w:tabs>
          <w:tab w:val="clear" w:pos="540"/>
        </w:tabs>
        <w:spacing w:after="240"/>
        <w:ind w:left="720" w:hanging="270"/>
        <w:jc w:val="both"/>
        <w:rPr>
          <w:b/>
          <w:color w:val="000000"/>
          <w:sz w:val="20"/>
          <w:szCs w:val="20"/>
          <w:highlight w:val="lightGray"/>
        </w:rPr>
      </w:pPr>
      <w:r w:rsidRPr="00576832">
        <w:rPr>
          <w:color w:val="000000"/>
          <w:sz w:val="20"/>
          <w:szCs w:val="20"/>
          <w:highlight w:val="lightGray"/>
        </w:rPr>
        <w:t>All MWT laboratory tests must be performed on the replacement MWT, including temperature testing.</w:t>
      </w:r>
    </w:p>
    <w:p w:rsidR="0084723F" w:rsidRPr="00576832" w:rsidRDefault="0084723F" w:rsidP="0084723F">
      <w:pPr>
        <w:numPr>
          <w:ilvl w:val="0"/>
          <w:numId w:val="39"/>
        </w:numPr>
        <w:tabs>
          <w:tab w:val="clear" w:pos="540"/>
        </w:tabs>
        <w:spacing w:after="240"/>
        <w:ind w:left="720" w:hanging="270"/>
        <w:jc w:val="both"/>
        <w:rPr>
          <w:b/>
          <w:color w:val="000000"/>
          <w:sz w:val="20"/>
          <w:szCs w:val="20"/>
          <w:highlight w:val="lightGray"/>
        </w:rPr>
      </w:pPr>
      <w:r w:rsidRPr="00576832">
        <w:rPr>
          <w:color w:val="000000"/>
          <w:sz w:val="20"/>
          <w:szCs w:val="20"/>
          <w:highlight w:val="lightGray"/>
        </w:rPr>
        <w:t>During the test, the device must be within the acceptance tolerance.</w:t>
      </w:r>
    </w:p>
    <w:p w:rsidR="0084723F" w:rsidRPr="00576832" w:rsidRDefault="0084723F" w:rsidP="0084723F">
      <w:pPr>
        <w:numPr>
          <w:ilvl w:val="0"/>
          <w:numId w:val="39"/>
        </w:numPr>
        <w:tabs>
          <w:tab w:val="clear" w:pos="540"/>
        </w:tabs>
        <w:spacing w:after="240"/>
        <w:ind w:left="720" w:hanging="270"/>
        <w:jc w:val="both"/>
        <w:rPr>
          <w:b/>
          <w:color w:val="000000"/>
          <w:sz w:val="20"/>
          <w:szCs w:val="20"/>
          <w:highlight w:val="lightGray"/>
        </w:rPr>
      </w:pPr>
      <w:r w:rsidRPr="00576832">
        <w:rPr>
          <w:color w:val="000000"/>
          <w:sz w:val="20"/>
          <w:szCs w:val="20"/>
          <w:highlight w:val="lightGray"/>
        </w:rPr>
        <w:t>A field test will be performed meeting new initial installation testing criteria.</w:t>
      </w:r>
    </w:p>
    <w:p w:rsidR="0084723F" w:rsidRPr="00576832" w:rsidRDefault="0084723F" w:rsidP="0084723F">
      <w:pPr>
        <w:numPr>
          <w:ilvl w:val="0"/>
          <w:numId w:val="39"/>
        </w:numPr>
        <w:tabs>
          <w:tab w:val="clear" w:pos="540"/>
        </w:tabs>
        <w:spacing w:after="240"/>
        <w:ind w:left="720" w:hanging="270"/>
        <w:jc w:val="both"/>
        <w:rPr>
          <w:b/>
          <w:color w:val="000000"/>
          <w:sz w:val="20"/>
          <w:szCs w:val="20"/>
          <w:highlight w:val="lightGray"/>
        </w:rPr>
      </w:pPr>
      <w:r w:rsidRPr="00576832">
        <w:rPr>
          <w:color w:val="000000"/>
          <w:sz w:val="20"/>
          <w:szCs w:val="20"/>
          <w:highlight w:val="lightGray"/>
        </w:rPr>
        <w:lastRenderedPageBreak/>
        <w:t>A field permanence test will be performed.</w:t>
      </w:r>
    </w:p>
    <w:p w:rsidR="0084723F" w:rsidRPr="00576832" w:rsidRDefault="0084723F" w:rsidP="0084723F">
      <w:pPr>
        <w:numPr>
          <w:ilvl w:val="0"/>
          <w:numId w:val="39"/>
        </w:numPr>
        <w:tabs>
          <w:tab w:val="clear" w:pos="540"/>
        </w:tabs>
        <w:spacing w:after="240"/>
        <w:ind w:left="720" w:hanging="270"/>
        <w:jc w:val="both"/>
        <w:rPr>
          <w:b/>
          <w:color w:val="000000"/>
          <w:sz w:val="20"/>
          <w:szCs w:val="20"/>
          <w:highlight w:val="lightGray"/>
        </w:rPr>
      </w:pPr>
      <w:r w:rsidRPr="00576832">
        <w:rPr>
          <w:color w:val="000000"/>
          <w:sz w:val="20"/>
          <w:szCs w:val="20"/>
          <w:highlight w:val="lightGray"/>
        </w:rPr>
        <w:t>A separate CC will not be issued for the new MWT.  Instead, the original CC will be amended to include the new MWT as an option.</w:t>
      </w:r>
    </w:p>
    <w:p w:rsidR="0084723F" w:rsidRPr="00576832" w:rsidRDefault="0084723F" w:rsidP="0084723F">
      <w:pPr>
        <w:numPr>
          <w:ilvl w:val="0"/>
          <w:numId w:val="39"/>
        </w:numPr>
        <w:tabs>
          <w:tab w:val="clear" w:pos="540"/>
        </w:tabs>
        <w:spacing w:after="240"/>
        <w:ind w:left="720" w:hanging="270"/>
        <w:jc w:val="both"/>
        <w:rPr>
          <w:color w:val="000000"/>
          <w:sz w:val="20"/>
          <w:szCs w:val="20"/>
          <w:highlight w:val="lightGray"/>
        </w:rPr>
      </w:pPr>
      <w:r w:rsidRPr="00576832">
        <w:rPr>
          <w:color w:val="000000"/>
          <w:sz w:val="20"/>
          <w:szCs w:val="20"/>
          <w:highlight w:val="lightGray"/>
        </w:rPr>
        <w:t>Application limits</w:t>
      </w:r>
      <w:r w:rsidR="003F159F" w:rsidRPr="00576832">
        <w:rPr>
          <w:color w:val="000000"/>
          <w:sz w:val="20"/>
          <w:szCs w:val="20"/>
          <w:highlight w:val="lightGray"/>
        </w:rPr>
        <w:t>,</w:t>
      </w:r>
      <w:r w:rsidRPr="00576832">
        <w:rPr>
          <w:color w:val="000000"/>
          <w:sz w:val="20"/>
          <w:szCs w:val="20"/>
          <w:highlight w:val="lightGray"/>
        </w:rPr>
        <w:t xml:space="preserve"> such as capacity and speed ranges</w:t>
      </w:r>
      <w:r w:rsidR="003F159F" w:rsidRPr="00576832">
        <w:rPr>
          <w:color w:val="000000"/>
          <w:sz w:val="20"/>
          <w:szCs w:val="20"/>
          <w:highlight w:val="lightGray"/>
        </w:rPr>
        <w:t>,</w:t>
      </w:r>
      <w:r w:rsidRPr="00576832">
        <w:rPr>
          <w:color w:val="000000"/>
          <w:sz w:val="20"/>
          <w:szCs w:val="20"/>
          <w:highlight w:val="lightGray"/>
        </w:rPr>
        <w:t xml:space="preserve"> established during the original type evaluation will not be amended.</w:t>
      </w:r>
    </w:p>
    <w:p w:rsidR="0084723F" w:rsidRPr="00576832" w:rsidRDefault="0084723F" w:rsidP="0084723F">
      <w:pPr>
        <w:jc w:val="both"/>
        <w:rPr>
          <w:color w:val="000000"/>
          <w:sz w:val="20"/>
          <w:szCs w:val="20"/>
        </w:rPr>
      </w:pPr>
    </w:p>
    <w:p w:rsidR="0084723F" w:rsidRPr="00576832" w:rsidRDefault="0084723F" w:rsidP="00576832">
      <w:pPr>
        <w:numPr>
          <w:ilvl w:val="0"/>
          <w:numId w:val="8"/>
        </w:numPr>
        <w:tabs>
          <w:tab w:val="clear" w:pos="540"/>
          <w:tab w:val="left" w:pos="840"/>
        </w:tabs>
        <w:ind w:left="840" w:hanging="390"/>
        <w:jc w:val="both"/>
        <w:rPr>
          <w:b/>
          <w:bCs/>
          <w:color w:val="000000"/>
          <w:sz w:val="20"/>
          <w:szCs w:val="20"/>
        </w:rPr>
      </w:pPr>
      <w:r w:rsidRPr="00576832">
        <w:rPr>
          <w:b/>
          <w:bCs/>
          <w:color w:val="000000"/>
          <w:sz w:val="20"/>
          <w:szCs w:val="20"/>
        </w:rPr>
        <w:t>Checklist and Test Procedures</w:t>
      </w:r>
    </w:p>
    <w:p w:rsidR="0084723F" w:rsidRPr="00576832" w:rsidRDefault="0084723F" w:rsidP="0084723F">
      <w:pPr>
        <w:keepNext/>
        <w:spacing w:before="240" w:after="60"/>
        <w:ind w:left="450"/>
        <w:jc w:val="both"/>
        <w:outlineLvl w:val="0"/>
        <w:rPr>
          <w:b/>
          <w:bCs/>
          <w:color w:val="000000"/>
          <w:kern w:val="32"/>
          <w:sz w:val="20"/>
          <w:szCs w:val="20"/>
        </w:rPr>
      </w:pPr>
      <w:r w:rsidRPr="00576832">
        <w:rPr>
          <w:b/>
          <w:bCs/>
          <w:color w:val="000000"/>
          <w:kern w:val="32"/>
          <w:sz w:val="20"/>
          <w:szCs w:val="20"/>
        </w:rPr>
        <w:t>1.</w:t>
      </w:r>
      <w:r w:rsidRPr="00576832">
        <w:rPr>
          <w:b/>
          <w:bCs/>
          <w:color w:val="000000"/>
          <w:kern w:val="32"/>
          <w:sz w:val="20"/>
          <w:szCs w:val="20"/>
        </w:rPr>
        <w:tab/>
        <w:t>Indicating and Recording Elements</w:t>
      </w:r>
    </w:p>
    <w:p w:rsidR="0084723F" w:rsidRPr="00576832" w:rsidRDefault="0084723F" w:rsidP="0084723F">
      <w:pPr>
        <w:ind w:left="450"/>
        <w:jc w:val="both"/>
        <w:rPr>
          <w:b/>
          <w:color w:val="000000"/>
          <w:sz w:val="20"/>
          <w:szCs w:val="20"/>
        </w:rPr>
      </w:pPr>
    </w:p>
    <w:p w:rsidR="0084723F" w:rsidRPr="00576832" w:rsidRDefault="0084723F" w:rsidP="0084723F">
      <w:pPr>
        <w:spacing w:after="120"/>
        <w:ind w:left="450"/>
        <w:jc w:val="both"/>
        <w:rPr>
          <w:color w:val="000000"/>
          <w:sz w:val="20"/>
          <w:szCs w:val="20"/>
        </w:rPr>
      </w:pPr>
      <w:r w:rsidRPr="00576832">
        <w:rPr>
          <w:color w:val="000000"/>
          <w:sz w:val="20"/>
          <w:szCs w:val="20"/>
        </w:rPr>
        <w:t>The integrator of a belt</w:t>
      </w:r>
      <w:r w:rsidR="003F159F" w:rsidRPr="00576832">
        <w:rPr>
          <w:color w:val="000000"/>
          <w:sz w:val="20"/>
          <w:szCs w:val="20"/>
        </w:rPr>
        <w:t>-</w:t>
      </w:r>
      <w:r w:rsidRPr="00576832">
        <w:rPr>
          <w:color w:val="000000"/>
          <w:sz w:val="20"/>
          <w:szCs w:val="20"/>
        </w:rPr>
        <w:t xml:space="preserve">conveyor scale normally includes the master weight totalizer (MWT and a rate of flow indicator and rate of flow alarms.  The </w:t>
      </w:r>
      <w:r w:rsidR="003F159F" w:rsidRPr="00576832">
        <w:rPr>
          <w:color w:val="000000"/>
          <w:sz w:val="20"/>
          <w:szCs w:val="20"/>
        </w:rPr>
        <w:t>MWT</w:t>
      </w:r>
      <w:r w:rsidRPr="00576832">
        <w:rPr>
          <w:color w:val="000000"/>
          <w:sz w:val="20"/>
          <w:szCs w:val="20"/>
        </w:rPr>
        <w:t xml:space="preserve"> must have adequate resolution to be able to establish a valid zero reference value and must have sufficient capacity to totalize loads over a reasonable period of time.  The integrator may also have a resettable partial totalizer for indicating the mass of loads conveyed over a limited period of time and may have a supplementary totalizer with a scale interval greater than that of the </w:t>
      </w:r>
      <w:r w:rsidR="003F159F" w:rsidRPr="00576832">
        <w:rPr>
          <w:color w:val="000000"/>
          <w:sz w:val="20"/>
          <w:szCs w:val="20"/>
        </w:rPr>
        <w:t>MWT</w:t>
      </w:r>
      <w:r w:rsidRPr="00576832">
        <w:rPr>
          <w:color w:val="000000"/>
          <w:sz w:val="20"/>
          <w:szCs w:val="20"/>
        </w:rPr>
        <w:t xml:space="preserve"> that will indicate the mass of loads conveyed over a fairly long period of operation.  The partial totalizer is normally used for indicating the values for the zero test, simulated load tests, materials tests, and individual measurements of interest to the scale owner.</w:t>
      </w:r>
    </w:p>
    <w:p w:rsidR="0084723F" w:rsidRPr="00576832" w:rsidRDefault="0084723F" w:rsidP="0084723F">
      <w:pPr>
        <w:spacing w:after="120"/>
        <w:ind w:left="450"/>
        <w:jc w:val="both"/>
        <w:rPr>
          <w:color w:val="000000"/>
          <w:sz w:val="20"/>
          <w:szCs w:val="20"/>
        </w:rPr>
      </w:pPr>
      <w:r w:rsidRPr="00576832">
        <w:rPr>
          <w:color w:val="000000"/>
          <w:sz w:val="20"/>
          <w:szCs w:val="20"/>
        </w:rPr>
        <w:t xml:space="preserve">The </w:t>
      </w:r>
      <w:r w:rsidR="003F159F" w:rsidRPr="00576832">
        <w:rPr>
          <w:color w:val="000000"/>
          <w:sz w:val="20"/>
          <w:szCs w:val="20"/>
        </w:rPr>
        <w:t>MWT</w:t>
      </w:r>
      <w:r w:rsidRPr="00576832">
        <w:rPr>
          <w:color w:val="000000"/>
          <w:sz w:val="20"/>
          <w:szCs w:val="20"/>
        </w:rPr>
        <w:t xml:space="preserve"> shall be equipped with provisions for applying a security seal that must be broken or another approved security means before any change that affects the metrological integrity of the device can be made to the </w:t>
      </w:r>
      <w:r w:rsidR="003F159F" w:rsidRPr="00576832">
        <w:rPr>
          <w:color w:val="000000"/>
          <w:sz w:val="20"/>
          <w:szCs w:val="20"/>
        </w:rPr>
        <w:t>MWT</w:t>
      </w:r>
      <w:r w:rsidRPr="00576832">
        <w:rPr>
          <w:color w:val="000000"/>
          <w:sz w:val="20"/>
          <w:szCs w:val="20"/>
        </w:rPr>
        <w:t>.</w:t>
      </w:r>
    </w:p>
    <w:tbl>
      <w:tblPr>
        <w:tblW w:w="4780" w:type="pct"/>
        <w:tblInd w:w="419" w:type="dxa"/>
        <w:tblCellMar>
          <w:top w:w="43" w:type="dxa"/>
          <w:left w:w="86" w:type="dxa"/>
          <w:bottom w:w="43" w:type="dxa"/>
          <w:right w:w="86" w:type="dxa"/>
        </w:tblCellMar>
        <w:tblLook w:val="01E0"/>
      </w:tblPr>
      <w:tblGrid>
        <w:gridCol w:w="562"/>
        <w:gridCol w:w="729"/>
        <w:gridCol w:w="193"/>
        <w:gridCol w:w="5203"/>
        <w:gridCol w:w="2426"/>
      </w:tblGrid>
      <w:tr w:rsidR="0084723F" w:rsidRPr="00576832" w:rsidTr="0084723F">
        <w:tc>
          <w:tcPr>
            <w:tcW w:w="562" w:type="dxa"/>
          </w:tcPr>
          <w:p w:rsidR="0084723F" w:rsidRPr="00576832" w:rsidRDefault="0084723F" w:rsidP="0084723F">
            <w:pPr>
              <w:ind w:left="0"/>
              <w:rPr>
                <w:color w:val="000000"/>
                <w:sz w:val="20"/>
                <w:szCs w:val="20"/>
              </w:rPr>
            </w:pPr>
            <w:r w:rsidRPr="00576832">
              <w:rPr>
                <w:color w:val="000000"/>
                <w:sz w:val="20"/>
                <w:szCs w:val="20"/>
              </w:rPr>
              <w:t>1.1</w:t>
            </w:r>
          </w:p>
        </w:tc>
        <w:tc>
          <w:tcPr>
            <w:tcW w:w="6125" w:type="dxa"/>
            <w:gridSpan w:val="3"/>
            <w:vAlign w:val="center"/>
          </w:tcPr>
          <w:p w:rsidR="0084723F" w:rsidRPr="00576832" w:rsidRDefault="0084723F" w:rsidP="003F159F">
            <w:pPr>
              <w:ind w:left="0"/>
              <w:jc w:val="both"/>
              <w:rPr>
                <w:color w:val="000000"/>
                <w:sz w:val="20"/>
                <w:szCs w:val="20"/>
              </w:rPr>
            </w:pPr>
            <w:r w:rsidRPr="00576832">
              <w:rPr>
                <w:color w:val="000000"/>
                <w:sz w:val="20"/>
                <w:szCs w:val="20"/>
              </w:rPr>
              <w:t>The scale must have a master weight totalizer</w:t>
            </w:r>
            <w:r w:rsidR="00576832" w:rsidRPr="00576832">
              <w:rPr>
                <w:color w:val="000000"/>
                <w:sz w:val="20"/>
                <w:szCs w:val="20"/>
              </w:rPr>
              <w:t xml:space="preserve"> (</w:t>
            </w:r>
            <w:r w:rsidR="003F159F" w:rsidRPr="00576832">
              <w:rPr>
                <w:color w:val="000000"/>
                <w:sz w:val="20"/>
                <w:szCs w:val="20"/>
              </w:rPr>
              <w:t>MWT</w:t>
            </w:r>
            <w:r w:rsidR="00576832" w:rsidRPr="00576832">
              <w:rPr>
                <w:color w:val="000000"/>
                <w:sz w:val="20"/>
                <w:szCs w:val="20"/>
              </w:rPr>
              <w:t>)</w:t>
            </w:r>
            <w:r w:rsidR="003F159F" w:rsidRPr="00576832">
              <w:rPr>
                <w:color w:val="000000"/>
                <w:sz w:val="20"/>
                <w:szCs w:val="20"/>
              </w:rPr>
              <w:t>.</w:t>
            </w:r>
          </w:p>
        </w:tc>
        <w:tc>
          <w:tcPr>
            <w:tcW w:w="2426"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tcPr>
          <w:p w:rsidR="0084723F" w:rsidRPr="00576832" w:rsidRDefault="0084723F" w:rsidP="0084723F">
            <w:pPr>
              <w:ind w:left="0"/>
              <w:rPr>
                <w:color w:val="000000"/>
                <w:sz w:val="20"/>
                <w:szCs w:val="20"/>
              </w:rPr>
            </w:pPr>
            <w:r w:rsidRPr="00576832">
              <w:rPr>
                <w:color w:val="000000"/>
                <w:sz w:val="20"/>
                <w:szCs w:val="20"/>
              </w:rPr>
              <w:t>1.2</w:t>
            </w:r>
          </w:p>
        </w:tc>
        <w:tc>
          <w:tcPr>
            <w:tcW w:w="6125" w:type="dxa"/>
            <w:gridSpan w:val="3"/>
            <w:vAlign w:val="center"/>
          </w:tcPr>
          <w:p w:rsidR="0084723F" w:rsidRPr="00576832" w:rsidRDefault="0084723F" w:rsidP="0084723F">
            <w:pPr>
              <w:ind w:left="0"/>
              <w:jc w:val="both"/>
              <w:rPr>
                <w:color w:val="000000"/>
                <w:sz w:val="20"/>
                <w:szCs w:val="20"/>
              </w:rPr>
            </w:pPr>
            <w:r w:rsidRPr="00576832">
              <w:rPr>
                <w:color w:val="000000"/>
                <w:sz w:val="20"/>
                <w:szCs w:val="20"/>
              </w:rPr>
              <w:t>The MWT shall not be resettable without breaking a security means.</w:t>
            </w:r>
          </w:p>
        </w:tc>
        <w:tc>
          <w:tcPr>
            <w:tcW w:w="2426"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tcPr>
          <w:p w:rsidR="0084723F" w:rsidRPr="00576832" w:rsidRDefault="0084723F" w:rsidP="0084723F">
            <w:pPr>
              <w:ind w:left="0"/>
              <w:rPr>
                <w:color w:val="000000"/>
                <w:sz w:val="20"/>
                <w:szCs w:val="20"/>
              </w:rPr>
            </w:pPr>
            <w:r w:rsidRPr="00576832">
              <w:rPr>
                <w:color w:val="000000"/>
                <w:sz w:val="20"/>
                <w:szCs w:val="20"/>
              </w:rPr>
              <w:t>1.3</w:t>
            </w:r>
          </w:p>
        </w:tc>
        <w:tc>
          <w:tcPr>
            <w:tcW w:w="6125" w:type="dxa"/>
            <w:gridSpan w:val="3"/>
            <w:vAlign w:val="center"/>
          </w:tcPr>
          <w:p w:rsidR="0084723F" w:rsidRPr="00576832" w:rsidRDefault="0084723F" w:rsidP="0084723F">
            <w:pPr>
              <w:ind w:left="0"/>
              <w:jc w:val="both"/>
              <w:rPr>
                <w:color w:val="000000"/>
                <w:sz w:val="20"/>
                <w:szCs w:val="20"/>
              </w:rPr>
            </w:pPr>
            <w:r w:rsidRPr="00576832">
              <w:rPr>
                <w:color w:val="000000"/>
                <w:sz w:val="20"/>
                <w:szCs w:val="20"/>
              </w:rPr>
              <w:t>A power failure test must be conducted on digital electronic MWT’s both in the laboratory and in the field permanence test.</w:t>
            </w:r>
          </w:p>
        </w:tc>
        <w:tc>
          <w:tcPr>
            <w:tcW w:w="2426"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vAlign w:val="center"/>
          </w:tcPr>
          <w:p w:rsidR="0084723F" w:rsidRPr="00576832" w:rsidRDefault="0084723F" w:rsidP="0084723F">
            <w:pPr>
              <w:ind w:left="0"/>
              <w:jc w:val="both"/>
              <w:rPr>
                <w:color w:val="000000"/>
                <w:sz w:val="20"/>
                <w:szCs w:val="20"/>
              </w:rPr>
            </w:pPr>
          </w:p>
        </w:tc>
        <w:tc>
          <w:tcPr>
            <w:tcW w:w="6125" w:type="dxa"/>
            <w:gridSpan w:val="3"/>
            <w:vAlign w:val="center"/>
          </w:tcPr>
          <w:p w:rsidR="0084723F" w:rsidRPr="00576832" w:rsidRDefault="0084723F" w:rsidP="0084723F">
            <w:pPr>
              <w:ind w:left="0"/>
              <w:jc w:val="both"/>
              <w:rPr>
                <w:color w:val="000000"/>
                <w:sz w:val="20"/>
                <w:szCs w:val="20"/>
              </w:rPr>
            </w:pPr>
          </w:p>
        </w:tc>
        <w:tc>
          <w:tcPr>
            <w:tcW w:w="2426" w:type="dxa"/>
          </w:tcPr>
          <w:p w:rsidR="0084723F" w:rsidRPr="00576832" w:rsidRDefault="0084723F" w:rsidP="0084723F">
            <w:pPr>
              <w:ind w:left="0"/>
              <w:rPr>
                <w:color w:val="000000"/>
                <w:sz w:val="20"/>
                <w:szCs w:val="20"/>
              </w:rPr>
            </w:pPr>
          </w:p>
        </w:tc>
      </w:tr>
      <w:tr w:rsidR="0084723F" w:rsidRPr="00576832" w:rsidTr="0084723F">
        <w:tc>
          <w:tcPr>
            <w:tcW w:w="6687" w:type="dxa"/>
            <w:gridSpan w:val="4"/>
            <w:vAlign w:val="center"/>
          </w:tcPr>
          <w:p w:rsidR="0084723F" w:rsidRPr="00576832" w:rsidRDefault="0084723F" w:rsidP="0084723F">
            <w:pPr>
              <w:ind w:left="0"/>
              <w:jc w:val="both"/>
              <w:rPr>
                <w:b/>
                <w:color w:val="000000"/>
                <w:sz w:val="20"/>
                <w:szCs w:val="20"/>
              </w:rPr>
            </w:pPr>
            <w:r w:rsidRPr="00576832">
              <w:rPr>
                <w:b/>
                <w:color w:val="000000"/>
                <w:sz w:val="20"/>
                <w:szCs w:val="20"/>
              </w:rPr>
              <w:t>Test Procedure</w:t>
            </w:r>
          </w:p>
        </w:tc>
        <w:tc>
          <w:tcPr>
            <w:tcW w:w="2426" w:type="dxa"/>
          </w:tcPr>
          <w:p w:rsidR="0084723F" w:rsidRPr="00576832" w:rsidRDefault="0084723F" w:rsidP="0084723F">
            <w:pPr>
              <w:ind w:left="0"/>
              <w:rPr>
                <w:color w:val="000000"/>
                <w:sz w:val="20"/>
                <w:szCs w:val="20"/>
              </w:rPr>
            </w:pPr>
          </w:p>
        </w:tc>
      </w:tr>
      <w:tr w:rsidR="0084723F" w:rsidRPr="00576832" w:rsidTr="0084723F">
        <w:tc>
          <w:tcPr>
            <w:tcW w:w="562" w:type="dxa"/>
            <w:vAlign w:val="center"/>
          </w:tcPr>
          <w:p w:rsidR="0084723F" w:rsidRPr="00576832" w:rsidRDefault="0084723F" w:rsidP="0084723F">
            <w:pPr>
              <w:ind w:left="0"/>
              <w:jc w:val="both"/>
              <w:rPr>
                <w:color w:val="000000"/>
                <w:sz w:val="20"/>
                <w:szCs w:val="20"/>
              </w:rPr>
            </w:pPr>
          </w:p>
        </w:tc>
        <w:tc>
          <w:tcPr>
            <w:tcW w:w="922" w:type="dxa"/>
            <w:gridSpan w:val="2"/>
            <w:shd w:val="clear" w:color="auto" w:fill="auto"/>
          </w:tcPr>
          <w:p w:rsidR="0084723F" w:rsidRPr="00576832" w:rsidRDefault="0084723F" w:rsidP="0084723F">
            <w:pPr>
              <w:ind w:left="0"/>
              <w:rPr>
                <w:color w:val="000000"/>
                <w:sz w:val="20"/>
                <w:szCs w:val="20"/>
              </w:rPr>
            </w:pPr>
            <w:r w:rsidRPr="00576832">
              <w:rPr>
                <w:color w:val="000000"/>
                <w:sz w:val="20"/>
                <w:szCs w:val="20"/>
              </w:rPr>
              <w:t>1.3.1</w:t>
            </w:r>
          </w:p>
        </w:tc>
        <w:tc>
          <w:tcPr>
            <w:tcW w:w="5203" w:type="dxa"/>
            <w:shd w:val="clear" w:color="auto" w:fill="auto"/>
            <w:vAlign w:val="center"/>
          </w:tcPr>
          <w:p w:rsidR="0084723F" w:rsidRPr="00576832" w:rsidRDefault="0084723F" w:rsidP="0084723F">
            <w:pPr>
              <w:ind w:left="0"/>
              <w:jc w:val="both"/>
              <w:rPr>
                <w:color w:val="000000"/>
                <w:sz w:val="20"/>
                <w:szCs w:val="20"/>
              </w:rPr>
            </w:pPr>
            <w:r w:rsidRPr="00576832">
              <w:rPr>
                <w:color w:val="000000"/>
                <w:sz w:val="20"/>
                <w:szCs w:val="20"/>
              </w:rPr>
              <w:t>Accumulate a measured quantity on the MWT and stop the flow of material.  Note the reading.</w:t>
            </w:r>
          </w:p>
        </w:tc>
        <w:tc>
          <w:tcPr>
            <w:tcW w:w="2426"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vAlign w:val="center"/>
          </w:tcPr>
          <w:p w:rsidR="0084723F" w:rsidRPr="00576832" w:rsidRDefault="0084723F" w:rsidP="0084723F">
            <w:pPr>
              <w:ind w:left="0"/>
              <w:jc w:val="both"/>
              <w:rPr>
                <w:color w:val="000000"/>
                <w:sz w:val="20"/>
                <w:szCs w:val="20"/>
              </w:rPr>
            </w:pPr>
          </w:p>
        </w:tc>
        <w:tc>
          <w:tcPr>
            <w:tcW w:w="922" w:type="dxa"/>
            <w:gridSpan w:val="2"/>
            <w:shd w:val="clear" w:color="auto" w:fill="auto"/>
          </w:tcPr>
          <w:p w:rsidR="0084723F" w:rsidRPr="00576832" w:rsidRDefault="0084723F" w:rsidP="0084723F">
            <w:pPr>
              <w:ind w:left="0"/>
              <w:rPr>
                <w:color w:val="000000"/>
                <w:sz w:val="20"/>
                <w:szCs w:val="20"/>
              </w:rPr>
            </w:pPr>
            <w:r w:rsidRPr="00576832">
              <w:rPr>
                <w:color w:val="000000"/>
                <w:sz w:val="20"/>
                <w:szCs w:val="20"/>
              </w:rPr>
              <w:t>1.3.2</w:t>
            </w:r>
          </w:p>
        </w:tc>
        <w:tc>
          <w:tcPr>
            <w:tcW w:w="5203" w:type="dxa"/>
            <w:shd w:val="clear" w:color="auto" w:fill="auto"/>
            <w:vAlign w:val="center"/>
          </w:tcPr>
          <w:p w:rsidR="0084723F" w:rsidRPr="00576832" w:rsidRDefault="0084723F" w:rsidP="0084723F">
            <w:pPr>
              <w:ind w:left="0"/>
              <w:jc w:val="both"/>
              <w:rPr>
                <w:color w:val="000000"/>
                <w:sz w:val="20"/>
                <w:szCs w:val="20"/>
              </w:rPr>
            </w:pPr>
            <w:r w:rsidRPr="00576832">
              <w:rPr>
                <w:color w:val="000000"/>
                <w:sz w:val="20"/>
                <w:szCs w:val="20"/>
              </w:rPr>
              <w:t>Disconnect power to the MWT</w:t>
            </w:r>
            <w:r w:rsidR="00B44B96" w:rsidRPr="00576832">
              <w:rPr>
                <w:color w:val="000000"/>
                <w:sz w:val="20"/>
                <w:szCs w:val="20"/>
              </w:rPr>
              <w:t>.</w:t>
            </w:r>
          </w:p>
        </w:tc>
        <w:tc>
          <w:tcPr>
            <w:tcW w:w="2426"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vAlign w:val="center"/>
          </w:tcPr>
          <w:p w:rsidR="0084723F" w:rsidRPr="00576832" w:rsidRDefault="0084723F" w:rsidP="0084723F">
            <w:pPr>
              <w:ind w:left="0"/>
              <w:jc w:val="both"/>
              <w:rPr>
                <w:color w:val="000000"/>
                <w:sz w:val="20"/>
                <w:szCs w:val="20"/>
              </w:rPr>
            </w:pPr>
          </w:p>
        </w:tc>
        <w:tc>
          <w:tcPr>
            <w:tcW w:w="922" w:type="dxa"/>
            <w:gridSpan w:val="2"/>
            <w:shd w:val="clear" w:color="auto" w:fill="auto"/>
          </w:tcPr>
          <w:p w:rsidR="0084723F" w:rsidRPr="00576832" w:rsidRDefault="0084723F" w:rsidP="0084723F">
            <w:pPr>
              <w:ind w:left="0"/>
              <w:rPr>
                <w:color w:val="000000"/>
                <w:sz w:val="20"/>
                <w:szCs w:val="20"/>
              </w:rPr>
            </w:pPr>
            <w:r w:rsidRPr="00576832">
              <w:rPr>
                <w:color w:val="000000"/>
                <w:sz w:val="20"/>
                <w:szCs w:val="20"/>
              </w:rPr>
              <w:t>1.3.3</w:t>
            </w:r>
          </w:p>
        </w:tc>
        <w:tc>
          <w:tcPr>
            <w:tcW w:w="5203" w:type="dxa"/>
            <w:shd w:val="clear" w:color="auto" w:fill="auto"/>
            <w:vAlign w:val="center"/>
          </w:tcPr>
          <w:p w:rsidR="0084723F" w:rsidRPr="00576832" w:rsidRDefault="0084723F" w:rsidP="0084723F">
            <w:pPr>
              <w:ind w:left="0"/>
              <w:jc w:val="both"/>
              <w:rPr>
                <w:color w:val="000000"/>
                <w:sz w:val="20"/>
                <w:szCs w:val="20"/>
              </w:rPr>
            </w:pPr>
            <w:r w:rsidRPr="00576832">
              <w:rPr>
                <w:color w:val="000000"/>
                <w:sz w:val="20"/>
                <w:szCs w:val="20"/>
              </w:rPr>
              <w:t>Connect power to the MWT</w:t>
            </w:r>
            <w:r w:rsidR="00B44B96" w:rsidRPr="00576832">
              <w:rPr>
                <w:color w:val="000000"/>
                <w:sz w:val="20"/>
                <w:szCs w:val="20"/>
              </w:rPr>
              <w:t>.</w:t>
            </w:r>
          </w:p>
        </w:tc>
        <w:tc>
          <w:tcPr>
            <w:tcW w:w="2426"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vAlign w:val="center"/>
          </w:tcPr>
          <w:p w:rsidR="0084723F" w:rsidRPr="00576832" w:rsidRDefault="0084723F" w:rsidP="0084723F">
            <w:pPr>
              <w:ind w:left="0"/>
              <w:jc w:val="both"/>
              <w:rPr>
                <w:color w:val="000000"/>
                <w:sz w:val="20"/>
                <w:szCs w:val="20"/>
              </w:rPr>
            </w:pPr>
          </w:p>
        </w:tc>
        <w:tc>
          <w:tcPr>
            <w:tcW w:w="922" w:type="dxa"/>
            <w:gridSpan w:val="2"/>
            <w:shd w:val="clear" w:color="auto" w:fill="auto"/>
          </w:tcPr>
          <w:p w:rsidR="0084723F" w:rsidRPr="00576832" w:rsidRDefault="0084723F" w:rsidP="0084723F">
            <w:pPr>
              <w:ind w:left="0"/>
              <w:rPr>
                <w:color w:val="000000"/>
                <w:sz w:val="20"/>
                <w:szCs w:val="20"/>
              </w:rPr>
            </w:pPr>
            <w:r w:rsidRPr="00576832">
              <w:rPr>
                <w:color w:val="000000"/>
                <w:sz w:val="20"/>
                <w:szCs w:val="20"/>
              </w:rPr>
              <w:t>1.3.4</w:t>
            </w:r>
          </w:p>
        </w:tc>
        <w:tc>
          <w:tcPr>
            <w:tcW w:w="5203" w:type="dxa"/>
            <w:shd w:val="clear" w:color="auto" w:fill="auto"/>
            <w:vAlign w:val="center"/>
          </w:tcPr>
          <w:p w:rsidR="0084723F" w:rsidRPr="00576832" w:rsidRDefault="0084723F" w:rsidP="0084723F">
            <w:pPr>
              <w:ind w:left="0"/>
              <w:jc w:val="both"/>
              <w:rPr>
                <w:color w:val="000000"/>
                <w:sz w:val="20"/>
                <w:szCs w:val="20"/>
              </w:rPr>
            </w:pPr>
            <w:r w:rsidRPr="00576832">
              <w:rPr>
                <w:color w:val="000000"/>
                <w:sz w:val="20"/>
                <w:szCs w:val="20"/>
              </w:rPr>
              <w:t>The quantity indication shall return to the previously displayed quantity within 1 division</w:t>
            </w:r>
            <w:r w:rsidR="00B44B96" w:rsidRPr="00576832">
              <w:rPr>
                <w:color w:val="000000"/>
                <w:sz w:val="20"/>
                <w:szCs w:val="20"/>
              </w:rPr>
              <w:t>.</w:t>
            </w:r>
          </w:p>
        </w:tc>
        <w:tc>
          <w:tcPr>
            <w:tcW w:w="2426"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vAlign w:val="center"/>
          </w:tcPr>
          <w:p w:rsidR="0084723F" w:rsidRPr="00576832" w:rsidRDefault="0084723F" w:rsidP="0084723F">
            <w:pPr>
              <w:ind w:left="0"/>
              <w:jc w:val="both"/>
              <w:rPr>
                <w:color w:val="000000"/>
                <w:sz w:val="20"/>
                <w:szCs w:val="20"/>
              </w:rPr>
            </w:pPr>
          </w:p>
        </w:tc>
        <w:tc>
          <w:tcPr>
            <w:tcW w:w="922" w:type="dxa"/>
            <w:gridSpan w:val="2"/>
            <w:shd w:val="clear" w:color="auto" w:fill="auto"/>
            <w:vAlign w:val="center"/>
          </w:tcPr>
          <w:p w:rsidR="0084723F" w:rsidRPr="00576832" w:rsidRDefault="0084723F" w:rsidP="0084723F">
            <w:pPr>
              <w:ind w:left="0"/>
              <w:jc w:val="both"/>
              <w:rPr>
                <w:color w:val="000000"/>
                <w:sz w:val="20"/>
                <w:szCs w:val="20"/>
              </w:rPr>
            </w:pPr>
          </w:p>
        </w:tc>
        <w:tc>
          <w:tcPr>
            <w:tcW w:w="5203" w:type="dxa"/>
            <w:shd w:val="clear" w:color="auto" w:fill="auto"/>
            <w:vAlign w:val="center"/>
          </w:tcPr>
          <w:p w:rsidR="0084723F" w:rsidRPr="00576832" w:rsidRDefault="0084723F" w:rsidP="0084723F">
            <w:pPr>
              <w:ind w:left="0"/>
              <w:jc w:val="both"/>
              <w:rPr>
                <w:color w:val="000000"/>
                <w:sz w:val="20"/>
                <w:szCs w:val="20"/>
              </w:rPr>
            </w:pPr>
          </w:p>
        </w:tc>
        <w:tc>
          <w:tcPr>
            <w:tcW w:w="2426" w:type="dxa"/>
            <w:vAlign w:val="center"/>
          </w:tcPr>
          <w:p w:rsidR="0084723F" w:rsidRPr="00576832" w:rsidRDefault="0084723F" w:rsidP="0084723F">
            <w:pPr>
              <w:ind w:left="0"/>
              <w:jc w:val="both"/>
              <w:rPr>
                <w:color w:val="000000"/>
                <w:sz w:val="20"/>
                <w:szCs w:val="20"/>
              </w:rPr>
            </w:pPr>
          </w:p>
        </w:tc>
      </w:tr>
      <w:tr w:rsidR="0084723F" w:rsidRPr="00576832" w:rsidTr="0084723F">
        <w:tc>
          <w:tcPr>
            <w:tcW w:w="9113" w:type="dxa"/>
            <w:gridSpan w:val="5"/>
            <w:vAlign w:val="center"/>
          </w:tcPr>
          <w:p w:rsidR="0084723F" w:rsidRPr="00576832" w:rsidRDefault="0084723F" w:rsidP="0084723F">
            <w:pPr>
              <w:ind w:left="0"/>
              <w:jc w:val="both"/>
              <w:rPr>
                <w:color w:val="000000"/>
                <w:sz w:val="20"/>
                <w:szCs w:val="20"/>
              </w:rPr>
            </w:pPr>
            <w:r w:rsidRPr="00576832">
              <w:rPr>
                <w:b/>
                <w:color w:val="000000"/>
                <w:sz w:val="20"/>
                <w:szCs w:val="20"/>
              </w:rPr>
              <w:t>Laboratory Test:</w:t>
            </w:r>
            <w:r w:rsidRPr="00576832">
              <w:rPr>
                <w:color w:val="000000"/>
                <w:sz w:val="20"/>
                <w:szCs w:val="20"/>
              </w:rPr>
              <w:t xml:space="preserve"> The accumulated measured quantity for the MWT is retained in memory during a power failure of 24 hours and is displayed again when power is returned.</w:t>
            </w:r>
          </w:p>
        </w:tc>
      </w:tr>
      <w:tr w:rsidR="0084723F" w:rsidRPr="00576832" w:rsidTr="0084723F">
        <w:tc>
          <w:tcPr>
            <w:tcW w:w="9113" w:type="dxa"/>
            <w:gridSpan w:val="5"/>
            <w:vAlign w:val="center"/>
          </w:tcPr>
          <w:p w:rsidR="0084723F" w:rsidRPr="00576832" w:rsidRDefault="0084723F" w:rsidP="0084723F">
            <w:pPr>
              <w:ind w:left="0"/>
              <w:jc w:val="both"/>
              <w:rPr>
                <w:color w:val="000000"/>
                <w:sz w:val="20"/>
                <w:szCs w:val="20"/>
              </w:rPr>
            </w:pPr>
            <w:r w:rsidRPr="00576832">
              <w:rPr>
                <w:b/>
                <w:color w:val="000000"/>
                <w:sz w:val="20"/>
                <w:szCs w:val="20"/>
              </w:rPr>
              <w:t>Field Test:</w:t>
            </w:r>
            <w:r w:rsidRPr="00576832">
              <w:rPr>
                <w:color w:val="000000"/>
                <w:sz w:val="20"/>
                <w:szCs w:val="20"/>
              </w:rPr>
              <w:t xml:space="preserve"> The accumulated quantity for the MWT is retained in memory during a power failure of </w:t>
            </w:r>
            <w:r w:rsidR="00885CA4" w:rsidRPr="00576832">
              <w:rPr>
                <w:color w:val="000000"/>
                <w:sz w:val="20"/>
                <w:szCs w:val="20"/>
              </w:rPr>
              <w:t>10</w:t>
            </w:r>
            <w:r w:rsidR="00885CA4">
              <w:rPr>
                <w:color w:val="000000"/>
                <w:sz w:val="20"/>
                <w:szCs w:val="20"/>
              </w:rPr>
              <w:t> </w:t>
            </w:r>
            <w:r w:rsidRPr="00576832">
              <w:rPr>
                <w:color w:val="000000"/>
                <w:sz w:val="20"/>
                <w:szCs w:val="20"/>
              </w:rPr>
              <w:t xml:space="preserve">seconds up to </w:t>
            </w:r>
            <w:r w:rsidR="00885CA4" w:rsidRPr="00576832">
              <w:rPr>
                <w:color w:val="000000"/>
                <w:sz w:val="20"/>
                <w:szCs w:val="20"/>
              </w:rPr>
              <w:t>24</w:t>
            </w:r>
            <w:r w:rsidR="00885CA4">
              <w:rPr>
                <w:color w:val="000000"/>
                <w:sz w:val="20"/>
                <w:szCs w:val="20"/>
              </w:rPr>
              <w:t> </w:t>
            </w:r>
            <w:r w:rsidRPr="00576832">
              <w:rPr>
                <w:color w:val="000000"/>
                <w:sz w:val="20"/>
                <w:szCs w:val="20"/>
              </w:rPr>
              <w:t>hours and is displayed again when power is returned.</w:t>
            </w:r>
          </w:p>
        </w:tc>
      </w:tr>
      <w:tr w:rsidR="0084723F" w:rsidRPr="00576832" w:rsidTr="0084723F">
        <w:tc>
          <w:tcPr>
            <w:tcW w:w="562" w:type="dxa"/>
          </w:tcPr>
          <w:p w:rsidR="0084723F" w:rsidRPr="00576832" w:rsidRDefault="0084723F" w:rsidP="0084723F">
            <w:pPr>
              <w:ind w:left="0"/>
              <w:rPr>
                <w:color w:val="000000"/>
                <w:sz w:val="20"/>
                <w:szCs w:val="20"/>
              </w:rPr>
            </w:pPr>
            <w:r w:rsidRPr="00576832">
              <w:rPr>
                <w:color w:val="000000"/>
                <w:sz w:val="20"/>
                <w:szCs w:val="20"/>
              </w:rPr>
              <w:t>1.4</w:t>
            </w:r>
          </w:p>
        </w:tc>
        <w:tc>
          <w:tcPr>
            <w:tcW w:w="6125" w:type="dxa"/>
            <w:gridSpan w:val="3"/>
            <w:vAlign w:val="center"/>
          </w:tcPr>
          <w:p w:rsidR="0084723F" w:rsidRPr="00576832" w:rsidRDefault="0084723F" w:rsidP="00B44B96">
            <w:pPr>
              <w:ind w:left="0"/>
              <w:jc w:val="both"/>
              <w:rPr>
                <w:color w:val="000000"/>
                <w:sz w:val="20"/>
                <w:szCs w:val="20"/>
              </w:rPr>
            </w:pPr>
            <w:r w:rsidRPr="00576832">
              <w:rPr>
                <w:color w:val="000000"/>
                <w:sz w:val="20"/>
                <w:szCs w:val="20"/>
              </w:rPr>
              <w:t xml:space="preserve">The capacity of the MWT shall be at least 10 hours times the maximum rated </w:t>
            </w:r>
            <w:r w:rsidR="00B44B96" w:rsidRPr="00576832">
              <w:rPr>
                <w:color w:val="000000"/>
                <w:sz w:val="20"/>
                <w:szCs w:val="20"/>
              </w:rPr>
              <w:t xml:space="preserve">flow </w:t>
            </w:r>
            <w:r w:rsidRPr="00576832">
              <w:rPr>
                <w:color w:val="000000"/>
                <w:sz w:val="20"/>
                <w:szCs w:val="20"/>
              </w:rPr>
              <w:t>rate indicated on the original CC.</w:t>
            </w:r>
          </w:p>
        </w:tc>
        <w:tc>
          <w:tcPr>
            <w:tcW w:w="2426"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tcPr>
          <w:p w:rsidR="0084723F" w:rsidRPr="00576832" w:rsidRDefault="0084723F" w:rsidP="0084723F">
            <w:pPr>
              <w:ind w:left="0"/>
              <w:rPr>
                <w:color w:val="000000"/>
                <w:sz w:val="20"/>
                <w:szCs w:val="20"/>
              </w:rPr>
            </w:pPr>
            <w:r w:rsidRPr="00576832">
              <w:rPr>
                <w:color w:val="000000"/>
                <w:sz w:val="20"/>
                <w:szCs w:val="20"/>
              </w:rPr>
              <w:t>1.5</w:t>
            </w:r>
          </w:p>
        </w:tc>
        <w:tc>
          <w:tcPr>
            <w:tcW w:w="6125" w:type="dxa"/>
            <w:gridSpan w:val="3"/>
            <w:vAlign w:val="center"/>
          </w:tcPr>
          <w:p w:rsidR="0084723F" w:rsidRPr="00576832" w:rsidRDefault="0084723F" w:rsidP="0084723F">
            <w:pPr>
              <w:ind w:left="0"/>
              <w:jc w:val="both"/>
              <w:rPr>
                <w:color w:val="000000"/>
                <w:sz w:val="20"/>
                <w:szCs w:val="20"/>
              </w:rPr>
            </w:pPr>
            <w:r w:rsidRPr="00576832">
              <w:rPr>
                <w:color w:val="000000"/>
                <w:sz w:val="20"/>
                <w:szCs w:val="20"/>
              </w:rPr>
              <w:t xml:space="preserve">The value of the scale division shall be capable of being established for a value less than or equal to 0.1 </w:t>
            </w:r>
            <w:r w:rsidR="00B44B96" w:rsidRPr="00576832">
              <w:rPr>
                <w:color w:val="000000"/>
                <w:sz w:val="20"/>
                <w:szCs w:val="20"/>
              </w:rPr>
              <w:t>%</w:t>
            </w:r>
            <w:r w:rsidRPr="00576832">
              <w:rPr>
                <w:color w:val="000000"/>
                <w:sz w:val="20"/>
                <w:szCs w:val="20"/>
              </w:rPr>
              <w:t xml:space="preserve"> of the minimum totalized load.</w:t>
            </w:r>
          </w:p>
        </w:tc>
        <w:tc>
          <w:tcPr>
            <w:tcW w:w="2426"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tcPr>
          <w:p w:rsidR="0084723F" w:rsidRPr="00576832" w:rsidRDefault="0084723F" w:rsidP="0084723F">
            <w:pPr>
              <w:ind w:left="0"/>
              <w:rPr>
                <w:color w:val="000000"/>
                <w:sz w:val="20"/>
                <w:szCs w:val="20"/>
              </w:rPr>
            </w:pPr>
            <w:r w:rsidRPr="00576832">
              <w:rPr>
                <w:color w:val="000000"/>
                <w:sz w:val="20"/>
                <w:szCs w:val="20"/>
              </w:rPr>
              <w:t>1.6</w:t>
            </w:r>
          </w:p>
        </w:tc>
        <w:tc>
          <w:tcPr>
            <w:tcW w:w="6125" w:type="dxa"/>
            <w:gridSpan w:val="3"/>
            <w:vAlign w:val="center"/>
          </w:tcPr>
          <w:p w:rsidR="0084723F" w:rsidRPr="00576832" w:rsidRDefault="0084723F" w:rsidP="0084723F">
            <w:pPr>
              <w:ind w:left="0"/>
              <w:jc w:val="both"/>
              <w:rPr>
                <w:color w:val="000000"/>
                <w:sz w:val="20"/>
                <w:szCs w:val="20"/>
              </w:rPr>
            </w:pPr>
            <w:r w:rsidRPr="00576832">
              <w:rPr>
                <w:color w:val="000000"/>
                <w:sz w:val="20"/>
                <w:szCs w:val="20"/>
              </w:rPr>
              <w:t>The MWT shall indicate in one or more of the weight units indicated in table T.1 [check the applicable unit(s)]</w:t>
            </w:r>
          </w:p>
        </w:tc>
        <w:tc>
          <w:tcPr>
            <w:tcW w:w="2426"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tcPr>
          <w:p w:rsidR="0084723F" w:rsidRPr="00576832" w:rsidRDefault="0084723F" w:rsidP="0084723F">
            <w:pPr>
              <w:ind w:left="0"/>
              <w:rPr>
                <w:color w:val="000000"/>
                <w:sz w:val="20"/>
                <w:szCs w:val="20"/>
              </w:rPr>
            </w:pPr>
          </w:p>
        </w:tc>
        <w:tc>
          <w:tcPr>
            <w:tcW w:w="6125" w:type="dxa"/>
            <w:gridSpan w:val="3"/>
            <w:vAlign w:val="center"/>
          </w:tcPr>
          <w:p w:rsidR="0084723F" w:rsidRPr="00576832" w:rsidRDefault="0084723F" w:rsidP="0084723F">
            <w:pPr>
              <w:ind w:left="0"/>
              <w:jc w:val="both"/>
              <w:rPr>
                <w:color w:val="000000"/>
                <w:sz w:val="20"/>
                <w:szCs w:val="20"/>
              </w:rPr>
            </w:pPr>
            <w:r w:rsidRPr="00576832">
              <w:rPr>
                <w:color w:val="000000"/>
                <w:sz w:val="20"/>
                <w:szCs w:val="20"/>
              </w:rPr>
              <w:t xml:space="preserve">The scale division shall be in increments of 1, 2, or 5 times 10k where k is </w:t>
            </w:r>
            <w:r w:rsidRPr="00576832">
              <w:rPr>
                <w:color w:val="000000"/>
                <w:sz w:val="20"/>
                <w:szCs w:val="20"/>
              </w:rPr>
              <w:lastRenderedPageBreak/>
              <w:t>an integer.</w:t>
            </w:r>
          </w:p>
          <w:p w:rsidR="0084723F" w:rsidRPr="00576832" w:rsidRDefault="0084723F" w:rsidP="0084723F">
            <w:pPr>
              <w:ind w:left="0"/>
              <w:jc w:val="both"/>
              <w:rPr>
                <w:color w:val="000000"/>
                <w:sz w:val="20"/>
                <w:szCs w:val="20"/>
              </w:rPr>
            </w:pPr>
          </w:p>
          <w:tbl>
            <w:tblPr>
              <w:tblW w:w="57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837"/>
              <w:gridCol w:w="2923"/>
            </w:tblGrid>
            <w:tr w:rsidR="0084723F" w:rsidRPr="00576832" w:rsidTr="00885CA4">
              <w:trPr>
                <w:jc w:val="center"/>
              </w:trPr>
              <w:tc>
                <w:tcPr>
                  <w:tcW w:w="5760" w:type="dxa"/>
                  <w:gridSpan w:val="2"/>
                  <w:tcBorders>
                    <w:top w:val="double" w:sz="4" w:space="0" w:color="auto"/>
                    <w:bottom w:val="double" w:sz="4" w:space="0" w:color="auto"/>
                  </w:tcBorders>
                </w:tcPr>
                <w:p w:rsidR="0084723F" w:rsidRPr="00576832" w:rsidRDefault="0084723F" w:rsidP="0084723F">
                  <w:pPr>
                    <w:ind w:left="0"/>
                    <w:jc w:val="center"/>
                    <w:rPr>
                      <w:b/>
                      <w:color w:val="000000"/>
                      <w:sz w:val="20"/>
                      <w:szCs w:val="20"/>
                    </w:rPr>
                  </w:pPr>
                  <w:r w:rsidRPr="00576832">
                    <w:rPr>
                      <w:b/>
                      <w:color w:val="000000"/>
                      <w:sz w:val="20"/>
                      <w:szCs w:val="20"/>
                      <w:highlight w:val="lightGray"/>
                    </w:rPr>
                    <w:t>Table T.1</w:t>
                  </w:r>
                </w:p>
              </w:tc>
            </w:tr>
            <w:tr w:rsidR="0084723F" w:rsidRPr="00576832" w:rsidTr="00885CA4">
              <w:trPr>
                <w:jc w:val="center"/>
              </w:trPr>
              <w:tc>
                <w:tcPr>
                  <w:tcW w:w="2837" w:type="dxa"/>
                  <w:tcBorders>
                    <w:top w:val="double" w:sz="4" w:space="0" w:color="auto"/>
                  </w:tcBorders>
                </w:tcPr>
                <w:p w:rsidR="0084723F" w:rsidRPr="00576832" w:rsidRDefault="0084723F" w:rsidP="00885CA4">
                  <w:pPr>
                    <w:ind w:left="0"/>
                    <w:jc w:val="center"/>
                    <w:rPr>
                      <w:b/>
                      <w:color w:val="000000"/>
                      <w:sz w:val="20"/>
                      <w:szCs w:val="20"/>
                    </w:rPr>
                  </w:pPr>
                  <w:r w:rsidRPr="00576832">
                    <w:rPr>
                      <w:b/>
                      <w:color w:val="000000"/>
                      <w:sz w:val="20"/>
                      <w:szCs w:val="20"/>
                    </w:rPr>
                    <w:t>Unit</w:t>
                  </w:r>
                </w:p>
              </w:tc>
              <w:tc>
                <w:tcPr>
                  <w:tcW w:w="2923" w:type="dxa"/>
                  <w:tcBorders>
                    <w:top w:val="double" w:sz="4" w:space="0" w:color="auto"/>
                  </w:tcBorders>
                </w:tcPr>
                <w:p w:rsidR="0084723F" w:rsidRPr="00576832" w:rsidRDefault="0084723F" w:rsidP="00885CA4">
                  <w:pPr>
                    <w:ind w:left="0"/>
                    <w:jc w:val="center"/>
                    <w:rPr>
                      <w:b/>
                      <w:color w:val="000000"/>
                      <w:sz w:val="20"/>
                      <w:szCs w:val="20"/>
                    </w:rPr>
                  </w:pPr>
                  <w:r w:rsidRPr="00576832">
                    <w:rPr>
                      <w:b/>
                      <w:color w:val="000000"/>
                      <w:sz w:val="20"/>
                      <w:szCs w:val="20"/>
                    </w:rPr>
                    <w:t>Abbreviation</w:t>
                  </w:r>
                </w:p>
              </w:tc>
            </w:tr>
            <w:tr w:rsidR="0084723F" w:rsidRPr="00576832" w:rsidTr="00885CA4">
              <w:trPr>
                <w:jc w:val="center"/>
              </w:trPr>
              <w:tc>
                <w:tcPr>
                  <w:tcW w:w="2837" w:type="dxa"/>
                </w:tcPr>
                <w:p w:rsidR="0084723F" w:rsidRPr="00576832" w:rsidRDefault="0084723F" w:rsidP="0084723F">
                  <w:pPr>
                    <w:ind w:left="0"/>
                    <w:jc w:val="both"/>
                    <w:rPr>
                      <w:color w:val="000000"/>
                      <w:sz w:val="20"/>
                      <w:szCs w:val="20"/>
                    </w:rPr>
                  </w:pPr>
                  <w:r w:rsidRPr="00576832">
                    <w:rPr>
                      <w:color w:val="000000"/>
                      <w:sz w:val="20"/>
                      <w:szCs w:val="20"/>
                    </w:rPr>
                    <w:t>_____ pounds</w:t>
                  </w:r>
                </w:p>
              </w:tc>
              <w:tc>
                <w:tcPr>
                  <w:tcW w:w="2923" w:type="dxa"/>
                </w:tcPr>
                <w:p w:rsidR="0084723F" w:rsidRPr="00576832" w:rsidRDefault="0084723F" w:rsidP="00885CA4">
                  <w:pPr>
                    <w:ind w:left="0"/>
                    <w:jc w:val="center"/>
                    <w:rPr>
                      <w:color w:val="000000"/>
                      <w:sz w:val="20"/>
                      <w:szCs w:val="20"/>
                    </w:rPr>
                  </w:pPr>
                  <w:r w:rsidRPr="00576832">
                    <w:rPr>
                      <w:color w:val="000000"/>
                      <w:sz w:val="20"/>
                      <w:szCs w:val="20"/>
                    </w:rPr>
                    <w:t>Lb or LB</w:t>
                  </w:r>
                </w:p>
              </w:tc>
            </w:tr>
            <w:tr w:rsidR="0084723F" w:rsidRPr="00576832" w:rsidTr="00885CA4">
              <w:trPr>
                <w:jc w:val="center"/>
              </w:trPr>
              <w:tc>
                <w:tcPr>
                  <w:tcW w:w="2837" w:type="dxa"/>
                </w:tcPr>
                <w:p w:rsidR="0084723F" w:rsidRPr="00576832" w:rsidRDefault="0084723F" w:rsidP="0084723F">
                  <w:pPr>
                    <w:ind w:left="0"/>
                    <w:jc w:val="both"/>
                    <w:rPr>
                      <w:color w:val="000000"/>
                      <w:sz w:val="20"/>
                      <w:szCs w:val="20"/>
                    </w:rPr>
                  </w:pPr>
                  <w:r w:rsidRPr="00576832">
                    <w:rPr>
                      <w:color w:val="000000"/>
                      <w:sz w:val="20"/>
                      <w:szCs w:val="20"/>
                    </w:rPr>
                    <w:t xml:space="preserve">_____ </w:t>
                  </w:r>
                  <w:smartTag w:uri="urn:schemas-microsoft-com:office:smarttags" w:element="place">
                    <w:smartTag w:uri="urn:schemas-microsoft-com:office:smarttags" w:element="country-region">
                      <w:r w:rsidRPr="00576832">
                        <w:rPr>
                          <w:color w:val="000000"/>
                          <w:sz w:val="20"/>
                          <w:szCs w:val="20"/>
                        </w:rPr>
                        <w:t>U.S.</w:t>
                      </w:r>
                    </w:smartTag>
                  </w:smartTag>
                  <w:r w:rsidRPr="00576832">
                    <w:rPr>
                      <w:color w:val="000000"/>
                      <w:sz w:val="20"/>
                      <w:szCs w:val="20"/>
                    </w:rPr>
                    <w:t xml:space="preserve"> short ton</w:t>
                  </w:r>
                </w:p>
              </w:tc>
              <w:tc>
                <w:tcPr>
                  <w:tcW w:w="2923" w:type="dxa"/>
                </w:tcPr>
                <w:p w:rsidR="0084723F" w:rsidRPr="00576832" w:rsidRDefault="0084723F" w:rsidP="00885CA4">
                  <w:pPr>
                    <w:ind w:left="0"/>
                    <w:jc w:val="center"/>
                    <w:rPr>
                      <w:color w:val="000000"/>
                      <w:sz w:val="20"/>
                      <w:szCs w:val="20"/>
                    </w:rPr>
                  </w:pPr>
                  <w:r w:rsidRPr="00576832">
                    <w:rPr>
                      <w:color w:val="000000"/>
                      <w:sz w:val="20"/>
                      <w:szCs w:val="20"/>
                    </w:rPr>
                    <w:t>Ton or T</w:t>
                  </w:r>
                </w:p>
              </w:tc>
            </w:tr>
            <w:tr w:rsidR="0084723F" w:rsidRPr="00576832" w:rsidTr="00885CA4">
              <w:trPr>
                <w:jc w:val="center"/>
              </w:trPr>
              <w:tc>
                <w:tcPr>
                  <w:tcW w:w="2837" w:type="dxa"/>
                </w:tcPr>
                <w:p w:rsidR="0084723F" w:rsidRPr="00576832" w:rsidRDefault="0084723F" w:rsidP="0084723F">
                  <w:pPr>
                    <w:ind w:left="0"/>
                    <w:jc w:val="both"/>
                    <w:rPr>
                      <w:color w:val="000000"/>
                      <w:sz w:val="20"/>
                      <w:szCs w:val="20"/>
                    </w:rPr>
                  </w:pPr>
                  <w:r w:rsidRPr="00576832">
                    <w:rPr>
                      <w:color w:val="000000"/>
                      <w:sz w:val="20"/>
                      <w:szCs w:val="20"/>
                    </w:rPr>
                    <w:t>_____U.S. long ton</w:t>
                  </w:r>
                </w:p>
              </w:tc>
              <w:tc>
                <w:tcPr>
                  <w:tcW w:w="2923" w:type="dxa"/>
                </w:tcPr>
                <w:p w:rsidR="0084723F" w:rsidRPr="00576832" w:rsidRDefault="0084723F" w:rsidP="00885CA4">
                  <w:pPr>
                    <w:ind w:left="0"/>
                    <w:jc w:val="center"/>
                    <w:rPr>
                      <w:color w:val="000000"/>
                      <w:sz w:val="20"/>
                      <w:szCs w:val="20"/>
                    </w:rPr>
                  </w:pPr>
                  <w:r w:rsidRPr="00576832">
                    <w:rPr>
                      <w:color w:val="000000"/>
                      <w:sz w:val="20"/>
                      <w:szCs w:val="20"/>
                    </w:rPr>
                    <w:t>LT</w:t>
                  </w:r>
                </w:p>
              </w:tc>
            </w:tr>
            <w:tr w:rsidR="0084723F" w:rsidRPr="00576832" w:rsidTr="00885CA4">
              <w:trPr>
                <w:jc w:val="center"/>
              </w:trPr>
              <w:tc>
                <w:tcPr>
                  <w:tcW w:w="2837" w:type="dxa"/>
                </w:tcPr>
                <w:p w:rsidR="0084723F" w:rsidRPr="00576832" w:rsidRDefault="0084723F" w:rsidP="0084723F">
                  <w:pPr>
                    <w:ind w:left="0"/>
                    <w:jc w:val="both"/>
                    <w:rPr>
                      <w:color w:val="000000"/>
                      <w:sz w:val="20"/>
                      <w:szCs w:val="20"/>
                    </w:rPr>
                  </w:pPr>
                  <w:r w:rsidRPr="00576832">
                    <w:rPr>
                      <w:color w:val="000000"/>
                      <w:sz w:val="20"/>
                      <w:szCs w:val="20"/>
                    </w:rPr>
                    <w:t>_____ Metric ton</w:t>
                  </w:r>
                </w:p>
              </w:tc>
              <w:tc>
                <w:tcPr>
                  <w:tcW w:w="2923" w:type="dxa"/>
                </w:tcPr>
                <w:p w:rsidR="0084723F" w:rsidRPr="00576832" w:rsidRDefault="0084723F" w:rsidP="00885CA4">
                  <w:pPr>
                    <w:ind w:left="0"/>
                    <w:jc w:val="center"/>
                    <w:rPr>
                      <w:color w:val="000000"/>
                      <w:sz w:val="20"/>
                      <w:szCs w:val="20"/>
                    </w:rPr>
                  </w:pPr>
                  <w:r w:rsidRPr="00576832">
                    <w:rPr>
                      <w:color w:val="000000"/>
                      <w:sz w:val="20"/>
                      <w:szCs w:val="20"/>
                    </w:rPr>
                    <w:t>T</w:t>
                  </w:r>
                </w:p>
              </w:tc>
            </w:tr>
            <w:tr w:rsidR="0084723F" w:rsidRPr="00576832" w:rsidTr="00885CA4">
              <w:trPr>
                <w:jc w:val="center"/>
              </w:trPr>
              <w:tc>
                <w:tcPr>
                  <w:tcW w:w="2837" w:type="dxa"/>
                </w:tcPr>
                <w:p w:rsidR="0084723F" w:rsidRPr="00576832" w:rsidRDefault="0084723F" w:rsidP="0084723F">
                  <w:pPr>
                    <w:ind w:left="0"/>
                    <w:jc w:val="both"/>
                    <w:rPr>
                      <w:color w:val="000000"/>
                      <w:sz w:val="20"/>
                      <w:szCs w:val="20"/>
                    </w:rPr>
                  </w:pPr>
                  <w:r w:rsidRPr="00576832">
                    <w:rPr>
                      <w:color w:val="000000"/>
                      <w:sz w:val="20"/>
                      <w:szCs w:val="20"/>
                    </w:rPr>
                    <w:t>_____ kilograms</w:t>
                  </w:r>
                </w:p>
              </w:tc>
              <w:tc>
                <w:tcPr>
                  <w:tcW w:w="2923" w:type="dxa"/>
                </w:tcPr>
                <w:p w:rsidR="0084723F" w:rsidRPr="00576832" w:rsidRDefault="0084723F" w:rsidP="00885CA4">
                  <w:pPr>
                    <w:ind w:left="0"/>
                    <w:jc w:val="center"/>
                    <w:rPr>
                      <w:color w:val="000000"/>
                      <w:sz w:val="20"/>
                      <w:szCs w:val="20"/>
                    </w:rPr>
                  </w:pPr>
                  <w:r w:rsidRPr="00576832">
                    <w:rPr>
                      <w:color w:val="000000"/>
                      <w:sz w:val="20"/>
                      <w:szCs w:val="20"/>
                    </w:rPr>
                    <w:t>kg</w:t>
                  </w:r>
                </w:p>
              </w:tc>
            </w:tr>
          </w:tbl>
          <w:p w:rsidR="0084723F" w:rsidRPr="00576832" w:rsidRDefault="0084723F" w:rsidP="0084723F">
            <w:pPr>
              <w:ind w:left="0"/>
              <w:jc w:val="both"/>
              <w:rPr>
                <w:color w:val="000000"/>
                <w:sz w:val="20"/>
                <w:szCs w:val="20"/>
              </w:rPr>
            </w:pPr>
            <w:r w:rsidRPr="00576832">
              <w:rPr>
                <w:color w:val="000000"/>
                <w:sz w:val="20"/>
                <w:szCs w:val="20"/>
              </w:rPr>
              <w:t xml:space="preserve">  </w:t>
            </w:r>
          </w:p>
        </w:tc>
        <w:tc>
          <w:tcPr>
            <w:tcW w:w="2426" w:type="dxa"/>
          </w:tcPr>
          <w:p w:rsidR="0084723F" w:rsidRPr="00576832" w:rsidRDefault="0084723F" w:rsidP="0084723F">
            <w:pPr>
              <w:ind w:left="0"/>
              <w:rPr>
                <w:color w:val="000000"/>
              </w:rPr>
            </w:pPr>
            <w:r w:rsidRPr="00576832">
              <w:rPr>
                <w:color w:val="000000"/>
                <w:sz w:val="20"/>
                <w:szCs w:val="20"/>
              </w:rPr>
              <w:lastRenderedPageBreak/>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tcPr>
          <w:p w:rsidR="0084723F" w:rsidRPr="00576832" w:rsidRDefault="0084723F" w:rsidP="0084723F">
            <w:pPr>
              <w:ind w:left="0"/>
              <w:rPr>
                <w:color w:val="000000"/>
                <w:sz w:val="20"/>
                <w:szCs w:val="20"/>
              </w:rPr>
            </w:pPr>
            <w:r w:rsidRPr="00576832">
              <w:rPr>
                <w:color w:val="000000"/>
                <w:sz w:val="20"/>
                <w:szCs w:val="20"/>
              </w:rPr>
              <w:lastRenderedPageBreak/>
              <w:t>1.7</w:t>
            </w:r>
          </w:p>
        </w:tc>
        <w:tc>
          <w:tcPr>
            <w:tcW w:w="6125" w:type="dxa"/>
            <w:gridSpan w:val="3"/>
            <w:vAlign w:val="center"/>
          </w:tcPr>
          <w:p w:rsidR="0084723F" w:rsidRPr="00576832" w:rsidRDefault="0084723F" w:rsidP="0084723F">
            <w:pPr>
              <w:ind w:left="0"/>
              <w:jc w:val="both"/>
              <w:rPr>
                <w:color w:val="000000"/>
                <w:sz w:val="20"/>
                <w:szCs w:val="20"/>
              </w:rPr>
            </w:pPr>
            <w:r w:rsidRPr="00576832">
              <w:rPr>
                <w:color w:val="000000"/>
                <w:sz w:val="20"/>
                <w:szCs w:val="20"/>
              </w:rPr>
              <w:t>The indicated weight value must be expressed without the use of a multiplier.</w:t>
            </w:r>
          </w:p>
        </w:tc>
        <w:tc>
          <w:tcPr>
            <w:tcW w:w="2426"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tcPr>
          <w:p w:rsidR="0084723F" w:rsidRPr="00576832" w:rsidRDefault="0084723F" w:rsidP="0084723F">
            <w:pPr>
              <w:ind w:left="0"/>
              <w:rPr>
                <w:color w:val="000000"/>
                <w:sz w:val="20"/>
                <w:szCs w:val="20"/>
              </w:rPr>
            </w:pPr>
            <w:r w:rsidRPr="00576832">
              <w:rPr>
                <w:color w:val="000000"/>
                <w:sz w:val="20"/>
                <w:szCs w:val="20"/>
              </w:rPr>
              <w:t>1.8</w:t>
            </w:r>
          </w:p>
        </w:tc>
        <w:tc>
          <w:tcPr>
            <w:tcW w:w="6125" w:type="dxa"/>
            <w:gridSpan w:val="3"/>
            <w:vAlign w:val="center"/>
          </w:tcPr>
          <w:p w:rsidR="0084723F" w:rsidRPr="00576832" w:rsidRDefault="0084723F" w:rsidP="0084723F">
            <w:pPr>
              <w:ind w:left="0"/>
              <w:jc w:val="both"/>
              <w:rPr>
                <w:color w:val="000000"/>
                <w:sz w:val="20"/>
                <w:szCs w:val="20"/>
              </w:rPr>
            </w:pPr>
            <w:r w:rsidRPr="00576832">
              <w:rPr>
                <w:color w:val="000000"/>
                <w:sz w:val="20"/>
                <w:szCs w:val="20"/>
              </w:rPr>
              <w:t xml:space="preserve">The MWT may have a no-flow lockout provided the lockout is limited to not more than 3 </w:t>
            </w:r>
            <w:r w:rsidR="00B44B96" w:rsidRPr="00576832">
              <w:rPr>
                <w:color w:val="000000"/>
                <w:sz w:val="20"/>
                <w:szCs w:val="20"/>
              </w:rPr>
              <w:t>%</w:t>
            </w:r>
            <w:r w:rsidRPr="00576832">
              <w:rPr>
                <w:color w:val="000000"/>
                <w:sz w:val="20"/>
                <w:szCs w:val="20"/>
              </w:rPr>
              <w:t xml:space="preserve"> of the rated belt loading in terms of weight per unit length.  The no-flow lockout must be deactivated during the zero </w:t>
            </w:r>
            <w:proofErr w:type="gramStart"/>
            <w:r w:rsidRPr="00576832">
              <w:rPr>
                <w:color w:val="000000"/>
                <w:sz w:val="20"/>
                <w:szCs w:val="20"/>
              </w:rPr>
              <w:t>test</w:t>
            </w:r>
            <w:proofErr w:type="gramEnd"/>
            <w:r w:rsidRPr="00576832">
              <w:rPr>
                <w:color w:val="000000"/>
                <w:sz w:val="20"/>
                <w:szCs w:val="20"/>
              </w:rPr>
              <w:t>.</w:t>
            </w:r>
          </w:p>
        </w:tc>
        <w:tc>
          <w:tcPr>
            <w:tcW w:w="2426"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vAlign w:val="center"/>
          </w:tcPr>
          <w:p w:rsidR="0084723F" w:rsidRPr="00576832" w:rsidRDefault="0084723F" w:rsidP="0084723F">
            <w:pPr>
              <w:ind w:left="0"/>
              <w:jc w:val="both"/>
              <w:rPr>
                <w:color w:val="000000"/>
                <w:sz w:val="20"/>
                <w:szCs w:val="20"/>
              </w:rPr>
            </w:pPr>
          </w:p>
        </w:tc>
        <w:tc>
          <w:tcPr>
            <w:tcW w:w="729" w:type="dxa"/>
            <w:shd w:val="clear" w:color="auto" w:fill="auto"/>
          </w:tcPr>
          <w:p w:rsidR="0084723F" w:rsidRPr="00576832" w:rsidRDefault="0084723F" w:rsidP="0084723F">
            <w:pPr>
              <w:ind w:left="0"/>
              <w:rPr>
                <w:color w:val="000000"/>
                <w:sz w:val="20"/>
                <w:szCs w:val="20"/>
              </w:rPr>
            </w:pPr>
            <w:r w:rsidRPr="00576832">
              <w:rPr>
                <w:color w:val="000000"/>
                <w:sz w:val="20"/>
                <w:szCs w:val="20"/>
              </w:rPr>
              <w:t>1.8.1</w:t>
            </w:r>
          </w:p>
        </w:tc>
        <w:tc>
          <w:tcPr>
            <w:tcW w:w="5396" w:type="dxa"/>
            <w:gridSpan w:val="2"/>
            <w:shd w:val="clear" w:color="auto" w:fill="auto"/>
            <w:vAlign w:val="center"/>
          </w:tcPr>
          <w:p w:rsidR="0084723F" w:rsidRPr="00576832" w:rsidRDefault="0084723F" w:rsidP="0084723F">
            <w:pPr>
              <w:ind w:left="0"/>
              <w:jc w:val="both"/>
              <w:rPr>
                <w:color w:val="000000"/>
                <w:sz w:val="20"/>
                <w:szCs w:val="20"/>
              </w:rPr>
            </w:pPr>
            <w:r w:rsidRPr="00576832">
              <w:rPr>
                <w:color w:val="000000"/>
                <w:sz w:val="20"/>
                <w:szCs w:val="20"/>
              </w:rPr>
              <w:t>During normal operation, the MWT shall advance only when the belt conveyor is in operation and under load.</w:t>
            </w:r>
          </w:p>
        </w:tc>
        <w:tc>
          <w:tcPr>
            <w:tcW w:w="2426"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vAlign w:val="center"/>
          </w:tcPr>
          <w:p w:rsidR="0084723F" w:rsidRPr="00576832" w:rsidRDefault="0084723F" w:rsidP="0084723F">
            <w:pPr>
              <w:ind w:left="0"/>
              <w:jc w:val="both"/>
              <w:rPr>
                <w:color w:val="000000"/>
                <w:sz w:val="20"/>
                <w:szCs w:val="20"/>
              </w:rPr>
            </w:pPr>
          </w:p>
        </w:tc>
        <w:tc>
          <w:tcPr>
            <w:tcW w:w="729" w:type="dxa"/>
            <w:shd w:val="clear" w:color="auto" w:fill="auto"/>
          </w:tcPr>
          <w:p w:rsidR="0084723F" w:rsidRPr="00576832" w:rsidRDefault="0084723F" w:rsidP="0084723F">
            <w:pPr>
              <w:ind w:left="0"/>
              <w:rPr>
                <w:color w:val="000000"/>
                <w:sz w:val="20"/>
                <w:szCs w:val="20"/>
              </w:rPr>
            </w:pPr>
            <w:r w:rsidRPr="00576832">
              <w:rPr>
                <w:color w:val="000000"/>
                <w:sz w:val="20"/>
                <w:szCs w:val="20"/>
              </w:rPr>
              <w:t>1.8.2</w:t>
            </w:r>
          </w:p>
        </w:tc>
        <w:tc>
          <w:tcPr>
            <w:tcW w:w="5396" w:type="dxa"/>
            <w:gridSpan w:val="2"/>
            <w:shd w:val="clear" w:color="auto" w:fill="auto"/>
            <w:vAlign w:val="center"/>
          </w:tcPr>
          <w:p w:rsidR="0084723F" w:rsidRPr="00576832" w:rsidRDefault="0084723F" w:rsidP="0084723F">
            <w:pPr>
              <w:ind w:left="0"/>
              <w:jc w:val="both"/>
              <w:rPr>
                <w:color w:val="000000"/>
                <w:sz w:val="20"/>
                <w:szCs w:val="20"/>
              </w:rPr>
            </w:pPr>
            <w:r w:rsidRPr="00576832">
              <w:rPr>
                <w:color w:val="000000"/>
                <w:sz w:val="20"/>
                <w:szCs w:val="20"/>
              </w:rPr>
              <w:t>If a no-flow lockout is provided, verify that it is limited to not more than 3</w:t>
            </w:r>
            <w:r w:rsidR="00B44B96" w:rsidRPr="00576832">
              <w:rPr>
                <w:color w:val="000000"/>
                <w:sz w:val="20"/>
                <w:szCs w:val="20"/>
              </w:rPr>
              <w:t xml:space="preserve"> </w:t>
            </w:r>
            <w:r w:rsidRPr="00576832">
              <w:rPr>
                <w:color w:val="000000"/>
                <w:sz w:val="20"/>
                <w:szCs w:val="20"/>
              </w:rPr>
              <w:t>% of the rated belt loading.</w:t>
            </w:r>
          </w:p>
        </w:tc>
        <w:tc>
          <w:tcPr>
            <w:tcW w:w="2426"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62" w:type="dxa"/>
            <w:vAlign w:val="center"/>
          </w:tcPr>
          <w:p w:rsidR="0084723F" w:rsidRPr="00576832" w:rsidRDefault="0084723F" w:rsidP="0084723F">
            <w:pPr>
              <w:ind w:left="0"/>
              <w:jc w:val="both"/>
              <w:rPr>
                <w:color w:val="000000"/>
                <w:sz w:val="20"/>
                <w:szCs w:val="20"/>
              </w:rPr>
            </w:pPr>
          </w:p>
        </w:tc>
        <w:tc>
          <w:tcPr>
            <w:tcW w:w="729" w:type="dxa"/>
            <w:shd w:val="clear" w:color="auto" w:fill="auto"/>
          </w:tcPr>
          <w:p w:rsidR="0084723F" w:rsidRPr="00576832" w:rsidRDefault="0084723F" w:rsidP="0084723F">
            <w:pPr>
              <w:ind w:left="0"/>
              <w:rPr>
                <w:color w:val="000000"/>
                <w:sz w:val="20"/>
                <w:szCs w:val="20"/>
              </w:rPr>
            </w:pPr>
            <w:r w:rsidRPr="00576832">
              <w:rPr>
                <w:color w:val="000000"/>
                <w:sz w:val="20"/>
                <w:szCs w:val="20"/>
              </w:rPr>
              <w:t>1.8.3</w:t>
            </w:r>
          </w:p>
        </w:tc>
        <w:tc>
          <w:tcPr>
            <w:tcW w:w="5396" w:type="dxa"/>
            <w:gridSpan w:val="2"/>
            <w:shd w:val="clear" w:color="auto" w:fill="auto"/>
            <w:vAlign w:val="center"/>
          </w:tcPr>
          <w:p w:rsidR="0084723F" w:rsidRPr="00576832" w:rsidRDefault="0084723F" w:rsidP="0084723F">
            <w:pPr>
              <w:ind w:left="0"/>
              <w:jc w:val="both"/>
              <w:rPr>
                <w:color w:val="000000"/>
                <w:sz w:val="20"/>
                <w:szCs w:val="20"/>
              </w:rPr>
            </w:pPr>
            <w:r w:rsidRPr="00576832">
              <w:rPr>
                <w:color w:val="000000"/>
                <w:sz w:val="20"/>
                <w:szCs w:val="20"/>
              </w:rPr>
              <w:t>It must be possible to deactivate the no-flow lockout during the zero test</w:t>
            </w:r>
          </w:p>
        </w:tc>
        <w:tc>
          <w:tcPr>
            <w:tcW w:w="2426"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bl>
    <w:p w:rsidR="0084723F" w:rsidRPr="00576832" w:rsidRDefault="0084723F" w:rsidP="0084723F">
      <w:pPr>
        <w:jc w:val="both"/>
        <w:rPr>
          <w:color w:val="000000"/>
          <w:sz w:val="20"/>
          <w:szCs w:val="20"/>
        </w:rPr>
      </w:pPr>
    </w:p>
    <w:p w:rsidR="0084723F" w:rsidRPr="00576832" w:rsidRDefault="0084723F" w:rsidP="0084723F">
      <w:pPr>
        <w:keepNext/>
        <w:spacing w:before="240" w:after="60"/>
        <w:ind w:left="45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2.</w:t>
      </w:r>
      <w:r w:rsidRPr="00576832">
        <w:rPr>
          <w:rStyle w:val="StyleArial16ptBoldKernat16pt"/>
          <w:rFonts w:ascii="Times New Roman" w:hAnsi="Times New Roman"/>
          <w:color w:val="000000"/>
          <w:sz w:val="20"/>
          <w:szCs w:val="20"/>
        </w:rPr>
        <w:tab/>
        <w:t>Recording Element</w:t>
      </w:r>
    </w:p>
    <w:p w:rsidR="0084723F" w:rsidRPr="00576832" w:rsidRDefault="0084723F" w:rsidP="0084723F">
      <w:pPr>
        <w:ind w:left="720"/>
        <w:jc w:val="both"/>
        <w:rPr>
          <w:color w:val="000000"/>
          <w:sz w:val="20"/>
          <w:szCs w:val="20"/>
        </w:rPr>
      </w:pPr>
    </w:p>
    <w:tbl>
      <w:tblPr>
        <w:tblW w:w="4672" w:type="pct"/>
        <w:tblInd w:w="626" w:type="dxa"/>
        <w:tblLook w:val="01E0"/>
      </w:tblPr>
      <w:tblGrid>
        <w:gridCol w:w="562"/>
        <w:gridCol w:w="95"/>
        <w:gridCol w:w="5814"/>
        <w:gridCol w:w="2436"/>
      </w:tblGrid>
      <w:tr w:rsidR="0084723F" w:rsidRPr="00576832" w:rsidTr="00576832">
        <w:tc>
          <w:tcPr>
            <w:tcW w:w="657" w:type="dxa"/>
            <w:gridSpan w:val="2"/>
            <w:tcMar>
              <w:top w:w="43" w:type="dxa"/>
              <w:left w:w="86" w:type="dxa"/>
              <w:bottom w:w="43" w:type="dxa"/>
              <w:right w:w="86" w:type="dxa"/>
            </w:tcMar>
          </w:tcPr>
          <w:p w:rsidR="0084723F" w:rsidRPr="00576832" w:rsidRDefault="0084723F" w:rsidP="0084723F">
            <w:pPr>
              <w:ind w:left="0"/>
              <w:rPr>
                <w:color w:val="000000"/>
                <w:sz w:val="20"/>
                <w:szCs w:val="20"/>
              </w:rPr>
            </w:pPr>
            <w:r w:rsidRPr="00576832">
              <w:rPr>
                <w:color w:val="000000"/>
                <w:sz w:val="20"/>
                <w:szCs w:val="20"/>
              </w:rPr>
              <w:t>2.1</w:t>
            </w:r>
          </w:p>
        </w:tc>
        <w:tc>
          <w:tcPr>
            <w:tcW w:w="5814" w:type="dxa"/>
            <w:tcMar>
              <w:top w:w="43" w:type="dxa"/>
              <w:left w:w="86" w:type="dxa"/>
              <w:bottom w:w="43" w:type="dxa"/>
              <w:right w:w="86" w:type="dxa"/>
            </w:tcMar>
            <w:vAlign w:val="center"/>
          </w:tcPr>
          <w:p w:rsidR="0084723F" w:rsidRPr="00576832" w:rsidRDefault="0084723F" w:rsidP="00B44B96">
            <w:pPr>
              <w:tabs>
                <w:tab w:val="left" w:pos="2767"/>
              </w:tabs>
              <w:ind w:left="0"/>
              <w:jc w:val="both"/>
              <w:rPr>
                <w:color w:val="000000"/>
                <w:sz w:val="20"/>
                <w:szCs w:val="20"/>
              </w:rPr>
            </w:pPr>
            <w:r w:rsidRPr="00576832">
              <w:rPr>
                <w:color w:val="000000"/>
                <w:sz w:val="20"/>
                <w:szCs w:val="20"/>
              </w:rPr>
              <w:t>The MWT shall incorporate or be capable of interfacing with a recording element.</w:t>
            </w:r>
          </w:p>
        </w:tc>
        <w:tc>
          <w:tcPr>
            <w:tcW w:w="2436" w:type="dxa"/>
            <w:tcMar>
              <w:top w:w="43" w:type="dxa"/>
              <w:left w:w="86" w:type="dxa"/>
              <w:bottom w:w="43" w:type="dxa"/>
              <w:right w:w="86" w:type="dxa"/>
            </w:tcMar>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576832">
        <w:tc>
          <w:tcPr>
            <w:tcW w:w="562" w:type="dxa"/>
            <w:tcMar>
              <w:top w:w="43" w:type="dxa"/>
              <w:left w:w="86" w:type="dxa"/>
              <w:bottom w:w="43" w:type="dxa"/>
              <w:right w:w="86" w:type="dxa"/>
            </w:tcMar>
          </w:tcPr>
          <w:p w:rsidR="0084723F" w:rsidRPr="00576832" w:rsidRDefault="0084723F" w:rsidP="0084723F">
            <w:pPr>
              <w:ind w:left="0"/>
              <w:rPr>
                <w:color w:val="000000"/>
                <w:sz w:val="20"/>
                <w:szCs w:val="20"/>
              </w:rPr>
            </w:pPr>
            <w:r w:rsidRPr="00576832">
              <w:rPr>
                <w:color w:val="000000"/>
                <w:sz w:val="20"/>
                <w:szCs w:val="20"/>
              </w:rPr>
              <w:t>2.1</w:t>
            </w:r>
          </w:p>
        </w:tc>
        <w:tc>
          <w:tcPr>
            <w:tcW w:w="5909" w:type="dxa"/>
            <w:gridSpan w:val="2"/>
            <w:tcMar>
              <w:top w:w="43" w:type="dxa"/>
              <w:left w:w="86" w:type="dxa"/>
              <w:bottom w:w="43" w:type="dxa"/>
              <w:right w:w="86" w:type="dxa"/>
            </w:tcMar>
            <w:vAlign w:val="center"/>
          </w:tcPr>
          <w:p w:rsidR="0084723F" w:rsidRPr="00576832" w:rsidRDefault="0084723F" w:rsidP="0084723F">
            <w:pPr>
              <w:ind w:left="0"/>
              <w:jc w:val="both"/>
              <w:rPr>
                <w:color w:val="000000"/>
                <w:sz w:val="20"/>
                <w:szCs w:val="20"/>
              </w:rPr>
            </w:pPr>
            <w:r w:rsidRPr="00576832">
              <w:rPr>
                <w:color w:val="000000"/>
                <w:sz w:val="20"/>
                <w:szCs w:val="20"/>
              </w:rPr>
              <w:t>The value of the scale division for the recording element shall be the same as for the MWT.</w:t>
            </w:r>
          </w:p>
        </w:tc>
        <w:tc>
          <w:tcPr>
            <w:tcW w:w="2436" w:type="dxa"/>
            <w:tcMar>
              <w:top w:w="43" w:type="dxa"/>
              <w:left w:w="86" w:type="dxa"/>
              <w:bottom w:w="43" w:type="dxa"/>
              <w:right w:w="86" w:type="dxa"/>
            </w:tcMar>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576832">
        <w:tc>
          <w:tcPr>
            <w:tcW w:w="562" w:type="dxa"/>
            <w:tcMar>
              <w:top w:w="43" w:type="dxa"/>
              <w:left w:w="86" w:type="dxa"/>
              <w:bottom w:w="43" w:type="dxa"/>
              <w:right w:w="86" w:type="dxa"/>
            </w:tcMar>
          </w:tcPr>
          <w:p w:rsidR="0084723F" w:rsidRPr="00576832" w:rsidRDefault="0084723F" w:rsidP="0084723F">
            <w:pPr>
              <w:ind w:left="0"/>
              <w:rPr>
                <w:color w:val="000000"/>
                <w:sz w:val="20"/>
                <w:szCs w:val="20"/>
              </w:rPr>
            </w:pPr>
            <w:r w:rsidRPr="00576832">
              <w:rPr>
                <w:color w:val="000000"/>
                <w:sz w:val="20"/>
                <w:szCs w:val="20"/>
              </w:rPr>
              <w:t>2.3</w:t>
            </w:r>
          </w:p>
        </w:tc>
        <w:tc>
          <w:tcPr>
            <w:tcW w:w="5909" w:type="dxa"/>
            <w:gridSpan w:val="2"/>
            <w:tcMar>
              <w:top w:w="43" w:type="dxa"/>
              <w:left w:w="86" w:type="dxa"/>
              <w:bottom w:w="43" w:type="dxa"/>
              <w:right w:w="86" w:type="dxa"/>
            </w:tcMar>
            <w:vAlign w:val="center"/>
          </w:tcPr>
          <w:p w:rsidR="0084723F" w:rsidRPr="00576832" w:rsidRDefault="0084723F" w:rsidP="00B44B96">
            <w:pPr>
              <w:ind w:left="0"/>
              <w:jc w:val="both"/>
              <w:rPr>
                <w:color w:val="000000"/>
                <w:sz w:val="20"/>
                <w:szCs w:val="20"/>
              </w:rPr>
            </w:pPr>
            <w:r w:rsidRPr="00576832">
              <w:rPr>
                <w:color w:val="000000"/>
                <w:sz w:val="20"/>
                <w:szCs w:val="20"/>
              </w:rPr>
              <w:t>The recording element shall record the initial indication and the final indication of the MWT, the quantity delivered, the unit of measurement, (i.e., kilograms, tones, pounds, tons,), the date and time (see Table T.2)</w:t>
            </w:r>
            <w:r w:rsidR="00B44B96" w:rsidRPr="00576832">
              <w:rPr>
                <w:color w:val="000000"/>
                <w:sz w:val="20"/>
                <w:szCs w:val="20"/>
              </w:rPr>
              <w:t>.</w:t>
            </w:r>
            <w:r w:rsidRPr="00576832">
              <w:rPr>
                <w:color w:val="000000"/>
                <w:sz w:val="20"/>
                <w:szCs w:val="20"/>
              </w:rPr>
              <w:t xml:space="preserve">  This information shall be recorded for each delivery.  The indicated and recorded weight values must agree to the nearest scale division.</w:t>
            </w:r>
          </w:p>
        </w:tc>
        <w:tc>
          <w:tcPr>
            <w:tcW w:w="2436" w:type="dxa"/>
            <w:tcMar>
              <w:top w:w="43" w:type="dxa"/>
              <w:left w:w="86" w:type="dxa"/>
              <w:bottom w:w="43" w:type="dxa"/>
              <w:right w:w="86" w:type="dxa"/>
            </w:tcMar>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576832">
        <w:trPr>
          <w:trHeight w:val="2365"/>
        </w:trPr>
        <w:tc>
          <w:tcPr>
            <w:tcW w:w="562" w:type="dxa"/>
            <w:tcMar>
              <w:top w:w="43" w:type="dxa"/>
              <w:left w:w="86" w:type="dxa"/>
              <w:bottom w:w="43" w:type="dxa"/>
              <w:right w:w="86" w:type="dxa"/>
            </w:tcMar>
          </w:tcPr>
          <w:p w:rsidR="0084723F" w:rsidRPr="00576832" w:rsidRDefault="0084723F" w:rsidP="0084723F">
            <w:pPr>
              <w:ind w:left="0"/>
              <w:rPr>
                <w:color w:val="000000"/>
                <w:sz w:val="20"/>
                <w:szCs w:val="20"/>
              </w:rPr>
            </w:pPr>
          </w:p>
        </w:tc>
        <w:tc>
          <w:tcPr>
            <w:tcW w:w="5909" w:type="dxa"/>
            <w:gridSpan w:val="2"/>
            <w:tcMar>
              <w:top w:w="43" w:type="dxa"/>
              <w:left w:w="86" w:type="dxa"/>
              <w:bottom w:w="43" w:type="dxa"/>
              <w:right w:w="86" w:type="dxa"/>
            </w:tcMar>
            <w:vAlign w:val="center"/>
          </w:tcPr>
          <w:p w:rsidR="0084723F" w:rsidRPr="00576832" w:rsidRDefault="0084723F" w:rsidP="0084723F">
            <w:pPr>
              <w:ind w:left="0"/>
              <w:jc w:val="both"/>
              <w:rPr>
                <w:color w:val="000000"/>
                <w:sz w:val="20"/>
                <w:szCs w:val="20"/>
              </w:rPr>
            </w:pPr>
            <w:r w:rsidRPr="00576832">
              <w:rPr>
                <w:color w:val="000000"/>
                <w:sz w:val="20"/>
                <w:szCs w:val="20"/>
              </w:rPr>
              <w:t>All weight values shall be recorded as digital values.</w:t>
            </w:r>
          </w:p>
          <w:p w:rsidR="0084723F" w:rsidRPr="00576832" w:rsidRDefault="0084723F" w:rsidP="0084723F">
            <w:pPr>
              <w:ind w:left="0"/>
              <w:jc w:val="both"/>
              <w:rPr>
                <w:color w:val="000000"/>
                <w:sz w:val="20"/>
                <w:szCs w:val="20"/>
              </w:rPr>
            </w:pPr>
          </w:p>
          <w:p w:rsidR="0084723F" w:rsidRPr="00576832" w:rsidRDefault="0084723F" w:rsidP="0084723F">
            <w:pPr>
              <w:ind w:left="0"/>
              <w:jc w:val="both"/>
              <w:rPr>
                <w:color w:val="000000"/>
                <w:sz w:val="20"/>
                <w:szCs w:val="20"/>
              </w:rPr>
            </w:pPr>
            <w:r w:rsidRPr="00576832">
              <w:rPr>
                <w:color w:val="000000"/>
                <w:sz w:val="20"/>
                <w:szCs w:val="20"/>
              </w:rPr>
              <w:t>Information required on the ticket:</w:t>
            </w:r>
          </w:p>
          <w:p w:rsidR="0084723F" w:rsidRPr="00576832" w:rsidRDefault="0084723F" w:rsidP="0084723F">
            <w:pPr>
              <w:ind w:left="0"/>
              <w:jc w:val="both"/>
              <w:rPr>
                <w:color w:val="000000"/>
                <w:sz w:val="20"/>
                <w:szCs w:val="20"/>
              </w:rPr>
            </w:pPr>
          </w:p>
          <w:tbl>
            <w:tblPr>
              <w:tblW w:w="43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2168"/>
              <w:gridCol w:w="2152"/>
            </w:tblGrid>
            <w:tr w:rsidR="0084723F" w:rsidRPr="00576832" w:rsidTr="00885CA4">
              <w:trPr>
                <w:jc w:val="center"/>
              </w:trPr>
              <w:tc>
                <w:tcPr>
                  <w:tcW w:w="4320" w:type="dxa"/>
                  <w:gridSpan w:val="2"/>
                  <w:tcBorders>
                    <w:top w:val="double" w:sz="4" w:space="0" w:color="auto"/>
                    <w:bottom w:val="double" w:sz="4" w:space="0" w:color="auto"/>
                  </w:tcBorders>
                </w:tcPr>
                <w:p w:rsidR="0084723F" w:rsidRPr="00576832" w:rsidRDefault="0084723F" w:rsidP="00152CD0">
                  <w:pPr>
                    <w:ind w:left="0"/>
                    <w:jc w:val="center"/>
                    <w:rPr>
                      <w:b/>
                      <w:color w:val="000000"/>
                      <w:sz w:val="20"/>
                      <w:szCs w:val="20"/>
                    </w:rPr>
                  </w:pPr>
                  <w:r w:rsidRPr="00576832">
                    <w:rPr>
                      <w:b/>
                      <w:color w:val="000000"/>
                      <w:sz w:val="20"/>
                      <w:szCs w:val="20"/>
                      <w:highlight w:val="lightGray"/>
                    </w:rPr>
                    <w:t>Table T.2</w:t>
                  </w:r>
                </w:p>
              </w:tc>
            </w:tr>
            <w:tr w:rsidR="0084723F" w:rsidRPr="00576832" w:rsidTr="00885CA4">
              <w:trPr>
                <w:jc w:val="center"/>
              </w:trPr>
              <w:tc>
                <w:tcPr>
                  <w:tcW w:w="2168" w:type="dxa"/>
                  <w:tcBorders>
                    <w:top w:val="double" w:sz="4" w:space="0" w:color="auto"/>
                  </w:tcBorders>
                </w:tcPr>
                <w:p w:rsidR="0084723F" w:rsidRPr="00576832" w:rsidRDefault="0084723F" w:rsidP="0084723F">
                  <w:pPr>
                    <w:ind w:left="0"/>
                    <w:jc w:val="both"/>
                    <w:rPr>
                      <w:color w:val="000000"/>
                      <w:sz w:val="20"/>
                      <w:szCs w:val="20"/>
                    </w:rPr>
                  </w:pPr>
                  <w:r w:rsidRPr="00576832">
                    <w:rPr>
                      <w:color w:val="000000"/>
                      <w:sz w:val="20"/>
                      <w:szCs w:val="20"/>
                    </w:rPr>
                    <w:t>Date</w:t>
                  </w:r>
                </w:p>
              </w:tc>
              <w:tc>
                <w:tcPr>
                  <w:tcW w:w="2152" w:type="dxa"/>
                  <w:tcBorders>
                    <w:top w:val="double" w:sz="4" w:space="0" w:color="auto"/>
                  </w:tcBorders>
                </w:tcPr>
                <w:p w:rsidR="0084723F" w:rsidRPr="00576832" w:rsidRDefault="0084723F" w:rsidP="0084723F">
                  <w:pPr>
                    <w:ind w:left="0"/>
                    <w:jc w:val="both"/>
                    <w:rPr>
                      <w:color w:val="000000"/>
                      <w:sz w:val="20"/>
                      <w:szCs w:val="20"/>
                    </w:rPr>
                  </w:pPr>
                  <w:r w:rsidRPr="00576832">
                    <w:rPr>
                      <w:color w:val="000000"/>
                      <w:sz w:val="20"/>
                      <w:szCs w:val="20"/>
                    </w:rPr>
                    <w:t>05 06 2008</w:t>
                  </w:r>
                </w:p>
              </w:tc>
            </w:tr>
            <w:tr w:rsidR="0084723F" w:rsidRPr="00576832" w:rsidTr="00885CA4">
              <w:trPr>
                <w:jc w:val="center"/>
              </w:trPr>
              <w:tc>
                <w:tcPr>
                  <w:tcW w:w="2168" w:type="dxa"/>
                </w:tcPr>
                <w:p w:rsidR="0084723F" w:rsidRPr="00576832" w:rsidRDefault="0084723F" w:rsidP="0084723F">
                  <w:pPr>
                    <w:ind w:left="0"/>
                    <w:jc w:val="both"/>
                    <w:rPr>
                      <w:color w:val="000000"/>
                      <w:sz w:val="20"/>
                      <w:szCs w:val="20"/>
                    </w:rPr>
                  </w:pPr>
                  <w:r w:rsidRPr="00576832">
                    <w:rPr>
                      <w:color w:val="000000"/>
                      <w:sz w:val="20"/>
                      <w:szCs w:val="20"/>
                    </w:rPr>
                    <w:t>Time</w:t>
                  </w:r>
                </w:p>
              </w:tc>
              <w:tc>
                <w:tcPr>
                  <w:tcW w:w="2152" w:type="dxa"/>
                </w:tcPr>
                <w:p w:rsidR="0084723F" w:rsidRPr="00576832" w:rsidRDefault="0084723F" w:rsidP="0084723F">
                  <w:pPr>
                    <w:ind w:left="0"/>
                    <w:jc w:val="both"/>
                    <w:rPr>
                      <w:color w:val="000000"/>
                      <w:sz w:val="20"/>
                      <w:szCs w:val="20"/>
                    </w:rPr>
                  </w:pPr>
                  <w:r w:rsidRPr="00576832">
                    <w:rPr>
                      <w:color w:val="000000"/>
                      <w:sz w:val="20"/>
                      <w:szCs w:val="20"/>
                    </w:rPr>
                    <w:t>15:30</w:t>
                  </w:r>
                </w:p>
              </w:tc>
            </w:tr>
            <w:tr w:rsidR="0084723F" w:rsidRPr="00576832" w:rsidTr="00885CA4">
              <w:trPr>
                <w:jc w:val="center"/>
              </w:trPr>
              <w:tc>
                <w:tcPr>
                  <w:tcW w:w="2168" w:type="dxa"/>
                </w:tcPr>
                <w:p w:rsidR="0084723F" w:rsidRPr="00576832" w:rsidRDefault="0084723F" w:rsidP="0084723F">
                  <w:pPr>
                    <w:ind w:left="0"/>
                    <w:jc w:val="both"/>
                    <w:rPr>
                      <w:color w:val="000000"/>
                      <w:sz w:val="20"/>
                      <w:szCs w:val="20"/>
                    </w:rPr>
                  </w:pPr>
                  <w:r w:rsidRPr="00576832">
                    <w:rPr>
                      <w:color w:val="000000"/>
                      <w:sz w:val="20"/>
                      <w:szCs w:val="20"/>
                    </w:rPr>
                    <w:t>Master Start Total</w:t>
                  </w:r>
                </w:p>
              </w:tc>
              <w:tc>
                <w:tcPr>
                  <w:tcW w:w="2152" w:type="dxa"/>
                </w:tcPr>
                <w:p w:rsidR="0084723F" w:rsidRPr="00576832" w:rsidRDefault="0084723F" w:rsidP="0084723F">
                  <w:pPr>
                    <w:ind w:left="0"/>
                    <w:jc w:val="both"/>
                    <w:rPr>
                      <w:color w:val="000000"/>
                      <w:sz w:val="20"/>
                      <w:szCs w:val="20"/>
                    </w:rPr>
                  </w:pPr>
                  <w:r w:rsidRPr="00576832">
                    <w:rPr>
                      <w:color w:val="000000"/>
                      <w:sz w:val="20"/>
                      <w:szCs w:val="20"/>
                    </w:rPr>
                    <w:t>44113.5 T</w:t>
                  </w:r>
                </w:p>
              </w:tc>
            </w:tr>
            <w:tr w:rsidR="0084723F" w:rsidRPr="00576832" w:rsidTr="00885CA4">
              <w:trPr>
                <w:jc w:val="center"/>
              </w:trPr>
              <w:tc>
                <w:tcPr>
                  <w:tcW w:w="2168" w:type="dxa"/>
                </w:tcPr>
                <w:p w:rsidR="0084723F" w:rsidRPr="00576832" w:rsidRDefault="0084723F" w:rsidP="0084723F">
                  <w:pPr>
                    <w:ind w:left="0"/>
                    <w:jc w:val="both"/>
                    <w:rPr>
                      <w:color w:val="000000"/>
                      <w:sz w:val="20"/>
                      <w:szCs w:val="20"/>
                    </w:rPr>
                  </w:pPr>
                  <w:r w:rsidRPr="00576832">
                    <w:rPr>
                      <w:color w:val="000000"/>
                      <w:sz w:val="20"/>
                      <w:szCs w:val="20"/>
                    </w:rPr>
                    <w:t>Master Stop Total</w:t>
                  </w:r>
                </w:p>
              </w:tc>
              <w:tc>
                <w:tcPr>
                  <w:tcW w:w="2152" w:type="dxa"/>
                </w:tcPr>
                <w:p w:rsidR="0084723F" w:rsidRPr="00576832" w:rsidRDefault="0084723F" w:rsidP="0084723F">
                  <w:pPr>
                    <w:ind w:left="0"/>
                    <w:jc w:val="both"/>
                    <w:rPr>
                      <w:color w:val="000000"/>
                      <w:sz w:val="20"/>
                      <w:szCs w:val="20"/>
                    </w:rPr>
                  </w:pPr>
                  <w:r w:rsidRPr="00576832">
                    <w:rPr>
                      <w:color w:val="000000"/>
                      <w:sz w:val="20"/>
                      <w:szCs w:val="20"/>
                    </w:rPr>
                    <w:t>44300.5 T</w:t>
                  </w:r>
                </w:p>
              </w:tc>
            </w:tr>
            <w:tr w:rsidR="0084723F" w:rsidRPr="00576832" w:rsidTr="00885CA4">
              <w:trPr>
                <w:jc w:val="center"/>
              </w:trPr>
              <w:tc>
                <w:tcPr>
                  <w:tcW w:w="2168" w:type="dxa"/>
                </w:tcPr>
                <w:p w:rsidR="0084723F" w:rsidRPr="00576832" w:rsidRDefault="0084723F" w:rsidP="0084723F">
                  <w:pPr>
                    <w:ind w:left="0"/>
                    <w:jc w:val="both"/>
                    <w:rPr>
                      <w:color w:val="000000"/>
                      <w:sz w:val="20"/>
                      <w:szCs w:val="20"/>
                    </w:rPr>
                  </w:pPr>
                  <w:r w:rsidRPr="00576832">
                    <w:rPr>
                      <w:color w:val="000000"/>
                      <w:sz w:val="20"/>
                      <w:szCs w:val="20"/>
                    </w:rPr>
                    <w:t>Quantity</w:t>
                  </w:r>
                </w:p>
              </w:tc>
              <w:tc>
                <w:tcPr>
                  <w:tcW w:w="2152" w:type="dxa"/>
                </w:tcPr>
                <w:p w:rsidR="0084723F" w:rsidRPr="00576832" w:rsidRDefault="0084723F" w:rsidP="0084723F">
                  <w:pPr>
                    <w:ind w:left="0"/>
                    <w:jc w:val="both"/>
                    <w:rPr>
                      <w:color w:val="000000"/>
                      <w:sz w:val="20"/>
                      <w:szCs w:val="20"/>
                    </w:rPr>
                  </w:pPr>
                  <w:r w:rsidRPr="00576832">
                    <w:rPr>
                      <w:color w:val="000000"/>
                      <w:sz w:val="20"/>
                      <w:szCs w:val="20"/>
                    </w:rPr>
                    <w:t>187.0 T</w:t>
                  </w:r>
                </w:p>
              </w:tc>
            </w:tr>
          </w:tbl>
          <w:p w:rsidR="0084723F" w:rsidRPr="00576832" w:rsidRDefault="0084723F" w:rsidP="0084723F">
            <w:pPr>
              <w:ind w:left="0"/>
              <w:jc w:val="both"/>
              <w:rPr>
                <w:color w:val="000000"/>
                <w:sz w:val="20"/>
                <w:szCs w:val="20"/>
              </w:rPr>
            </w:pPr>
          </w:p>
        </w:tc>
        <w:tc>
          <w:tcPr>
            <w:tcW w:w="2436" w:type="dxa"/>
            <w:tcMar>
              <w:top w:w="43" w:type="dxa"/>
              <w:left w:w="86" w:type="dxa"/>
              <w:bottom w:w="43" w:type="dxa"/>
              <w:right w:w="86" w:type="dxa"/>
            </w:tcMar>
          </w:tcPr>
          <w:p w:rsidR="0084723F" w:rsidRPr="00576832" w:rsidRDefault="0084723F" w:rsidP="0084723F">
            <w:pPr>
              <w:ind w:left="0"/>
              <w:rPr>
                <w:color w:val="000000"/>
              </w:rPr>
            </w:pPr>
          </w:p>
        </w:tc>
      </w:tr>
      <w:tr w:rsidR="0084723F" w:rsidRPr="00576832" w:rsidTr="00576832">
        <w:tc>
          <w:tcPr>
            <w:tcW w:w="562" w:type="dxa"/>
            <w:tcMar>
              <w:top w:w="43" w:type="dxa"/>
              <w:left w:w="86" w:type="dxa"/>
              <w:bottom w:w="43" w:type="dxa"/>
              <w:right w:w="86" w:type="dxa"/>
            </w:tcMar>
          </w:tcPr>
          <w:p w:rsidR="0084723F" w:rsidRPr="00576832" w:rsidRDefault="0084723F" w:rsidP="0084723F">
            <w:pPr>
              <w:ind w:left="0"/>
              <w:rPr>
                <w:color w:val="000000"/>
                <w:sz w:val="20"/>
                <w:szCs w:val="20"/>
              </w:rPr>
            </w:pPr>
            <w:r w:rsidRPr="00576832">
              <w:rPr>
                <w:color w:val="000000"/>
                <w:sz w:val="20"/>
                <w:szCs w:val="20"/>
              </w:rPr>
              <w:t>2.4</w:t>
            </w:r>
          </w:p>
        </w:tc>
        <w:tc>
          <w:tcPr>
            <w:tcW w:w="5909" w:type="dxa"/>
            <w:gridSpan w:val="2"/>
            <w:tcMar>
              <w:top w:w="43" w:type="dxa"/>
              <w:left w:w="86" w:type="dxa"/>
              <w:bottom w:w="43" w:type="dxa"/>
              <w:right w:w="86" w:type="dxa"/>
            </w:tcMar>
            <w:vAlign w:val="center"/>
          </w:tcPr>
          <w:p w:rsidR="0084723F" w:rsidRPr="00576832" w:rsidRDefault="0084723F" w:rsidP="0084723F">
            <w:pPr>
              <w:ind w:left="0"/>
              <w:jc w:val="both"/>
              <w:rPr>
                <w:color w:val="000000"/>
                <w:sz w:val="20"/>
                <w:szCs w:val="20"/>
              </w:rPr>
            </w:pPr>
            <w:r w:rsidRPr="00576832">
              <w:rPr>
                <w:color w:val="000000"/>
                <w:sz w:val="20"/>
                <w:szCs w:val="20"/>
              </w:rPr>
              <w:t>If a reset to zero mechanism is incorporated, there must be an interlock to prevent the zeroing of the device between the printing of the initial and final values of the totalized weight.</w:t>
            </w:r>
          </w:p>
        </w:tc>
        <w:tc>
          <w:tcPr>
            <w:tcW w:w="2436" w:type="dxa"/>
            <w:tcMar>
              <w:top w:w="43" w:type="dxa"/>
              <w:left w:w="86" w:type="dxa"/>
              <w:bottom w:w="43" w:type="dxa"/>
              <w:right w:w="86" w:type="dxa"/>
            </w:tcMar>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576832">
        <w:tc>
          <w:tcPr>
            <w:tcW w:w="562" w:type="dxa"/>
            <w:tcMar>
              <w:top w:w="43" w:type="dxa"/>
              <w:left w:w="86" w:type="dxa"/>
              <w:bottom w:w="43" w:type="dxa"/>
              <w:right w:w="86" w:type="dxa"/>
            </w:tcMar>
          </w:tcPr>
          <w:p w:rsidR="0084723F" w:rsidRPr="00576832" w:rsidRDefault="0084723F" w:rsidP="0084723F">
            <w:pPr>
              <w:ind w:left="0"/>
              <w:rPr>
                <w:color w:val="000000"/>
                <w:sz w:val="20"/>
                <w:szCs w:val="20"/>
              </w:rPr>
            </w:pPr>
            <w:r w:rsidRPr="00576832">
              <w:rPr>
                <w:color w:val="000000"/>
                <w:sz w:val="20"/>
                <w:szCs w:val="20"/>
              </w:rPr>
              <w:t>2.5</w:t>
            </w:r>
          </w:p>
        </w:tc>
        <w:tc>
          <w:tcPr>
            <w:tcW w:w="5909" w:type="dxa"/>
            <w:gridSpan w:val="2"/>
            <w:tcMar>
              <w:top w:w="43" w:type="dxa"/>
              <w:left w:w="86" w:type="dxa"/>
              <w:bottom w:w="43" w:type="dxa"/>
              <w:right w:w="86" w:type="dxa"/>
            </w:tcMar>
            <w:vAlign w:val="center"/>
          </w:tcPr>
          <w:p w:rsidR="0084723F" w:rsidRPr="00576832" w:rsidRDefault="0084723F" w:rsidP="0084723F">
            <w:pPr>
              <w:ind w:left="0"/>
              <w:jc w:val="both"/>
              <w:rPr>
                <w:color w:val="000000"/>
                <w:sz w:val="20"/>
                <w:szCs w:val="20"/>
              </w:rPr>
            </w:pPr>
            <w:r w:rsidRPr="00576832">
              <w:rPr>
                <w:color w:val="000000"/>
                <w:sz w:val="20"/>
                <w:szCs w:val="20"/>
              </w:rPr>
              <w:t>The printing of weight values shall be inhibited when the flow rate is greater than either:</w:t>
            </w:r>
          </w:p>
          <w:p w:rsidR="0084723F" w:rsidRPr="00576832" w:rsidRDefault="0084723F" w:rsidP="0084723F">
            <w:pPr>
              <w:ind w:left="0"/>
              <w:jc w:val="both"/>
              <w:rPr>
                <w:color w:val="000000"/>
                <w:sz w:val="20"/>
                <w:szCs w:val="20"/>
              </w:rPr>
            </w:pPr>
          </w:p>
          <w:p w:rsidR="0084723F" w:rsidRPr="00576832" w:rsidRDefault="0084723F" w:rsidP="00B44B96">
            <w:pPr>
              <w:tabs>
                <w:tab w:val="left" w:pos="612"/>
              </w:tabs>
              <w:ind w:left="612" w:hanging="360"/>
              <w:jc w:val="both"/>
              <w:rPr>
                <w:color w:val="000000"/>
                <w:sz w:val="20"/>
                <w:szCs w:val="20"/>
              </w:rPr>
            </w:pPr>
            <w:r w:rsidRPr="00576832">
              <w:rPr>
                <w:color w:val="000000"/>
                <w:sz w:val="20"/>
                <w:szCs w:val="20"/>
              </w:rPr>
              <w:sym w:font="WP MathA" w:char="F07E"/>
            </w:r>
            <w:r w:rsidRPr="00576832">
              <w:rPr>
                <w:color w:val="000000"/>
                <w:sz w:val="20"/>
                <w:szCs w:val="20"/>
              </w:rPr>
              <w:t xml:space="preserve">  </w:t>
            </w:r>
            <w:r w:rsidR="00B44B96" w:rsidRPr="00576832">
              <w:rPr>
                <w:color w:val="000000"/>
                <w:sz w:val="20"/>
                <w:szCs w:val="20"/>
              </w:rPr>
              <w:t xml:space="preserve"> </w:t>
            </w:r>
            <w:r w:rsidR="00885CA4" w:rsidRPr="00576832">
              <w:rPr>
                <w:color w:val="000000"/>
                <w:sz w:val="20"/>
                <w:szCs w:val="20"/>
              </w:rPr>
              <w:t>3</w:t>
            </w:r>
            <w:r w:rsidR="00885CA4">
              <w:rPr>
                <w:color w:val="000000"/>
                <w:sz w:val="20"/>
                <w:szCs w:val="20"/>
              </w:rPr>
              <w:t> </w:t>
            </w:r>
            <w:r w:rsidR="00B44B96" w:rsidRPr="00576832">
              <w:rPr>
                <w:color w:val="000000"/>
                <w:sz w:val="20"/>
                <w:szCs w:val="20"/>
              </w:rPr>
              <w:t>%</w:t>
            </w:r>
            <w:r w:rsidRPr="00576832">
              <w:rPr>
                <w:color w:val="000000"/>
                <w:sz w:val="20"/>
                <w:szCs w:val="20"/>
              </w:rPr>
              <w:t xml:space="preserve"> of the maximum flow rate, or</w:t>
            </w:r>
          </w:p>
          <w:p w:rsidR="0084723F" w:rsidRPr="00576832" w:rsidRDefault="0084723F" w:rsidP="0084723F">
            <w:pPr>
              <w:ind w:left="612" w:hanging="360"/>
              <w:jc w:val="both"/>
              <w:rPr>
                <w:color w:val="000000"/>
                <w:sz w:val="20"/>
                <w:szCs w:val="20"/>
              </w:rPr>
            </w:pPr>
            <w:r w:rsidRPr="00576832">
              <w:rPr>
                <w:color w:val="000000"/>
                <w:sz w:val="20"/>
                <w:szCs w:val="20"/>
              </w:rPr>
              <w:sym w:font="WP MathA" w:char="F07E"/>
            </w:r>
            <w:r w:rsidRPr="00576832">
              <w:rPr>
                <w:color w:val="000000"/>
                <w:sz w:val="20"/>
                <w:szCs w:val="20"/>
              </w:rPr>
              <w:t xml:space="preserve">  The flow rate at which the MWT is engaged unless the weight value is identified as a subtotal, in process weight, or the equivalent.</w:t>
            </w:r>
          </w:p>
          <w:p w:rsidR="0084723F" w:rsidRPr="00576832" w:rsidRDefault="0084723F" w:rsidP="0084723F">
            <w:pPr>
              <w:ind w:left="0"/>
              <w:jc w:val="both"/>
              <w:rPr>
                <w:color w:val="000000"/>
                <w:sz w:val="20"/>
                <w:szCs w:val="20"/>
              </w:rPr>
            </w:pPr>
          </w:p>
        </w:tc>
        <w:tc>
          <w:tcPr>
            <w:tcW w:w="2436" w:type="dxa"/>
            <w:tcMar>
              <w:top w:w="43" w:type="dxa"/>
              <w:left w:w="86" w:type="dxa"/>
              <w:bottom w:w="43" w:type="dxa"/>
              <w:right w:w="86" w:type="dxa"/>
            </w:tcMar>
          </w:tcPr>
          <w:p w:rsidR="0084723F" w:rsidRPr="00576832" w:rsidRDefault="0084723F" w:rsidP="0084723F">
            <w:pPr>
              <w:ind w:left="0"/>
              <w:rPr>
                <w:color w:val="000000"/>
              </w:rPr>
            </w:pPr>
            <w:r w:rsidRPr="00576832">
              <w:rPr>
                <w:color w:val="000000"/>
                <w:sz w:val="20"/>
                <w:szCs w:val="20"/>
              </w:rPr>
              <w:lastRenderedPageBreak/>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576832">
        <w:tc>
          <w:tcPr>
            <w:tcW w:w="562" w:type="dxa"/>
            <w:tcMar>
              <w:top w:w="43" w:type="dxa"/>
              <w:left w:w="86" w:type="dxa"/>
              <w:bottom w:w="43" w:type="dxa"/>
              <w:right w:w="86" w:type="dxa"/>
            </w:tcMar>
          </w:tcPr>
          <w:p w:rsidR="0084723F" w:rsidRPr="00576832" w:rsidRDefault="0084723F" w:rsidP="0084723F">
            <w:pPr>
              <w:ind w:left="0"/>
              <w:rPr>
                <w:color w:val="000000"/>
                <w:sz w:val="20"/>
                <w:szCs w:val="20"/>
              </w:rPr>
            </w:pPr>
            <w:r w:rsidRPr="00576832">
              <w:rPr>
                <w:color w:val="000000"/>
                <w:sz w:val="20"/>
                <w:szCs w:val="20"/>
              </w:rPr>
              <w:lastRenderedPageBreak/>
              <w:t>2.6</w:t>
            </w:r>
          </w:p>
        </w:tc>
        <w:tc>
          <w:tcPr>
            <w:tcW w:w="5909" w:type="dxa"/>
            <w:gridSpan w:val="2"/>
            <w:tcMar>
              <w:top w:w="43" w:type="dxa"/>
              <w:left w:w="86" w:type="dxa"/>
              <w:bottom w:w="43" w:type="dxa"/>
              <w:right w:w="86" w:type="dxa"/>
            </w:tcMar>
            <w:vAlign w:val="center"/>
          </w:tcPr>
          <w:p w:rsidR="0084723F" w:rsidRPr="00576832" w:rsidRDefault="0084723F" w:rsidP="0084723F">
            <w:pPr>
              <w:ind w:left="0"/>
              <w:jc w:val="both"/>
              <w:rPr>
                <w:color w:val="000000"/>
                <w:sz w:val="20"/>
                <w:szCs w:val="20"/>
              </w:rPr>
            </w:pPr>
            <w:r w:rsidRPr="00576832">
              <w:rPr>
                <w:color w:val="000000"/>
                <w:sz w:val="20"/>
                <w:szCs w:val="20"/>
              </w:rPr>
              <w:t>The recorded weight value must be expressed without the use of a multiplier.</w:t>
            </w:r>
          </w:p>
        </w:tc>
        <w:tc>
          <w:tcPr>
            <w:tcW w:w="2436" w:type="dxa"/>
            <w:tcMar>
              <w:top w:w="43" w:type="dxa"/>
              <w:left w:w="86" w:type="dxa"/>
              <w:bottom w:w="43" w:type="dxa"/>
              <w:right w:w="86" w:type="dxa"/>
            </w:tcMar>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576832">
        <w:tc>
          <w:tcPr>
            <w:tcW w:w="562" w:type="dxa"/>
            <w:tcMar>
              <w:top w:w="43" w:type="dxa"/>
              <w:left w:w="86" w:type="dxa"/>
              <w:bottom w:w="43" w:type="dxa"/>
              <w:right w:w="86" w:type="dxa"/>
            </w:tcMar>
          </w:tcPr>
          <w:p w:rsidR="0084723F" w:rsidRPr="00576832" w:rsidRDefault="0084723F" w:rsidP="0084723F">
            <w:pPr>
              <w:ind w:left="0"/>
              <w:rPr>
                <w:color w:val="000000"/>
                <w:sz w:val="20"/>
                <w:szCs w:val="20"/>
              </w:rPr>
            </w:pPr>
            <w:r w:rsidRPr="00576832">
              <w:rPr>
                <w:color w:val="000000"/>
                <w:sz w:val="20"/>
                <w:szCs w:val="20"/>
              </w:rPr>
              <w:t>2.7</w:t>
            </w:r>
          </w:p>
        </w:tc>
        <w:tc>
          <w:tcPr>
            <w:tcW w:w="5909" w:type="dxa"/>
            <w:gridSpan w:val="2"/>
            <w:tcMar>
              <w:top w:w="43" w:type="dxa"/>
              <w:left w:w="86" w:type="dxa"/>
              <w:bottom w:w="43" w:type="dxa"/>
              <w:right w:w="86" w:type="dxa"/>
            </w:tcMar>
            <w:vAlign w:val="center"/>
          </w:tcPr>
          <w:p w:rsidR="0084723F" w:rsidRPr="00576832" w:rsidRDefault="0084723F" w:rsidP="0084723F">
            <w:pPr>
              <w:ind w:left="0"/>
              <w:jc w:val="both"/>
              <w:rPr>
                <w:color w:val="000000"/>
                <w:sz w:val="20"/>
                <w:szCs w:val="20"/>
              </w:rPr>
            </w:pPr>
            <w:r w:rsidRPr="00576832">
              <w:rPr>
                <w:color w:val="000000"/>
                <w:sz w:val="20"/>
                <w:szCs w:val="20"/>
              </w:rPr>
              <w:t>The printer must automatically sequence through a print cycle so that each printed document includes two weight values to represent the initial and final values.</w:t>
            </w:r>
          </w:p>
        </w:tc>
        <w:tc>
          <w:tcPr>
            <w:tcW w:w="2436" w:type="dxa"/>
            <w:tcMar>
              <w:top w:w="43" w:type="dxa"/>
              <w:left w:w="86" w:type="dxa"/>
              <w:bottom w:w="43" w:type="dxa"/>
              <w:right w:w="86" w:type="dxa"/>
            </w:tcMar>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bl>
    <w:p w:rsidR="0084723F" w:rsidRPr="00576832" w:rsidRDefault="0084723F" w:rsidP="0084723F">
      <w:pPr>
        <w:ind w:left="0" w:firstLine="720"/>
        <w:jc w:val="both"/>
        <w:rPr>
          <w:color w:val="000000"/>
          <w:sz w:val="20"/>
          <w:szCs w:val="20"/>
        </w:rPr>
      </w:pPr>
    </w:p>
    <w:p w:rsidR="0084723F" w:rsidRPr="00576832" w:rsidRDefault="0084723F" w:rsidP="0084723F">
      <w:pPr>
        <w:keepNext/>
        <w:spacing w:before="240" w:after="60"/>
        <w:ind w:left="45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3.</w:t>
      </w:r>
      <w:r w:rsidRPr="00576832">
        <w:rPr>
          <w:rStyle w:val="StyleArial16ptBoldKernat16pt"/>
          <w:rFonts w:ascii="Times New Roman" w:hAnsi="Times New Roman"/>
          <w:color w:val="000000"/>
          <w:sz w:val="20"/>
          <w:szCs w:val="20"/>
        </w:rPr>
        <w:tab/>
        <w:t>Rate of Flow Indicator and Recorder</w:t>
      </w:r>
    </w:p>
    <w:p w:rsidR="0084723F" w:rsidRPr="00576832" w:rsidRDefault="0084723F" w:rsidP="0084723F">
      <w:pPr>
        <w:ind w:left="0"/>
        <w:jc w:val="both"/>
        <w:rPr>
          <w:color w:val="000000"/>
          <w:sz w:val="20"/>
          <w:szCs w:val="20"/>
        </w:rPr>
      </w:pPr>
    </w:p>
    <w:p w:rsidR="0084723F" w:rsidRPr="00576832" w:rsidRDefault="0084723F" w:rsidP="0084723F">
      <w:pPr>
        <w:spacing w:after="120"/>
        <w:ind w:left="450"/>
        <w:jc w:val="both"/>
        <w:rPr>
          <w:color w:val="000000"/>
          <w:sz w:val="20"/>
          <w:szCs w:val="20"/>
        </w:rPr>
      </w:pPr>
      <w:r w:rsidRPr="00576832">
        <w:rPr>
          <w:color w:val="000000"/>
          <w:sz w:val="20"/>
          <w:szCs w:val="20"/>
        </w:rPr>
        <w:t>A rate of flow indicator and recorder are required.  The MWT shall incorporate or be capable of interfacing with a rate of flow indicator and recorder.  They may express the rate in weight units per hour or as a percent of capacity.  The indicator and recorder may be either analog or digital.</w:t>
      </w:r>
    </w:p>
    <w:tbl>
      <w:tblPr>
        <w:tblW w:w="0" w:type="auto"/>
        <w:tblInd w:w="559" w:type="dxa"/>
        <w:tblCellMar>
          <w:top w:w="43" w:type="dxa"/>
          <w:left w:w="115" w:type="dxa"/>
          <w:bottom w:w="43" w:type="dxa"/>
          <w:right w:w="115" w:type="dxa"/>
        </w:tblCellMar>
        <w:tblLook w:val="01E0"/>
      </w:tblPr>
      <w:tblGrid>
        <w:gridCol w:w="509"/>
        <w:gridCol w:w="6198"/>
        <w:gridCol w:w="2324"/>
      </w:tblGrid>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3.1</w:t>
            </w:r>
          </w:p>
        </w:tc>
        <w:tc>
          <w:tcPr>
            <w:tcW w:w="6198" w:type="dxa"/>
            <w:vAlign w:val="center"/>
          </w:tcPr>
          <w:p w:rsidR="0084723F" w:rsidRPr="00576832" w:rsidRDefault="0084723F" w:rsidP="0084723F">
            <w:pPr>
              <w:ind w:left="0"/>
              <w:jc w:val="both"/>
              <w:rPr>
                <w:color w:val="000000"/>
                <w:sz w:val="20"/>
                <w:szCs w:val="20"/>
              </w:rPr>
            </w:pPr>
            <w:r w:rsidRPr="00576832">
              <w:rPr>
                <w:color w:val="000000"/>
                <w:sz w:val="20"/>
                <w:szCs w:val="20"/>
              </w:rPr>
              <w:t>The system must have both a rate of flow indicator and rate of flow recorder.</w:t>
            </w:r>
          </w:p>
          <w:p w:rsidR="0084723F" w:rsidRPr="00576832" w:rsidRDefault="0084723F" w:rsidP="0084723F">
            <w:pPr>
              <w:ind w:left="720"/>
              <w:jc w:val="both"/>
              <w:rPr>
                <w:color w:val="000000"/>
                <w:sz w:val="20"/>
                <w:szCs w:val="20"/>
              </w:rPr>
            </w:pPr>
            <w:r w:rsidRPr="00576832">
              <w:rPr>
                <w:color w:val="000000"/>
                <w:sz w:val="20"/>
                <w:szCs w:val="20"/>
              </w:rPr>
              <w:tab/>
              <w:t>The rate of flow recorder is:</w:t>
            </w:r>
          </w:p>
          <w:p w:rsidR="0084723F" w:rsidRPr="00576832" w:rsidRDefault="0084723F" w:rsidP="0084723F">
            <w:pPr>
              <w:ind w:left="720"/>
              <w:jc w:val="both"/>
              <w:rPr>
                <w:color w:val="000000"/>
                <w:sz w:val="20"/>
                <w:szCs w:val="20"/>
              </w:rPr>
            </w:pPr>
            <w:r w:rsidRPr="00576832">
              <w:rPr>
                <w:color w:val="000000"/>
                <w:sz w:val="20"/>
                <w:szCs w:val="20"/>
              </w:rPr>
              <w:tab/>
              <w:t>_____  analog</w:t>
            </w:r>
          </w:p>
          <w:p w:rsidR="0084723F" w:rsidRPr="00576832" w:rsidRDefault="0084723F" w:rsidP="0084723F">
            <w:pPr>
              <w:ind w:left="720"/>
              <w:jc w:val="both"/>
              <w:rPr>
                <w:color w:val="000000"/>
                <w:sz w:val="20"/>
                <w:szCs w:val="20"/>
              </w:rPr>
            </w:pPr>
            <w:r w:rsidRPr="00576832">
              <w:rPr>
                <w:color w:val="000000"/>
                <w:sz w:val="20"/>
                <w:szCs w:val="20"/>
              </w:rPr>
              <w:tab/>
              <w:t>_____  digital</w:t>
            </w:r>
          </w:p>
          <w:p w:rsidR="0084723F" w:rsidRPr="00576832" w:rsidRDefault="0084723F" w:rsidP="0084723F">
            <w:pPr>
              <w:ind w:left="0"/>
              <w:jc w:val="both"/>
              <w:rPr>
                <w:color w:val="000000"/>
                <w:sz w:val="20"/>
                <w:szCs w:val="20"/>
              </w:rPr>
            </w:pPr>
          </w:p>
        </w:tc>
        <w:tc>
          <w:tcPr>
            <w:tcW w:w="2324"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3.2</w:t>
            </w:r>
          </w:p>
        </w:tc>
        <w:tc>
          <w:tcPr>
            <w:tcW w:w="6198" w:type="dxa"/>
            <w:vAlign w:val="center"/>
          </w:tcPr>
          <w:p w:rsidR="0084723F" w:rsidRPr="00576832" w:rsidRDefault="0084723F" w:rsidP="0084723F">
            <w:pPr>
              <w:ind w:left="0"/>
              <w:jc w:val="both"/>
              <w:rPr>
                <w:color w:val="000000"/>
                <w:sz w:val="20"/>
                <w:szCs w:val="20"/>
              </w:rPr>
            </w:pPr>
            <w:r w:rsidRPr="00576832">
              <w:rPr>
                <w:color w:val="000000"/>
                <w:sz w:val="20"/>
                <w:szCs w:val="20"/>
              </w:rPr>
              <w:t>If a digital flow rate recorder is provided, the readings must be taken at time intervals not exceeding 10 seconds.</w:t>
            </w:r>
          </w:p>
        </w:tc>
        <w:tc>
          <w:tcPr>
            <w:tcW w:w="2324"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3.3</w:t>
            </w:r>
          </w:p>
        </w:tc>
        <w:tc>
          <w:tcPr>
            <w:tcW w:w="6198" w:type="dxa"/>
            <w:vAlign w:val="center"/>
          </w:tcPr>
          <w:p w:rsidR="0084723F" w:rsidRPr="00576832" w:rsidRDefault="0084723F" w:rsidP="0084723F">
            <w:pPr>
              <w:ind w:left="0"/>
              <w:jc w:val="both"/>
              <w:rPr>
                <w:color w:val="000000"/>
                <w:sz w:val="20"/>
                <w:szCs w:val="20"/>
              </w:rPr>
            </w:pPr>
            <w:r w:rsidRPr="00576832">
              <w:rPr>
                <w:color w:val="000000"/>
                <w:sz w:val="20"/>
                <w:szCs w:val="20"/>
              </w:rPr>
              <w:t xml:space="preserve">The rate of flow indicator must indicate from zero to at least </w:t>
            </w:r>
            <w:r w:rsidR="00885CA4" w:rsidRPr="00576832">
              <w:rPr>
                <w:color w:val="000000"/>
                <w:sz w:val="20"/>
                <w:szCs w:val="20"/>
              </w:rPr>
              <w:t>100</w:t>
            </w:r>
            <w:r w:rsidR="00885CA4">
              <w:rPr>
                <w:color w:val="000000"/>
                <w:sz w:val="20"/>
                <w:szCs w:val="20"/>
              </w:rPr>
              <w:t> </w:t>
            </w:r>
            <w:r w:rsidRPr="00576832">
              <w:rPr>
                <w:color w:val="000000"/>
                <w:sz w:val="20"/>
                <w:szCs w:val="20"/>
              </w:rPr>
              <w:t>% of capacity.</w:t>
            </w:r>
          </w:p>
        </w:tc>
        <w:tc>
          <w:tcPr>
            <w:tcW w:w="2324"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3.4</w:t>
            </w:r>
          </w:p>
        </w:tc>
        <w:tc>
          <w:tcPr>
            <w:tcW w:w="6198" w:type="dxa"/>
            <w:vAlign w:val="center"/>
          </w:tcPr>
          <w:p w:rsidR="0084723F" w:rsidRPr="00576832" w:rsidRDefault="0084723F" w:rsidP="0084723F">
            <w:pPr>
              <w:ind w:left="0"/>
              <w:jc w:val="both"/>
              <w:rPr>
                <w:color w:val="000000"/>
                <w:sz w:val="20"/>
                <w:szCs w:val="20"/>
              </w:rPr>
            </w:pPr>
            <w:r w:rsidRPr="00576832">
              <w:rPr>
                <w:color w:val="000000"/>
                <w:sz w:val="20"/>
                <w:szCs w:val="20"/>
              </w:rPr>
              <w:t xml:space="preserve">The rate of flow recorder shall record from zero to at least </w:t>
            </w:r>
            <w:r w:rsidR="00885CA4" w:rsidRPr="00576832">
              <w:rPr>
                <w:color w:val="000000"/>
                <w:sz w:val="20"/>
                <w:szCs w:val="20"/>
              </w:rPr>
              <w:t>100</w:t>
            </w:r>
            <w:r w:rsidR="00885CA4">
              <w:rPr>
                <w:color w:val="000000"/>
                <w:sz w:val="20"/>
                <w:szCs w:val="20"/>
              </w:rPr>
              <w:t> </w:t>
            </w:r>
            <w:r w:rsidRPr="00576832">
              <w:rPr>
                <w:color w:val="000000"/>
                <w:sz w:val="20"/>
                <w:szCs w:val="20"/>
              </w:rPr>
              <w:t>% of capacity.</w:t>
            </w:r>
          </w:p>
        </w:tc>
        <w:tc>
          <w:tcPr>
            <w:tcW w:w="2324"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bl>
    <w:p w:rsidR="0084723F" w:rsidRPr="00576832" w:rsidRDefault="0084723F" w:rsidP="0084723F">
      <w:pPr>
        <w:ind w:left="720"/>
        <w:jc w:val="both"/>
        <w:rPr>
          <w:color w:val="000000"/>
          <w:sz w:val="20"/>
          <w:szCs w:val="20"/>
        </w:rPr>
      </w:pPr>
    </w:p>
    <w:p w:rsidR="0084723F" w:rsidRPr="00576832" w:rsidRDefault="0084723F" w:rsidP="0084723F">
      <w:pPr>
        <w:keepNext/>
        <w:spacing w:before="240" w:after="60"/>
        <w:ind w:left="45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4.</w:t>
      </w:r>
      <w:r w:rsidRPr="00576832">
        <w:rPr>
          <w:rStyle w:val="StyleArial16ptBoldKernat16pt"/>
          <w:rFonts w:ascii="Times New Roman" w:hAnsi="Times New Roman"/>
          <w:color w:val="000000"/>
          <w:sz w:val="20"/>
          <w:szCs w:val="20"/>
        </w:rPr>
        <w:tab/>
        <w:t>Rate of Flow Alarms</w:t>
      </w:r>
    </w:p>
    <w:p w:rsidR="0084723F" w:rsidRPr="00576832" w:rsidRDefault="0084723F" w:rsidP="0084723F">
      <w:pPr>
        <w:ind w:left="0"/>
        <w:jc w:val="both"/>
        <w:rPr>
          <w:b/>
          <w:color w:val="000000"/>
          <w:sz w:val="20"/>
          <w:szCs w:val="20"/>
        </w:rPr>
      </w:pPr>
    </w:p>
    <w:p w:rsidR="0084723F" w:rsidRPr="00576832" w:rsidRDefault="0084723F" w:rsidP="0084723F">
      <w:pPr>
        <w:spacing w:after="120"/>
        <w:ind w:left="450"/>
        <w:jc w:val="both"/>
        <w:rPr>
          <w:color w:val="000000"/>
          <w:sz w:val="20"/>
          <w:szCs w:val="20"/>
        </w:rPr>
      </w:pPr>
      <w:r w:rsidRPr="00576832">
        <w:rPr>
          <w:color w:val="000000"/>
          <w:sz w:val="20"/>
          <w:szCs w:val="20"/>
        </w:rPr>
        <w:t xml:space="preserve">The system shall be equipped with a permanent means to provide an audio or visual alarm (signal) when the rate of flow is equal to or less than </w:t>
      </w:r>
      <w:r w:rsidR="004A6EC0" w:rsidRPr="00576832">
        <w:rPr>
          <w:color w:val="000000"/>
          <w:sz w:val="20"/>
          <w:szCs w:val="20"/>
          <w:highlight w:val="lightGray"/>
        </w:rPr>
        <w:t>20</w:t>
      </w:r>
      <w:r w:rsidR="004A6EC0">
        <w:rPr>
          <w:color w:val="000000"/>
          <w:sz w:val="20"/>
          <w:szCs w:val="20"/>
          <w:highlight w:val="lightGray"/>
        </w:rPr>
        <w:t> </w:t>
      </w:r>
      <w:r w:rsidR="00B44B96" w:rsidRPr="00576832">
        <w:rPr>
          <w:color w:val="000000"/>
          <w:sz w:val="20"/>
          <w:szCs w:val="20"/>
          <w:highlight w:val="lightGray"/>
        </w:rPr>
        <w:t>%</w:t>
      </w:r>
      <w:r w:rsidRPr="00576832">
        <w:rPr>
          <w:color w:val="000000"/>
          <w:sz w:val="20"/>
          <w:szCs w:val="20"/>
        </w:rPr>
        <w:t xml:space="preserve"> and equal to or greater than </w:t>
      </w:r>
      <w:r w:rsidR="004A6EC0" w:rsidRPr="00576832">
        <w:rPr>
          <w:color w:val="000000"/>
          <w:sz w:val="20"/>
          <w:szCs w:val="20"/>
          <w:highlight w:val="lightGray"/>
        </w:rPr>
        <w:t>100</w:t>
      </w:r>
      <w:r w:rsidR="004A6EC0">
        <w:rPr>
          <w:color w:val="000000"/>
          <w:sz w:val="20"/>
          <w:szCs w:val="20"/>
          <w:highlight w:val="lightGray"/>
        </w:rPr>
        <w:t> </w:t>
      </w:r>
      <w:r w:rsidR="00B44B96" w:rsidRPr="00576832">
        <w:rPr>
          <w:color w:val="000000"/>
          <w:sz w:val="20"/>
          <w:szCs w:val="20"/>
          <w:highlight w:val="lightGray"/>
        </w:rPr>
        <w:t>%</w:t>
      </w:r>
      <w:r w:rsidRPr="00576832">
        <w:rPr>
          <w:color w:val="000000"/>
          <w:sz w:val="20"/>
          <w:szCs w:val="20"/>
        </w:rPr>
        <w:t xml:space="preserve"> of the rated capacity of the scale.  The alarm shall be located such that it will be noticed by the operator during normal operation.  </w:t>
      </w:r>
    </w:p>
    <w:p w:rsidR="0084723F" w:rsidRPr="00576832" w:rsidRDefault="0084723F" w:rsidP="0084723F">
      <w:pPr>
        <w:spacing w:after="120"/>
        <w:ind w:left="450"/>
        <w:jc w:val="both"/>
        <w:rPr>
          <w:color w:val="000000"/>
          <w:sz w:val="20"/>
          <w:szCs w:val="20"/>
        </w:rPr>
      </w:pPr>
      <w:r w:rsidRPr="00576832">
        <w:rPr>
          <w:color w:val="000000"/>
          <w:sz w:val="20"/>
          <w:szCs w:val="20"/>
        </w:rPr>
        <w:t>The rate of flow alarm is:</w:t>
      </w:r>
    </w:p>
    <w:p w:rsidR="0084723F" w:rsidRPr="00576832" w:rsidRDefault="0084723F" w:rsidP="0084723F">
      <w:pPr>
        <w:spacing w:after="120"/>
        <w:ind w:left="450"/>
        <w:jc w:val="both"/>
        <w:rPr>
          <w:color w:val="000000"/>
          <w:sz w:val="20"/>
          <w:szCs w:val="20"/>
        </w:rPr>
      </w:pPr>
      <w:r w:rsidRPr="00576832">
        <w:rPr>
          <w:color w:val="000000"/>
          <w:sz w:val="20"/>
          <w:szCs w:val="20"/>
        </w:rPr>
        <w:t>____</w:t>
      </w:r>
      <w:proofErr w:type="gramStart"/>
      <w:r w:rsidRPr="00576832">
        <w:rPr>
          <w:color w:val="000000"/>
          <w:sz w:val="20"/>
          <w:szCs w:val="20"/>
        </w:rPr>
        <w:t>_  both</w:t>
      </w:r>
      <w:proofErr w:type="gramEnd"/>
      <w:r w:rsidRPr="00576832">
        <w:rPr>
          <w:color w:val="000000"/>
          <w:sz w:val="20"/>
          <w:szCs w:val="20"/>
        </w:rPr>
        <w:t xml:space="preserve"> audio and visual</w:t>
      </w:r>
      <w:r w:rsidRPr="00576832">
        <w:rPr>
          <w:color w:val="000000"/>
          <w:sz w:val="20"/>
          <w:szCs w:val="20"/>
        </w:rPr>
        <w:tab/>
      </w:r>
      <w:r w:rsidRPr="00576832">
        <w:rPr>
          <w:color w:val="000000"/>
          <w:sz w:val="20"/>
          <w:szCs w:val="20"/>
        </w:rPr>
        <w:tab/>
        <w:t>_____  audio</w:t>
      </w:r>
      <w:r w:rsidRPr="00576832">
        <w:rPr>
          <w:color w:val="000000"/>
          <w:sz w:val="20"/>
          <w:szCs w:val="20"/>
        </w:rPr>
        <w:tab/>
      </w:r>
      <w:r w:rsidRPr="00576832">
        <w:rPr>
          <w:color w:val="000000"/>
          <w:sz w:val="20"/>
          <w:szCs w:val="20"/>
        </w:rPr>
        <w:tab/>
        <w:t>_____ visual</w:t>
      </w:r>
    </w:p>
    <w:tbl>
      <w:tblPr>
        <w:tblW w:w="0" w:type="auto"/>
        <w:tblInd w:w="557" w:type="dxa"/>
        <w:tblCellMar>
          <w:top w:w="43" w:type="dxa"/>
          <w:left w:w="115" w:type="dxa"/>
          <w:bottom w:w="43" w:type="dxa"/>
          <w:right w:w="115" w:type="dxa"/>
        </w:tblCellMar>
        <w:tblLook w:val="01E0"/>
      </w:tblPr>
      <w:tblGrid>
        <w:gridCol w:w="509"/>
        <w:gridCol w:w="718"/>
        <w:gridCol w:w="5261"/>
        <w:gridCol w:w="2545"/>
      </w:tblGrid>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4.1</w:t>
            </w:r>
          </w:p>
        </w:tc>
        <w:tc>
          <w:tcPr>
            <w:tcW w:w="5979"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The alarm (signal) is located so it will be noticed during normal scale operation.</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4.2</w:t>
            </w:r>
          </w:p>
        </w:tc>
        <w:tc>
          <w:tcPr>
            <w:tcW w:w="5979"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Record the values at which the alarm is triggered:</w:t>
            </w:r>
          </w:p>
          <w:p w:rsidR="0084723F" w:rsidRPr="00576832" w:rsidRDefault="0084723F" w:rsidP="0084723F">
            <w:pPr>
              <w:ind w:left="720"/>
              <w:jc w:val="both"/>
              <w:rPr>
                <w:color w:val="000000"/>
                <w:sz w:val="20"/>
                <w:szCs w:val="20"/>
              </w:rPr>
            </w:pPr>
          </w:p>
          <w:p w:rsidR="0084723F" w:rsidRPr="00576832" w:rsidRDefault="0084723F" w:rsidP="0084723F">
            <w:pPr>
              <w:jc w:val="both"/>
              <w:rPr>
                <w:color w:val="000000"/>
                <w:sz w:val="20"/>
                <w:szCs w:val="20"/>
              </w:rPr>
            </w:pPr>
            <w:r w:rsidRPr="00576832">
              <w:rPr>
                <w:color w:val="000000"/>
                <w:sz w:val="20"/>
                <w:szCs w:val="20"/>
              </w:rPr>
              <w:t>Low alarm:_______________</w:t>
            </w:r>
          </w:p>
          <w:p w:rsidR="0084723F" w:rsidRPr="00576832" w:rsidRDefault="0084723F" w:rsidP="0084723F">
            <w:pPr>
              <w:jc w:val="both"/>
              <w:rPr>
                <w:color w:val="000000"/>
                <w:sz w:val="20"/>
                <w:szCs w:val="20"/>
              </w:rPr>
            </w:pPr>
          </w:p>
          <w:p w:rsidR="0084723F" w:rsidRPr="00576832" w:rsidRDefault="0084723F" w:rsidP="0084723F">
            <w:pPr>
              <w:jc w:val="both"/>
              <w:rPr>
                <w:color w:val="000000"/>
                <w:sz w:val="20"/>
                <w:szCs w:val="20"/>
              </w:rPr>
            </w:pPr>
            <w:r w:rsidRPr="00576832">
              <w:rPr>
                <w:color w:val="000000"/>
                <w:sz w:val="20"/>
                <w:szCs w:val="20"/>
              </w:rPr>
              <w:t>High alarm:_______________</w:t>
            </w:r>
          </w:p>
          <w:p w:rsidR="0084723F" w:rsidRPr="00576832" w:rsidRDefault="0084723F" w:rsidP="0084723F">
            <w:pPr>
              <w:ind w:left="0"/>
              <w:jc w:val="both"/>
              <w:rPr>
                <w:color w:val="000000"/>
                <w:sz w:val="20"/>
                <w:szCs w:val="20"/>
              </w:rPr>
            </w:pP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85CA4">
            <w:pPr>
              <w:keepNext/>
              <w:ind w:left="0"/>
              <w:rPr>
                <w:color w:val="000000"/>
                <w:sz w:val="20"/>
                <w:szCs w:val="20"/>
              </w:rPr>
            </w:pPr>
          </w:p>
        </w:tc>
        <w:tc>
          <w:tcPr>
            <w:tcW w:w="718" w:type="dxa"/>
          </w:tcPr>
          <w:p w:rsidR="0084723F" w:rsidRPr="00576832" w:rsidRDefault="0084723F" w:rsidP="00885CA4">
            <w:pPr>
              <w:keepNext/>
              <w:ind w:left="0"/>
              <w:rPr>
                <w:color w:val="000000"/>
                <w:sz w:val="20"/>
                <w:szCs w:val="20"/>
              </w:rPr>
            </w:pPr>
            <w:r w:rsidRPr="00576832">
              <w:rPr>
                <w:color w:val="000000"/>
                <w:sz w:val="20"/>
                <w:szCs w:val="20"/>
              </w:rPr>
              <w:t>4.2.1</w:t>
            </w:r>
          </w:p>
        </w:tc>
        <w:tc>
          <w:tcPr>
            <w:tcW w:w="5261" w:type="dxa"/>
            <w:vAlign w:val="center"/>
          </w:tcPr>
          <w:p w:rsidR="0084723F" w:rsidRPr="00576832" w:rsidRDefault="0084723F" w:rsidP="00885CA4">
            <w:pPr>
              <w:keepNext/>
              <w:ind w:left="0"/>
              <w:jc w:val="both"/>
              <w:rPr>
                <w:color w:val="000000"/>
                <w:sz w:val="20"/>
                <w:szCs w:val="20"/>
              </w:rPr>
            </w:pPr>
            <w:r w:rsidRPr="00576832">
              <w:rPr>
                <w:color w:val="000000"/>
                <w:sz w:val="20"/>
                <w:szCs w:val="20"/>
              </w:rPr>
              <w:t xml:space="preserve">The alarm triggered when the rate of flow is equal to or less than </w:t>
            </w:r>
            <w:r w:rsidR="00885CA4" w:rsidRPr="00576832">
              <w:rPr>
                <w:color w:val="000000"/>
                <w:sz w:val="20"/>
                <w:szCs w:val="20"/>
                <w:highlight w:val="lightGray"/>
              </w:rPr>
              <w:t>20</w:t>
            </w:r>
            <w:r w:rsidR="00885CA4">
              <w:rPr>
                <w:color w:val="000000"/>
                <w:sz w:val="20"/>
                <w:szCs w:val="20"/>
                <w:highlight w:val="lightGray"/>
              </w:rPr>
              <w:t> </w:t>
            </w:r>
            <w:r w:rsidR="00B44B96" w:rsidRPr="00576832">
              <w:rPr>
                <w:color w:val="000000"/>
                <w:sz w:val="20"/>
                <w:szCs w:val="20"/>
                <w:highlight w:val="lightGray"/>
              </w:rPr>
              <w:t>%</w:t>
            </w:r>
            <w:r w:rsidRPr="00576832">
              <w:rPr>
                <w:color w:val="000000"/>
                <w:sz w:val="20"/>
                <w:szCs w:val="20"/>
              </w:rPr>
              <w:t xml:space="preserve"> and equal to or greater than </w:t>
            </w:r>
            <w:r w:rsidR="00885CA4" w:rsidRPr="00576832">
              <w:rPr>
                <w:color w:val="000000"/>
                <w:sz w:val="20"/>
                <w:szCs w:val="20"/>
                <w:highlight w:val="lightGray"/>
              </w:rPr>
              <w:t>100</w:t>
            </w:r>
            <w:r w:rsidR="00885CA4">
              <w:rPr>
                <w:color w:val="000000"/>
                <w:sz w:val="20"/>
                <w:szCs w:val="20"/>
              </w:rPr>
              <w:t> </w:t>
            </w:r>
            <w:r w:rsidR="00B44B96" w:rsidRPr="00576832">
              <w:rPr>
                <w:color w:val="000000"/>
                <w:sz w:val="20"/>
                <w:szCs w:val="20"/>
                <w:highlight w:val="lightGray"/>
              </w:rPr>
              <w:t>%</w:t>
            </w:r>
            <w:r w:rsidRPr="00576832">
              <w:rPr>
                <w:color w:val="000000"/>
                <w:sz w:val="20"/>
                <w:szCs w:val="20"/>
              </w:rPr>
              <w:t xml:space="preserve"> of the rated capacity of the scale.</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4.3</w:t>
            </w:r>
          </w:p>
        </w:tc>
        <w:tc>
          <w:tcPr>
            <w:tcW w:w="5979"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Access to the parameters for setting the alarm limits shall be through a security means.</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bl>
    <w:p w:rsidR="0084723F" w:rsidRPr="00576832" w:rsidRDefault="0084723F" w:rsidP="0084723F">
      <w:pPr>
        <w:ind w:left="0" w:firstLine="720"/>
        <w:jc w:val="both"/>
        <w:rPr>
          <w:color w:val="000000"/>
          <w:sz w:val="20"/>
          <w:szCs w:val="20"/>
        </w:rPr>
      </w:pPr>
    </w:p>
    <w:p w:rsidR="0084723F" w:rsidRPr="00576832" w:rsidRDefault="0084723F" w:rsidP="0084723F">
      <w:pPr>
        <w:keepNext/>
        <w:spacing w:before="240" w:after="60"/>
        <w:ind w:left="45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5.</w:t>
      </w:r>
      <w:r w:rsidRPr="00576832">
        <w:rPr>
          <w:rStyle w:val="StyleArial16ptBoldKernat16pt"/>
          <w:rFonts w:ascii="Times New Roman" w:hAnsi="Times New Roman"/>
          <w:color w:val="000000"/>
          <w:sz w:val="20"/>
          <w:szCs w:val="20"/>
        </w:rPr>
        <w:tab/>
        <w:t>Zero-Setting Mechanism</w:t>
      </w:r>
    </w:p>
    <w:p w:rsidR="0084723F" w:rsidRPr="00576832" w:rsidRDefault="0084723F" w:rsidP="0084723F">
      <w:pPr>
        <w:spacing w:after="120"/>
        <w:ind w:left="450"/>
        <w:jc w:val="both"/>
        <w:rPr>
          <w:color w:val="000000"/>
        </w:rPr>
      </w:pPr>
    </w:p>
    <w:p w:rsidR="0084723F" w:rsidRPr="00576832" w:rsidRDefault="0084723F" w:rsidP="0084723F">
      <w:pPr>
        <w:spacing w:after="120"/>
        <w:ind w:left="450"/>
        <w:jc w:val="both"/>
        <w:rPr>
          <w:color w:val="000000"/>
          <w:sz w:val="20"/>
          <w:szCs w:val="20"/>
        </w:rPr>
      </w:pPr>
      <w:r w:rsidRPr="00576832">
        <w:rPr>
          <w:color w:val="000000"/>
          <w:sz w:val="20"/>
          <w:szCs w:val="20"/>
          <w:highlight w:val="lightGray"/>
        </w:rPr>
        <w:t>The zero-setting mechanism may be either a manual or automatic mechanism.  If the zero-load reference is recorded at the beginning and end of a delivery, the range of the zero-setting mechanism shall not be greater than ± 5</w:t>
      </w:r>
      <w:r w:rsidR="00576832">
        <w:rPr>
          <w:color w:val="000000"/>
          <w:sz w:val="20"/>
          <w:szCs w:val="20"/>
          <w:highlight w:val="lightGray"/>
        </w:rPr>
        <w:t> </w:t>
      </w:r>
      <w:r w:rsidRPr="00576832">
        <w:rPr>
          <w:color w:val="000000"/>
          <w:sz w:val="20"/>
          <w:szCs w:val="20"/>
          <w:highlight w:val="lightGray"/>
        </w:rPr>
        <w:t>% of the rated capacity of the scale.  Where the zero-load reference is not recorded at the beginning and end of a delivery, the range of the zero-setting mechanism shall be limited to ± 2</w:t>
      </w:r>
      <w:r w:rsidR="00576832">
        <w:rPr>
          <w:color w:val="000000"/>
          <w:sz w:val="20"/>
          <w:szCs w:val="20"/>
          <w:highlight w:val="lightGray"/>
        </w:rPr>
        <w:t> </w:t>
      </w:r>
      <w:r w:rsidRPr="00576832">
        <w:rPr>
          <w:color w:val="000000"/>
          <w:sz w:val="20"/>
          <w:szCs w:val="20"/>
          <w:highlight w:val="lightGray"/>
        </w:rPr>
        <w:t>% of the rated capacity of the scale.  If a greater adjustment is needed, the access to the adjustment must be through some security means.  An audio or visual signal shall be given when the automatic and semi-automatic zero-setting mechanisms reach the limit of adjustment.  The zero-setting mechanism must be constructed such that the zero-setting operation is done only after a whole number of belt revolutions (a minimum of three minutes).  The completion of the zero-setting operation must be indicated.  The low-flow lockout must be deactivated for this test.</w:t>
      </w:r>
    </w:p>
    <w:tbl>
      <w:tblPr>
        <w:tblW w:w="0" w:type="auto"/>
        <w:tblInd w:w="565" w:type="dxa"/>
        <w:tblCellMar>
          <w:top w:w="43" w:type="dxa"/>
          <w:left w:w="115" w:type="dxa"/>
          <w:bottom w:w="43" w:type="dxa"/>
          <w:right w:w="115" w:type="dxa"/>
        </w:tblCellMar>
        <w:tblLook w:val="01E0"/>
      </w:tblPr>
      <w:tblGrid>
        <w:gridCol w:w="509"/>
        <w:gridCol w:w="717"/>
        <w:gridCol w:w="5254"/>
        <w:gridCol w:w="2545"/>
      </w:tblGrid>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5.1</w:t>
            </w:r>
          </w:p>
        </w:tc>
        <w:tc>
          <w:tcPr>
            <w:tcW w:w="5971" w:type="dxa"/>
            <w:gridSpan w:val="2"/>
            <w:vAlign w:val="center"/>
          </w:tcPr>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To verify the ±</w:t>
            </w:r>
            <w:r w:rsidR="00576832">
              <w:rPr>
                <w:color w:val="000000"/>
                <w:sz w:val="20"/>
                <w:szCs w:val="20"/>
                <w:highlight w:val="lightGray"/>
              </w:rPr>
              <w:t> </w:t>
            </w:r>
            <w:r w:rsidRPr="00576832">
              <w:rPr>
                <w:color w:val="000000"/>
                <w:sz w:val="20"/>
                <w:szCs w:val="20"/>
                <w:highlight w:val="lightGray"/>
              </w:rPr>
              <w:t>5</w:t>
            </w:r>
            <w:r w:rsidR="00576832">
              <w:rPr>
                <w:color w:val="000000"/>
                <w:sz w:val="20"/>
                <w:szCs w:val="20"/>
                <w:highlight w:val="lightGray"/>
              </w:rPr>
              <w:t> </w:t>
            </w:r>
            <w:r w:rsidRPr="00576832">
              <w:rPr>
                <w:color w:val="000000"/>
                <w:sz w:val="20"/>
                <w:szCs w:val="20"/>
                <w:highlight w:val="lightGray"/>
              </w:rPr>
              <w:t>% range of the zero setting mechanism and the zero load reference recording capability:</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highlight w:val="lightGray"/>
              </w:rPr>
            </w:pPr>
            <w:r w:rsidRPr="00576832">
              <w:rPr>
                <w:color w:val="000000"/>
                <w:sz w:val="20"/>
                <w:szCs w:val="20"/>
                <w:highlight w:val="lightGray"/>
              </w:rPr>
              <w:t>5.1.1</w:t>
            </w:r>
          </w:p>
        </w:tc>
        <w:tc>
          <w:tcPr>
            <w:tcW w:w="5254" w:type="dxa"/>
            <w:vAlign w:val="center"/>
          </w:tcPr>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Verify that the zero-setting range is limited to ±</w:t>
            </w:r>
            <w:r w:rsidR="00576832">
              <w:rPr>
                <w:color w:val="000000"/>
                <w:sz w:val="20"/>
                <w:szCs w:val="20"/>
                <w:highlight w:val="lightGray"/>
              </w:rPr>
              <w:t> </w:t>
            </w:r>
            <w:r w:rsidRPr="00576832">
              <w:rPr>
                <w:color w:val="000000"/>
                <w:sz w:val="20"/>
                <w:szCs w:val="20"/>
                <w:highlight w:val="lightGray"/>
              </w:rPr>
              <w:t xml:space="preserve">5 </w:t>
            </w:r>
            <w:r w:rsidR="00B44B96" w:rsidRPr="00576832">
              <w:rPr>
                <w:color w:val="000000"/>
                <w:sz w:val="20"/>
                <w:szCs w:val="20"/>
                <w:highlight w:val="lightGray"/>
              </w:rPr>
              <w:t>%</w:t>
            </w:r>
            <w:r w:rsidRPr="00576832">
              <w:rPr>
                <w:color w:val="000000"/>
                <w:sz w:val="20"/>
                <w:szCs w:val="20"/>
                <w:highlight w:val="lightGray"/>
              </w:rPr>
              <w:t>.</w:t>
            </w:r>
          </w:p>
        </w:tc>
        <w:tc>
          <w:tcPr>
            <w:tcW w:w="2545"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highlight w:val="lightGray"/>
              </w:rPr>
            </w:pPr>
            <w:r w:rsidRPr="00576832">
              <w:rPr>
                <w:color w:val="000000"/>
                <w:sz w:val="20"/>
                <w:szCs w:val="20"/>
                <w:highlight w:val="lightGray"/>
              </w:rPr>
              <w:t>5.1.2</w:t>
            </w:r>
          </w:p>
        </w:tc>
        <w:tc>
          <w:tcPr>
            <w:tcW w:w="5254" w:type="dxa"/>
            <w:vAlign w:val="center"/>
          </w:tcPr>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Adjust the load simulating device to represent 8</w:t>
            </w:r>
            <w:r w:rsidR="00576832">
              <w:rPr>
                <w:color w:val="000000"/>
                <w:sz w:val="20"/>
                <w:szCs w:val="20"/>
                <w:highlight w:val="lightGray"/>
              </w:rPr>
              <w:t> </w:t>
            </w:r>
            <w:r w:rsidRPr="00576832">
              <w:rPr>
                <w:color w:val="000000"/>
                <w:sz w:val="20"/>
                <w:szCs w:val="20"/>
                <w:highlight w:val="lightGray"/>
              </w:rPr>
              <w:t>% of the scale capacity.</w:t>
            </w:r>
          </w:p>
        </w:tc>
        <w:tc>
          <w:tcPr>
            <w:tcW w:w="2545"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highlight w:val="lightGray"/>
              </w:rPr>
            </w:pPr>
            <w:r w:rsidRPr="00576832">
              <w:rPr>
                <w:color w:val="000000"/>
                <w:sz w:val="20"/>
                <w:szCs w:val="20"/>
                <w:highlight w:val="lightGray"/>
              </w:rPr>
              <w:t>5.1.3</w:t>
            </w:r>
          </w:p>
        </w:tc>
        <w:tc>
          <w:tcPr>
            <w:tcW w:w="5254" w:type="dxa"/>
            <w:vAlign w:val="center"/>
          </w:tcPr>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Zero the scale.</w:t>
            </w:r>
          </w:p>
        </w:tc>
        <w:tc>
          <w:tcPr>
            <w:tcW w:w="2545"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highlight w:val="lightGray"/>
              </w:rPr>
            </w:pPr>
            <w:r w:rsidRPr="00576832">
              <w:rPr>
                <w:color w:val="000000"/>
                <w:sz w:val="20"/>
                <w:szCs w:val="20"/>
                <w:highlight w:val="lightGray"/>
              </w:rPr>
              <w:t>5.1.4</w:t>
            </w:r>
          </w:p>
        </w:tc>
        <w:tc>
          <w:tcPr>
            <w:tcW w:w="5254" w:type="dxa"/>
            <w:vAlign w:val="center"/>
          </w:tcPr>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Adjust the load simulating device representative of a 1</w:t>
            </w:r>
            <w:r w:rsidR="00576832">
              <w:rPr>
                <w:color w:val="000000"/>
                <w:sz w:val="20"/>
                <w:szCs w:val="20"/>
                <w:highlight w:val="lightGray"/>
              </w:rPr>
              <w:t> </w:t>
            </w:r>
            <w:r w:rsidRPr="00576832">
              <w:rPr>
                <w:color w:val="000000"/>
                <w:sz w:val="20"/>
                <w:szCs w:val="20"/>
                <w:highlight w:val="lightGray"/>
              </w:rPr>
              <w:t>% of scale capacity decrease; the automatic-zero-setting mechanism shall reset the zero of the scale and the recording element shall indicate the change in zero</w:t>
            </w:r>
            <w:proofErr w:type="gramStart"/>
            <w:r w:rsidRPr="00576832">
              <w:rPr>
                <w:color w:val="000000"/>
                <w:sz w:val="20"/>
                <w:szCs w:val="20"/>
                <w:highlight w:val="lightGray"/>
              </w:rPr>
              <w:t>..</w:t>
            </w:r>
            <w:proofErr w:type="gramEnd"/>
            <w:r w:rsidRPr="00576832">
              <w:rPr>
                <w:color w:val="000000"/>
                <w:sz w:val="20"/>
                <w:szCs w:val="20"/>
                <w:highlight w:val="lightGray"/>
              </w:rPr>
              <w:t xml:space="preserve">  </w:t>
            </w:r>
          </w:p>
          <w:p w:rsidR="0084723F" w:rsidRPr="00576832" w:rsidRDefault="0084723F" w:rsidP="0084723F">
            <w:pPr>
              <w:ind w:left="0"/>
              <w:jc w:val="both"/>
              <w:rPr>
                <w:color w:val="000000"/>
                <w:sz w:val="20"/>
                <w:szCs w:val="20"/>
                <w:highlight w:val="lightGray"/>
              </w:rPr>
            </w:pPr>
          </w:p>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Adjust for another 1</w:t>
            </w:r>
            <w:r w:rsidR="00576832">
              <w:rPr>
                <w:color w:val="000000"/>
                <w:sz w:val="20"/>
                <w:szCs w:val="20"/>
                <w:highlight w:val="lightGray"/>
              </w:rPr>
              <w:t> </w:t>
            </w:r>
            <w:r w:rsidRPr="00576832">
              <w:rPr>
                <w:color w:val="000000"/>
                <w:sz w:val="20"/>
                <w:szCs w:val="20"/>
                <w:highlight w:val="lightGray"/>
              </w:rPr>
              <w:t xml:space="preserve">% of scale capacity decrease.  </w:t>
            </w:r>
          </w:p>
          <w:p w:rsidR="0084723F" w:rsidRPr="00576832" w:rsidRDefault="0084723F" w:rsidP="0084723F">
            <w:pPr>
              <w:ind w:left="0"/>
              <w:jc w:val="both"/>
              <w:rPr>
                <w:color w:val="000000"/>
                <w:sz w:val="20"/>
                <w:szCs w:val="20"/>
                <w:highlight w:val="lightGray"/>
              </w:rPr>
            </w:pPr>
          </w:p>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 xml:space="preserve">Again, the MWT shall reset the zero and the recording element shall indicate the change.  </w:t>
            </w:r>
          </w:p>
          <w:p w:rsidR="0084723F" w:rsidRPr="00576832" w:rsidRDefault="0084723F" w:rsidP="0084723F">
            <w:pPr>
              <w:ind w:left="0"/>
              <w:jc w:val="both"/>
              <w:rPr>
                <w:color w:val="000000"/>
                <w:sz w:val="20"/>
                <w:szCs w:val="20"/>
                <w:highlight w:val="lightGray"/>
              </w:rPr>
            </w:pPr>
          </w:p>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Continue to decrease the load simulating device in 1</w:t>
            </w:r>
            <w:r w:rsidR="00576832">
              <w:rPr>
                <w:color w:val="000000"/>
                <w:sz w:val="20"/>
                <w:szCs w:val="20"/>
                <w:highlight w:val="lightGray"/>
              </w:rPr>
              <w:t> </w:t>
            </w:r>
            <w:r w:rsidR="00B44B96" w:rsidRPr="00576832">
              <w:rPr>
                <w:color w:val="000000"/>
                <w:sz w:val="20"/>
                <w:szCs w:val="20"/>
                <w:highlight w:val="lightGray"/>
              </w:rPr>
              <w:t>%</w:t>
            </w:r>
            <w:r w:rsidRPr="00576832">
              <w:rPr>
                <w:color w:val="000000"/>
                <w:sz w:val="20"/>
                <w:szCs w:val="20"/>
                <w:highlight w:val="lightGray"/>
              </w:rPr>
              <w:t xml:space="preserve"> increments until the automatic-zero-setting mechanism no longer resets the zero.  </w:t>
            </w:r>
          </w:p>
          <w:p w:rsidR="0084723F" w:rsidRPr="00576832" w:rsidRDefault="0084723F" w:rsidP="0084723F">
            <w:pPr>
              <w:ind w:left="0"/>
              <w:jc w:val="both"/>
              <w:rPr>
                <w:color w:val="000000"/>
                <w:sz w:val="20"/>
                <w:szCs w:val="20"/>
                <w:highlight w:val="lightGray"/>
              </w:rPr>
            </w:pPr>
          </w:p>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 xml:space="preserve">Record the total amount of adjustment.  </w:t>
            </w:r>
          </w:p>
          <w:p w:rsidR="0084723F" w:rsidRPr="00576832" w:rsidRDefault="0084723F" w:rsidP="0084723F">
            <w:pPr>
              <w:ind w:left="0"/>
              <w:jc w:val="both"/>
              <w:rPr>
                <w:color w:val="000000"/>
                <w:sz w:val="20"/>
                <w:szCs w:val="20"/>
                <w:highlight w:val="lightGray"/>
              </w:rPr>
            </w:pPr>
          </w:p>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Return the load simulating device to the initial zero value.  Increase the load simulating device in 1</w:t>
            </w:r>
            <w:r w:rsidR="00576832">
              <w:rPr>
                <w:color w:val="000000"/>
                <w:sz w:val="20"/>
                <w:szCs w:val="20"/>
                <w:highlight w:val="lightGray"/>
              </w:rPr>
              <w:t> </w:t>
            </w:r>
            <w:r w:rsidR="00B44B96" w:rsidRPr="00576832">
              <w:rPr>
                <w:color w:val="000000"/>
                <w:sz w:val="20"/>
                <w:szCs w:val="20"/>
                <w:highlight w:val="lightGray"/>
              </w:rPr>
              <w:t>%</w:t>
            </w:r>
            <w:r w:rsidRPr="00576832">
              <w:rPr>
                <w:color w:val="000000"/>
                <w:sz w:val="20"/>
                <w:szCs w:val="20"/>
                <w:highlight w:val="lightGray"/>
              </w:rPr>
              <w:t xml:space="preserve"> increments, verifying zero corrections and recordings until the MWT will no longer automatically reset the zero.  </w:t>
            </w:r>
          </w:p>
          <w:p w:rsidR="0084723F" w:rsidRPr="00576832" w:rsidRDefault="0084723F" w:rsidP="0084723F">
            <w:pPr>
              <w:ind w:left="0"/>
              <w:jc w:val="both"/>
              <w:rPr>
                <w:color w:val="000000"/>
                <w:sz w:val="20"/>
                <w:szCs w:val="20"/>
                <w:highlight w:val="lightGray"/>
              </w:rPr>
            </w:pPr>
          </w:p>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 xml:space="preserve">Record the value where automatic zero correction is restricted.  </w:t>
            </w:r>
          </w:p>
          <w:p w:rsidR="0084723F" w:rsidRPr="00576832" w:rsidRDefault="0084723F" w:rsidP="0084723F">
            <w:pPr>
              <w:ind w:left="0"/>
              <w:jc w:val="both"/>
              <w:rPr>
                <w:color w:val="000000"/>
                <w:sz w:val="20"/>
                <w:szCs w:val="20"/>
                <w:highlight w:val="lightGray"/>
              </w:rPr>
            </w:pPr>
          </w:p>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 xml:space="preserve">The total range of the automatic-zero-setting mechanism shall not exceed </w:t>
            </w:r>
            <w:r w:rsidR="00885CA4" w:rsidRPr="00576832">
              <w:rPr>
                <w:color w:val="000000"/>
                <w:sz w:val="20"/>
                <w:szCs w:val="20"/>
                <w:highlight w:val="lightGray"/>
              </w:rPr>
              <w:t>10</w:t>
            </w:r>
            <w:r w:rsidR="00885CA4">
              <w:rPr>
                <w:color w:val="000000"/>
                <w:sz w:val="20"/>
                <w:szCs w:val="20"/>
                <w:highlight w:val="lightGray"/>
              </w:rPr>
              <w:t> </w:t>
            </w:r>
            <w:r w:rsidR="00B44B96" w:rsidRPr="00576832">
              <w:rPr>
                <w:color w:val="000000"/>
                <w:sz w:val="20"/>
                <w:szCs w:val="20"/>
                <w:highlight w:val="lightGray"/>
              </w:rPr>
              <w:t>%</w:t>
            </w:r>
            <w:r w:rsidRPr="00576832">
              <w:rPr>
                <w:color w:val="000000"/>
                <w:sz w:val="20"/>
                <w:szCs w:val="20"/>
                <w:highlight w:val="lightGray"/>
              </w:rPr>
              <w:t xml:space="preserve"> of the scale capacity.</w:t>
            </w:r>
          </w:p>
        </w:tc>
        <w:tc>
          <w:tcPr>
            <w:tcW w:w="2545" w:type="dxa"/>
          </w:tcPr>
          <w:p w:rsidR="0084723F" w:rsidRPr="00576832" w:rsidRDefault="0084723F" w:rsidP="0084723F">
            <w:pPr>
              <w:ind w:left="0"/>
              <w:rPr>
                <w:color w:val="00000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highlight w:val="lightGray"/>
              </w:rPr>
            </w:pPr>
            <w:r w:rsidRPr="00576832">
              <w:rPr>
                <w:color w:val="000000"/>
                <w:sz w:val="20"/>
                <w:szCs w:val="20"/>
                <w:highlight w:val="lightGray"/>
              </w:rPr>
              <w:t>5.1.4</w:t>
            </w:r>
          </w:p>
        </w:tc>
        <w:tc>
          <w:tcPr>
            <w:tcW w:w="5254" w:type="dxa"/>
            <w:vAlign w:val="center"/>
          </w:tcPr>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The zero should move a maximum of ± 5</w:t>
            </w:r>
            <w:r w:rsidR="00576832">
              <w:rPr>
                <w:color w:val="000000"/>
                <w:sz w:val="20"/>
                <w:szCs w:val="20"/>
                <w:highlight w:val="lightGray"/>
              </w:rPr>
              <w:t> </w:t>
            </w:r>
            <w:r w:rsidR="00B44B96" w:rsidRPr="00576832">
              <w:rPr>
                <w:color w:val="000000"/>
                <w:sz w:val="20"/>
                <w:szCs w:val="20"/>
                <w:highlight w:val="lightGray"/>
              </w:rPr>
              <w:t>%</w:t>
            </w:r>
            <w:r w:rsidRPr="00576832">
              <w:rPr>
                <w:color w:val="000000"/>
                <w:sz w:val="20"/>
                <w:szCs w:val="20"/>
                <w:highlight w:val="lightGray"/>
              </w:rPr>
              <w:t xml:space="preserve"> either in its </w:t>
            </w:r>
            <w:r w:rsidRPr="00576832">
              <w:rPr>
                <w:color w:val="000000"/>
                <w:sz w:val="20"/>
                <w:szCs w:val="20"/>
                <w:highlight w:val="lightGray"/>
              </w:rPr>
              <w:lastRenderedPageBreak/>
              <w:t>automatic-zero setting mode or as manually adjusted.</w:t>
            </w:r>
          </w:p>
        </w:tc>
        <w:tc>
          <w:tcPr>
            <w:tcW w:w="2545" w:type="dxa"/>
          </w:tcPr>
          <w:p w:rsidR="0084723F" w:rsidRPr="00576832" w:rsidRDefault="0084723F" w:rsidP="0084723F">
            <w:pPr>
              <w:ind w:left="0"/>
              <w:rPr>
                <w:color w:val="000000"/>
                <w:sz w:val="20"/>
                <w:szCs w:val="20"/>
              </w:rPr>
            </w:pPr>
            <w:r w:rsidRPr="00576832">
              <w:rPr>
                <w:color w:val="000000"/>
                <w:sz w:val="20"/>
                <w:szCs w:val="20"/>
              </w:rPr>
              <w:lastRenderedPageBreak/>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lastRenderedPageBreak/>
              <w:t>5.2</w:t>
            </w:r>
          </w:p>
        </w:tc>
        <w:tc>
          <w:tcPr>
            <w:tcW w:w="5971"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 xml:space="preserve">To verify the </w:t>
            </w:r>
            <w:r w:rsidR="00576832" w:rsidRPr="00576832">
              <w:rPr>
                <w:color w:val="000000"/>
                <w:sz w:val="20"/>
                <w:szCs w:val="20"/>
              </w:rPr>
              <w:t>±</w:t>
            </w:r>
            <w:r w:rsidR="00576832">
              <w:rPr>
                <w:color w:val="000000"/>
                <w:sz w:val="20"/>
                <w:szCs w:val="20"/>
              </w:rPr>
              <w:t> </w:t>
            </w:r>
            <w:r w:rsidRPr="00576832">
              <w:rPr>
                <w:color w:val="000000"/>
                <w:sz w:val="20"/>
                <w:szCs w:val="20"/>
              </w:rPr>
              <w:t>2</w:t>
            </w:r>
            <w:r w:rsidR="00576832">
              <w:rPr>
                <w:color w:val="000000"/>
                <w:sz w:val="20"/>
                <w:szCs w:val="20"/>
              </w:rPr>
              <w:t> </w:t>
            </w:r>
            <w:r w:rsidRPr="00576832">
              <w:rPr>
                <w:color w:val="000000"/>
                <w:sz w:val="20"/>
                <w:szCs w:val="20"/>
              </w:rPr>
              <w:t>% range of the zero setting mechanism:</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rPr>
            </w:pPr>
            <w:r w:rsidRPr="00576832">
              <w:rPr>
                <w:color w:val="000000"/>
                <w:sz w:val="20"/>
                <w:szCs w:val="20"/>
              </w:rPr>
              <w:t>5.2.1</w:t>
            </w:r>
          </w:p>
        </w:tc>
        <w:tc>
          <w:tcPr>
            <w:tcW w:w="5254" w:type="dxa"/>
            <w:vAlign w:val="center"/>
          </w:tcPr>
          <w:p w:rsidR="0084723F" w:rsidRPr="00576832" w:rsidRDefault="0084723F" w:rsidP="0084723F">
            <w:pPr>
              <w:ind w:left="0"/>
              <w:jc w:val="both"/>
              <w:rPr>
                <w:color w:val="000000"/>
                <w:sz w:val="20"/>
                <w:szCs w:val="20"/>
              </w:rPr>
            </w:pPr>
            <w:r w:rsidRPr="00576832">
              <w:rPr>
                <w:color w:val="000000"/>
                <w:sz w:val="20"/>
                <w:szCs w:val="20"/>
              </w:rPr>
              <w:t>Verify that the zero-setting range is limited to ±</w:t>
            </w:r>
            <w:r w:rsidR="00576832">
              <w:rPr>
                <w:color w:val="000000"/>
                <w:sz w:val="20"/>
                <w:szCs w:val="20"/>
              </w:rPr>
              <w:t> </w:t>
            </w:r>
            <w:r w:rsidR="00576832" w:rsidRPr="00576832">
              <w:rPr>
                <w:color w:val="000000"/>
                <w:sz w:val="20"/>
                <w:szCs w:val="20"/>
              </w:rPr>
              <w:t>2</w:t>
            </w:r>
            <w:r w:rsidR="00576832">
              <w:rPr>
                <w:color w:val="000000"/>
                <w:sz w:val="20"/>
                <w:szCs w:val="20"/>
              </w:rPr>
              <w:t> </w:t>
            </w:r>
            <w:r w:rsidRPr="00576832">
              <w:rPr>
                <w:color w:val="000000"/>
                <w:sz w:val="20"/>
                <w:szCs w:val="20"/>
              </w:rPr>
              <w:t>%.</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rPr>
            </w:pPr>
            <w:r w:rsidRPr="00576832">
              <w:rPr>
                <w:color w:val="000000"/>
                <w:sz w:val="20"/>
                <w:szCs w:val="20"/>
              </w:rPr>
              <w:t>5.2.2</w:t>
            </w:r>
          </w:p>
        </w:tc>
        <w:tc>
          <w:tcPr>
            <w:tcW w:w="5254" w:type="dxa"/>
            <w:vAlign w:val="center"/>
          </w:tcPr>
          <w:p w:rsidR="0084723F" w:rsidRPr="00576832" w:rsidRDefault="0084723F" w:rsidP="0084723F">
            <w:pPr>
              <w:ind w:left="0"/>
              <w:jc w:val="both"/>
              <w:rPr>
                <w:color w:val="000000"/>
                <w:sz w:val="20"/>
                <w:szCs w:val="20"/>
              </w:rPr>
            </w:pPr>
            <w:r w:rsidRPr="00576832">
              <w:rPr>
                <w:color w:val="000000"/>
                <w:sz w:val="20"/>
                <w:szCs w:val="20"/>
              </w:rPr>
              <w:t xml:space="preserve">Adjust the load simulating device to represent </w:t>
            </w:r>
            <w:r w:rsidR="00885CA4" w:rsidRPr="00576832">
              <w:rPr>
                <w:color w:val="000000"/>
                <w:sz w:val="20"/>
                <w:szCs w:val="20"/>
              </w:rPr>
              <w:t>5</w:t>
            </w:r>
            <w:r w:rsidR="00885CA4">
              <w:rPr>
                <w:color w:val="000000"/>
                <w:sz w:val="20"/>
                <w:szCs w:val="20"/>
              </w:rPr>
              <w:t> </w:t>
            </w:r>
            <w:r w:rsidRPr="00576832">
              <w:rPr>
                <w:color w:val="000000"/>
                <w:sz w:val="20"/>
                <w:szCs w:val="20"/>
              </w:rPr>
              <w:t>% of the scale capacity.</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rPr>
            </w:pPr>
            <w:r w:rsidRPr="00576832">
              <w:rPr>
                <w:color w:val="000000"/>
                <w:sz w:val="20"/>
                <w:szCs w:val="20"/>
              </w:rPr>
              <w:t>5.2.3</w:t>
            </w:r>
          </w:p>
        </w:tc>
        <w:tc>
          <w:tcPr>
            <w:tcW w:w="5254" w:type="dxa"/>
            <w:vAlign w:val="center"/>
          </w:tcPr>
          <w:p w:rsidR="0084723F" w:rsidRPr="00576832" w:rsidRDefault="0084723F" w:rsidP="0084723F">
            <w:pPr>
              <w:ind w:left="0"/>
              <w:jc w:val="both"/>
              <w:rPr>
                <w:color w:val="000000"/>
                <w:sz w:val="20"/>
                <w:szCs w:val="20"/>
              </w:rPr>
            </w:pPr>
            <w:r w:rsidRPr="00576832">
              <w:rPr>
                <w:color w:val="000000"/>
                <w:sz w:val="20"/>
                <w:szCs w:val="20"/>
              </w:rPr>
              <w:t>Zero the scale.</w:t>
            </w:r>
          </w:p>
        </w:tc>
        <w:tc>
          <w:tcPr>
            <w:tcW w:w="2545" w:type="dxa"/>
          </w:tcPr>
          <w:p w:rsidR="0084723F" w:rsidRPr="00576832" w:rsidRDefault="0084723F" w:rsidP="0084723F">
            <w:pPr>
              <w:ind w:left="0"/>
              <w:rPr>
                <w:color w:val="000000"/>
                <w:sz w:val="20"/>
                <w:szCs w:val="20"/>
              </w:rPr>
            </w:pP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rPr>
            </w:pPr>
            <w:r w:rsidRPr="00576832">
              <w:rPr>
                <w:color w:val="000000"/>
                <w:sz w:val="20"/>
                <w:szCs w:val="20"/>
              </w:rPr>
              <w:t>5.2.4</w:t>
            </w:r>
          </w:p>
        </w:tc>
        <w:tc>
          <w:tcPr>
            <w:tcW w:w="5254" w:type="dxa"/>
            <w:vAlign w:val="center"/>
          </w:tcPr>
          <w:p w:rsidR="0084723F" w:rsidRPr="00576832" w:rsidRDefault="0084723F" w:rsidP="0084723F">
            <w:pPr>
              <w:ind w:left="0"/>
              <w:jc w:val="both"/>
              <w:rPr>
                <w:color w:val="000000"/>
                <w:sz w:val="20"/>
                <w:szCs w:val="20"/>
              </w:rPr>
            </w:pPr>
            <w:r w:rsidRPr="00576832">
              <w:rPr>
                <w:color w:val="000000"/>
                <w:sz w:val="20"/>
                <w:szCs w:val="20"/>
              </w:rPr>
              <w:t>Adjust the load simulating device representative of a 1</w:t>
            </w:r>
            <w:r w:rsidR="00576832">
              <w:rPr>
                <w:color w:val="000000"/>
                <w:sz w:val="20"/>
                <w:szCs w:val="20"/>
              </w:rPr>
              <w:t> </w:t>
            </w:r>
            <w:r w:rsidRPr="00576832">
              <w:rPr>
                <w:color w:val="000000"/>
                <w:sz w:val="20"/>
                <w:szCs w:val="20"/>
              </w:rPr>
              <w:t xml:space="preserve">% of scale capacity decrease; the automatic-zero-setting mechanism shall reset the zero of the scale.  </w:t>
            </w:r>
          </w:p>
          <w:p w:rsidR="0084723F" w:rsidRPr="00576832" w:rsidRDefault="0084723F" w:rsidP="0084723F">
            <w:pPr>
              <w:ind w:left="0"/>
              <w:jc w:val="both"/>
              <w:rPr>
                <w:color w:val="000000"/>
                <w:sz w:val="20"/>
                <w:szCs w:val="20"/>
              </w:rPr>
            </w:pPr>
          </w:p>
          <w:p w:rsidR="0084723F" w:rsidRPr="00576832" w:rsidRDefault="0084723F" w:rsidP="0084723F">
            <w:pPr>
              <w:ind w:left="0"/>
              <w:jc w:val="both"/>
              <w:rPr>
                <w:color w:val="000000"/>
                <w:sz w:val="20"/>
                <w:szCs w:val="20"/>
              </w:rPr>
            </w:pPr>
            <w:r w:rsidRPr="00576832">
              <w:rPr>
                <w:color w:val="000000"/>
                <w:sz w:val="20"/>
                <w:szCs w:val="20"/>
              </w:rPr>
              <w:t>Adjust for another 1</w:t>
            </w:r>
            <w:r w:rsidR="00576832">
              <w:rPr>
                <w:color w:val="000000"/>
                <w:sz w:val="20"/>
                <w:szCs w:val="20"/>
              </w:rPr>
              <w:t> </w:t>
            </w:r>
            <w:r w:rsidRPr="00576832">
              <w:rPr>
                <w:color w:val="000000"/>
                <w:sz w:val="20"/>
                <w:szCs w:val="20"/>
              </w:rPr>
              <w:t xml:space="preserve">% of scale capacity decrease. </w:t>
            </w:r>
          </w:p>
          <w:p w:rsidR="0084723F" w:rsidRPr="00576832" w:rsidRDefault="0084723F" w:rsidP="0084723F">
            <w:pPr>
              <w:ind w:left="0"/>
              <w:jc w:val="both"/>
              <w:rPr>
                <w:color w:val="000000"/>
                <w:sz w:val="20"/>
                <w:szCs w:val="20"/>
              </w:rPr>
            </w:pPr>
          </w:p>
          <w:p w:rsidR="0084723F" w:rsidRPr="00576832" w:rsidRDefault="0084723F" w:rsidP="0084723F">
            <w:pPr>
              <w:ind w:left="0"/>
              <w:jc w:val="both"/>
              <w:rPr>
                <w:color w:val="000000"/>
                <w:sz w:val="20"/>
                <w:szCs w:val="20"/>
              </w:rPr>
            </w:pPr>
            <w:r w:rsidRPr="00576832">
              <w:rPr>
                <w:color w:val="000000"/>
                <w:sz w:val="20"/>
                <w:szCs w:val="20"/>
              </w:rPr>
              <w:t xml:space="preserve">Again, the MWT shall reset the zero.  </w:t>
            </w:r>
          </w:p>
          <w:p w:rsidR="0084723F" w:rsidRPr="00576832" w:rsidRDefault="0084723F" w:rsidP="0084723F">
            <w:pPr>
              <w:ind w:left="0"/>
              <w:jc w:val="both"/>
              <w:rPr>
                <w:color w:val="000000"/>
                <w:sz w:val="20"/>
                <w:szCs w:val="20"/>
              </w:rPr>
            </w:pPr>
          </w:p>
          <w:p w:rsidR="0084723F" w:rsidRPr="00576832" w:rsidRDefault="0084723F" w:rsidP="0084723F">
            <w:pPr>
              <w:ind w:left="0"/>
              <w:jc w:val="both"/>
              <w:rPr>
                <w:color w:val="000000"/>
                <w:sz w:val="20"/>
                <w:szCs w:val="20"/>
              </w:rPr>
            </w:pPr>
            <w:r w:rsidRPr="00576832">
              <w:rPr>
                <w:color w:val="000000"/>
                <w:sz w:val="20"/>
                <w:szCs w:val="20"/>
              </w:rPr>
              <w:t xml:space="preserve">Continue to decrease the load simulating device in </w:t>
            </w:r>
            <w:r w:rsidR="00576832" w:rsidRPr="00576832">
              <w:rPr>
                <w:color w:val="000000"/>
                <w:sz w:val="20"/>
                <w:szCs w:val="20"/>
              </w:rPr>
              <w:t>1</w:t>
            </w:r>
            <w:r w:rsidR="00576832">
              <w:rPr>
                <w:color w:val="000000"/>
                <w:sz w:val="20"/>
                <w:szCs w:val="20"/>
              </w:rPr>
              <w:t> </w:t>
            </w:r>
            <w:r w:rsidRPr="00576832">
              <w:rPr>
                <w:color w:val="000000"/>
                <w:sz w:val="20"/>
                <w:szCs w:val="20"/>
              </w:rPr>
              <w:t xml:space="preserve">% increments until the automatic-zero-setting mechanism no longer resets the zero.  </w:t>
            </w:r>
          </w:p>
          <w:p w:rsidR="0084723F" w:rsidRPr="00576832" w:rsidRDefault="0084723F" w:rsidP="0084723F">
            <w:pPr>
              <w:ind w:left="0"/>
              <w:jc w:val="both"/>
              <w:rPr>
                <w:color w:val="000000"/>
                <w:sz w:val="20"/>
                <w:szCs w:val="20"/>
              </w:rPr>
            </w:pPr>
          </w:p>
          <w:p w:rsidR="0084723F" w:rsidRPr="00576832" w:rsidRDefault="0084723F" w:rsidP="0084723F">
            <w:pPr>
              <w:ind w:left="0"/>
              <w:jc w:val="both"/>
              <w:rPr>
                <w:color w:val="000000"/>
                <w:sz w:val="20"/>
                <w:szCs w:val="20"/>
              </w:rPr>
            </w:pPr>
            <w:r w:rsidRPr="00576832">
              <w:rPr>
                <w:color w:val="000000"/>
                <w:sz w:val="20"/>
                <w:szCs w:val="20"/>
              </w:rPr>
              <w:t xml:space="preserve">Record the total amount of adjustment.  </w:t>
            </w:r>
          </w:p>
          <w:p w:rsidR="0084723F" w:rsidRPr="00576832" w:rsidRDefault="0084723F" w:rsidP="0084723F">
            <w:pPr>
              <w:ind w:left="0"/>
              <w:jc w:val="both"/>
              <w:rPr>
                <w:color w:val="000000"/>
                <w:sz w:val="20"/>
                <w:szCs w:val="20"/>
              </w:rPr>
            </w:pPr>
          </w:p>
          <w:p w:rsidR="0084723F" w:rsidRPr="00576832" w:rsidRDefault="0084723F" w:rsidP="0084723F">
            <w:pPr>
              <w:ind w:left="0"/>
              <w:jc w:val="both"/>
              <w:rPr>
                <w:color w:val="000000"/>
                <w:sz w:val="20"/>
                <w:szCs w:val="20"/>
              </w:rPr>
            </w:pPr>
            <w:r w:rsidRPr="00576832">
              <w:rPr>
                <w:color w:val="000000"/>
                <w:sz w:val="20"/>
                <w:szCs w:val="20"/>
              </w:rPr>
              <w:t xml:space="preserve">Return the load simulating device to the value initial zero value.  Increase the load simulating device in </w:t>
            </w:r>
            <w:r w:rsidR="00576832" w:rsidRPr="00576832">
              <w:rPr>
                <w:color w:val="000000"/>
                <w:sz w:val="20"/>
                <w:szCs w:val="20"/>
              </w:rPr>
              <w:t>1</w:t>
            </w:r>
            <w:r w:rsidR="00576832">
              <w:rPr>
                <w:color w:val="000000"/>
                <w:sz w:val="20"/>
                <w:szCs w:val="20"/>
              </w:rPr>
              <w:t> </w:t>
            </w:r>
            <w:r w:rsidRPr="00576832">
              <w:rPr>
                <w:color w:val="000000"/>
                <w:sz w:val="20"/>
                <w:szCs w:val="20"/>
              </w:rPr>
              <w:t xml:space="preserve">% increments, verifying zero corrections, until the MWT will no longer automatically reset the zero.  </w:t>
            </w:r>
          </w:p>
          <w:p w:rsidR="0084723F" w:rsidRPr="00576832" w:rsidRDefault="0084723F" w:rsidP="0084723F">
            <w:pPr>
              <w:ind w:left="0"/>
              <w:jc w:val="both"/>
              <w:rPr>
                <w:color w:val="000000"/>
                <w:sz w:val="20"/>
                <w:szCs w:val="20"/>
              </w:rPr>
            </w:pPr>
          </w:p>
          <w:p w:rsidR="0084723F" w:rsidRPr="00576832" w:rsidRDefault="0084723F" w:rsidP="0084723F">
            <w:pPr>
              <w:ind w:left="0"/>
              <w:jc w:val="both"/>
              <w:rPr>
                <w:color w:val="000000"/>
                <w:sz w:val="20"/>
                <w:szCs w:val="20"/>
              </w:rPr>
            </w:pPr>
            <w:r w:rsidRPr="00576832">
              <w:rPr>
                <w:color w:val="000000"/>
                <w:sz w:val="20"/>
                <w:szCs w:val="20"/>
              </w:rPr>
              <w:t xml:space="preserve">Record the value where automatic zero correction is restricted.  </w:t>
            </w:r>
          </w:p>
          <w:p w:rsidR="0084723F" w:rsidRPr="00576832" w:rsidRDefault="0084723F" w:rsidP="0084723F">
            <w:pPr>
              <w:ind w:left="0"/>
              <w:jc w:val="both"/>
              <w:rPr>
                <w:color w:val="000000"/>
                <w:sz w:val="20"/>
                <w:szCs w:val="20"/>
              </w:rPr>
            </w:pPr>
          </w:p>
          <w:p w:rsidR="0084723F" w:rsidRPr="00576832" w:rsidRDefault="0084723F" w:rsidP="0084723F">
            <w:pPr>
              <w:ind w:left="0"/>
              <w:jc w:val="both"/>
              <w:rPr>
                <w:color w:val="000000"/>
                <w:sz w:val="20"/>
                <w:szCs w:val="20"/>
              </w:rPr>
            </w:pPr>
            <w:r w:rsidRPr="00576832">
              <w:rPr>
                <w:color w:val="000000"/>
                <w:sz w:val="20"/>
                <w:szCs w:val="20"/>
              </w:rPr>
              <w:t xml:space="preserve">The total range of the automatic-zero-setting mechanism shall not exceed 4 </w:t>
            </w:r>
            <w:r w:rsidR="00B44B96" w:rsidRPr="00576832">
              <w:rPr>
                <w:color w:val="000000"/>
                <w:sz w:val="20"/>
                <w:szCs w:val="20"/>
              </w:rPr>
              <w:t>%</w:t>
            </w:r>
            <w:r w:rsidRPr="00576832">
              <w:rPr>
                <w:color w:val="000000"/>
                <w:sz w:val="20"/>
                <w:szCs w:val="20"/>
              </w:rPr>
              <w:t xml:space="preserve"> of the scale capacity.</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vAlign w:val="center"/>
          </w:tcPr>
          <w:p w:rsidR="0084723F" w:rsidRPr="00576832" w:rsidRDefault="0084723F" w:rsidP="0084723F">
            <w:pPr>
              <w:ind w:left="0"/>
              <w:jc w:val="both"/>
              <w:rPr>
                <w:color w:val="000000"/>
                <w:sz w:val="20"/>
                <w:szCs w:val="20"/>
              </w:rPr>
            </w:pPr>
          </w:p>
        </w:tc>
        <w:tc>
          <w:tcPr>
            <w:tcW w:w="717" w:type="dxa"/>
          </w:tcPr>
          <w:p w:rsidR="0084723F" w:rsidRPr="00576832" w:rsidRDefault="0084723F" w:rsidP="0084723F">
            <w:pPr>
              <w:ind w:left="0"/>
              <w:rPr>
                <w:color w:val="000000"/>
                <w:sz w:val="20"/>
                <w:szCs w:val="20"/>
              </w:rPr>
            </w:pPr>
            <w:r w:rsidRPr="00576832">
              <w:rPr>
                <w:color w:val="000000"/>
                <w:sz w:val="20"/>
                <w:szCs w:val="20"/>
              </w:rPr>
              <w:t>5.2.5</w:t>
            </w:r>
          </w:p>
        </w:tc>
        <w:tc>
          <w:tcPr>
            <w:tcW w:w="5254" w:type="dxa"/>
            <w:vAlign w:val="center"/>
          </w:tcPr>
          <w:p w:rsidR="0084723F" w:rsidRPr="00576832" w:rsidRDefault="0084723F" w:rsidP="0084723F">
            <w:pPr>
              <w:ind w:left="0"/>
              <w:jc w:val="both"/>
              <w:rPr>
                <w:color w:val="000000"/>
                <w:sz w:val="20"/>
                <w:szCs w:val="20"/>
              </w:rPr>
            </w:pPr>
            <w:r w:rsidRPr="00576832">
              <w:rPr>
                <w:color w:val="000000"/>
                <w:sz w:val="20"/>
                <w:szCs w:val="20"/>
              </w:rPr>
              <w:t xml:space="preserve">The zero should move a maximum of </w:t>
            </w:r>
            <w:r w:rsidR="00576832" w:rsidRPr="00576832">
              <w:rPr>
                <w:color w:val="000000"/>
                <w:sz w:val="20"/>
                <w:szCs w:val="20"/>
              </w:rPr>
              <w:t>±</w:t>
            </w:r>
            <w:r w:rsidR="00576832">
              <w:rPr>
                <w:color w:val="000000"/>
                <w:sz w:val="20"/>
                <w:szCs w:val="20"/>
              </w:rPr>
              <w:t> </w:t>
            </w:r>
            <w:r w:rsidR="00576832" w:rsidRPr="00576832">
              <w:rPr>
                <w:color w:val="000000"/>
                <w:sz w:val="20"/>
                <w:szCs w:val="20"/>
              </w:rPr>
              <w:t>2</w:t>
            </w:r>
            <w:r w:rsidR="00576832">
              <w:rPr>
                <w:color w:val="000000"/>
                <w:sz w:val="20"/>
                <w:szCs w:val="20"/>
              </w:rPr>
              <w:t> </w:t>
            </w:r>
            <w:r w:rsidRPr="00576832">
              <w:rPr>
                <w:color w:val="000000"/>
                <w:sz w:val="20"/>
                <w:szCs w:val="20"/>
              </w:rPr>
              <w:t>% either in its automatic-zero setting mode or as manually adjusted.</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5.3</w:t>
            </w:r>
          </w:p>
        </w:tc>
        <w:tc>
          <w:tcPr>
            <w:tcW w:w="5971"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The zero-setting operation shall be performed only after a whole number of belt revolutions and at least 3 minutes of operation.</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5.4</w:t>
            </w:r>
          </w:p>
        </w:tc>
        <w:tc>
          <w:tcPr>
            <w:tcW w:w="5971"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The completion of the automatic zero-setting operation must be indicated.</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5.5</w:t>
            </w:r>
          </w:p>
        </w:tc>
        <w:tc>
          <w:tcPr>
            <w:tcW w:w="5971" w:type="dxa"/>
            <w:gridSpan w:val="2"/>
            <w:vAlign w:val="center"/>
          </w:tcPr>
          <w:p w:rsidR="0084723F" w:rsidRPr="00576832" w:rsidRDefault="0084723F" w:rsidP="0084723F">
            <w:pPr>
              <w:ind w:left="0"/>
              <w:jc w:val="both"/>
              <w:rPr>
                <w:color w:val="000000"/>
                <w:sz w:val="20"/>
                <w:szCs w:val="20"/>
              </w:rPr>
            </w:pPr>
            <w:r w:rsidRPr="00576832">
              <w:rPr>
                <w:color w:val="000000"/>
                <w:sz w:val="20"/>
                <w:szCs w:val="20"/>
                <w:highlight w:val="lightGray"/>
              </w:rPr>
              <w:t xml:space="preserve">The range of the zero-setting mechanism must be limited to </w:t>
            </w:r>
            <w:r w:rsidR="00576832" w:rsidRPr="00576832">
              <w:rPr>
                <w:color w:val="000000"/>
                <w:sz w:val="20"/>
                <w:szCs w:val="20"/>
                <w:highlight w:val="lightGray"/>
              </w:rPr>
              <w:t>±</w:t>
            </w:r>
            <w:r w:rsidR="00576832">
              <w:rPr>
                <w:color w:val="000000"/>
                <w:sz w:val="20"/>
                <w:szCs w:val="20"/>
                <w:highlight w:val="lightGray"/>
              </w:rPr>
              <w:t> </w:t>
            </w:r>
            <w:r w:rsidR="00885CA4" w:rsidRPr="00576832">
              <w:rPr>
                <w:color w:val="000000"/>
                <w:sz w:val="20"/>
                <w:szCs w:val="20"/>
                <w:highlight w:val="lightGray"/>
              </w:rPr>
              <w:t>2</w:t>
            </w:r>
            <w:r w:rsidR="00885CA4">
              <w:rPr>
                <w:color w:val="000000"/>
                <w:sz w:val="20"/>
                <w:szCs w:val="20"/>
                <w:highlight w:val="lightGray"/>
              </w:rPr>
              <w:t> </w:t>
            </w:r>
            <w:r w:rsidR="00B44B96" w:rsidRPr="00576832">
              <w:rPr>
                <w:color w:val="000000"/>
                <w:sz w:val="20"/>
                <w:szCs w:val="20"/>
                <w:highlight w:val="lightGray"/>
              </w:rPr>
              <w:t>%</w:t>
            </w:r>
            <w:r w:rsidRPr="00576832">
              <w:rPr>
                <w:color w:val="000000"/>
                <w:sz w:val="20"/>
                <w:szCs w:val="20"/>
                <w:highlight w:val="lightGray"/>
              </w:rPr>
              <w:t xml:space="preserve"> or </w:t>
            </w:r>
            <w:r w:rsidR="00576832" w:rsidRPr="00576832">
              <w:rPr>
                <w:color w:val="000000"/>
                <w:sz w:val="20"/>
                <w:szCs w:val="20"/>
                <w:highlight w:val="lightGray"/>
              </w:rPr>
              <w:t>±</w:t>
            </w:r>
            <w:r w:rsidR="00576832">
              <w:rPr>
                <w:color w:val="000000"/>
                <w:sz w:val="20"/>
                <w:szCs w:val="20"/>
                <w:highlight w:val="lightGray"/>
              </w:rPr>
              <w:t> </w:t>
            </w:r>
            <w:r w:rsidRPr="00576832">
              <w:rPr>
                <w:color w:val="000000"/>
                <w:sz w:val="20"/>
                <w:szCs w:val="20"/>
                <w:highlight w:val="lightGray"/>
              </w:rPr>
              <w:t>5</w:t>
            </w:r>
            <w:r w:rsidR="00576832">
              <w:rPr>
                <w:color w:val="000000"/>
                <w:sz w:val="20"/>
                <w:szCs w:val="20"/>
                <w:highlight w:val="lightGray"/>
              </w:rPr>
              <w:t> </w:t>
            </w:r>
            <w:r w:rsidRPr="00576832">
              <w:rPr>
                <w:color w:val="000000"/>
                <w:sz w:val="20"/>
                <w:szCs w:val="20"/>
                <w:highlight w:val="lightGray"/>
              </w:rPr>
              <w:t>% of the capacity of the scale without breaking a security means.</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5.6</w:t>
            </w:r>
          </w:p>
        </w:tc>
        <w:tc>
          <w:tcPr>
            <w:tcW w:w="5971" w:type="dxa"/>
            <w:gridSpan w:val="2"/>
            <w:vAlign w:val="center"/>
          </w:tcPr>
          <w:p w:rsidR="0084723F" w:rsidRPr="00576832" w:rsidRDefault="0084723F" w:rsidP="0084723F">
            <w:pPr>
              <w:keepNext/>
              <w:keepLines/>
              <w:ind w:left="0"/>
              <w:jc w:val="both"/>
              <w:rPr>
                <w:color w:val="000000"/>
                <w:sz w:val="20"/>
                <w:szCs w:val="20"/>
              </w:rPr>
            </w:pPr>
            <w:r w:rsidRPr="00576832">
              <w:rPr>
                <w:color w:val="000000"/>
                <w:sz w:val="20"/>
                <w:szCs w:val="20"/>
              </w:rPr>
              <w:t>An audio or visual signal shall be given when the automatic and semi-automatic Zero-setting mechanisms reach the limit of adjustment.</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bl>
    <w:p w:rsidR="0084723F" w:rsidRPr="00576832" w:rsidRDefault="0084723F" w:rsidP="0084723F">
      <w:pPr>
        <w:ind w:left="360"/>
        <w:jc w:val="both"/>
        <w:rPr>
          <w:b/>
          <w:color w:val="000000"/>
          <w:sz w:val="20"/>
          <w:szCs w:val="20"/>
        </w:rPr>
      </w:pPr>
    </w:p>
    <w:p w:rsidR="0084723F" w:rsidRPr="00576832" w:rsidRDefault="0084723F" w:rsidP="0084723F">
      <w:pPr>
        <w:keepNext/>
        <w:spacing w:before="240" w:after="60"/>
        <w:ind w:left="45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6.</w:t>
      </w:r>
      <w:r w:rsidRPr="00576832">
        <w:rPr>
          <w:rStyle w:val="StyleArial16ptBoldKernat16pt"/>
          <w:rFonts w:ascii="Times New Roman" w:hAnsi="Times New Roman"/>
          <w:color w:val="000000"/>
          <w:sz w:val="20"/>
          <w:szCs w:val="20"/>
        </w:rPr>
        <w:tab/>
        <w:t xml:space="preserve">Sensitivity at Zero </w:t>
      </w:r>
      <w:proofErr w:type="gramStart"/>
      <w:r w:rsidRPr="00576832">
        <w:rPr>
          <w:rStyle w:val="StyleArial16ptBoldKernat16pt"/>
          <w:rFonts w:ascii="Times New Roman" w:hAnsi="Times New Roman"/>
          <w:color w:val="000000"/>
          <w:sz w:val="20"/>
          <w:szCs w:val="20"/>
        </w:rPr>
        <w:t>Load</w:t>
      </w:r>
      <w:proofErr w:type="gramEnd"/>
    </w:p>
    <w:p w:rsidR="0084723F" w:rsidRPr="00576832" w:rsidRDefault="0084723F" w:rsidP="0084723F">
      <w:pPr>
        <w:ind w:left="0"/>
        <w:jc w:val="both"/>
        <w:rPr>
          <w:color w:val="000000"/>
          <w:sz w:val="20"/>
          <w:szCs w:val="20"/>
        </w:rPr>
      </w:pPr>
    </w:p>
    <w:p w:rsidR="0084723F" w:rsidRPr="00576832" w:rsidRDefault="0084723F" w:rsidP="0084723F">
      <w:pPr>
        <w:spacing w:after="120"/>
        <w:ind w:left="450"/>
        <w:jc w:val="both"/>
        <w:rPr>
          <w:color w:val="000000"/>
          <w:sz w:val="20"/>
          <w:szCs w:val="20"/>
        </w:rPr>
      </w:pPr>
      <w:r w:rsidRPr="00576832">
        <w:rPr>
          <w:color w:val="000000"/>
          <w:sz w:val="20"/>
          <w:szCs w:val="20"/>
        </w:rPr>
        <w:t>The purpose of this requirement is to assure that the MWT has sufficient resolution and sensitivity to establish a good zero reference value.  The manufacturer may specify an alternate test procedure to demonstrate the required sensitivity.  The no-flow lockout must be deactivated for this test.</w:t>
      </w:r>
    </w:p>
    <w:tbl>
      <w:tblPr>
        <w:tblW w:w="0" w:type="auto"/>
        <w:tblInd w:w="565" w:type="dxa"/>
        <w:tblCellMar>
          <w:top w:w="43" w:type="dxa"/>
          <w:left w:w="115" w:type="dxa"/>
          <w:bottom w:w="43" w:type="dxa"/>
          <w:right w:w="115" w:type="dxa"/>
        </w:tblCellMar>
        <w:tblLook w:val="01E0"/>
      </w:tblPr>
      <w:tblGrid>
        <w:gridCol w:w="509"/>
        <w:gridCol w:w="718"/>
        <w:gridCol w:w="5253"/>
        <w:gridCol w:w="2545"/>
      </w:tblGrid>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6.1</w:t>
            </w:r>
          </w:p>
        </w:tc>
        <w:tc>
          <w:tcPr>
            <w:tcW w:w="5971"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Adjust the load simulating device to represent the weight required to determine compliance based on the equation:</w:t>
            </w:r>
          </w:p>
          <w:p w:rsidR="0084723F" w:rsidRPr="00576832" w:rsidRDefault="0084723F" w:rsidP="0084723F">
            <w:pPr>
              <w:ind w:left="0"/>
              <w:jc w:val="both"/>
              <w:rPr>
                <w:color w:val="000000"/>
                <w:sz w:val="20"/>
                <w:szCs w:val="20"/>
              </w:rPr>
            </w:pPr>
          </w:p>
          <w:p w:rsidR="0084723F" w:rsidRPr="00576832" w:rsidRDefault="0084723F" w:rsidP="0084723F">
            <w:pPr>
              <w:tabs>
                <w:tab w:val="center" w:pos="3120"/>
                <w:tab w:val="right" w:pos="6240"/>
              </w:tabs>
              <w:ind w:left="2880"/>
              <w:jc w:val="both"/>
              <w:rPr>
                <w:color w:val="000000"/>
                <w:sz w:val="20"/>
                <w:szCs w:val="20"/>
                <w:u w:val="single"/>
              </w:rPr>
            </w:pPr>
            <w:r w:rsidRPr="00576832">
              <w:rPr>
                <w:color w:val="000000"/>
                <w:position w:val="-24"/>
                <w:sz w:val="20"/>
                <w:szCs w:val="20"/>
                <w:u w:val="single"/>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1pt" o:ole="">
                  <v:imagedata r:id="rId7" o:title=""/>
                </v:shape>
                <o:OLEObject Type="Embed" ProgID="Equation.DSMT4" ShapeID="_x0000_i1025" DrawAspect="Content" ObjectID="_1367832756" r:id="rId8"/>
              </w:object>
            </w:r>
            <w:r w:rsidRPr="00576832">
              <w:rPr>
                <w:color w:val="000000"/>
                <w:sz w:val="20"/>
                <w:szCs w:val="20"/>
                <w:u w:val="single"/>
              </w:rPr>
              <w:tab/>
            </w:r>
          </w:p>
          <w:p w:rsidR="0084723F" w:rsidRPr="00576832" w:rsidRDefault="0084723F" w:rsidP="0084723F">
            <w:pPr>
              <w:ind w:left="2880"/>
              <w:jc w:val="both"/>
              <w:rPr>
                <w:color w:val="000000"/>
                <w:sz w:val="20"/>
                <w:szCs w:val="20"/>
                <w:vertAlign w:val="subscript"/>
              </w:rPr>
            </w:pPr>
          </w:p>
          <w:p w:rsidR="0084723F" w:rsidRPr="00576832" w:rsidRDefault="0084723F" w:rsidP="0084723F">
            <w:pPr>
              <w:ind w:left="0"/>
              <w:jc w:val="both"/>
              <w:rPr>
                <w:color w:val="000000"/>
                <w:sz w:val="20"/>
                <w:szCs w:val="20"/>
              </w:rPr>
            </w:pPr>
            <w:r w:rsidRPr="00576832">
              <w:rPr>
                <w:color w:val="000000"/>
                <w:sz w:val="20"/>
                <w:szCs w:val="20"/>
              </w:rPr>
              <w:t>For example:</w:t>
            </w:r>
            <w:r w:rsidRPr="00576832">
              <w:rPr>
                <w:color w:val="000000"/>
                <w:sz w:val="20"/>
                <w:szCs w:val="20"/>
              </w:rPr>
              <w:tab/>
            </w:r>
            <w:r w:rsidRPr="00576832">
              <w:rPr>
                <w:color w:val="000000"/>
                <w:position w:val="-24"/>
                <w:sz w:val="20"/>
                <w:szCs w:val="20"/>
              </w:rPr>
              <w:object w:dxaOrig="1359" w:dyaOrig="620">
                <v:shape id="_x0000_i1026" type="#_x0000_t75" style="width:68pt;height:31pt" o:ole="">
                  <v:imagedata r:id="rId9" o:title=""/>
                </v:shape>
                <o:OLEObject Type="Embed" ProgID="Equation.DSMT4" ShapeID="_x0000_i1026" DrawAspect="Content" ObjectID="_1367832757" r:id="rId10"/>
              </w:object>
            </w:r>
          </w:p>
          <w:p w:rsidR="0084723F" w:rsidRPr="00576832" w:rsidRDefault="0084723F" w:rsidP="0084723F">
            <w:pPr>
              <w:ind w:left="0"/>
              <w:jc w:val="both"/>
              <w:rPr>
                <w:color w:val="000000"/>
                <w:sz w:val="20"/>
                <w:szCs w:val="20"/>
              </w:rPr>
            </w:pPr>
          </w:p>
          <w:p w:rsidR="0084723F" w:rsidRPr="00576832" w:rsidRDefault="0084723F" w:rsidP="0084723F">
            <w:pPr>
              <w:tabs>
                <w:tab w:val="left" w:pos="792"/>
              </w:tabs>
              <w:ind w:left="792" w:hanging="720"/>
              <w:jc w:val="both"/>
              <w:rPr>
                <w:color w:val="000000"/>
                <w:sz w:val="20"/>
                <w:szCs w:val="20"/>
              </w:rPr>
            </w:pPr>
            <w:r w:rsidRPr="00576832">
              <w:rPr>
                <w:color w:val="000000"/>
                <w:sz w:val="20"/>
                <w:szCs w:val="20"/>
              </w:rPr>
              <w:t xml:space="preserve">Where: </w:t>
            </w:r>
            <w:r w:rsidRPr="00576832">
              <w:rPr>
                <w:color w:val="000000"/>
                <w:position w:val="-6"/>
                <w:sz w:val="20"/>
                <w:szCs w:val="20"/>
              </w:rPr>
              <w:object w:dxaOrig="340" w:dyaOrig="279">
                <v:shape id="_x0000_i1027" type="#_x0000_t75" style="width:17pt;height:14pt" o:ole="">
                  <v:imagedata r:id="rId11" o:title=""/>
                </v:shape>
                <o:OLEObject Type="Embed" ProgID="Equation.DSMT4" ShapeID="_x0000_i1027" DrawAspect="Content" ObjectID="_1367832758" r:id="rId12"/>
              </w:object>
            </w:r>
            <w:r w:rsidRPr="00576832">
              <w:rPr>
                <w:color w:val="000000"/>
                <w:sz w:val="20"/>
                <w:szCs w:val="20"/>
              </w:rPr>
              <w:t xml:space="preserve"> =  counts in dynamic weighing scale divisions required for the minimum totalized load</w:t>
            </w:r>
          </w:p>
          <w:p w:rsidR="0084723F" w:rsidRPr="00576832" w:rsidRDefault="0084723F" w:rsidP="0084723F">
            <w:pPr>
              <w:ind w:left="0"/>
              <w:jc w:val="both"/>
              <w:rPr>
                <w:color w:val="000000"/>
                <w:sz w:val="20"/>
                <w:szCs w:val="20"/>
              </w:rPr>
            </w:pPr>
            <w:r w:rsidRPr="00576832">
              <w:rPr>
                <w:color w:val="000000"/>
                <w:sz w:val="20"/>
                <w:szCs w:val="20"/>
              </w:rPr>
              <w:tab/>
            </w:r>
          </w:p>
          <w:p w:rsidR="0084723F" w:rsidRPr="00576832" w:rsidRDefault="0084723F" w:rsidP="0084723F">
            <w:pPr>
              <w:ind w:left="792" w:hanging="720"/>
              <w:jc w:val="both"/>
              <w:rPr>
                <w:color w:val="000000"/>
                <w:sz w:val="20"/>
                <w:szCs w:val="20"/>
              </w:rPr>
            </w:pPr>
            <w:r w:rsidRPr="00576832">
              <w:rPr>
                <w:color w:val="000000"/>
                <w:sz w:val="20"/>
                <w:szCs w:val="20"/>
              </w:rPr>
              <w:tab/>
            </w:r>
            <w:r w:rsidRPr="00576832">
              <w:rPr>
                <w:color w:val="000000"/>
                <w:position w:val="-6"/>
                <w:sz w:val="20"/>
                <w:szCs w:val="20"/>
              </w:rPr>
              <w:object w:dxaOrig="320" w:dyaOrig="279">
                <v:shape id="_x0000_i1028" type="#_x0000_t75" style="width:16pt;height:14pt" o:ole="">
                  <v:imagedata r:id="rId13" o:title=""/>
                </v:shape>
                <o:OLEObject Type="Embed" ProgID="Equation.DSMT4" ShapeID="_x0000_i1028" DrawAspect="Content" ObjectID="_1367832759" r:id="rId14"/>
              </w:object>
            </w:r>
            <w:r w:rsidRPr="00576832">
              <w:rPr>
                <w:color w:val="000000"/>
                <w:sz w:val="20"/>
                <w:szCs w:val="20"/>
              </w:rPr>
              <w:t xml:space="preserve"> </w:t>
            </w:r>
            <w:proofErr w:type="gramStart"/>
            <w:r w:rsidRPr="00576832">
              <w:rPr>
                <w:color w:val="000000"/>
                <w:sz w:val="20"/>
                <w:szCs w:val="20"/>
              </w:rPr>
              <w:t>=  weight</w:t>
            </w:r>
            <w:proofErr w:type="gramEnd"/>
            <w:r w:rsidRPr="00576832">
              <w:rPr>
                <w:color w:val="000000"/>
                <w:sz w:val="20"/>
                <w:szCs w:val="20"/>
              </w:rPr>
              <w:t xml:space="preserve"> required to reach the static scale capacity of the weighbridge.</w:t>
            </w:r>
          </w:p>
          <w:p w:rsidR="0084723F" w:rsidRPr="00576832" w:rsidRDefault="0084723F" w:rsidP="0084723F">
            <w:pPr>
              <w:jc w:val="both"/>
              <w:rPr>
                <w:color w:val="000000"/>
                <w:sz w:val="20"/>
                <w:szCs w:val="20"/>
              </w:rPr>
            </w:pPr>
          </w:p>
          <w:p w:rsidR="0084723F" w:rsidRPr="00576832" w:rsidRDefault="0084723F" w:rsidP="0084723F">
            <w:pPr>
              <w:ind w:left="0"/>
              <w:jc w:val="both"/>
              <w:rPr>
                <w:color w:val="000000"/>
                <w:sz w:val="20"/>
                <w:szCs w:val="20"/>
              </w:rPr>
            </w:pPr>
            <w:r w:rsidRPr="00576832">
              <w:rPr>
                <w:color w:val="000000"/>
                <w:sz w:val="20"/>
                <w:szCs w:val="20"/>
              </w:rPr>
              <w:t>Static scale capacity = (maximum weight/foot)(length of weighbridge)</w:t>
            </w:r>
          </w:p>
        </w:tc>
        <w:tc>
          <w:tcPr>
            <w:tcW w:w="2545" w:type="dxa"/>
          </w:tcPr>
          <w:p w:rsidR="0084723F" w:rsidRPr="00576832" w:rsidRDefault="0084723F" w:rsidP="0084723F">
            <w:pPr>
              <w:ind w:left="0"/>
              <w:rPr>
                <w:color w:val="000000"/>
                <w:sz w:val="20"/>
                <w:szCs w:val="20"/>
              </w:rPr>
            </w:pPr>
            <w:r w:rsidRPr="00576832">
              <w:rPr>
                <w:color w:val="000000"/>
                <w:sz w:val="20"/>
                <w:szCs w:val="20"/>
              </w:rPr>
              <w:lastRenderedPageBreak/>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lastRenderedPageBreak/>
              <w:t>6.2</w:t>
            </w:r>
          </w:p>
        </w:tc>
        <w:tc>
          <w:tcPr>
            <w:tcW w:w="5971"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Operate the scale for a time equal to the time required to deliver the minimum totalized load.</w:t>
            </w:r>
          </w:p>
        </w:tc>
        <w:tc>
          <w:tcPr>
            <w:tcW w:w="2545" w:type="dxa"/>
          </w:tcPr>
          <w:p w:rsidR="0084723F" w:rsidRPr="00576832" w:rsidRDefault="0084723F" w:rsidP="0084723F">
            <w:pPr>
              <w:ind w:left="0"/>
              <w:rPr>
                <w:color w:val="000000"/>
                <w:sz w:val="20"/>
                <w:szCs w:val="20"/>
              </w:rPr>
            </w:pPr>
          </w:p>
        </w:tc>
      </w:tr>
      <w:tr w:rsidR="0084723F" w:rsidRPr="00576832" w:rsidTr="0084723F">
        <w:tc>
          <w:tcPr>
            <w:tcW w:w="509" w:type="dxa"/>
          </w:tcPr>
          <w:p w:rsidR="0084723F" w:rsidRPr="00576832" w:rsidRDefault="0084723F" w:rsidP="0084723F">
            <w:pPr>
              <w:ind w:left="0"/>
              <w:rPr>
                <w:color w:val="000000"/>
                <w:sz w:val="20"/>
                <w:szCs w:val="20"/>
              </w:rPr>
            </w:pPr>
          </w:p>
        </w:tc>
        <w:tc>
          <w:tcPr>
            <w:tcW w:w="718" w:type="dxa"/>
            <w:vAlign w:val="center"/>
          </w:tcPr>
          <w:p w:rsidR="0084723F" w:rsidRPr="00576832" w:rsidRDefault="0084723F" w:rsidP="0084723F">
            <w:pPr>
              <w:ind w:left="0"/>
              <w:jc w:val="both"/>
              <w:rPr>
                <w:color w:val="000000"/>
                <w:sz w:val="20"/>
                <w:szCs w:val="20"/>
              </w:rPr>
            </w:pPr>
            <w:r w:rsidRPr="00576832">
              <w:rPr>
                <w:color w:val="000000"/>
                <w:sz w:val="20"/>
                <w:szCs w:val="20"/>
              </w:rPr>
              <w:t>6.2.1</w:t>
            </w:r>
          </w:p>
        </w:tc>
        <w:tc>
          <w:tcPr>
            <w:tcW w:w="5253" w:type="dxa"/>
            <w:vAlign w:val="center"/>
          </w:tcPr>
          <w:p w:rsidR="0084723F" w:rsidRPr="00576832" w:rsidRDefault="0084723F" w:rsidP="0084723F">
            <w:pPr>
              <w:ind w:left="0"/>
              <w:jc w:val="both"/>
              <w:rPr>
                <w:color w:val="000000"/>
                <w:sz w:val="20"/>
                <w:szCs w:val="20"/>
              </w:rPr>
            </w:pPr>
            <w:r w:rsidRPr="00576832">
              <w:rPr>
                <w:color w:val="000000"/>
                <w:sz w:val="20"/>
                <w:szCs w:val="20"/>
              </w:rPr>
              <w:t>Record the time period: ___________ minutes.</w:t>
            </w:r>
          </w:p>
        </w:tc>
        <w:tc>
          <w:tcPr>
            <w:tcW w:w="2545" w:type="dxa"/>
          </w:tcPr>
          <w:p w:rsidR="0084723F" w:rsidRPr="00576832" w:rsidRDefault="0084723F" w:rsidP="0084723F">
            <w:pPr>
              <w:ind w:left="0"/>
              <w:rPr>
                <w:color w:val="000000"/>
                <w:sz w:val="20"/>
                <w:szCs w:val="20"/>
              </w:rPr>
            </w:pP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6.3</w:t>
            </w:r>
          </w:p>
        </w:tc>
        <w:tc>
          <w:tcPr>
            <w:tcW w:w="5971"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The totalizer shall advance at least one but not more than three divisions.</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509" w:type="dxa"/>
          </w:tcPr>
          <w:p w:rsidR="0084723F" w:rsidRPr="00576832" w:rsidRDefault="0084723F" w:rsidP="0084723F">
            <w:pPr>
              <w:ind w:left="0"/>
              <w:rPr>
                <w:color w:val="000000"/>
                <w:sz w:val="20"/>
                <w:szCs w:val="20"/>
              </w:rPr>
            </w:pPr>
          </w:p>
        </w:tc>
        <w:tc>
          <w:tcPr>
            <w:tcW w:w="718" w:type="dxa"/>
            <w:vAlign w:val="center"/>
          </w:tcPr>
          <w:p w:rsidR="0084723F" w:rsidRPr="00576832" w:rsidRDefault="0084723F" w:rsidP="0084723F">
            <w:pPr>
              <w:ind w:left="0"/>
              <w:jc w:val="both"/>
              <w:rPr>
                <w:color w:val="000000"/>
                <w:sz w:val="20"/>
                <w:szCs w:val="20"/>
              </w:rPr>
            </w:pPr>
            <w:r w:rsidRPr="00576832">
              <w:rPr>
                <w:color w:val="000000"/>
                <w:sz w:val="20"/>
                <w:szCs w:val="20"/>
              </w:rPr>
              <w:t>6.3.1</w:t>
            </w:r>
          </w:p>
        </w:tc>
        <w:tc>
          <w:tcPr>
            <w:tcW w:w="5253" w:type="dxa"/>
            <w:vAlign w:val="center"/>
          </w:tcPr>
          <w:p w:rsidR="0084723F" w:rsidRPr="00576832" w:rsidRDefault="0084723F" w:rsidP="0084723F">
            <w:pPr>
              <w:ind w:left="0"/>
              <w:jc w:val="both"/>
              <w:rPr>
                <w:color w:val="000000"/>
                <w:sz w:val="20"/>
                <w:szCs w:val="20"/>
              </w:rPr>
            </w:pPr>
            <w:r w:rsidRPr="00576832">
              <w:rPr>
                <w:color w:val="000000"/>
                <w:sz w:val="20"/>
                <w:szCs w:val="20"/>
              </w:rPr>
              <w:t>Record the quantity registered: _________ divisions.</w:t>
            </w:r>
          </w:p>
        </w:tc>
        <w:tc>
          <w:tcPr>
            <w:tcW w:w="2545" w:type="dxa"/>
          </w:tcPr>
          <w:p w:rsidR="0084723F" w:rsidRPr="00576832" w:rsidRDefault="0084723F" w:rsidP="0084723F">
            <w:pPr>
              <w:ind w:left="0"/>
              <w:rPr>
                <w:color w:val="000000"/>
                <w:sz w:val="20"/>
                <w:szCs w:val="20"/>
              </w:rPr>
            </w:pPr>
          </w:p>
        </w:tc>
      </w:tr>
      <w:tr w:rsidR="0084723F" w:rsidRPr="00576832" w:rsidTr="0084723F">
        <w:tc>
          <w:tcPr>
            <w:tcW w:w="509" w:type="dxa"/>
          </w:tcPr>
          <w:p w:rsidR="0084723F" w:rsidRPr="00576832" w:rsidRDefault="0084723F" w:rsidP="0084723F">
            <w:pPr>
              <w:ind w:left="0"/>
              <w:rPr>
                <w:color w:val="000000"/>
                <w:sz w:val="20"/>
                <w:szCs w:val="20"/>
              </w:rPr>
            </w:pPr>
            <w:r w:rsidRPr="00576832">
              <w:rPr>
                <w:color w:val="000000"/>
                <w:sz w:val="20"/>
                <w:szCs w:val="20"/>
              </w:rPr>
              <w:t>6.4</w:t>
            </w:r>
          </w:p>
        </w:tc>
        <w:tc>
          <w:tcPr>
            <w:tcW w:w="5971" w:type="dxa"/>
            <w:gridSpan w:val="2"/>
            <w:vAlign w:val="center"/>
          </w:tcPr>
          <w:p w:rsidR="0084723F" w:rsidRPr="00576832" w:rsidRDefault="0084723F" w:rsidP="0084723F">
            <w:pPr>
              <w:ind w:left="0"/>
              <w:jc w:val="both"/>
              <w:rPr>
                <w:color w:val="000000"/>
                <w:sz w:val="20"/>
                <w:szCs w:val="20"/>
              </w:rPr>
            </w:pPr>
            <w:r w:rsidRPr="00576832">
              <w:rPr>
                <w:color w:val="000000"/>
                <w:sz w:val="20"/>
                <w:szCs w:val="20"/>
              </w:rPr>
              <w:t>The MWT has the sensitivity specified at zero.</w:t>
            </w:r>
          </w:p>
        </w:tc>
        <w:tc>
          <w:tcPr>
            <w:tcW w:w="2545"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bl>
    <w:p w:rsidR="0084723F" w:rsidRPr="00576832" w:rsidRDefault="0084723F" w:rsidP="0084723F">
      <w:pPr>
        <w:ind w:left="720"/>
        <w:jc w:val="both"/>
        <w:rPr>
          <w:color w:val="000000"/>
          <w:sz w:val="20"/>
          <w:szCs w:val="20"/>
        </w:rPr>
      </w:pPr>
    </w:p>
    <w:p w:rsidR="0084723F" w:rsidRPr="00576832" w:rsidRDefault="0084723F" w:rsidP="0084723F">
      <w:pPr>
        <w:keepNext/>
        <w:spacing w:before="240" w:after="60"/>
        <w:ind w:left="45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7.</w:t>
      </w:r>
      <w:r w:rsidRPr="00576832">
        <w:rPr>
          <w:rStyle w:val="StyleArial16ptBoldKernat16pt"/>
          <w:rFonts w:ascii="Times New Roman" w:hAnsi="Times New Roman"/>
          <w:color w:val="000000"/>
          <w:sz w:val="20"/>
          <w:szCs w:val="20"/>
        </w:rPr>
        <w:tab/>
        <w:t>Marking Requirements</w:t>
      </w:r>
    </w:p>
    <w:p w:rsidR="0084723F" w:rsidRPr="00576832" w:rsidRDefault="0084723F" w:rsidP="0084723F">
      <w:pPr>
        <w:ind w:left="720"/>
        <w:jc w:val="both"/>
        <w:rPr>
          <w:color w:val="000000"/>
          <w:sz w:val="20"/>
          <w:szCs w:val="20"/>
        </w:rPr>
      </w:pPr>
    </w:p>
    <w:tbl>
      <w:tblPr>
        <w:tblW w:w="0" w:type="auto"/>
        <w:tblInd w:w="558" w:type="dxa"/>
        <w:tblLook w:val="01E0"/>
      </w:tblPr>
      <w:tblGrid>
        <w:gridCol w:w="495"/>
        <w:gridCol w:w="5985"/>
        <w:gridCol w:w="2538"/>
      </w:tblGrid>
      <w:tr w:rsidR="0084723F" w:rsidRPr="00576832" w:rsidTr="0084723F">
        <w:tc>
          <w:tcPr>
            <w:tcW w:w="495" w:type="dxa"/>
          </w:tcPr>
          <w:p w:rsidR="0084723F" w:rsidRPr="00576832" w:rsidRDefault="0084723F" w:rsidP="0084723F">
            <w:pPr>
              <w:ind w:left="0"/>
              <w:jc w:val="both"/>
              <w:rPr>
                <w:color w:val="000000"/>
                <w:sz w:val="20"/>
                <w:szCs w:val="20"/>
              </w:rPr>
            </w:pPr>
            <w:r w:rsidRPr="00576832">
              <w:rPr>
                <w:color w:val="000000"/>
                <w:sz w:val="20"/>
                <w:szCs w:val="20"/>
              </w:rPr>
              <w:t>7.1</w:t>
            </w:r>
          </w:p>
        </w:tc>
        <w:tc>
          <w:tcPr>
            <w:tcW w:w="5985" w:type="dxa"/>
            <w:vAlign w:val="center"/>
          </w:tcPr>
          <w:p w:rsidR="0084723F" w:rsidRPr="00576832" w:rsidRDefault="0084723F" w:rsidP="0084723F">
            <w:pPr>
              <w:ind w:left="0"/>
              <w:jc w:val="both"/>
              <w:rPr>
                <w:color w:val="000000"/>
                <w:sz w:val="20"/>
                <w:szCs w:val="20"/>
              </w:rPr>
            </w:pPr>
            <w:r w:rsidRPr="00576832">
              <w:rPr>
                <w:color w:val="000000"/>
                <w:sz w:val="20"/>
                <w:szCs w:val="20"/>
              </w:rPr>
              <w:t>The marking of the MWT shall meet the requirements established during the initial CC evaluation.</w:t>
            </w:r>
          </w:p>
        </w:tc>
        <w:tc>
          <w:tcPr>
            <w:tcW w:w="2538"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bl>
    <w:p w:rsidR="0084723F" w:rsidRPr="00576832" w:rsidRDefault="0084723F" w:rsidP="0084723F">
      <w:pPr>
        <w:ind w:left="0"/>
        <w:jc w:val="both"/>
        <w:rPr>
          <w:color w:val="000000"/>
          <w:sz w:val="20"/>
          <w:szCs w:val="20"/>
        </w:rPr>
      </w:pPr>
    </w:p>
    <w:p w:rsidR="0084723F" w:rsidRPr="00D1117A" w:rsidRDefault="0084723F" w:rsidP="0084723F">
      <w:pPr>
        <w:keepNext/>
        <w:spacing w:before="240" w:after="60"/>
        <w:ind w:left="450"/>
        <w:jc w:val="both"/>
        <w:outlineLvl w:val="0"/>
        <w:rPr>
          <w:rStyle w:val="StyleArial16ptBoldKernat16pt"/>
          <w:rFonts w:ascii="Times New Roman" w:hAnsi="Times New Roman"/>
          <w:color w:val="000000"/>
          <w:sz w:val="20"/>
          <w:szCs w:val="20"/>
        </w:rPr>
      </w:pPr>
      <w:r w:rsidRPr="00D1117A">
        <w:rPr>
          <w:rStyle w:val="StyleArial16ptBoldKernat16pt"/>
          <w:rFonts w:ascii="Times New Roman" w:hAnsi="Times New Roman"/>
          <w:color w:val="000000"/>
          <w:sz w:val="20"/>
          <w:szCs w:val="20"/>
        </w:rPr>
        <w:t>8.</w:t>
      </w:r>
      <w:r w:rsidRPr="00D1117A">
        <w:rPr>
          <w:rStyle w:val="StyleArial16ptBoldKernat16pt"/>
          <w:rFonts w:ascii="Times New Roman" w:hAnsi="Times New Roman"/>
          <w:color w:val="000000"/>
          <w:sz w:val="20"/>
          <w:szCs w:val="20"/>
        </w:rPr>
        <w:tab/>
        <w:t>Provisions for Metrological Sealing of Adjustable Components or Audit Trail</w:t>
      </w:r>
    </w:p>
    <w:p w:rsidR="0084723F" w:rsidRPr="00576832" w:rsidRDefault="0084723F" w:rsidP="0084723F">
      <w:pPr>
        <w:ind w:left="0"/>
        <w:jc w:val="both"/>
        <w:rPr>
          <w:color w:val="000000"/>
          <w:sz w:val="20"/>
          <w:szCs w:val="20"/>
        </w:rPr>
      </w:pPr>
    </w:p>
    <w:p w:rsidR="0084723F" w:rsidRPr="00576832" w:rsidRDefault="0084723F" w:rsidP="0084723F">
      <w:pPr>
        <w:spacing w:after="120"/>
        <w:ind w:left="450"/>
        <w:jc w:val="both"/>
        <w:rPr>
          <w:color w:val="000000"/>
          <w:sz w:val="20"/>
          <w:szCs w:val="20"/>
        </w:rPr>
      </w:pPr>
      <w:r w:rsidRPr="00576832">
        <w:rPr>
          <w:color w:val="000000"/>
          <w:sz w:val="20"/>
          <w:szCs w:val="20"/>
        </w:rPr>
        <w:t xml:space="preserve">Due to the ease of adjusting the accuracy of electronic </w:t>
      </w:r>
      <w:r w:rsidR="00B44B96" w:rsidRPr="00576832">
        <w:rPr>
          <w:color w:val="000000"/>
          <w:sz w:val="20"/>
          <w:szCs w:val="20"/>
        </w:rPr>
        <w:t>MWTs</w:t>
      </w:r>
      <w:r w:rsidRPr="00576832">
        <w:rPr>
          <w:color w:val="000000"/>
          <w:sz w:val="20"/>
          <w:szCs w:val="20"/>
        </w:rPr>
        <w:t xml:space="preserve">, all MWT’s must provide for a security seal that must be broken or provide an audit trail, before any adjustment that detrimentally affects the performance of the electronic device can be made.  Only metrological parameters that can affect the measurement features that have a significant potential for fraud and features or parameters whose range extends beyond that appropriate for the device compliance with </w:t>
      </w:r>
      <w:r w:rsidR="00D91ADA" w:rsidRPr="00576832">
        <w:rPr>
          <w:color w:val="000000"/>
          <w:sz w:val="20"/>
          <w:szCs w:val="20"/>
        </w:rPr>
        <w:t>H</w:t>
      </w:r>
      <w:r w:rsidR="00D91ADA">
        <w:rPr>
          <w:color w:val="000000"/>
          <w:sz w:val="20"/>
          <w:szCs w:val="20"/>
        </w:rPr>
        <w:t>B</w:t>
      </w:r>
      <w:r w:rsidR="00D91ADA" w:rsidRPr="00576832">
        <w:rPr>
          <w:color w:val="000000"/>
          <w:sz w:val="20"/>
          <w:szCs w:val="20"/>
        </w:rPr>
        <w:t xml:space="preserve"> </w:t>
      </w:r>
      <w:r w:rsidRPr="00576832">
        <w:rPr>
          <w:color w:val="000000"/>
          <w:sz w:val="20"/>
          <w:szCs w:val="20"/>
        </w:rPr>
        <w:t>44 or the suitability of equipment, shall be sealed.</w:t>
      </w:r>
    </w:p>
    <w:p w:rsidR="0084723F" w:rsidRPr="00576832" w:rsidRDefault="0084723F" w:rsidP="0084723F">
      <w:pPr>
        <w:spacing w:after="120"/>
        <w:ind w:left="450"/>
        <w:jc w:val="both"/>
        <w:rPr>
          <w:color w:val="000000"/>
          <w:sz w:val="20"/>
          <w:szCs w:val="20"/>
        </w:rPr>
      </w:pPr>
      <w:r w:rsidRPr="00576832">
        <w:rPr>
          <w:color w:val="000000"/>
          <w:sz w:val="20"/>
          <w:szCs w:val="20"/>
        </w:rPr>
        <w:t>For additional information on the proper design and operation of the different forms of audit trail, see the Appendix for Audit Trail</w:t>
      </w:r>
    </w:p>
    <w:tbl>
      <w:tblPr>
        <w:tblW w:w="0" w:type="auto"/>
        <w:tblInd w:w="475" w:type="dxa"/>
        <w:tblCellMar>
          <w:top w:w="43" w:type="dxa"/>
          <w:left w:w="115" w:type="dxa"/>
          <w:bottom w:w="43" w:type="dxa"/>
          <w:right w:w="115" w:type="dxa"/>
        </w:tblCellMar>
        <w:tblLook w:val="01E0"/>
      </w:tblPr>
      <w:tblGrid>
        <w:gridCol w:w="480"/>
        <w:gridCol w:w="6265"/>
        <w:gridCol w:w="2370"/>
      </w:tblGrid>
      <w:tr w:rsidR="0084723F" w:rsidRPr="00576832" w:rsidTr="0084723F">
        <w:tc>
          <w:tcPr>
            <w:tcW w:w="419" w:type="dxa"/>
          </w:tcPr>
          <w:p w:rsidR="0084723F" w:rsidRPr="00576832" w:rsidRDefault="0084723F" w:rsidP="0084723F">
            <w:pPr>
              <w:ind w:left="0"/>
              <w:rPr>
                <w:color w:val="000000"/>
                <w:sz w:val="20"/>
                <w:szCs w:val="20"/>
              </w:rPr>
            </w:pPr>
            <w:r w:rsidRPr="00576832">
              <w:rPr>
                <w:color w:val="000000"/>
                <w:sz w:val="20"/>
                <w:szCs w:val="20"/>
              </w:rPr>
              <w:t>8.1</w:t>
            </w:r>
          </w:p>
        </w:tc>
        <w:tc>
          <w:tcPr>
            <w:tcW w:w="6310" w:type="dxa"/>
          </w:tcPr>
          <w:p w:rsidR="0084723F" w:rsidRPr="00576832" w:rsidRDefault="0084723F" w:rsidP="0084723F">
            <w:pPr>
              <w:ind w:left="0"/>
              <w:rPr>
                <w:color w:val="000000"/>
                <w:sz w:val="20"/>
                <w:szCs w:val="20"/>
              </w:rPr>
            </w:pPr>
            <w:r w:rsidRPr="00576832">
              <w:rPr>
                <w:color w:val="000000"/>
                <w:sz w:val="20"/>
                <w:szCs w:val="20"/>
              </w:rPr>
              <w:t>The device has the capability for a physical seal</w:t>
            </w:r>
            <w:r w:rsidR="00B44B96" w:rsidRPr="00576832">
              <w:rPr>
                <w:color w:val="000000"/>
                <w:sz w:val="20"/>
                <w:szCs w:val="20"/>
              </w:rPr>
              <w:t>.</w:t>
            </w:r>
          </w:p>
        </w:tc>
        <w:tc>
          <w:tcPr>
            <w:tcW w:w="2386"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r w:rsidR="0084723F" w:rsidRPr="00576832" w:rsidTr="0084723F">
        <w:tc>
          <w:tcPr>
            <w:tcW w:w="419" w:type="dxa"/>
          </w:tcPr>
          <w:p w:rsidR="0084723F" w:rsidRPr="00576832" w:rsidRDefault="0084723F" w:rsidP="0084723F">
            <w:pPr>
              <w:ind w:left="0"/>
              <w:rPr>
                <w:color w:val="000000"/>
                <w:sz w:val="20"/>
                <w:szCs w:val="20"/>
              </w:rPr>
            </w:pPr>
            <w:r w:rsidRPr="00576832">
              <w:rPr>
                <w:color w:val="000000"/>
                <w:sz w:val="20"/>
                <w:szCs w:val="20"/>
              </w:rPr>
              <w:t>8.2</w:t>
            </w:r>
          </w:p>
        </w:tc>
        <w:tc>
          <w:tcPr>
            <w:tcW w:w="6310" w:type="dxa"/>
          </w:tcPr>
          <w:p w:rsidR="0084723F" w:rsidRPr="00576832" w:rsidRDefault="0084723F" w:rsidP="0084723F">
            <w:pPr>
              <w:ind w:left="0"/>
              <w:rPr>
                <w:color w:val="000000"/>
                <w:sz w:val="20"/>
                <w:szCs w:val="20"/>
              </w:rPr>
            </w:pPr>
            <w:r w:rsidRPr="00576832">
              <w:rPr>
                <w:color w:val="000000"/>
                <w:sz w:val="20"/>
                <w:szCs w:val="20"/>
              </w:rPr>
              <w:t>The device meets the requirements for Audit Trail</w:t>
            </w:r>
            <w:r w:rsidR="00B44B96" w:rsidRPr="00576832">
              <w:rPr>
                <w:color w:val="000000"/>
                <w:sz w:val="20"/>
                <w:szCs w:val="20"/>
              </w:rPr>
              <w:t>.</w:t>
            </w:r>
          </w:p>
        </w:tc>
        <w:tc>
          <w:tcPr>
            <w:tcW w:w="2386" w:type="dxa"/>
          </w:tcPr>
          <w:p w:rsidR="0084723F" w:rsidRPr="00576832" w:rsidRDefault="0084723F" w:rsidP="0084723F">
            <w:pPr>
              <w:ind w:left="0"/>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bl>
    <w:p w:rsidR="0084723F" w:rsidRPr="00576832" w:rsidRDefault="0084723F" w:rsidP="0084723F">
      <w:pPr>
        <w:ind w:left="0"/>
        <w:jc w:val="both"/>
        <w:rPr>
          <w:color w:val="000000"/>
          <w:sz w:val="20"/>
          <w:szCs w:val="20"/>
        </w:rPr>
      </w:pPr>
    </w:p>
    <w:p w:rsidR="0084723F" w:rsidRPr="00D1117A" w:rsidRDefault="0084723F" w:rsidP="00D1117A">
      <w:pPr>
        <w:keepNext/>
        <w:spacing w:before="240" w:after="60"/>
        <w:ind w:left="450"/>
        <w:jc w:val="both"/>
        <w:outlineLvl w:val="0"/>
        <w:rPr>
          <w:rStyle w:val="StyleArial16ptBoldKernat16pt"/>
          <w:rFonts w:ascii="Times New Roman" w:hAnsi="Times New Roman"/>
          <w:color w:val="000000"/>
          <w:sz w:val="20"/>
          <w:szCs w:val="20"/>
        </w:rPr>
      </w:pPr>
      <w:r w:rsidRPr="00D1117A">
        <w:rPr>
          <w:rStyle w:val="StyleArial16ptBoldKernat16pt"/>
          <w:rFonts w:ascii="Times New Roman" w:hAnsi="Times New Roman"/>
          <w:color w:val="000000"/>
          <w:sz w:val="20"/>
          <w:szCs w:val="20"/>
        </w:rPr>
        <w:t>9.</w:t>
      </w:r>
      <w:r w:rsidRPr="00D1117A">
        <w:rPr>
          <w:rStyle w:val="StyleArial16ptBoldKernat16pt"/>
          <w:rFonts w:ascii="Times New Roman" w:hAnsi="Times New Roman"/>
          <w:color w:val="000000"/>
          <w:sz w:val="20"/>
          <w:szCs w:val="20"/>
        </w:rPr>
        <w:tab/>
        <w:t>RFI/EMI Environment</w:t>
      </w:r>
    </w:p>
    <w:p w:rsidR="0084723F" w:rsidRPr="00576832" w:rsidRDefault="0084723F" w:rsidP="0084723F">
      <w:pPr>
        <w:ind w:left="360"/>
        <w:jc w:val="both"/>
        <w:rPr>
          <w:color w:val="000000"/>
          <w:sz w:val="20"/>
          <w:szCs w:val="20"/>
          <w:highlight w:val="lightGray"/>
        </w:rPr>
      </w:pPr>
    </w:p>
    <w:p w:rsidR="0084723F" w:rsidRPr="00576832" w:rsidRDefault="0084723F" w:rsidP="0084723F">
      <w:pPr>
        <w:spacing w:after="120"/>
        <w:ind w:left="450"/>
        <w:jc w:val="both"/>
        <w:rPr>
          <w:color w:val="000000"/>
          <w:sz w:val="20"/>
          <w:szCs w:val="20"/>
        </w:rPr>
      </w:pPr>
      <w:r w:rsidRPr="00576832">
        <w:rPr>
          <w:color w:val="000000"/>
          <w:sz w:val="20"/>
          <w:szCs w:val="20"/>
          <w:highlight w:val="lightGray"/>
        </w:rPr>
        <w:t>The equipment shall be suitable for the environment in which it is intended to be used, including resistance to electromagnetic and radio-frequency interference generated by electromechanical equipment, portable hand-held radio transmitters and citizen’s band transmitting equipment (if normally used at the site of installation).</w:t>
      </w:r>
      <w:r w:rsidRPr="00576832">
        <w:rPr>
          <w:color w:val="000000"/>
          <w:sz w:val="20"/>
          <w:szCs w:val="20"/>
        </w:rPr>
        <w:t xml:space="preserve">  </w:t>
      </w:r>
    </w:p>
    <w:tbl>
      <w:tblPr>
        <w:tblW w:w="0" w:type="auto"/>
        <w:tblInd w:w="475" w:type="dxa"/>
        <w:tblCellMar>
          <w:top w:w="43" w:type="dxa"/>
          <w:left w:w="115" w:type="dxa"/>
          <w:bottom w:w="43" w:type="dxa"/>
          <w:right w:w="115" w:type="dxa"/>
        </w:tblCellMar>
        <w:tblLook w:val="01E0"/>
      </w:tblPr>
      <w:tblGrid>
        <w:gridCol w:w="480"/>
        <w:gridCol w:w="6266"/>
        <w:gridCol w:w="2369"/>
      </w:tblGrid>
      <w:tr w:rsidR="0084723F" w:rsidRPr="00576832" w:rsidTr="0084723F">
        <w:tc>
          <w:tcPr>
            <w:tcW w:w="419" w:type="dxa"/>
          </w:tcPr>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9.1</w:t>
            </w:r>
          </w:p>
        </w:tc>
        <w:tc>
          <w:tcPr>
            <w:tcW w:w="6311" w:type="dxa"/>
          </w:tcPr>
          <w:p w:rsidR="0084723F" w:rsidRPr="00576832" w:rsidRDefault="0084723F" w:rsidP="0084723F">
            <w:pPr>
              <w:ind w:left="0"/>
              <w:jc w:val="both"/>
              <w:rPr>
                <w:color w:val="000000"/>
                <w:sz w:val="20"/>
                <w:szCs w:val="20"/>
                <w:highlight w:val="lightGray"/>
              </w:rPr>
            </w:pPr>
            <w:r w:rsidRPr="00576832">
              <w:rPr>
                <w:color w:val="000000"/>
                <w:sz w:val="20"/>
                <w:szCs w:val="20"/>
                <w:highlight w:val="lightGray"/>
              </w:rPr>
              <w:t>The instrument meets standard NTEP RFI/EMI influence requirements.</w:t>
            </w:r>
          </w:p>
        </w:tc>
        <w:tc>
          <w:tcPr>
            <w:tcW w:w="2385" w:type="dxa"/>
          </w:tcPr>
          <w:p w:rsidR="0084723F" w:rsidRPr="00576832" w:rsidRDefault="0084723F" w:rsidP="0084723F">
            <w:pPr>
              <w:ind w:left="0"/>
              <w:jc w:val="both"/>
              <w:rPr>
                <w:color w:val="000000"/>
                <w:sz w:val="20"/>
                <w:szCs w:val="20"/>
              </w:rPr>
            </w:pPr>
            <w:r w:rsidRPr="00576832">
              <w:rPr>
                <w:color w:val="000000"/>
                <w:sz w:val="20"/>
                <w:szCs w:val="20"/>
              </w:rPr>
              <w:t xml:space="preserve">Yes </w:t>
            </w:r>
            <w:r w:rsidRPr="00576832">
              <w:rPr>
                <w:color w:val="000000"/>
                <w:sz w:val="20"/>
                <w:szCs w:val="20"/>
              </w:rPr>
              <w:fldChar w:fldCharType="begin">
                <w:ffData>
                  <w:name w:val="Check1"/>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No </w:t>
            </w:r>
            <w:r w:rsidRPr="00576832">
              <w:rPr>
                <w:color w:val="000000"/>
                <w:sz w:val="20"/>
                <w:szCs w:val="20"/>
              </w:rPr>
              <w:fldChar w:fldCharType="begin">
                <w:ffData>
                  <w:name w:val="Check2"/>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r w:rsidRPr="00576832">
              <w:rPr>
                <w:color w:val="000000"/>
                <w:sz w:val="20"/>
                <w:szCs w:val="20"/>
              </w:rPr>
              <w:t xml:space="preserve">  N/A </w:t>
            </w:r>
            <w:r w:rsidRPr="00576832">
              <w:rPr>
                <w:color w:val="000000"/>
                <w:sz w:val="20"/>
                <w:szCs w:val="20"/>
              </w:rPr>
              <w:fldChar w:fldCharType="begin">
                <w:ffData>
                  <w:name w:val="Check3"/>
                  <w:enabled/>
                  <w:calcOnExit w:val="0"/>
                  <w:checkBox>
                    <w:sizeAuto/>
                    <w:default w:val="0"/>
                  </w:checkBox>
                </w:ffData>
              </w:fldChar>
            </w:r>
            <w:r w:rsidRPr="00576832">
              <w:rPr>
                <w:color w:val="000000"/>
                <w:sz w:val="20"/>
                <w:szCs w:val="20"/>
              </w:rPr>
              <w:instrText xml:space="preserve"> FORMCHECKBOX </w:instrText>
            </w:r>
            <w:r w:rsidRPr="00576832">
              <w:rPr>
                <w:color w:val="000000"/>
                <w:sz w:val="20"/>
                <w:szCs w:val="20"/>
              </w:rPr>
            </w:r>
            <w:r w:rsidRPr="00576832">
              <w:rPr>
                <w:color w:val="000000"/>
                <w:sz w:val="20"/>
                <w:szCs w:val="20"/>
              </w:rPr>
              <w:fldChar w:fldCharType="end"/>
            </w:r>
          </w:p>
        </w:tc>
      </w:tr>
    </w:tbl>
    <w:p w:rsidR="0084723F" w:rsidRPr="00576832" w:rsidRDefault="0084723F" w:rsidP="0084723F">
      <w:pPr>
        <w:ind w:left="0"/>
        <w:jc w:val="both"/>
        <w:rPr>
          <w:color w:val="000000"/>
          <w:sz w:val="20"/>
          <w:szCs w:val="20"/>
        </w:rPr>
      </w:pPr>
    </w:p>
    <w:p w:rsidR="0084723F" w:rsidRPr="00E456F8" w:rsidRDefault="0084723F" w:rsidP="00E456F8">
      <w:pPr>
        <w:keepNext/>
        <w:spacing w:before="240" w:after="60"/>
        <w:ind w:left="360"/>
        <w:jc w:val="both"/>
        <w:outlineLvl w:val="0"/>
        <w:rPr>
          <w:rStyle w:val="StyleArial16ptBoldKernat16pt"/>
          <w:rFonts w:ascii="Times New Roman" w:hAnsi="Times New Roman"/>
          <w:color w:val="000000"/>
          <w:sz w:val="20"/>
          <w:szCs w:val="20"/>
        </w:rPr>
      </w:pPr>
      <w:r w:rsidRPr="00E456F8">
        <w:rPr>
          <w:rStyle w:val="StyleArial16ptBoldKernat16pt"/>
          <w:rFonts w:ascii="Times New Roman" w:hAnsi="Times New Roman"/>
          <w:color w:val="000000"/>
          <w:sz w:val="20"/>
          <w:szCs w:val="20"/>
        </w:rPr>
        <w:lastRenderedPageBreak/>
        <w:t>10.</w:t>
      </w:r>
      <w:r w:rsidRPr="00E456F8">
        <w:rPr>
          <w:rStyle w:val="StyleArial16ptBoldKernat16pt"/>
          <w:rFonts w:ascii="Times New Roman" w:hAnsi="Times New Roman"/>
          <w:color w:val="000000"/>
          <w:sz w:val="20"/>
          <w:szCs w:val="20"/>
        </w:rPr>
        <w:tab/>
        <w:t>Laboratory Test Procedures</w:t>
      </w:r>
    </w:p>
    <w:p w:rsidR="0084723F" w:rsidRPr="00576832" w:rsidRDefault="0084723F" w:rsidP="00D91ADA">
      <w:pPr>
        <w:keepNext/>
        <w:numPr>
          <w:ilvl w:val="0"/>
          <w:numId w:val="18"/>
        </w:numPr>
        <w:spacing w:before="240" w:after="60"/>
        <w:ind w:left="720"/>
        <w:jc w:val="both"/>
        <w:outlineLvl w:val="1"/>
        <w:rPr>
          <w:b/>
          <w:bCs/>
          <w:color w:val="000000"/>
          <w:sz w:val="20"/>
          <w:szCs w:val="20"/>
          <w:highlight w:val="lightGray"/>
        </w:rPr>
      </w:pPr>
      <w:r w:rsidRPr="00576832">
        <w:rPr>
          <w:b/>
          <w:bCs/>
          <w:color w:val="000000"/>
          <w:sz w:val="20"/>
          <w:szCs w:val="20"/>
          <w:highlight w:val="lightGray"/>
        </w:rPr>
        <w:t>Technical Policy</w:t>
      </w:r>
    </w:p>
    <w:p w:rsidR="0084723F" w:rsidRPr="00576832" w:rsidRDefault="0084723F" w:rsidP="00D91ADA">
      <w:pPr>
        <w:keepNext/>
        <w:tabs>
          <w:tab w:val="num" w:pos="360"/>
        </w:tabs>
        <w:spacing w:after="120"/>
        <w:ind w:left="720"/>
        <w:jc w:val="both"/>
        <w:rPr>
          <w:color w:val="000000"/>
          <w:sz w:val="20"/>
          <w:szCs w:val="20"/>
        </w:rPr>
      </w:pPr>
      <w:r w:rsidRPr="00576832">
        <w:rPr>
          <w:color w:val="000000"/>
          <w:sz w:val="20"/>
          <w:szCs w:val="20"/>
          <w:highlight w:val="lightGray"/>
        </w:rPr>
        <w:t>The MWT is to be placed in the environmental chamber to determine performance with respect to influence factors.  It is not necessary to re-rest a previously type approved weighbridges, speed sensors or ancillary devices.  It is not necessary, nor recommended, that signal simulators for load and speed be located in the chamber.  The simulated test loads to be used for the MWT evaluation shall be equal to the signal levels from the actual tests loads used during the initial type evaluation.</w:t>
      </w:r>
    </w:p>
    <w:p w:rsidR="0084723F" w:rsidRPr="00576832" w:rsidRDefault="0084723F" w:rsidP="0084723F">
      <w:pPr>
        <w:keepNext/>
        <w:numPr>
          <w:ilvl w:val="0"/>
          <w:numId w:val="18"/>
        </w:numPr>
        <w:spacing w:before="240" w:after="60"/>
        <w:ind w:left="720"/>
        <w:jc w:val="both"/>
        <w:outlineLvl w:val="1"/>
        <w:rPr>
          <w:b/>
          <w:bCs/>
          <w:color w:val="000000"/>
          <w:sz w:val="20"/>
          <w:szCs w:val="20"/>
        </w:rPr>
      </w:pPr>
      <w:r w:rsidRPr="00576832">
        <w:rPr>
          <w:b/>
          <w:bCs/>
          <w:color w:val="000000"/>
          <w:sz w:val="20"/>
          <w:szCs w:val="20"/>
        </w:rPr>
        <w:t>Initial Tests</w:t>
      </w:r>
    </w:p>
    <w:p w:rsidR="0084723F" w:rsidRPr="00576832" w:rsidRDefault="0084723F" w:rsidP="0084723F">
      <w:pPr>
        <w:numPr>
          <w:ilvl w:val="0"/>
          <w:numId w:val="10"/>
        </w:numPr>
        <w:jc w:val="both"/>
        <w:rPr>
          <w:color w:val="000000"/>
          <w:sz w:val="20"/>
          <w:szCs w:val="20"/>
          <w:highlight w:val="lightGray"/>
        </w:rPr>
      </w:pPr>
      <w:r w:rsidRPr="00576832">
        <w:rPr>
          <w:color w:val="000000"/>
          <w:sz w:val="20"/>
          <w:szCs w:val="20"/>
          <w:highlight w:val="lightGray"/>
        </w:rPr>
        <w:t>Determine and record the load simulating device setting for zero and full scale ranges.</w:t>
      </w:r>
    </w:p>
    <w:p w:rsidR="0084723F" w:rsidRPr="00576832" w:rsidRDefault="0084723F" w:rsidP="0084723F">
      <w:pPr>
        <w:numPr>
          <w:ilvl w:val="0"/>
          <w:numId w:val="10"/>
        </w:numPr>
        <w:jc w:val="both"/>
        <w:rPr>
          <w:color w:val="000000"/>
          <w:sz w:val="20"/>
          <w:szCs w:val="20"/>
        </w:rPr>
      </w:pPr>
      <w:r w:rsidRPr="00576832">
        <w:rPr>
          <w:color w:val="000000"/>
          <w:sz w:val="20"/>
          <w:szCs w:val="20"/>
        </w:rPr>
        <w:t xml:space="preserve">Calibrate the MWT at </w:t>
      </w:r>
      <w:r w:rsidR="00D91ADA" w:rsidRPr="00576832">
        <w:rPr>
          <w:color w:val="000000"/>
          <w:sz w:val="20"/>
          <w:szCs w:val="20"/>
        </w:rPr>
        <w:t>20</w:t>
      </w:r>
      <w:r w:rsidR="00D91ADA">
        <w:rPr>
          <w:color w:val="000000"/>
          <w:sz w:val="20"/>
          <w:szCs w:val="20"/>
        </w:rPr>
        <w:t> </w:t>
      </w:r>
      <w:r w:rsidR="004E5B6F">
        <w:rPr>
          <w:color w:val="000000"/>
          <w:sz w:val="20"/>
          <w:szCs w:val="20"/>
        </w:rPr>
        <w:t>°</w:t>
      </w:r>
      <w:r w:rsidRPr="00576832">
        <w:rPr>
          <w:color w:val="000000"/>
          <w:sz w:val="20"/>
          <w:szCs w:val="20"/>
        </w:rPr>
        <w:t>C.</w:t>
      </w:r>
    </w:p>
    <w:p w:rsidR="0084723F" w:rsidRPr="00576832" w:rsidRDefault="0084723F" w:rsidP="0084723F">
      <w:pPr>
        <w:numPr>
          <w:ilvl w:val="0"/>
          <w:numId w:val="10"/>
        </w:numPr>
        <w:jc w:val="both"/>
        <w:rPr>
          <w:color w:val="000000"/>
          <w:sz w:val="20"/>
          <w:szCs w:val="20"/>
        </w:rPr>
      </w:pPr>
      <w:r w:rsidRPr="00576832">
        <w:rPr>
          <w:color w:val="000000"/>
          <w:sz w:val="20"/>
          <w:szCs w:val="20"/>
        </w:rPr>
        <w:t xml:space="preserve">Conduct the sensitivity test at zero </w:t>
      </w:r>
      <w:proofErr w:type="gramStart"/>
      <w:r w:rsidRPr="00576832">
        <w:rPr>
          <w:color w:val="000000"/>
          <w:sz w:val="20"/>
          <w:szCs w:val="20"/>
        </w:rPr>
        <w:t>load</w:t>
      </w:r>
      <w:proofErr w:type="gramEnd"/>
      <w:r w:rsidRPr="00576832">
        <w:rPr>
          <w:color w:val="000000"/>
          <w:sz w:val="20"/>
          <w:szCs w:val="20"/>
        </w:rPr>
        <w:t>.</w:t>
      </w:r>
    </w:p>
    <w:p w:rsidR="0084723F" w:rsidRPr="00576832" w:rsidRDefault="0084723F" w:rsidP="0084723F">
      <w:pPr>
        <w:numPr>
          <w:ilvl w:val="0"/>
          <w:numId w:val="10"/>
        </w:numPr>
        <w:jc w:val="both"/>
        <w:rPr>
          <w:color w:val="000000"/>
          <w:sz w:val="20"/>
          <w:szCs w:val="20"/>
        </w:rPr>
      </w:pPr>
      <w:r w:rsidRPr="00576832">
        <w:rPr>
          <w:color w:val="000000"/>
          <w:sz w:val="20"/>
          <w:szCs w:val="20"/>
        </w:rPr>
        <w:t>Verify that the range of the automatic zero setting mechanism(s) do not exceed ±2</w:t>
      </w:r>
      <w:r w:rsidR="00D91ADA">
        <w:rPr>
          <w:color w:val="000000"/>
          <w:sz w:val="20"/>
          <w:szCs w:val="20"/>
        </w:rPr>
        <w:t> </w:t>
      </w:r>
      <w:r w:rsidR="00B44B96" w:rsidRPr="00576832">
        <w:rPr>
          <w:color w:val="000000"/>
          <w:sz w:val="20"/>
          <w:szCs w:val="20"/>
        </w:rPr>
        <w:t>%</w:t>
      </w:r>
      <w:r w:rsidRPr="00576832">
        <w:rPr>
          <w:color w:val="000000"/>
          <w:sz w:val="20"/>
          <w:szCs w:val="20"/>
        </w:rPr>
        <w:t xml:space="preserve"> </w:t>
      </w:r>
      <w:r w:rsidRPr="00576832">
        <w:rPr>
          <w:color w:val="000000"/>
          <w:sz w:val="20"/>
          <w:szCs w:val="20"/>
          <w:highlight w:val="lightGray"/>
        </w:rPr>
        <w:t>and ±5</w:t>
      </w:r>
      <w:r w:rsidR="00D91ADA">
        <w:rPr>
          <w:color w:val="000000"/>
          <w:sz w:val="20"/>
          <w:szCs w:val="20"/>
          <w:highlight w:val="lightGray"/>
        </w:rPr>
        <w:t> </w:t>
      </w:r>
      <w:r w:rsidR="00B44B96" w:rsidRPr="00576832">
        <w:rPr>
          <w:color w:val="000000"/>
          <w:sz w:val="20"/>
          <w:szCs w:val="20"/>
          <w:highlight w:val="lightGray"/>
        </w:rPr>
        <w:t>%</w:t>
      </w:r>
      <w:r w:rsidRPr="00576832">
        <w:rPr>
          <w:color w:val="000000"/>
          <w:sz w:val="20"/>
          <w:szCs w:val="20"/>
        </w:rPr>
        <w:t xml:space="preserve"> of capacity.</w:t>
      </w:r>
    </w:p>
    <w:p w:rsidR="0084723F" w:rsidRPr="00576832" w:rsidRDefault="0084723F" w:rsidP="0084723F">
      <w:pPr>
        <w:numPr>
          <w:ilvl w:val="0"/>
          <w:numId w:val="10"/>
        </w:numPr>
        <w:jc w:val="both"/>
        <w:rPr>
          <w:color w:val="000000"/>
          <w:sz w:val="20"/>
          <w:szCs w:val="20"/>
        </w:rPr>
      </w:pPr>
      <w:r w:rsidRPr="00576832">
        <w:rPr>
          <w:color w:val="000000"/>
          <w:sz w:val="20"/>
          <w:szCs w:val="20"/>
        </w:rPr>
        <w:t xml:space="preserve">Test the alarms for flow rates below </w:t>
      </w:r>
      <w:r w:rsidRPr="00576832">
        <w:rPr>
          <w:color w:val="000000"/>
          <w:sz w:val="20"/>
          <w:szCs w:val="20"/>
          <w:highlight w:val="lightGray"/>
        </w:rPr>
        <w:t>20</w:t>
      </w:r>
      <w:r w:rsidR="00D91ADA">
        <w:rPr>
          <w:color w:val="000000"/>
          <w:sz w:val="20"/>
          <w:szCs w:val="20"/>
          <w:highlight w:val="lightGray"/>
        </w:rPr>
        <w:t> </w:t>
      </w:r>
      <w:r w:rsidR="00B44B96" w:rsidRPr="00576832">
        <w:rPr>
          <w:color w:val="000000"/>
          <w:sz w:val="20"/>
          <w:szCs w:val="20"/>
          <w:highlight w:val="lightGray"/>
        </w:rPr>
        <w:t>%</w:t>
      </w:r>
      <w:r w:rsidRPr="00576832">
        <w:rPr>
          <w:color w:val="000000"/>
          <w:sz w:val="20"/>
          <w:szCs w:val="20"/>
        </w:rPr>
        <w:t xml:space="preserve"> and above </w:t>
      </w:r>
      <w:r w:rsidRPr="00576832">
        <w:rPr>
          <w:color w:val="000000"/>
          <w:sz w:val="20"/>
          <w:szCs w:val="20"/>
          <w:highlight w:val="lightGray"/>
        </w:rPr>
        <w:t>100</w:t>
      </w:r>
      <w:r w:rsidR="00D91ADA">
        <w:rPr>
          <w:color w:val="000000"/>
          <w:sz w:val="20"/>
          <w:szCs w:val="20"/>
          <w:highlight w:val="lightGray"/>
        </w:rPr>
        <w:t> </w:t>
      </w:r>
      <w:r w:rsidR="00B44B96" w:rsidRPr="00576832">
        <w:rPr>
          <w:color w:val="000000"/>
          <w:sz w:val="20"/>
          <w:szCs w:val="20"/>
          <w:highlight w:val="lightGray"/>
        </w:rPr>
        <w:t>%</w:t>
      </w:r>
      <w:r w:rsidRPr="00576832">
        <w:rPr>
          <w:color w:val="000000"/>
          <w:sz w:val="20"/>
          <w:szCs w:val="20"/>
        </w:rPr>
        <w:t xml:space="preserve"> of rated capacity.</w:t>
      </w:r>
    </w:p>
    <w:p w:rsidR="0084723F" w:rsidRPr="00576832" w:rsidRDefault="0084723F" w:rsidP="0084723F">
      <w:pPr>
        <w:ind w:left="0"/>
        <w:jc w:val="both"/>
        <w:rPr>
          <w:color w:val="000000"/>
          <w:sz w:val="20"/>
          <w:szCs w:val="20"/>
        </w:rPr>
      </w:pPr>
    </w:p>
    <w:p w:rsidR="0084723F" w:rsidRPr="00576832" w:rsidRDefault="0084723F" w:rsidP="0084723F">
      <w:pPr>
        <w:tabs>
          <w:tab w:val="num" w:pos="360"/>
        </w:tabs>
        <w:spacing w:after="120"/>
        <w:ind w:left="720"/>
        <w:jc w:val="both"/>
        <w:rPr>
          <w:color w:val="000000"/>
          <w:sz w:val="20"/>
          <w:szCs w:val="20"/>
        </w:rPr>
      </w:pPr>
      <w:r w:rsidRPr="00576832">
        <w:rPr>
          <w:color w:val="000000"/>
          <w:sz w:val="20"/>
          <w:szCs w:val="20"/>
        </w:rPr>
        <w:t>Once the laboratory test is started, after completion of the voltage tests, neither the zero nor the span are to be adjusted.  The data should be normalized for the many tests.</w:t>
      </w:r>
    </w:p>
    <w:p w:rsidR="0084723F" w:rsidRPr="00576832" w:rsidRDefault="0084723F" w:rsidP="0084723F">
      <w:pPr>
        <w:tabs>
          <w:tab w:val="num" w:pos="360"/>
        </w:tabs>
        <w:spacing w:after="120"/>
        <w:ind w:left="720"/>
        <w:jc w:val="both"/>
        <w:rPr>
          <w:color w:val="000000"/>
          <w:sz w:val="20"/>
          <w:szCs w:val="20"/>
        </w:rPr>
      </w:pPr>
      <w:r w:rsidRPr="00576832">
        <w:rPr>
          <w:color w:val="000000"/>
          <w:sz w:val="20"/>
          <w:szCs w:val="20"/>
          <w:highlight w:val="lightGray"/>
        </w:rPr>
        <w:t>The laboratory tests consist of a combination of simulated dynamic tests.  These tests require adjusting a load simulating device and a speed simulating device to pre-calculated values and conducting a simulation of belt travel distances, integrating the weight on the MWT.</w:t>
      </w:r>
    </w:p>
    <w:p w:rsidR="0084723F" w:rsidRPr="00576832" w:rsidRDefault="0084723F" w:rsidP="0084723F">
      <w:pPr>
        <w:keepNext/>
        <w:numPr>
          <w:ilvl w:val="0"/>
          <w:numId w:val="18"/>
        </w:numPr>
        <w:spacing w:before="240" w:after="60"/>
        <w:ind w:left="720"/>
        <w:jc w:val="both"/>
        <w:outlineLvl w:val="1"/>
        <w:rPr>
          <w:b/>
          <w:bCs/>
          <w:color w:val="000000"/>
          <w:sz w:val="20"/>
          <w:szCs w:val="20"/>
        </w:rPr>
      </w:pPr>
      <w:r w:rsidRPr="00576832">
        <w:rPr>
          <w:b/>
          <w:bCs/>
          <w:color w:val="000000"/>
          <w:sz w:val="20"/>
          <w:szCs w:val="20"/>
        </w:rPr>
        <w:t>Soak Requirements</w:t>
      </w:r>
    </w:p>
    <w:p w:rsidR="0084723F" w:rsidRPr="00576832" w:rsidRDefault="0084723F" w:rsidP="0084723F">
      <w:pPr>
        <w:tabs>
          <w:tab w:val="num" w:pos="360"/>
        </w:tabs>
        <w:spacing w:after="120"/>
        <w:ind w:left="720"/>
        <w:jc w:val="both"/>
        <w:rPr>
          <w:color w:val="000000"/>
          <w:sz w:val="20"/>
          <w:szCs w:val="20"/>
        </w:rPr>
      </w:pPr>
      <w:r w:rsidRPr="00576832">
        <w:rPr>
          <w:color w:val="000000"/>
          <w:sz w:val="20"/>
          <w:szCs w:val="20"/>
        </w:rPr>
        <w:t xml:space="preserve">The laboratory test is to be run at </w:t>
      </w:r>
      <w:r w:rsidR="00D91ADA" w:rsidRPr="00576832">
        <w:rPr>
          <w:color w:val="000000"/>
          <w:sz w:val="20"/>
          <w:szCs w:val="20"/>
        </w:rPr>
        <w:t>20</w:t>
      </w:r>
      <w:r w:rsidR="00D91ADA">
        <w:rPr>
          <w:color w:val="000000"/>
          <w:sz w:val="20"/>
          <w:szCs w:val="20"/>
        </w:rPr>
        <w:t> </w:t>
      </w:r>
      <w:r w:rsidR="004E5B6F">
        <w:rPr>
          <w:color w:val="000000"/>
          <w:sz w:val="20"/>
          <w:szCs w:val="20"/>
        </w:rPr>
        <w:t>°</w:t>
      </w:r>
      <w:r w:rsidRPr="00576832">
        <w:rPr>
          <w:color w:val="000000"/>
          <w:sz w:val="20"/>
          <w:szCs w:val="20"/>
        </w:rPr>
        <w:t xml:space="preserve">C, the upper temperature limit and the lower temperature limit.  The surface temperature of the </w:t>
      </w:r>
      <w:r w:rsidRPr="00576832">
        <w:rPr>
          <w:color w:val="000000"/>
          <w:sz w:val="20"/>
          <w:szCs w:val="20"/>
          <w:highlight w:val="lightGray"/>
        </w:rPr>
        <w:t>MWT</w:t>
      </w:r>
      <w:r w:rsidRPr="00576832">
        <w:rPr>
          <w:color w:val="000000"/>
          <w:sz w:val="20"/>
          <w:szCs w:val="20"/>
        </w:rPr>
        <w:t xml:space="preserve"> is to be measured.  In consultation with the manufacturer, place the temperature sensor on the portion of the </w:t>
      </w:r>
      <w:r w:rsidRPr="00576832">
        <w:rPr>
          <w:color w:val="000000"/>
          <w:sz w:val="20"/>
          <w:szCs w:val="20"/>
          <w:highlight w:val="lightGray"/>
        </w:rPr>
        <w:t>MWT</w:t>
      </w:r>
      <w:r w:rsidRPr="00576832">
        <w:rPr>
          <w:color w:val="000000"/>
          <w:sz w:val="20"/>
          <w:szCs w:val="20"/>
        </w:rPr>
        <w:t xml:space="preserve"> that is expected to be the last part to reach thermal equilibrium.  After the surface temperature has reached the test temperature, allow the equipment to soak for at least an additional two hours, but not more than six hours, before starting the test.  For convenience of the test, however, an overnight period may be used for the soak period before running the next temperature test.</w:t>
      </w:r>
    </w:p>
    <w:p w:rsidR="0084723F" w:rsidRPr="00576832" w:rsidRDefault="0084723F" w:rsidP="00D91ADA">
      <w:pPr>
        <w:numPr>
          <w:ilvl w:val="0"/>
          <w:numId w:val="11"/>
        </w:numPr>
        <w:tabs>
          <w:tab w:val="clear" w:pos="1440"/>
          <w:tab w:val="num" w:pos="1080"/>
        </w:tabs>
        <w:jc w:val="both"/>
        <w:rPr>
          <w:color w:val="000000"/>
          <w:sz w:val="20"/>
          <w:szCs w:val="20"/>
        </w:rPr>
      </w:pPr>
      <w:r w:rsidRPr="00576832">
        <w:rPr>
          <w:color w:val="000000"/>
          <w:sz w:val="20"/>
          <w:szCs w:val="20"/>
        </w:rPr>
        <w:t xml:space="preserve">Stabilize the temperature at </w:t>
      </w:r>
      <w:r w:rsidR="00D91ADA" w:rsidRPr="00576832">
        <w:rPr>
          <w:color w:val="000000"/>
          <w:sz w:val="20"/>
          <w:szCs w:val="20"/>
        </w:rPr>
        <w:t>20</w:t>
      </w:r>
      <w:r w:rsidR="00D91ADA">
        <w:rPr>
          <w:color w:val="000000"/>
          <w:sz w:val="20"/>
          <w:szCs w:val="20"/>
        </w:rPr>
        <w:t> </w:t>
      </w:r>
      <w:r w:rsidR="004E5B6F">
        <w:rPr>
          <w:color w:val="000000"/>
          <w:sz w:val="20"/>
          <w:szCs w:val="20"/>
        </w:rPr>
        <w:t>°</w:t>
      </w:r>
      <w:r w:rsidRPr="00576832">
        <w:rPr>
          <w:color w:val="000000"/>
          <w:sz w:val="20"/>
          <w:szCs w:val="20"/>
        </w:rPr>
        <w:t>C.</w:t>
      </w:r>
    </w:p>
    <w:p w:rsidR="0084723F" w:rsidRPr="00576832" w:rsidRDefault="0084723F" w:rsidP="00D91ADA">
      <w:pPr>
        <w:numPr>
          <w:ilvl w:val="0"/>
          <w:numId w:val="11"/>
        </w:numPr>
        <w:tabs>
          <w:tab w:val="clear" w:pos="1440"/>
          <w:tab w:val="num" w:pos="1080"/>
        </w:tabs>
        <w:jc w:val="both"/>
        <w:rPr>
          <w:color w:val="000000"/>
          <w:sz w:val="20"/>
          <w:szCs w:val="20"/>
          <w:highlight w:val="lightGray"/>
        </w:rPr>
      </w:pPr>
      <w:r w:rsidRPr="00576832">
        <w:rPr>
          <w:color w:val="000000"/>
          <w:sz w:val="20"/>
          <w:szCs w:val="20"/>
          <w:highlight w:val="lightGray"/>
        </w:rPr>
        <w:t>Enable the speed simulating device for a constant signal level.</w:t>
      </w:r>
    </w:p>
    <w:p w:rsidR="0084723F" w:rsidRPr="00576832" w:rsidRDefault="0084723F" w:rsidP="00D91ADA">
      <w:pPr>
        <w:numPr>
          <w:ilvl w:val="0"/>
          <w:numId w:val="11"/>
        </w:numPr>
        <w:tabs>
          <w:tab w:val="clear" w:pos="1440"/>
          <w:tab w:val="num" w:pos="1080"/>
        </w:tabs>
        <w:jc w:val="both"/>
        <w:rPr>
          <w:color w:val="000000"/>
          <w:sz w:val="20"/>
          <w:szCs w:val="20"/>
        </w:rPr>
      </w:pPr>
      <w:r w:rsidRPr="00576832">
        <w:rPr>
          <w:color w:val="000000"/>
          <w:sz w:val="20"/>
          <w:szCs w:val="20"/>
        </w:rPr>
        <w:t>Deactivate the automatic zero setting mechanism and no-flow lock-out.</w:t>
      </w:r>
    </w:p>
    <w:p w:rsidR="0084723F" w:rsidRPr="00576832" w:rsidRDefault="0084723F" w:rsidP="00D91ADA">
      <w:pPr>
        <w:numPr>
          <w:ilvl w:val="0"/>
          <w:numId w:val="11"/>
        </w:numPr>
        <w:tabs>
          <w:tab w:val="clear" w:pos="1440"/>
          <w:tab w:val="num" w:pos="1080"/>
        </w:tabs>
        <w:jc w:val="both"/>
        <w:rPr>
          <w:color w:val="000000"/>
          <w:sz w:val="20"/>
          <w:szCs w:val="20"/>
        </w:rPr>
      </w:pPr>
      <w:r w:rsidRPr="00576832">
        <w:rPr>
          <w:color w:val="000000"/>
          <w:sz w:val="20"/>
          <w:szCs w:val="20"/>
        </w:rPr>
        <w:t>Zero the MWT.</w:t>
      </w:r>
    </w:p>
    <w:p w:rsidR="0084723F" w:rsidRPr="00576832" w:rsidRDefault="0084723F" w:rsidP="00D91ADA">
      <w:pPr>
        <w:tabs>
          <w:tab w:val="num" w:pos="1080"/>
        </w:tabs>
        <w:ind w:left="0"/>
        <w:jc w:val="both"/>
        <w:rPr>
          <w:color w:val="000000"/>
          <w:sz w:val="20"/>
          <w:szCs w:val="20"/>
        </w:rPr>
      </w:pPr>
    </w:p>
    <w:p w:rsidR="0084723F" w:rsidRPr="00576832" w:rsidRDefault="0084723F" w:rsidP="0084723F">
      <w:pPr>
        <w:tabs>
          <w:tab w:val="num" w:pos="360"/>
        </w:tabs>
        <w:spacing w:after="120"/>
        <w:ind w:left="720"/>
        <w:jc w:val="both"/>
        <w:rPr>
          <w:color w:val="000000"/>
          <w:sz w:val="20"/>
          <w:szCs w:val="20"/>
        </w:rPr>
      </w:pPr>
      <w:r w:rsidRPr="00576832">
        <w:rPr>
          <w:color w:val="000000"/>
          <w:sz w:val="20"/>
          <w:szCs w:val="20"/>
        </w:rPr>
        <w:t xml:space="preserve">The MWT shall have sufficient resolution (that is a sufficiently small dynamic scale division) to permit this test to be completed in the greater of </w:t>
      </w:r>
      <w:r w:rsidR="00CC6F5C" w:rsidRPr="00576832">
        <w:rPr>
          <w:color w:val="000000"/>
          <w:sz w:val="20"/>
          <w:szCs w:val="20"/>
        </w:rPr>
        <w:t>20</w:t>
      </w:r>
      <w:r w:rsidR="00CC6F5C">
        <w:rPr>
          <w:color w:val="000000"/>
          <w:sz w:val="20"/>
          <w:szCs w:val="20"/>
        </w:rPr>
        <w:t> </w:t>
      </w:r>
      <w:r w:rsidRPr="00576832">
        <w:rPr>
          <w:color w:val="000000"/>
          <w:sz w:val="20"/>
          <w:szCs w:val="20"/>
        </w:rPr>
        <w:t>minutes, or for a time equivalent to the test time required for the test run at 35</w:t>
      </w:r>
      <w:r w:rsidR="00D91ADA">
        <w:rPr>
          <w:color w:val="000000"/>
          <w:sz w:val="20"/>
          <w:szCs w:val="20"/>
        </w:rPr>
        <w:t> </w:t>
      </w:r>
      <w:r w:rsidR="00B44B96" w:rsidRPr="00576832">
        <w:rPr>
          <w:color w:val="000000"/>
          <w:sz w:val="20"/>
          <w:szCs w:val="20"/>
        </w:rPr>
        <w:t>%</w:t>
      </w:r>
      <w:r w:rsidRPr="00576832">
        <w:rPr>
          <w:color w:val="000000"/>
          <w:sz w:val="20"/>
          <w:szCs w:val="20"/>
        </w:rPr>
        <w:t xml:space="preserve"> of the minimum static capacity.</w:t>
      </w:r>
    </w:p>
    <w:p w:rsidR="0084723F" w:rsidRPr="00576832" w:rsidRDefault="0084723F" w:rsidP="0084723F">
      <w:pPr>
        <w:tabs>
          <w:tab w:val="num" w:pos="360"/>
        </w:tabs>
        <w:spacing w:after="120"/>
        <w:ind w:left="720"/>
        <w:jc w:val="both"/>
        <w:rPr>
          <w:color w:val="000000"/>
          <w:sz w:val="20"/>
          <w:szCs w:val="20"/>
        </w:rPr>
      </w:pPr>
      <w:r w:rsidRPr="00576832">
        <w:rPr>
          <w:color w:val="000000"/>
          <w:sz w:val="20"/>
          <w:szCs w:val="20"/>
        </w:rPr>
        <w:t xml:space="preserve">The beginning and ending MWT indications shall not change more than </w:t>
      </w:r>
      <w:r w:rsidR="00CC6F5C" w:rsidRPr="00576832">
        <w:rPr>
          <w:color w:val="000000"/>
          <w:sz w:val="20"/>
          <w:szCs w:val="20"/>
        </w:rPr>
        <w:t>±</w:t>
      </w:r>
      <w:r w:rsidR="00CC6F5C">
        <w:rPr>
          <w:color w:val="000000"/>
          <w:sz w:val="20"/>
          <w:szCs w:val="20"/>
        </w:rPr>
        <w:t> </w:t>
      </w:r>
      <w:r w:rsidRPr="00576832">
        <w:rPr>
          <w:color w:val="000000"/>
          <w:sz w:val="20"/>
          <w:szCs w:val="20"/>
        </w:rPr>
        <w:t>1 scale division.</w:t>
      </w:r>
    </w:p>
    <w:p w:rsidR="0084723F" w:rsidRPr="00576832" w:rsidRDefault="0084723F" w:rsidP="0084723F">
      <w:pPr>
        <w:keepNext/>
        <w:numPr>
          <w:ilvl w:val="0"/>
          <w:numId w:val="18"/>
        </w:numPr>
        <w:spacing w:before="240" w:after="60"/>
        <w:ind w:left="720"/>
        <w:jc w:val="both"/>
        <w:outlineLvl w:val="1"/>
        <w:rPr>
          <w:b/>
          <w:bCs/>
          <w:color w:val="000000"/>
          <w:sz w:val="20"/>
          <w:szCs w:val="20"/>
        </w:rPr>
      </w:pPr>
      <w:r w:rsidRPr="00576832">
        <w:rPr>
          <w:b/>
          <w:bCs/>
          <w:color w:val="000000"/>
          <w:sz w:val="20"/>
          <w:szCs w:val="20"/>
        </w:rPr>
        <w:t>Voltage Tests</w:t>
      </w:r>
    </w:p>
    <w:p w:rsidR="0084723F" w:rsidRPr="00576832" w:rsidRDefault="0084723F" w:rsidP="0084723F">
      <w:pPr>
        <w:spacing w:after="120"/>
        <w:ind w:left="0"/>
        <w:jc w:val="both"/>
        <w:rPr>
          <w:color w:val="000000"/>
          <w:sz w:val="20"/>
          <w:szCs w:val="20"/>
        </w:rPr>
      </w:pPr>
    </w:p>
    <w:p w:rsidR="0084723F" w:rsidRPr="00576832" w:rsidRDefault="0084723F" w:rsidP="0084723F">
      <w:pPr>
        <w:spacing w:after="120"/>
        <w:ind w:left="720"/>
        <w:jc w:val="both"/>
        <w:rPr>
          <w:color w:val="000000"/>
          <w:sz w:val="20"/>
          <w:szCs w:val="20"/>
          <w:highlight w:val="lightGray"/>
        </w:rPr>
      </w:pPr>
      <w:r w:rsidRPr="00576832">
        <w:rPr>
          <w:color w:val="000000"/>
          <w:sz w:val="20"/>
          <w:szCs w:val="20"/>
          <w:highlight w:val="lightGray"/>
        </w:rPr>
        <w:t>Verify the line power source, AC or DC, is set to the manufacturers recommended nominal value (i.e.</w:t>
      </w:r>
      <w:r w:rsidR="00CC6F5C">
        <w:rPr>
          <w:color w:val="000000"/>
          <w:sz w:val="20"/>
          <w:szCs w:val="20"/>
          <w:highlight w:val="lightGray"/>
        </w:rPr>
        <w:t>,</w:t>
      </w:r>
      <w:r w:rsidRPr="00576832">
        <w:rPr>
          <w:color w:val="000000"/>
          <w:sz w:val="20"/>
          <w:szCs w:val="20"/>
          <w:highlight w:val="lightGray"/>
        </w:rPr>
        <w:t xml:space="preserve"> </w:t>
      </w:r>
      <w:r w:rsidR="00CC6F5C" w:rsidRPr="00576832">
        <w:rPr>
          <w:color w:val="000000"/>
          <w:sz w:val="20"/>
          <w:szCs w:val="20"/>
          <w:highlight w:val="lightGray"/>
        </w:rPr>
        <w:t>120</w:t>
      </w:r>
      <w:r w:rsidR="00CC6F5C">
        <w:rPr>
          <w:color w:val="000000"/>
          <w:sz w:val="20"/>
          <w:szCs w:val="20"/>
          <w:highlight w:val="lightGray"/>
        </w:rPr>
        <w:t> </w:t>
      </w:r>
      <w:r w:rsidRPr="00576832">
        <w:rPr>
          <w:color w:val="000000"/>
          <w:sz w:val="20"/>
          <w:szCs w:val="20"/>
          <w:highlight w:val="lightGray"/>
        </w:rPr>
        <w:t xml:space="preserve">VAC or </w:t>
      </w:r>
      <w:r w:rsidR="00CC6F5C" w:rsidRPr="00576832">
        <w:rPr>
          <w:color w:val="000000"/>
          <w:sz w:val="20"/>
          <w:szCs w:val="20"/>
          <w:highlight w:val="lightGray"/>
        </w:rPr>
        <w:t>24</w:t>
      </w:r>
      <w:r w:rsidR="00CC6F5C">
        <w:rPr>
          <w:color w:val="000000"/>
          <w:sz w:val="20"/>
          <w:szCs w:val="20"/>
          <w:highlight w:val="lightGray"/>
        </w:rPr>
        <w:t> </w:t>
      </w:r>
      <w:r w:rsidRPr="00576832">
        <w:rPr>
          <w:color w:val="000000"/>
          <w:sz w:val="20"/>
          <w:szCs w:val="20"/>
          <w:highlight w:val="lightGray"/>
        </w:rPr>
        <w:t>VDC)</w:t>
      </w:r>
    </w:p>
    <w:p w:rsidR="0084723F" w:rsidRPr="00576832" w:rsidRDefault="0084723F" w:rsidP="00D91ADA">
      <w:pPr>
        <w:numPr>
          <w:ilvl w:val="0"/>
          <w:numId w:val="43"/>
        </w:numPr>
        <w:tabs>
          <w:tab w:val="clear" w:pos="1440"/>
          <w:tab w:val="num" w:pos="1080"/>
        </w:tabs>
        <w:jc w:val="both"/>
        <w:rPr>
          <w:color w:val="000000"/>
          <w:sz w:val="20"/>
          <w:szCs w:val="20"/>
          <w:highlight w:val="lightGray"/>
        </w:rPr>
      </w:pPr>
      <w:r w:rsidRPr="00576832">
        <w:rPr>
          <w:color w:val="000000"/>
          <w:sz w:val="20"/>
          <w:szCs w:val="20"/>
          <w:highlight w:val="lightGray"/>
        </w:rPr>
        <w:t xml:space="preserve">Run an accuracy test at </w:t>
      </w:r>
      <w:r w:rsidR="00CC6F5C" w:rsidRPr="00576832">
        <w:rPr>
          <w:color w:val="000000"/>
          <w:sz w:val="20"/>
          <w:szCs w:val="20"/>
          <w:highlight w:val="lightGray"/>
        </w:rPr>
        <w:t>98</w:t>
      </w:r>
      <w:r w:rsidR="00CC6F5C">
        <w:rPr>
          <w:color w:val="000000"/>
          <w:sz w:val="20"/>
          <w:szCs w:val="20"/>
          <w:highlight w:val="lightGray"/>
        </w:rPr>
        <w:t> </w:t>
      </w:r>
      <w:r w:rsidR="00B44B96" w:rsidRPr="00576832">
        <w:rPr>
          <w:color w:val="000000"/>
          <w:sz w:val="20"/>
          <w:szCs w:val="20"/>
          <w:highlight w:val="lightGray"/>
        </w:rPr>
        <w:t>%</w:t>
      </w:r>
      <w:r w:rsidRPr="00576832">
        <w:rPr>
          <w:color w:val="000000"/>
          <w:sz w:val="20"/>
          <w:szCs w:val="20"/>
          <w:highlight w:val="lightGray"/>
        </w:rPr>
        <w:t xml:space="preserve"> of scale capacity for the time to deliver 800d.</w:t>
      </w:r>
    </w:p>
    <w:p w:rsidR="0084723F" w:rsidRPr="00576832" w:rsidRDefault="0084723F" w:rsidP="00D91ADA">
      <w:pPr>
        <w:numPr>
          <w:ilvl w:val="0"/>
          <w:numId w:val="43"/>
        </w:numPr>
        <w:tabs>
          <w:tab w:val="clear" w:pos="1440"/>
          <w:tab w:val="num" w:pos="1080"/>
        </w:tabs>
        <w:jc w:val="both"/>
        <w:rPr>
          <w:color w:val="000000"/>
          <w:sz w:val="20"/>
          <w:szCs w:val="20"/>
          <w:highlight w:val="lightGray"/>
        </w:rPr>
      </w:pPr>
      <w:r w:rsidRPr="00576832">
        <w:rPr>
          <w:color w:val="000000"/>
          <w:sz w:val="20"/>
          <w:szCs w:val="20"/>
          <w:highlight w:val="lightGray"/>
        </w:rPr>
        <w:t>Reduce the line power supply to 85</w:t>
      </w:r>
      <w:r w:rsidR="00CC6F5C">
        <w:rPr>
          <w:color w:val="000000"/>
          <w:sz w:val="20"/>
          <w:szCs w:val="20"/>
          <w:highlight w:val="lightGray"/>
        </w:rPr>
        <w:t> </w:t>
      </w:r>
      <w:r w:rsidRPr="00576832">
        <w:rPr>
          <w:color w:val="000000"/>
          <w:sz w:val="20"/>
          <w:szCs w:val="20"/>
          <w:highlight w:val="lightGray"/>
        </w:rPr>
        <w:t>% of nominal (i.e</w:t>
      </w:r>
      <w:r w:rsidR="00CC6F5C" w:rsidRPr="00576832">
        <w:rPr>
          <w:color w:val="000000"/>
          <w:sz w:val="20"/>
          <w:szCs w:val="20"/>
          <w:highlight w:val="lightGray"/>
        </w:rPr>
        <w:t>.</w:t>
      </w:r>
      <w:r w:rsidR="00CC6F5C">
        <w:rPr>
          <w:color w:val="000000"/>
          <w:sz w:val="20"/>
          <w:szCs w:val="20"/>
          <w:highlight w:val="lightGray"/>
        </w:rPr>
        <w:t>,</w:t>
      </w:r>
      <w:proofErr w:type="gramStart"/>
      <w:r w:rsidR="00CC6F5C">
        <w:rPr>
          <w:color w:val="000000"/>
          <w:sz w:val="20"/>
          <w:szCs w:val="20"/>
          <w:highlight w:val="lightGray"/>
        </w:rPr>
        <w:t> </w:t>
      </w:r>
      <w:r w:rsidR="00CC6F5C" w:rsidRPr="00576832">
        <w:rPr>
          <w:color w:val="000000"/>
          <w:sz w:val="20"/>
          <w:szCs w:val="20"/>
          <w:highlight w:val="lightGray"/>
        </w:rPr>
        <w:t xml:space="preserve"> 100</w:t>
      </w:r>
      <w:proofErr w:type="gramEnd"/>
      <w:r w:rsidR="00CC6F5C">
        <w:rPr>
          <w:color w:val="000000"/>
          <w:sz w:val="20"/>
          <w:szCs w:val="20"/>
          <w:highlight w:val="lightGray"/>
        </w:rPr>
        <w:t> </w:t>
      </w:r>
      <w:r w:rsidRPr="00576832">
        <w:rPr>
          <w:color w:val="000000"/>
          <w:sz w:val="20"/>
          <w:szCs w:val="20"/>
          <w:highlight w:val="lightGray"/>
        </w:rPr>
        <w:t>VAC or 20.</w:t>
      </w:r>
      <w:r w:rsidR="00CC6F5C" w:rsidRPr="00576832">
        <w:rPr>
          <w:color w:val="000000"/>
          <w:sz w:val="20"/>
          <w:szCs w:val="20"/>
          <w:highlight w:val="lightGray"/>
        </w:rPr>
        <w:t>4</w:t>
      </w:r>
      <w:r w:rsidR="00CC6F5C">
        <w:rPr>
          <w:color w:val="000000"/>
          <w:sz w:val="20"/>
          <w:szCs w:val="20"/>
          <w:highlight w:val="lightGray"/>
        </w:rPr>
        <w:t> </w:t>
      </w:r>
      <w:r w:rsidRPr="00576832">
        <w:rPr>
          <w:color w:val="000000"/>
          <w:sz w:val="20"/>
          <w:szCs w:val="20"/>
          <w:highlight w:val="lightGray"/>
        </w:rPr>
        <w:t>VDC).</w:t>
      </w:r>
    </w:p>
    <w:p w:rsidR="0084723F" w:rsidRPr="00576832" w:rsidRDefault="0084723F" w:rsidP="00D91ADA">
      <w:pPr>
        <w:numPr>
          <w:ilvl w:val="0"/>
          <w:numId w:val="43"/>
        </w:numPr>
        <w:tabs>
          <w:tab w:val="clear" w:pos="1440"/>
          <w:tab w:val="num" w:pos="1080"/>
        </w:tabs>
        <w:jc w:val="both"/>
        <w:rPr>
          <w:color w:val="000000"/>
          <w:sz w:val="20"/>
          <w:szCs w:val="20"/>
          <w:highlight w:val="lightGray"/>
        </w:rPr>
      </w:pPr>
      <w:r w:rsidRPr="00576832">
        <w:rPr>
          <w:color w:val="000000"/>
          <w:sz w:val="20"/>
          <w:szCs w:val="20"/>
          <w:highlight w:val="lightGray"/>
        </w:rPr>
        <w:t>Run a zero test.</w:t>
      </w:r>
    </w:p>
    <w:p w:rsidR="0084723F" w:rsidRPr="00576832" w:rsidRDefault="0084723F" w:rsidP="00D91ADA">
      <w:pPr>
        <w:numPr>
          <w:ilvl w:val="0"/>
          <w:numId w:val="43"/>
        </w:numPr>
        <w:tabs>
          <w:tab w:val="clear" w:pos="1440"/>
          <w:tab w:val="num" w:pos="1080"/>
        </w:tabs>
        <w:jc w:val="both"/>
        <w:rPr>
          <w:color w:val="000000"/>
          <w:sz w:val="20"/>
          <w:szCs w:val="20"/>
          <w:highlight w:val="lightGray"/>
        </w:rPr>
      </w:pPr>
      <w:r w:rsidRPr="00576832">
        <w:rPr>
          <w:color w:val="000000"/>
          <w:sz w:val="20"/>
          <w:szCs w:val="20"/>
          <w:highlight w:val="lightGray"/>
        </w:rPr>
        <w:t xml:space="preserve">Run an accuracy test at </w:t>
      </w:r>
      <w:r w:rsidR="00CC6F5C" w:rsidRPr="00576832">
        <w:rPr>
          <w:color w:val="000000"/>
          <w:sz w:val="20"/>
          <w:szCs w:val="20"/>
          <w:highlight w:val="lightGray"/>
        </w:rPr>
        <w:t>98</w:t>
      </w:r>
      <w:r w:rsidR="00CC6F5C">
        <w:rPr>
          <w:color w:val="000000"/>
          <w:sz w:val="20"/>
          <w:szCs w:val="20"/>
          <w:highlight w:val="lightGray"/>
        </w:rPr>
        <w:t> </w:t>
      </w:r>
      <w:r w:rsidR="00B44B96" w:rsidRPr="00576832">
        <w:rPr>
          <w:color w:val="000000"/>
          <w:sz w:val="20"/>
          <w:szCs w:val="20"/>
          <w:highlight w:val="lightGray"/>
        </w:rPr>
        <w:t>%</w:t>
      </w:r>
      <w:r w:rsidRPr="00576832">
        <w:rPr>
          <w:color w:val="000000"/>
          <w:sz w:val="20"/>
          <w:szCs w:val="20"/>
          <w:highlight w:val="lightGray"/>
        </w:rPr>
        <w:t xml:space="preserve"> of scale capacity for the time to deliver 800d.</w:t>
      </w:r>
    </w:p>
    <w:p w:rsidR="0084723F" w:rsidRPr="00576832" w:rsidRDefault="0084723F" w:rsidP="00D91ADA">
      <w:pPr>
        <w:numPr>
          <w:ilvl w:val="0"/>
          <w:numId w:val="43"/>
        </w:numPr>
        <w:tabs>
          <w:tab w:val="clear" w:pos="1440"/>
          <w:tab w:val="num" w:pos="1080"/>
        </w:tabs>
        <w:ind w:left="1080" w:hanging="360"/>
        <w:jc w:val="both"/>
        <w:rPr>
          <w:color w:val="000000"/>
          <w:sz w:val="20"/>
          <w:szCs w:val="20"/>
          <w:highlight w:val="lightGray"/>
        </w:rPr>
      </w:pPr>
      <w:r w:rsidRPr="00576832">
        <w:rPr>
          <w:color w:val="000000"/>
          <w:sz w:val="20"/>
          <w:szCs w:val="20"/>
          <w:highlight w:val="lightGray"/>
        </w:rPr>
        <w:t>Increase the line power supply to 110</w:t>
      </w:r>
      <w:r w:rsidR="00D91ADA">
        <w:rPr>
          <w:color w:val="000000"/>
          <w:sz w:val="20"/>
          <w:szCs w:val="20"/>
          <w:highlight w:val="lightGray"/>
        </w:rPr>
        <w:t> </w:t>
      </w:r>
      <w:r w:rsidRPr="00576832">
        <w:rPr>
          <w:color w:val="000000"/>
          <w:sz w:val="20"/>
          <w:szCs w:val="20"/>
          <w:highlight w:val="lightGray"/>
        </w:rPr>
        <w:t>% of nominal (i.e</w:t>
      </w:r>
      <w:r w:rsidR="00CC6F5C" w:rsidRPr="00576832">
        <w:rPr>
          <w:color w:val="000000"/>
          <w:sz w:val="20"/>
          <w:szCs w:val="20"/>
          <w:highlight w:val="lightGray"/>
        </w:rPr>
        <w:t>.</w:t>
      </w:r>
      <w:r w:rsidR="00CC6F5C">
        <w:rPr>
          <w:color w:val="000000"/>
          <w:sz w:val="20"/>
          <w:szCs w:val="20"/>
          <w:highlight w:val="lightGray"/>
        </w:rPr>
        <w:t xml:space="preserve">, </w:t>
      </w:r>
      <w:r w:rsidR="00CC6F5C" w:rsidRPr="00576832">
        <w:rPr>
          <w:color w:val="000000"/>
          <w:sz w:val="20"/>
          <w:szCs w:val="20"/>
          <w:highlight w:val="lightGray"/>
        </w:rPr>
        <w:t>130</w:t>
      </w:r>
      <w:r w:rsidR="00CC6F5C">
        <w:rPr>
          <w:color w:val="000000"/>
          <w:sz w:val="20"/>
          <w:szCs w:val="20"/>
          <w:highlight w:val="lightGray"/>
        </w:rPr>
        <w:t> </w:t>
      </w:r>
      <w:r w:rsidRPr="00576832">
        <w:rPr>
          <w:color w:val="000000"/>
          <w:sz w:val="20"/>
          <w:szCs w:val="20"/>
          <w:highlight w:val="lightGray"/>
        </w:rPr>
        <w:t>VAC or 26.</w:t>
      </w:r>
      <w:r w:rsidR="00CC6F5C" w:rsidRPr="00576832">
        <w:rPr>
          <w:color w:val="000000"/>
          <w:sz w:val="20"/>
          <w:szCs w:val="20"/>
          <w:highlight w:val="lightGray"/>
        </w:rPr>
        <w:t>4</w:t>
      </w:r>
      <w:r w:rsidR="00CC6F5C">
        <w:rPr>
          <w:color w:val="000000"/>
          <w:sz w:val="20"/>
          <w:szCs w:val="20"/>
          <w:highlight w:val="lightGray"/>
        </w:rPr>
        <w:t> </w:t>
      </w:r>
      <w:r w:rsidRPr="00576832">
        <w:rPr>
          <w:color w:val="000000"/>
          <w:sz w:val="20"/>
          <w:szCs w:val="20"/>
          <w:highlight w:val="lightGray"/>
        </w:rPr>
        <w:t>VDC).</w:t>
      </w:r>
    </w:p>
    <w:p w:rsidR="0084723F" w:rsidRPr="00576832" w:rsidRDefault="0084723F" w:rsidP="00D91ADA">
      <w:pPr>
        <w:numPr>
          <w:ilvl w:val="0"/>
          <w:numId w:val="43"/>
        </w:numPr>
        <w:tabs>
          <w:tab w:val="clear" w:pos="1440"/>
          <w:tab w:val="num" w:pos="1080"/>
        </w:tabs>
        <w:ind w:left="1080" w:hanging="360"/>
        <w:jc w:val="both"/>
        <w:rPr>
          <w:color w:val="000000"/>
          <w:sz w:val="20"/>
          <w:szCs w:val="20"/>
          <w:highlight w:val="lightGray"/>
        </w:rPr>
      </w:pPr>
      <w:r w:rsidRPr="00576832">
        <w:rPr>
          <w:color w:val="000000"/>
          <w:sz w:val="20"/>
          <w:szCs w:val="20"/>
          <w:highlight w:val="lightGray"/>
        </w:rPr>
        <w:t>Run a zero test.</w:t>
      </w:r>
    </w:p>
    <w:p w:rsidR="0084723F" w:rsidRPr="00576832" w:rsidRDefault="0084723F" w:rsidP="00D91ADA">
      <w:pPr>
        <w:numPr>
          <w:ilvl w:val="0"/>
          <w:numId w:val="43"/>
        </w:numPr>
        <w:tabs>
          <w:tab w:val="clear" w:pos="1440"/>
          <w:tab w:val="num" w:pos="1080"/>
        </w:tabs>
        <w:ind w:left="1080" w:hanging="360"/>
        <w:jc w:val="both"/>
        <w:rPr>
          <w:color w:val="000000"/>
          <w:sz w:val="20"/>
          <w:szCs w:val="20"/>
          <w:highlight w:val="lightGray"/>
        </w:rPr>
      </w:pPr>
      <w:r w:rsidRPr="00576832">
        <w:rPr>
          <w:color w:val="000000"/>
          <w:sz w:val="20"/>
          <w:szCs w:val="20"/>
          <w:highlight w:val="lightGray"/>
        </w:rPr>
        <w:t>Run an accuracy test at 98</w:t>
      </w:r>
      <w:r w:rsidR="00D91ADA">
        <w:rPr>
          <w:color w:val="000000"/>
          <w:sz w:val="20"/>
          <w:szCs w:val="20"/>
          <w:highlight w:val="lightGray"/>
        </w:rPr>
        <w:t> </w:t>
      </w:r>
      <w:r w:rsidR="00B44B96" w:rsidRPr="00576832">
        <w:rPr>
          <w:color w:val="000000"/>
          <w:sz w:val="20"/>
          <w:szCs w:val="20"/>
          <w:highlight w:val="lightGray"/>
        </w:rPr>
        <w:t>%</w:t>
      </w:r>
      <w:r w:rsidRPr="00576832">
        <w:rPr>
          <w:color w:val="000000"/>
          <w:sz w:val="20"/>
          <w:szCs w:val="20"/>
          <w:highlight w:val="lightGray"/>
        </w:rPr>
        <w:t xml:space="preserve"> of scale capacity for the time to deliver 800d.</w:t>
      </w:r>
    </w:p>
    <w:p w:rsidR="0084723F" w:rsidRPr="00576832" w:rsidRDefault="0084723F" w:rsidP="00D91ADA">
      <w:pPr>
        <w:numPr>
          <w:ilvl w:val="0"/>
          <w:numId w:val="43"/>
        </w:numPr>
        <w:tabs>
          <w:tab w:val="clear" w:pos="1440"/>
          <w:tab w:val="num" w:pos="1080"/>
        </w:tabs>
        <w:ind w:left="1080" w:hanging="360"/>
        <w:jc w:val="both"/>
        <w:rPr>
          <w:color w:val="000000"/>
          <w:sz w:val="20"/>
          <w:szCs w:val="20"/>
          <w:highlight w:val="lightGray"/>
        </w:rPr>
      </w:pPr>
      <w:r w:rsidRPr="00576832">
        <w:rPr>
          <w:color w:val="000000"/>
          <w:sz w:val="20"/>
          <w:szCs w:val="20"/>
          <w:highlight w:val="lightGray"/>
        </w:rPr>
        <w:lastRenderedPageBreak/>
        <w:t>Return the line power supply to the nominal value.</w:t>
      </w:r>
    </w:p>
    <w:p w:rsidR="0084723F" w:rsidRPr="00576832" w:rsidRDefault="0084723F" w:rsidP="0084723F">
      <w:pPr>
        <w:keepNext/>
        <w:numPr>
          <w:ilvl w:val="0"/>
          <w:numId w:val="18"/>
        </w:numPr>
        <w:spacing w:before="240" w:after="60"/>
        <w:ind w:left="720"/>
        <w:jc w:val="both"/>
        <w:outlineLvl w:val="1"/>
        <w:rPr>
          <w:b/>
          <w:bCs/>
          <w:color w:val="000000"/>
          <w:sz w:val="20"/>
          <w:szCs w:val="20"/>
        </w:rPr>
      </w:pPr>
      <w:r w:rsidRPr="00576832">
        <w:rPr>
          <w:b/>
          <w:bCs/>
          <w:color w:val="000000"/>
          <w:sz w:val="20"/>
          <w:szCs w:val="20"/>
        </w:rPr>
        <w:t xml:space="preserve">Temperature Tests </w:t>
      </w:r>
    </w:p>
    <w:p w:rsidR="0084723F" w:rsidRPr="00576832" w:rsidRDefault="0084723F" w:rsidP="00D91ADA">
      <w:pPr>
        <w:numPr>
          <w:ilvl w:val="0"/>
          <w:numId w:val="20"/>
        </w:numPr>
        <w:tabs>
          <w:tab w:val="clear" w:pos="1440"/>
          <w:tab w:val="num" w:pos="1080"/>
        </w:tabs>
        <w:ind w:left="1080" w:hanging="360"/>
        <w:jc w:val="both"/>
        <w:rPr>
          <w:color w:val="000000"/>
          <w:sz w:val="20"/>
          <w:szCs w:val="20"/>
        </w:rPr>
      </w:pPr>
      <w:r w:rsidRPr="00576832">
        <w:rPr>
          <w:color w:val="000000"/>
          <w:sz w:val="20"/>
          <w:szCs w:val="20"/>
        </w:rPr>
        <w:t>Run a zero test</w:t>
      </w:r>
      <w:r w:rsidR="00B44B96" w:rsidRPr="00576832">
        <w:rPr>
          <w:color w:val="000000"/>
          <w:sz w:val="20"/>
          <w:szCs w:val="20"/>
        </w:rPr>
        <w:t>.</w:t>
      </w:r>
    </w:p>
    <w:p w:rsidR="0084723F" w:rsidRPr="00576832" w:rsidRDefault="0084723F" w:rsidP="00D91ADA">
      <w:pPr>
        <w:numPr>
          <w:ilvl w:val="0"/>
          <w:numId w:val="20"/>
        </w:numPr>
        <w:tabs>
          <w:tab w:val="clear" w:pos="1440"/>
          <w:tab w:val="num" w:pos="1080"/>
        </w:tabs>
        <w:ind w:left="1080" w:hanging="360"/>
        <w:jc w:val="both"/>
        <w:rPr>
          <w:color w:val="000000"/>
          <w:sz w:val="20"/>
          <w:szCs w:val="20"/>
        </w:rPr>
      </w:pPr>
      <w:r w:rsidRPr="00576832">
        <w:rPr>
          <w:color w:val="000000"/>
          <w:sz w:val="20"/>
          <w:szCs w:val="20"/>
        </w:rPr>
        <w:t>Do not reset zero or adjust the span at any time after the start of this test.</w:t>
      </w:r>
    </w:p>
    <w:p w:rsidR="0084723F" w:rsidRPr="00576832" w:rsidRDefault="0084723F" w:rsidP="00D91ADA">
      <w:pPr>
        <w:numPr>
          <w:ilvl w:val="0"/>
          <w:numId w:val="20"/>
        </w:numPr>
        <w:tabs>
          <w:tab w:val="clear" w:pos="1440"/>
          <w:tab w:val="num" w:pos="1080"/>
        </w:tabs>
        <w:ind w:left="1080" w:hanging="360"/>
        <w:jc w:val="both"/>
        <w:rPr>
          <w:color w:val="000000"/>
          <w:sz w:val="20"/>
          <w:szCs w:val="20"/>
        </w:rPr>
      </w:pPr>
      <w:r w:rsidRPr="00576832">
        <w:rPr>
          <w:color w:val="000000"/>
          <w:sz w:val="20"/>
          <w:szCs w:val="20"/>
          <w:highlight w:val="lightGray"/>
        </w:rPr>
        <w:t>Adjust the load simulating device to achieve the desired load representations</w:t>
      </w:r>
      <w:r w:rsidRPr="00576832">
        <w:rPr>
          <w:color w:val="000000"/>
          <w:sz w:val="20"/>
          <w:szCs w:val="20"/>
        </w:rPr>
        <w:t>.</w:t>
      </w:r>
    </w:p>
    <w:p w:rsidR="0084723F" w:rsidRPr="00576832" w:rsidRDefault="0084723F" w:rsidP="00D91ADA">
      <w:pPr>
        <w:numPr>
          <w:ilvl w:val="0"/>
          <w:numId w:val="20"/>
        </w:numPr>
        <w:tabs>
          <w:tab w:val="clear" w:pos="1440"/>
          <w:tab w:val="num" w:pos="1080"/>
        </w:tabs>
        <w:ind w:left="1080" w:hanging="360"/>
        <w:jc w:val="both"/>
        <w:rPr>
          <w:color w:val="000000"/>
          <w:sz w:val="20"/>
          <w:szCs w:val="20"/>
        </w:rPr>
      </w:pPr>
      <w:r w:rsidRPr="00576832">
        <w:rPr>
          <w:color w:val="000000"/>
          <w:sz w:val="20"/>
          <w:szCs w:val="20"/>
        </w:rPr>
        <w:t xml:space="preserve">Test the MWT </w:t>
      </w:r>
      <w:r w:rsidRPr="00576832">
        <w:rPr>
          <w:color w:val="000000"/>
          <w:sz w:val="20"/>
          <w:szCs w:val="20"/>
          <w:highlight w:val="lightGray"/>
        </w:rPr>
        <w:t>simulating</w:t>
      </w:r>
      <w:r w:rsidRPr="00576832">
        <w:rPr>
          <w:color w:val="000000"/>
          <w:sz w:val="20"/>
          <w:szCs w:val="20"/>
        </w:rPr>
        <w:t xml:space="preserve"> dynamic operation of the belt conveyor scale system at the following “flow rates” (all percent values represent percent loads of static scale capacity (SSC)): </w:t>
      </w:r>
    </w:p>
    <w:p w:rsidR="0084723F" w:rsidRPr="00576832" w:rsidRDefault="0084723F" w:rsidP="0084723F">
      <w:pPr>
        <w:spacing w:after="120"/>
        <w:ind w:left="360" w:firstLine="210"/>
        <w:jc w:val="both"/>
        <w:rPr>
          <w:color w:val="000000"/>
          <w:sz w:val="20"/>
          <w:szCs w:val="20"/>
        </w:rPr>
      </w:pPr>
      <w:r w:rsidRPr="00576832">
        <w:rPr>
          <w:color w:val="000000"/>
          <w:sz w:val="20"/>
          <w:szCs w:val="20"/>
        </w:rPr>
        <w:t>0 (zero test), 35</w:t>
      </w:r>
      <w:r w:rsidR="00D91ADA">
        <w:rPr>
          <w:color w:val="000000"/>
          <w:sz w:val="20"/>
          <w:szCs w:val="20"/>
        </w:rPr>
        <w:t> </w:t>
      </w:r>
      <w:r w:rsidR="00B44B96" w:rsidRPr="00576832">
        <w:rPr>
          <w:color w:val="000000"/>
          <w:sz w:val="20"/>
          <w:szCs w:val="20"/>
        </w:rPr>
        <w:t>%</w:t>
      </w:r>
      <w:r w:rsidRPr="00576832">
        <w:rPr>
          <w:color w:val="000000"/>
          <w:sz w:val="20"/>
          <w:szCs w:val="20"/>
        </w:rPr>
        <w:t xml:space="preserve"> (SSC </w:t>
      </w:r>
      <w:r w:rsidRPr="00576832">
        <w:rPr>
          <w:color w:val="000000"/>
          <w:sz w:val="20"/>
          <w:szCs w:val="20"/>
          <w:vertAlign w:val="subscript"/>
        </w:rPr>
        <w:t>min</w:t>
      </w:r>
      <w:r w:rsidRPr="00576832">
        <w:rPr>
          <w:color w:val="000000"/>
          <w:sz w:val="20"/>
          <w:szCs w:val="20"/>
        </w:rPr>
        <w:t>), 35</w:t>
      </w:r>
      <w:r w:rsidR="00D91ADA">
        <w:rPr>
          <w:color w:val="000000"/>
          <w:sz w:val="20"/>
          <w:szCs w:val="20"/>
        </w:rPr>
        <w:t> </w:t>
      </w:r>
      <w:r w:rsidR="00B44B96" w:rsidRPr="00576832">
        <w:rPr>
          <w:color w:val="000000"/>
          <w:sz w:val="20"/>
          <w:szCs w:val="20"/>
        </w:rPr>
        <w:t>%</w:t>
      </w:r>
      <w:r w:rsidRPr="00576832">
        <w:rPr>
          <w:color w:val="000000"/>
          <w:sz w:val="20"/>
          <w:szCs w:val="20"/>
        </w:rPr>
        <w:t>, 70</w:t>
      </w:r>
      <w:r w:rsidR="00D91ADA">
        <w:rPr>
          <w:color w:val="000000"/>
          <w:sz w:val="20"/>
          <w:szCs w:val="20"/>
        </w:rPr>
        <w:t> </w:t>
      </w:r>
      <w:r w:rsidR="00B44B96" w:rsidRPr="00576832">
        <w:rPr>
          <w:color w:val="000000"/>
          <w:sz w:val="20"/>
          <w:szCs w:val="20"/>
        </w:rPr>
        <w:t>%</w:t>
      </w:r>
      <w:r w:rsidRPr="00576832">
        <w:rPr>
          <w:color w:val="000000"/>
          <w:sz w:val="20"/>
          <w:szCs w:val="20"/>
        </w:rPr>
        <w:t>, 98</w:t>
      </w:r>
      <w:r w:rsidR="00D91ADA">
        <w:rPr>
          <w:color w:val="000000"/>
          <w:sz w:val="20"/>
          <w:szCs w:val="20"/>
        </w:rPr>
        <w:t> </w:t>
      </w:r>
      <w:r w:rsidR="00B44B96" w:rsidRPr="00576832">
        <w:rPr>
          <w:color w:val="000000"/>
          <w:sz w:val="20"/>
          <w:szCs w:val="20"/>
        </w:rPr>
        <w:t>%</w:t>
      </w:r>
      <w:r w:rsidRPr="00576832">
        <w:rPr>
          <w:color w:val="000000"/>
          <w:sz w:val="20"/>
          <w:szCs w:val="20"/>
        </w:rPr>
        <w:t xml:space="preserve">, </w:t>
      </w:r>
    </w:p>
    <w:p w:rsidR="0084723F" w:rsidRPr="00576832" w:rsidRDefault="0084723F" w:rsidP="0084723F">
      <w:pPr>
        <w:spacing w:after="120"/>
        <w:ind w:left="360" w:firstLine="210"/>
        <w:jc w:val="both"/>
        <w:rPr>
          <w:color w:val="000000"/>
          <w:sz w:val="20"/>
          <w:szCs w:val="20"/>
        </w:rPr>
      </w:pPr>
      <w:r w:rsidRPr="00576832">
        <w:rPr>
          <w:color w:val="000000"/>
          <w:sz w:val="20"/>
          <w:szCs w:val="20"/>
        </w:rPr>
        <w:t xml:space="preserve">Leave the MWT under </w:t>
      </w:r>
      <w:r w:rsidRPr="00576832">
        <w:rPr>
          <w:color w:val="000000"/>
          <w:sz w:val="20"/>
          <w:szCs w:val="20"/>
          <w:highlight w:val="lightGray"/>
        </w:rPr>
        <w:t>simulated</w:t>
      </w:r>
      <w:r w:rsidRPr="00576832">
        <w:rPr>
          <w:color w:val="000000"/>
          <w:sz w:val="20"/>
          <w:szCs w:val="20"/>
        </w:rPr>
        <w:t xml:space="preserve"> load for 1 hour, then:</w:t>
      </w:r>
    </w:p>
    <w:p w:rsidR="0084723F" w:rsidRPr="00576832" w:rsidRDefault="0084723F" w:rsidP="0084723F">
      <w:pPr>
        <w:spacing w:after="120"/>
        <w:ind w:left="360" w:firstLine="210"/>
        <w:jc w:val="both"/>
        <w:rPr>
          <w:color w:val="000000"/>
          <w:sz w:val="20"/>
          <w:szCs w:val="20"/>
        </w:rPr>
      </w:pPr>
      <w:r w:rsidRPr="00576832">
        <w:rPr>
          <w:color w:val="000000"/>
          <w:sz w:val="20"/>
          <w:szCs w:val="20"/>
        </w:rPr>
        <w:t>98</w:t>
      </w:r>
      <w:r w:rsidR="00D91ADA">
        <w:rPr>
          <w:color w:val="000000"/>
          <w:sz w:val="20"/>
          <w:szCs w:val="20"/>
        </w:rPr>
        <w:t> </w:t>
      </w:r>
      <w:r w:rsidR="00B44B96" w:rsidRPr="00576832">
        <w:rPr>
          <w:color w:val="000000"/>
          <w:sz w:val="20"/>
          <w:szCs w:val="20"/>
        </w:rPr>
        <w:t>%</w:t>
      </w:r>
      <w:r w:rsidRPr="00576832">
        <w:rPr>
          <w:color w:val="000000"/>
          <w:sz w:val="20"/>
          <w:szCs w:val="20"/>
        </w:rPr>
        <w:t>, 70</w:t>
      </w:r>
      <w:r w:rsidR="00D91ADA">
        <w:rPr>
          <w:color w:val="000000"/>
          <w:sz w:val="20"/>
          <w:szCs w:val="20"/>
        </w:rPr>
        <w:t> </w:t>
      </w:r>
      <w:r w:rsidR="00B44B96" w:rsidRPr="00576832">
        <w:rPr>
          <w:color w:val="000000"/>
          <w:sz w:val="20"/>
          <w:szCs w:val="20"/>
        </w:rPr>
        <w:t>%</w:t>
      </w:r>
      <w:r w:rsidRPr="00576832">
        <w:rPr>
          <w:color w:val="000000"/>
          <w:sz w:val="20"/>
          <w:szCs w:val="20"/>
        </w:rPr>
        <w:t>, 35</w:t>
      </w:r>
      <w:r w:rsidR="00D91ADA">
        <w:rPr>
          <w:color w:val="000000"/>
          <w:sz w:val="20"/>
          <w:szCs w:val="20"/>
        </w:rPr>
        <w:t> </w:t>
      </w:r>
      <w:r w:rsidR="00B44B96" w:rsidRPr="00576832">
        <w:rPr>
          <w:color w:val="000000"/>
          <w:sz w:val="20"/>
          <w:szCs w:val="20"/>
        </w:rPr>
        <w:t>%</w:t>
      </w:r>
      <w:r w:rsidRPr="00576832">
        <w:rPr>
          <w:color w:val="000000"/>
          <w:sz w:val="20"/>
          <w:szCs w:val="20"/>
        </w:rPr>
        <w:t>, 35</w:t>
      </w:r>
      <w:r w:rsidR="00D91ADA">
        <w:rPr>
          <w:color w:val="000000"/>
          <w:sz w:val="20"/>
          <w:szCs w:val="20"/>
        </w:rPr>
        <w:t> </w:t>
      </w:r>
      <w:r w:rsidR="00B44B96" w:rsidRPr="00576832">
        <w:rPr>
          <w:color w:val="000000"/>
          <w:sz w:val="20"/>
          <w:szCs w:val="20"/>
        </w:rPr>
        <w:t>%</w:t>
      </w:r>
      <w:r w:rsidRPr="00576832">
        <w:rPr>
          <w:color w:val="000000"/>
          <w:sz w:val="20"/>
          <w:szCs w:val="20"/>
        </w:rPr>
        <w:t xml:space="preserve"> (SSC </w:t>
      </w:r>
      <w:r w:rsidRPr="00576832">
        <w:rPr>
          <w:color w:val="000000"/>
          <w:sz w:val="20"/>
          <w:szCs w:val="20"/>
          <w:vertAlign w:val="subscript"/>
        </w:rPr>
        <w:t>min</w:t>
      </w:r>
      <w:r w:rsidRPr="00576832">
        <w:rPr>
          <w:color w:val="000000"/>
          <w:sz w:val="20"/>
          <w:szCs w:val="20"/>
        </w:rPr>
        <w:t>), and 0 (zero test)</w:t>
      </w:r>
    </w:p>
    <w:tbl>
      <w:tblPr>
        <w:tblW w:w="4579" w:type="pct"/>
        <w:tblInd w:w="6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86" w:type="dxa"/>
          <w:bottom w:w="43" w:type="dxa"/>
          <w:right w:w="86" w:type="dxa"/>
        </w:tblCellMar>
        <w:tblLook w:val="01E0"/>
      </w:tblPr>
      <w:tblGrid>
        <w:gridCol w:w="1980"/>
        <w:gridCol w:w="3217"/>
        <w:gridCol w:w="3532"/>
        <w:tblGridChange w:id="3">
          <w:tblGrid>
            <w:gridCol w:w="1980"/>
            <w:gridCol w:w="3217"/>
            <w:gridCol w:w="3532"/>
          </w:tblGrid>
        </w:tblGridChange>
      </w:tblGrid>
      <w:tr w:rsidR="0084723F" w:rsidRPr="00576832" w:rsidTr="00CF73DA">
        <w:tc>
          <w:tcPr>
            <w:tcW w:w="8729" w:type="dxa"/>
            <w:gridSpan w:val="3"/>
            <w:tcBorders>
              <w:top w:val="double" w:sz="4" w:space="0" w:color="auto"/>
              <w:bottom w:val="double" w:sz="4" w:space="0" w:color="auto"/>
            </w:tcBorders>
            <w:vAlign w:val="center"/>
          </w:tcPr>
          <w:p w:rsidR="0084723F" w:rsidRPr="00576832" w:rsidRDefault="0084723F" w:rsidP="00152CD0">
            <w:pPr>
              <w:ind w:left="0"/>
              <w:jc w:val="center"/>
              <w:rPr>
                <w:b/>
                <w:color w:val="000000"/>
                <w:sz w:val="20"/>
                <w:szCs w:val="20"/>
              </w:rPr>
            </w:pPr>
            <w:r w:rsidRPr="00576832">
              <w:rPr>
                <w:b/>
                <w:color w:val="000000"/>
                <w:sz w:val="20"/>
                <w:szCs w:val="20"/>
                <w:highlight w:val="lightGray"/>
              </w:rPr>
              <w:t>Table T.3</w:t>
            </w:r>
          </w:p>
        </w:tc>
      </w:tr>
      <w:tr w:rsidR="0084723F" w:rsidRPr="00576832" w:rsidTr="00CF73DA">
        <w:tc>
          <w:tcPr>
            <w:tcW w:w="1980" w:type="dxa"/>
            <w:tcBorders>
              <w:top w:val="double" w:sz="4" w:space="0" w:color="auto"/>
            </w:tcBorders>
            <w:vAlign w:val="center"/>
          </w:tcPr>
          <w:p w:rsidR="0084723F" w:rsidRPr="00576832" w:rsidRDefault="0084723F" w:rsidP="0084723F">
            <w:pPr>
              <w:ind w:left="0"/>
              <w:jc w:val="center"/>
              <w:rPr>
                <w:b/>
                <w:color w:val="000000"/>
                <w:sz w:val="20"/>
                <w:szCs w:val="20"/>
              </w:rPr>
            </w:pPr>
            <w:r w:rsidRPr="00576832">
              <w:rPr>
                <w:b/>
                <w:color w:val="000000"/>
                <w:sz w:val="20"/>
                <w:szCs w:val="20"/>
              </w:rPr>
              <w:t>Percent of Static Scale Capacity</w:t>
            </w:r>
          </w:p>
        </w:tc>
        <w:tc>
          <w:tcPr>
            <w:tcW w:w="3217" w:type="dxa"/>
            <w:tcBorders>
              <w:top w:val="double" w:sz="4" w:space="0" w:color="auto"/>
            </w:tcBorders>
            <w:vAlign w:val="center"/>
          </w:tcPr>
          <w:p w:rsidR="0084723F" w:rsidRPr="00576832" w:rsidRDefault="0084723F" w:rsidP="0084723F">
            <w:pPr>
              <w:ind w:left="0"/>
              <w:jc w:val="center"/>
              <w:rPr>
                <w:b/>
                <w:color w:val="000000"/>
                <w:sz w:val="20"/>
                <w:szCs w:val="20"/>
              </w:rPr>
            </w:pPr>
            <w:r w:rsidRPr="00576832">
              <w:rPr>
                <w:b/>
                <w:color w:val="000000"/>
                <w:sz w:val="20"/>
                <w:szCs w:val="20"/>
              </w:rPr>
              <w:t>Nominal Time (Minutes)</w:t>
            </w:r>
          </w:p>
        </w:tc>
        <w:tc>
          <w:tcPr>
            <w:tcW w:w="3532" w:type="dxa"/>
            <w:tcBorders>
              <w:top w:val="double" w:sz="4" w:space="0" w:color="auto"/>
            </w:tcBorders>
            <w:vAlign w:val="center"/>
          </w:tcPr>
          <w:p w:rsidR="0084723F" w:rsidRPr="00576832" w:rsidRDefault="0084723F" w:rsidP="0084723F">
            <w:pPr>
              <w:ind w:left="0"/>
              <w:jc w:val="center"/>
              <w:rPr>
                <w:b/>
                <w:color w:val="000000"/>
                <w:sz w:val="20"/>
                <w:szCs w:val="20"/>
              </w:rPr>
            </w:pPr>
            <w:r w:rsidRPr="00576832">
              <w:rPr>
                <w:b/>
                <w:color w:val="000000"/>
                <w:sz w:val="20"/>
                <w:szCs w:val="20"/>
              </w:rPr>
              <w:t>Equivalent Belt Travel</w:t>
            </w:r>
          </w:p>
        </w:tc>
      </w:tr>
      <w:tr w:rsidR="0084723F" w:rsidRPr="00576832" w:rsidTr="00CF73DA">
        <w:tc>
          <w:tcPr>
            <w:tcW w:w="1980" w:type="dxa"/>
            <w:vAlign w:val="center"/>
          </w:tcPr>
          <w:p w:rsidR="0084723F" w:rsidRPr="00576832" w:rsidRDefault="0084723F" w:rsidP="0084723F">
            <w:pPr>
              <w:ind w:left="0"/>
              <w:jc w:val="center"/>
              <w:rPr>
                <w:color w:val="000000"/>
                <w:sz w:val="20"/>
                <w:szCs w:val="20"/>
              </w:rPr>
            </w:pPr>
            <w:r w:rsidRPr="00576832">
              <w:rPr>
                <w:color w:val="000000"/>
                <w:sz w:val="20"/>
                <w:szCs w:val="20"/>
              </w:rPr>
              <w:t>0</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20 minutes, or MTL</w:t>
            </w:r>
            <w:r w:rsidRPr="00576832">
              <w:rPr>
                <w:color w:val="000000"/>
                <w:sz w:val="20"/>
                <w:szCs w:val="20"/>
                <w:vertAlign w:val="subscript"/>
              </w:rPr>
              <w:t>min</w:t>
            </w:r>
            <w:r w:rsidRPr="00576832">
              <w:rPr>
                <w:color w:val="000000"/>
                <w:sz w:val="20"/>
                <w:szCs w:val="20"/>
              </w:rPr>
              <w:t>/[(0.35)(BL</w:t>
            </w:r>
            <w:r w:rsidRPr="00576832">
              <w:rPr>
                <w:color w:val="000000"/>
                <w:sz w:val="20"/>
                <w:szCs w:val="20"/>
                <w:vertAlign w:val="subscript"/>
              </w:rPr>
              <w:t>min</w:t>
            </w:r>
            <w:r w:rsidRPr="00576832">
              <w:rPr>
                <w:color w:val="000000"/>
                <w:sz w:val="20"/>
                <w:szCs w:val="20"/>
              </w:rPr>
              <w:t>)(belt speed for test)], whichever is greater</w:t>
            </w:r>
          </w:p>
        </w:tc>
        <w:tc>
          <w:tcPr>
            <w:tcW w:w="3532" w:type="dxa"/>
            <w:vAlign w:val="center"/>
          </w:tcPr>
          <w:p w:rsidR="0084723F" w:rsidRPr="00576832" w:rsidRDefault="0084723F" w:rsidP="0084723F">
            <w:pPr>
              <w:ind w:left="0"/>
              <w:jc w:val="center"/>
              <w:rPr>
                <w:color w:val="000000"/>
                <w:sz w:val="20"/>
                <w:szCs w:val="20"/>
              </w:rPr>
            </w:pPr>
            <w:r w:rsidRPr="00576832">
              <w:rPr>
                <w:color w:val="000000"/>
                <w:sz w:val="20"/>
                <w:szCs w:val="20"/>
              </w:rPr>
              <w:t>__________</w:t>
            </w:r>
          </w:p>
        </w:tc>
      </w:tr>
      <w:tr w:rsidR="0084723F" w:rsidRPr="00576832" w:rsidTr="00CF73DA">
        <w:tc>
          <w:tcPr>
            <w:tcW w:w="1980" w:type="dxa"/>
            <w:vAlign w:val="center"/>
          </w:tcPr>
          <w:p w:rsidR="0084723F" w:rsidRPr="00576832" w:rsidRDefault="00CC6F5C" w:rsidP="0084723F">
            <w:pPr>
              <w:ind w:left="0"/>
              <w:jc w:val="center"/>
              <w:rPr>
                <w:color w:val="000000"/>
                <w:sz w:val="20"/>
                <w:szCs w:val="20"/>
              </w:rPr>
            </w:pPr>
            <w:r w:rsidRPr="00576832">
              <w:rPr>
                <w:color w:val="000000"/>
                <w:sz w:val="20"/>
                <w:szCs w:val="20"/>
              </w:rPr>
              <w:t>35</w:t>
            </w:r>
            <w:r>
              <w:rPr>
                <w:color w:val="000000"/>
                <w:sz w:val="20"/>
                <w:szCs w:val="20"/>
              </w:rPr>
              <w:t> </w:t>
            </w:r>
            <w:r w:rsidR="0084723F" w:rsidRPr="00576832">
              <w:rPr>
                <w:color w:val="000000"/>
                <w:sz w:val="20"/>
                <w:szCs w:val="20"/>
              </w:rPr>
              <w:t xml:space="preserve">% of SSC </w:t>
            </w:r>
            <w:r w:rsidR="0084723F" w:rsidRPr="00576832">
              <w:rPr>
                <w:color w:val="000000"/>
                <w:sz w:val="20"/>
                <w:szCs w:val="20"/>
                <w:vertAlign w:val="subscript"/>
              </w:rPr>
              <w:t>min</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20 minutes, or MTL</w:t>
            </w:r>
            <w:r w:rsidRPr="00576832">
              <w:rPr>
                <w:color w:val="000000"/>
                <w:sz w:val="20"/>
                <w:szCs w:val="20"/>
                <w:vertAlign w:val="subscript"/>
              </w:rPr>
              <w:t>min</w:t>
            </w:r>
            <w:r w:rsidRPr="00576832">
              <w:rPr>
                <w:color w:val="000000"/>
                <w:sz w:val="20"/>
                <w:szCs w:val="20"/>
              </w:rPr>
              <w:t>/[(0.35)(BL</w:t>
            </w:r>
            <w:r w:rsidRPr="00576832">
              <w:rPr>
                <w:color w:val="000000"/>
                <w:sz w:val="20"/>
                <w:szCs w:val="20"/>
                <w:vertAlign w:val="subscript"/>
              </w:rPr>
              <w:t>min</w:t>
            </w:r>
            <w:r w:rsidRPr="00576832">
              <w:rPr>
                <w:color w:val="000000"/>
                <w:sz w:val="20"/>
                <w:szCs w:val="20"/>
              </w:rPr>
              <w:t>)(belt speed for test)], whichever is greater</w:t>
            </w:r>
          </w:p>
        </w:tc>
        <w:tc>
          <w:tcPr>
            <w:tcW w:w="3532" w:type="dxa"/>
            <w:vAlign w:val="center"/>
          </w:tcPr>
          <w:p w:rsidR="0084723F" w:rsidRPr="00576832" w:rsidRDefault="0084723F" w:rsidP="0084723F">
            <w:pPr>
              <w:ind w:left="0"/>
              <w:jc w:val="center"/>
              <w:rPr>
                <w:color w:val="000000"/>
                <w:sz w:val="20"/>
                <w:szCs w:val="20"/>
              </w:rPr>
            </w:pPr>
            <w:r w:rsidRPr="00576832">
              <w:rPr>
                <w:color w:val="000000"/>
                <w:sz w:val="20"/>
                <w:szCs w:val="20"/>
              </w:rPr>
              <w:t>__________</w:t>
            </w:r>
          </w:p>
        </w:tc>
      </w:tr>
      <w:tr w:rsidR="0084723F" w:rsidRPr="00576832" w:rsidTr="00CF73DA">
        <w:tc>
          <w:tcPr>
            <w:tcW w:w="1980" w:type="dxa"/>
            <w:vAlign w:val="center"/>
          </w:tcPr>
          <w:p w:rsidR="0084723F" w:rsidRPr="00576832" w:rsidRDefault="00CC6F5C" w:rsidP="0084723F">
            <w:pPr>
              <w:ind w:left="0"/>
              <w:jc w:val="center"/>
              <w:rPr>
                <w:color w:val="000000"/>
                <w:sz w:val="20"/>
                <w:szCs w:val="20"/>
              </w:rPr>
            </w:pPr>
            <w:r w:rsidRPr="00576832">
              <w:rPr>
                <w:color w:val="000000"/>
                <w:sz w:val="20"/>
                <w:szCs w:val="20"/>
              </w:rPr>
              <w:t>35</w:t>
            </w:r>
            <w:r>
              <w:rPr>
                <w:color w:val="000000"/>
                <w:sz w:val="20"/>
                <w:szCs w:val="20"/>
              </w:rPr>
              <w:t> </w:t>
            </w:r>
            <w:r w:rsidR="0084723F" w:rsidRPr="00576832">
              <w:rPr>
                <w:color w:val="000000"/>
                <w:sz w:val="20"/>
                <w:szCs w:val="20"/>
              </w:rPr>
              <w:t xml:space="preserve">% of SSC </w:t>
            </w:r>
            <w:r w:rsidR="0084723F" w:rsidRPr="00576832">
              <w:rPr>
                <w:color w:val="000000"/>
                <w:sz w:val="20"/>
                <w:szCs w:val="20"/>
                <w:vertAlign w:val="subscript"/>
              </w:rPr>
              <w:t>max</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Time to deliver 800d</w:t>
            </w:r>
          </w:p>
        </w:tc>
        <w:tc>
          <w:tcPr>
            <w:tcW w:w="3532" w:type="dxa"/>
            <w:vAlign w:val="center"/>
          </w:tcPr>
          <w:p w:rsidR="0084723F" w:rsidRPr="00576832" w:rsidRDefault="0084723F" w:rsidP="0084723F">
            <w:pPr>
              <w:ind w:left="0"/>
              <w:jc w:val="center"/>
              <w:rPr>
                <w:color w:val="000000"/>
                <w:sz w:val="20"/>
                <w:szCs w:val="20"/>
              </w:rPr>
            </w:pPr>
          </w:p>
        </w:tc>
      </w:tr>
      <w:tr w:rsidR="0084723F" w:rsidRPr="00576832" w:rsidTr="00CF73DA">
        <w:tc>
          <w:tcPr>
            <w:tcW w:w="1980" w:type="dxa"/>
            <w:vAlign w:val="center"/>
          </w:tcPr>
          <w:p w:rsidR="0084723F" w:rsidRPr="00576832" w:rsidRDefault="00CC6F5C" w:rsidP="0084723F">
            <w:pPr>
              <w:ind w:left="0"/>
              <w:jc w:val="center"/>
              <w:rPr>
                <w:color w:val="000000"/>
                <w:sz w:val="20"/>
                <w:szCs w:val="20"/>
              </w:rPr>
            </w:pPr>
            <w:r w:rsidRPr="00576832">
              <w:rPr>
                <w:color w:val="000000"/>
                <w:sz w:val="20"/>
                <w:szCs w:val="20"/>
              </w:rPr>
              <w:t>70</w:t>
            </w:r>
            <w:r>
              <w:rPr>
                <w:color w:val="000000"/>
                <w:sz w:val="20"/>
                <w:szCs w:val="20"/>
              </w:rPr>
              <w:t> </w:t>
            </w:r>
            <w:r w:rsidR="0084723F" w:rsidRPr="00576832">
              <w:rPr>
                <w:color w:val="000000"/>
                <w:sz w:val="20"/>
                <w:szCs w:val="20"/>
              </w:rPr>
              <w:t xml:space="preserve">% of SSC </w:t>
            </w:r>
            <w:r w:rsidR="0084723F" w:rsidRPr="00576832">
              <w:rPr>
                <w:color w:val="000000"/>
                <w:sz w:val="20"/>
                <w:szCs w:val="20"/>
                <w:vertAlign w:val="subscript"/>
              </w:rPr>
              <w:t>max</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Time to deliver 800d</w:t>
            </w:r>
          </w:p>
        </w:tc>
        <w:tc>
          <w:tcPr>
            <w:tcW w:w="3532" w:type="dxa"/>
            <w:vAlign w:val="center"/>
          </w:tcPr>
          <w:p w:rsidR="0084723F" w:rsidRPr="00576832" w:rsidRDefault="0084723F" w:rsidP="0084723F">
            <w:pPr>
              <w:ind w:left="0"/>
              <w:jc w:val="center"/>
              <w:rPr>
                <w:color w:val="000000"/>
                <w:sz w:val="20"/>
                <w:szCs w:val="20"/>
              </w:rPr>
            </w:pPr>
          </w:p>
        </w:tc>
      </w:tr>
      <w:tr w:rsidR="0084723F" w:rsidRPr="00576832" w:rsidTr="00CF73DA">
        <w:tc>
          <w:tcPr>
            <w:tcW w:w="1980" w:type="dxa"/>
            <w:vAlign w:val="center"/>
          </w:tcPr>
          <w:p w:rsidR="0084723F" w:rsidRPr="00576832" w:rsidRDefault="00CC6F5C" w:rsidP="0084723F">
            <w:pPr>
              <w:ind w:left="0"/>
              <w:jc w:val="center"/>
              <w:rPr>
                <w:color w:val="000000"/>
                <w:sz w:val="20"/>
                <w:szCs w:val="20"/>
              </w:rPr>
            </w:pPr>
            <w:r w:rsidRPr="00576832">
              <w:rPr>
                <w:color w:val="000000"/>
                <w:sz w:val="20"/>
                <w:szCs w:val="20"/>
              </w:rPr>
              <w:t>98</w:t>
            </w:r>
            <w:r>
              <w:rPr>
                <w:color w:val="000000"/>
                <w:sz w:val="20"/>
                <w:szCs w:val="20"/>
              </w:rPr>
              <w:t> </w:t>
            </w:r>
            <w:r w:rsidR="0084723F" w:rsidRPr="00576832">
              <w:rPr>
                <w:color w:val="000000"/>
                <w:sz w:val="20"/>
                <w:szCs w:val="20"/>
              </w:rPr>
              <w:t xml:space="preserve">% of SSC </w:t>
            </w:r>
            <w:r w:rsidR="0084723F" w:rsidRPr="00576832">
              <w:rPr>
                <w:color w:val="000000"/>
                <w:sz w:val="20"/>
                <w:szCs w:val="20"/>
                <w:vertAlign w:val="subscript"/>
              </w:rPr>
              <w:t>max</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Time to deliver 800d</w:t>
            </w:r>
          </w:p>
        </w:tc>
        <w:tc>
          <w:tcPr>
            <w:tcW w:w="3532" w:type="dxa"/>
            <w:vAlign w:val="center"/>
          </w:tcPr>
          <w:p w:rsidR="0084723F" w:rsidRPr="00576832" w:rsidRDefault="0084723F" w:rsidP="0084723F">
            <w:pPr>
              <w:ind w:left="0"/>
              <w:jc w:val="center"/>
              <w:rPr>
                <w:color w:val="000000"/>
                <w:sz w:val="20"/>
                <w:szCs w:val="20"/>
              </w:rPr>
            </w:pPr>
          </w:p>
        </w:tc>
      </w:tr>
      <w:tr w:rsidR="0084723F" w:rsidRPr="00576832" w:rsidTr="00CF73DA">
        <w:tc>
          <w:tcPr>
            <w:tcW w:w="8729" w:type="dxa"/>
            <w:gridSpan w:val="3"/>
            <w:vAlign w:val="center"/>
          </w:tcPr>
          <w:p w:rsidR="0084723F" w:rsidRPr="00576832" w:rsidRDefault="0084723F" w:rsidP="0084723F">
            <w:pPr>
              <w:ind w:left="0"/>
              <w:jc w:val="center"/>
              <w:rPr>
                <w:color w:val="000000"/>
                <w:sz w:val="20"/>
                <w:szCs w:val="20"/>
              </w:rPr>
            </w:pPr>
            <w:r w:rsidRPr="00576832">
              <w:rPr>
                <w:color w:val="000000"/>
                <w:sz w:val="20"/>
                <w:szCs w:val="20"/>
              </w:rPr>
              <w:t xml:space="preserve">Leave MWT under </w:t>
            </w:r>
            <w:r w:rsidRPr="00576832">
              <w:rPr>
                <w:color w:val="000000"/>
                <w:sz w:val="20"/>
                <w:szCs w:val="20"/>
                <w:highlight w:val="lightGray"/>
              </w:rPr>
              <w:t>simulated</w:t>
            </w:r>
            <w:r w:rsidRPr="00576832">
              <w:rPr>
                <w:color w:val="000000"/>
                <w:sz w:val="20"/>
                <w:szCs w:val="20"/>
              </w:rPr>
              <w:t xml:space="preserve"> load for 1 hour</w:t>
            </w:r>
          </w:p>
        </w:tc>
      </w:tr>
      <w:tr w:rsidR="0084723F" w:rsidRPr="00576832" w:rsidTr="00CF73DA">
        <w:tc>
          <w:tcPr>
            <w:tcW w:w="1980" w:type="dxa"/>
            <w:vAlign w:val="center"/>
          </w:tcPr>
          <w:p w:rsidR="0084723F" w:rsidRPr="00576832" w:rsidRDefault="00CC6F5C" w:rsidP="0084723F">
            <w:pPr>
              <w:ind w:left="0"/>
              <w:jc w:val="center"/>
              <w:rPr>
                <w:color w:val="000000"/>
                <w:sz w:val="20"/>
                <w:szCs w:val="20"/>
              </w:rPr>
            </w:pPr>
            <w:r w:rsidRPr="00576832">
              <w:rPr>
                <w:color w:val="000000"/>
                <w:sz w:val="20"/>
                <w:szCs w:val="20"/>
              </w:rPr>
              <w:t>98</w:t>
            </w:r>
            <w:r>
              <w:rPr>
                <w:color w:val="000000"/>
                <w:sz w:val="20"/>
                <w:szCs w:val="20"/>
              </w:rPr>
              <w:t> </w:t>
            </w:r>
            <w:r w:rsidR="0084723F" w:rsidRPr="00576832">
              <w:rPr>
                <w:color w:val="000000"/>
                <w:sz w:val="20"/>
                <w:szCs w:val="20"/>
              </w:rPr>
              <w:t xml:space="preserve">% of SSC </w:t>
            </w:r>
            <w:r w:rsidR="0084723F" w:rsidRPr="00576832">
              <w:rPr>
                <w:color w:val="000000"/>
                <w:sz w:val="20"/>
                <w:szCs w:val="20"/>
                <w:vertAlign w:val="subscript"/>
              </w:rPr>
              <w:t>max</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Time to deliver 800d</w:t>
            </w:r>
          </w:p>
        </w:tc>
        <w:tc>
          <w:tcPr>
            <w:tcW w:w="3532" w:type="dxa"/>
            <w:vAlign w:val="center"/>
          </w:tcPr>
          <w:p w:rsidR="0084723F" w:rsidRPr="00576832" w:rsidRDefault="0084723F" w:rsidP="0084723F">
            <w:pPr>
              <w:ind w:left="0"/>
              <w:jc w:val="center"/>
              <w:rPr>
                <w:color w:val="000000"/>
                <w:sz w:val="20"/>
                <w:szCs w:val="20"/>
              </w:rPr>
            </w:pPr>
          </w:p>
        </w:tc>
      </w:tr>
      <w:tr w:rsidR="0084723F" w:rsidRPr="00576832" w:rsidTr="00CF73DA">
        <w:tc>
          <w:tcPr>
            <w:tcW w:w="1980" w:type="dxa"/>
            <w:vAlign w:val="center"/>
          </w:tcPr>
          <w:p w:rsidR="0084723F" w:rsidRPr="00576832" w:rsidRDefault="00CC6F5C" w:rsidP="0084723F">
            <w:pPr>
              <w:ind w:left="0"/>
              <w:jc w:val="center"/>
              <w:rPr>
                <w:color w:val="000000"/>
                <w:sz w:val="20"/>
                <w:szCs w:val="20"/>
              </w:rPr>
            </w:pPr>
            <w:r w:rsidRPr="00576832">
              <w:rPr>
                <w:color w:val="000000"/>
                <w:sz w:val="20"/>
                <w:szCs w:val="20"/>
              </w:rPr>
              <w:t>70</w:t>
            </w:r>
            <w:r>
              <w:rPr>
                <w:color w:val="000000"/>
                <w:sz w:val="20"/>
                <w:szCs w:val="20"/>
              </w:rPr>
              <w:t> </w:t>
            </w:r>
            <w:r w:rsidR="0084723F" w:rsidRPr="00576832">
              <w:rPr>
                <w:color w:val="000000"/>
                <w:sz w:val="20"/>
                <w:szCs w:val="20"/>
              </w:rPr>
              <w:t xml:space="preserve">% of SSC </w:t>
            </w:r>
            <w:r w:rsidR="0084723F" w:rsidRPr="00576832">
              <w:rPr>
                <w:color w:val="000000"/>
                <w:sz w:val="20"/>
                <w:szCs w:val="20"/>
                <w:vertAlign w:val="subscript"/>
              </w:rPr>
              <w:t>max</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Time to deliver 800d</w:t>
            </w:r>
          </w:p>
        </w:tc>
        <w:tc>
          <w:tcPr>
            <w:tcW w:w="3532" w:type="dxa"/>
            <w:vAlign w:val="center"/>
          </w:tcPr>
          <w:p w:rsidR="0084723F" w:rsidRPr="00576832" w:rsidRDefault="0084723F" w:rsidP="0084723F">
            <w:pPr>
              <w:ind w:left="0"/>
              <w:jc w:val="center"/>
              <w:rPr>
                <w:color w:val="000000"/>
                <w:sz w:val="20"/>
                <w:szCs w:val="20"/>
              </w:rPr>
            </w:pPr>
          </w:p>
        </w:tc>
      </w:tr>
      <w:tr w:rsidR="0084723F" w:rsidRPr="00576832" w:rsidTr="00CF73DA">
        <w:tc>
          <w:tcPr>
            <w:tcW w:w="1980" w:type="dxa"/>
            <w:vAlign w:val="center"/>
          </w:tcPr>
          <w:p w:rsidR="0084723F" w:rsidRPr="00576832" w:rsidRDefault="00CC6F5C" w:rsidP="0084723F">
            <w:pPr>
              <w:ind w:left="0"/>
              <w:jc w:val="center"/>
              <w:rPr>
                <w:color w:val="000000"/>
                <w:sz w:val="20"/>
                <w:szCs w:val="20"/>
              </w:rPr>
            </w:pPr>
            <w:r w:rsidRPr="00576832">
              <w:rPr>
                <w:color w:val="000000"/>
                <w:sz w:val="20"/>
                <w:szCs w:val="20"/>
              </w:rPr>
              <w:t>35</w:t>
            </w:r>
            <w:r>
              <w:rPr>
                <w:color w:val="000000"/>
                <w:sz w:val="20"/>
                <w:szCs w:val="20"/>
              </w:rPr>
              <w:t> </w:t>
            </w:r>
            <w:r w:rsidR="0084723F" w:rsidRPr="00576832">
              <w:rPr>
                <w:color w:val="000000"/>
                <w:sz w:val="20"/>
                <w:szCs w:val="20"/>
              </w:rPr>
              <w:t xml:space="preserve">% of SSC </w:t>
            </w:r>
            <w:r w:rsidR="0084723F" w:rsidRPr="00576832">
              <w:rPr>
                <w:color w:val="000000"/>
                <w:sz w:val="20"/>
                <w:szCs w:val="20"/>
                <w:vertAlign w:val="subscript"/>
              </w:rPr>
              <w:t>max</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Time to deliver 800d</w:t>
            </w:r>
          </w:p>
        </w:tc>
        <w:tc>
          <w:tcPr>
            <w:tcW w:w="3532" w:type="dxa"/>
            <w:vAlign w:val="center"/>
          </w:tcPr>
          <w:p w:rsidR="0084723F" w:rsidRPr="00576832" w:rsidRDefault="0084723F" w:rsidP="0084723F">
            <w:pPr>
              <w:ind w:left="0"/>
              <w:jc w:val="center"/>
              <w:rPr>
                <w:color w:val="000000"/>
                <w:sz w:val="20"/>
                <w:szCs w:val="20"/>
              </w:rPr>
            </w:pPr>
          </w:p>
        </w:tc>
      </w:tr>
      <w:tr w:rsidR="0084723F" w:rsidRPr="00576832" w:rsidTr="00CF73DA">
        <w:tc>
          <w:tcPr>
            <w:tcW w:w="1980" w:type="dxa"/>
            <w:vAlign w:val="center"/>
          </w:tcPr>
          <w:p w:rsidR="0084723F" w:rsidRPr="00576832" w:rsidRDefault="00CC6F5C" w:rsidP="0084723F">
            <w:pPr>
              <w:ind w:left="0"/>
              <w:jc w:val="center"/>
              <w:rPr>
                <w:color w:val="000000"/>
                <w:sz w:val="20"/>
                <w:szCs w:val="20"/>
              </w:rPr>
            </w:pPr>
            <w:r w:rsidRPr="00576832">
              <w:rPr>
                <w:color w:val="000000"/>
                <w:sz w:val="20"/>
                <w:szCs w:val="20"/>
              </w:rPr>
              <w:t>35</w:t>
            </w:r>
            <w:r>
              <w:rPr>
                <w:color w:val="000000"/>
                <w:sz w:val="20"/>
                <w:szCs w:val="20"/>
              </w:rPr>
              <w:t> </w:t>
            </w:r>
            <w:r w:rsidR="0084723F" w:rsidRPr="00576832">
              <w:rPr>
                <w:color w:val="000000"/>
                <w:sz w:val="20"/>
                <w:szCs w:val="20"/>
              </w:rPr>
              <w:t xml:space="preserve">% of SSC </w:t>
            </w:r>
            <w:r w:rsidR="0084723F" w:rsidRPr="00576832">
              <w:rPr>
                <w:color w:val="000000"/>
                <w:sz w:val="20"/>
                <w:szCs w:val="20"/>
                <w:vertAlign w:val="subscript"/>
              </w:rPr>
              <w:t>min</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20 minutes, or MTL</w:t>
            </w:r>
            <w:r w:rsidRPr="00576832">
              <w:rPr>
                <w:color w:val="000000"/>
                <w:sz w:val="20"/>
                <w:szCs w:val="20"/>
                <w:vertAlign w:val="subscript"/>
              </w:rPr>
              <w:t>min</w:t>
            </w:r>
            <w:r w:rsidRPr="00576832">
              <w:rPr>
                <w:color w:val="000000"/>
                <w:sz w:val="20"/>
                <w:szCs w:val="20"/>
              </w:rPr>
              <w:t>/[(0.35)(BL</w:t>
            </w:r>
            <w:r w:rsidRPr="00576832">
              <w:rPr>
                <w:color w:val="000000"/>
                <w:sz w:val="20"/>
                <w:szCs w:val="20"/>
                <w:vertAlign w:val="subscript"/>
              </w:rPr>
              <w:t>min</w:t>
            </w:r>
            <w:r w:rsidRPr="00576832">
              <w:rPr>
                <w:color w:val="000000"/>
                <w:sz w:val="20"/>
                <w:szCs w:val="20"/>
              </w:rPr>
              <w:t>)(belt speed for test)], whichever is greater</w:t>
            </w:r>
          </w:p>
        </w:tc>
        <w:tc>
          <w:tcPr>
            <w:tcW w:w="3532" w:type="dxa"/>
            <w:vAlign w:val="center"/>
          </w:tcPr>
          <w:p w:rsidR="0084723F" w:rsidRPr="00576832" w:rsidRDefault="0084723F" w:rsidP="0084723F">
            <w:pPr>
              <w:ind w:left="0"/>
              <w:jc w:val="center"/>
              <w:rPr>
                <w:color w:val="000000"/>
                <w:sz w:val="20"/>
                <w:szCs w:val="20"/>
              </w:rPr>
            </w:pPr>
            <w:r w:rsidRPr="00576832">
              <w:rPr>
                <w:color w:val="000000"/>
                <w:sz w:val="20"/>
                <w:szCs w:val="20"/>
              </w:rPr>
              <w:t>__________</w:t>
            </w:r>
          </w:p>
        </w:tc>
      </w:tr>
      <w:tr w:rsidR="0084723F" w:rsidRPr="00576832" w:rsidTr="00CF73DA">
        <w:tc>
          <w:tcPr>
            <w:tcW w:w="1980" w:type="dxa"/>
            <w:vAlign w:val="center"/>
          </w:tcPr>
          <w:p w:rsidR="0084723F" w:rsidRPr="00576832" w:rsidRDefault="0084723F" w:rsidP="0084723F">
            <w:pPr>
              <w:ind w:left="0"/>
              <w:jc w:val="center"/>
              <w:rPr>
                <w:color w:val="000000"/>
                <w:sz w:val="20"/>
                <w:szCs w:val="20"/>
              </w:rPr>
            </w:pPr>
            <w:r w:rsidRPr="00576832">
              <w:rPr>
                <w:color w:val="000000"/>
                <w:sz w:val="20"/>
                <w:szCs w:val="20"/>
              </w:rPr>
              <w:t>0</w:t>
            </w:r>
          </w:p>
        </w:tc>
        <w:tc>
          <w:tcPr>
            <w:tcW w:w="3217" w:type="dxa"/>
            <w:vAlign w:val="center"/>
          </w:tcPr>
          <w:p w:rsidR="0084723F" w:rsidRPr="00576832" w:rsidRDefault="0084723F" w:rsidP="0084723F">
            <w:pPr>
              <w:ind w:left="0"/>
              <w:jc w:val="center"/>
              <w:rPr>
                <w:color w:val="000000"/>
                <w:sz w:val="20"/>
                <w:szCs w:val="20"/>
              </w:rPr>
            </w:pPr>
            <w:r w:rsidRPr="00576832">
              <w:rPr>
                <w:color w:val="000000"/>
                <w:sz w:val="20"/>
                <w:szCs w:val="20"/>
              </w:rPr>
              <w:t>20 minutes, or MTL</w:t>
            </w:r>
            <w:r w:rsidRPr="00576832">
              <w:rPr>
                <w:color w:val="000000"/>
                <w:sz w:val="20"/>
                <w:szCs w:val="20"/>
                <w:vertAlign w:val="subscript"/>
              </w:rPr>
              <w:t>min</w:t>
            </w:r>
            <w:r w:rsidRPr="00576832">
              <w:rPr>
                <w:color w:val="000000"/>
                <w:sz w:val="20"/>
                <w:szCs w:val="20"/>
              </w:rPr>
              <w:t>/[(0.35)(BL</w:t>
            </w:r>
            <w:r w:rsidRPr="00576832">
              <w:rPr>
                <w:color w:val="000000"/>
                <w:sz w:val="20"/>
                <w:szCs w:val="20"/>
                <w:vertAlign w:val="subscript"/>
              </w:rPr>
              <w:t>min</w:t>
            </w:r>
            <w:r w:rsidRPr="00576832">
              <w:rPr>
                <w:color w:val="000000"/>
                <w:sz w:val="20"/>
                <w:szCs w:val="20"/>
              </w:rPr>
              <w:t>)(belt speed for test)], whichever is greater</w:t>
            </w:r>
          </w:p>
        </w:tc>
        <w:tc>
          <w:tcPr>
            <w:tcW w:w="3532" w:type="dxa"/>
            <w:vAlign w:val="center"/>
          </w:tcPr>
          <w:p w:rsidR="0084723F" w:rsidRPr="00576832" w:rsidRDefault="0084723F" w:rsidP="0084723F">
            <w:pPr>
              <w:ind w:left="0"/>
              <w:jc w:val="center"/>
              <w:rPr>
                <w:color w:val="000000"/>
                <w:sz w:val="20"/>
                <w:szCs w:val="20"/>
              </w:rPr>
            </w:pPr>
            <w:r w:rsidRPr="00576832">
              <w:rPr>
                <w:color w:val="000000"/>
                <w:sz w:val="20"/>
                <w:szCs w:val="20"/>
              </w:rPr>
              <w:t>__________</w:t>
            </w:r>
          </w:p>
        </w:tc>
      </w:tr>
    </w:tbl>
    <w:p w:rsidR="0084723F" w:rsidRPr="00576832" w:rsidRDefault="0084723F" w:rsidP="0084723F">
      <w:pPr>
        <w:spacing w:after="120"/>
        <w:ind w:left="0"/>
        <w:jc w:val="both"/>
        <w:rPr>
          <w:color w:val="000000"/>
        </w:rPr>
      </w:pPr>
    </w:p>
    <w:p w:rsidR="0084723F" w:rsidRPr="00576832" w:rsidRDefault="0084723F" w:rsidP="0084723F">
      <w:pPr>
        <w:spacing w:after="120"/>
        <w:ind w:left="540"/>
        <w:jc w:val="both"/>
        <w:rPr>
          <w:color w:val="000000"/>
          <w:sz w:val="20"/>
          <w:szCs w:val="20"/>
        </w:rPr>
      </w:pPr>
      <w:r w:rsidRPr="00576832">
        <w:rPr>
          <w:color w:val="000000"/>
          <w:sz w:val="20"/>
          <w:szCs w:val="20"/>
        </w:rPr>
        <w:t xml:space="preserve">The tolerance to be applied for the laboratory test is set at 0.45 times the tolerance for the complete installation </w:t>
      </w:r>
      <w:r w:rsidRPr="00576832">
        <w:rPr>
          <w:color w:val="000000"/>
          <w:sz w:val="20"/>
          <w:szCs w:val="20"/>
          <w:highlight w:val="lightGray"/>
        </w:rPr>
        <w:t>times 0.3 (30</w:t>
      </w:r>
      <w:r w:rsidR="00D91ADA">
        <w:rPr>
          <w:color w:val="000000"/>
          <w:sz w:val="20"/>
          <w:szCs w:val="20"/>
          <w:highlight w:val="lightGray"/>
        </w:rPr>
        <w:t> </w:t>
      </w:r>
      <w:r w:rsidRPr="00576832">
        <w:rPr>
          <w:color w:val="000000"/>
          <w:sz w:val="20"/>
          <w:szCs w:val="20"/>
          <w:highlight w:val="lightGray"/>
        </w:rPr>
        <w:t>%).</w:t>
      </w:r>
      <w:r w:rsidRPr="00576832">
        <w:rPr>
          <w:color w:val="000000"/>
          <w:sz w:val="20"/>
          <w:szCs w:val="20"/>
        </w:rPr>
        <w:t xml:space="preserve">  The formula is shown in Table T.4 to illustrate the process.  The reference value for a particular accuracy test is the simulated load times the simulated belt travel distance.  The values to be used for the laboratory test are shown in the following example:</w:t>
      </w:r>
    </w:p>
    <w:p w:rsidR="0084723F" w:rsidRPr="00576832" w:rsidRDefault="0084723F" w:rsidP="0084723F">
      <w:pPr>
        <w:keepNext/>
        <w:numPr>
          <w:ilvl w:val="0"/>
          <w:numId w:val="18"/>
        </w:numPr>
        <w:spacing w:before="240" w:after="60"/>
        <w:ind w:left="0" w:firstLine="540"/>
        <w:jc w:val="both"/>
        <w:outlineLvl w:val="1"/>
        <w:rPr>
          <w:b/>
          <w:bCs/>
          <w:color w:val="000000"/>
          <w:sz w:val="20"/>
          <w:szCs w:val="20"/>
        </w:rPr>
      </w:pPr>
      <w:r w:rsidRPr="00576832">
        <w:rPr>
          <w:b/>
          <w:bCs/>
          <w:color w:val="000000"/>
          <w:sz w:val="20"/>
          <w:szCs w:val="20"/>
        </w:rPr>
        <w:t xml:space="preserve">    98</w:t>
      </w:r>
      <w:r w:rsidR="00D91ADA">
        <w:rPr>
          <w:b/>
          <w:bCs/>
          <w:color w:val="000000"/>
          <w:sz w:val="20"/>
          <w:szCs w:val="20"/>
        </w:rPr>
        <w:t> </w:t>
      </w:r>
      <w:r w:rsidRPr="00576832">
        <w:rPr>
          <w:b/>
          <w:bCs/>
          <w:color w:val="000000"/>
          <w:sz w:val="20"/>
          <w:szCs w:val="20"/>
        </w:rPr>
        <w:t>% load – Zero load test = difference</w:t>
      </w:r>
    </w:p>
    <w:p w:rsidR="0084723F" w:rsidRPr="00576832" w:rsidRDefault="0084723F" w:rsidP="0084723F">
      <w:pPr>
        <w:spacing w:after="120"/>
        <w:ind w:left="540"/>
        <w:jc w:val="both"/>
        <w:rPr>
          <w:color w:val="000000"/>
          <w:sz w:val="20"/>
          <w:szCs w:val="20"/>
        </w:rPr>
      </w:pPr>
      <w:r w:rsidRPr="00576832">
        <w:rPr>
          <w:color w:val="000000"/>
          <w:sz w:val="20"/>
          <w:szCs w:val="20"/>
        </w:rPr>
        <w:t xml:space="preserve">Proportion the effect of the zero-load test to the time of the tests for each simulated load.  The values for the differences represent the </w:t>
      </w:r>
      <w:r w:rsidRPr="00576832">
        <w:rPr>
          <w:color w:val="000000"/>
          <w:sz w:val="20"/>
          <w:szCs w:val="20"/>
          <w:highlight w:val="lightGray"/>
        </w:rPr>
        <w:t>simulated</w:t>
      </w:r>
      <w:r w:rsidRPr="00576832">
        <w:rPr>
          <w:color w:val="000000"/>
          <w:sz w:val="20"/>
          <w:szCs w:val="20"/>
        </w:rPr>
        <w:t xml:space="preserve"> material measured by the MWT and are compared to the reference value for accuracy.</w:t>
      </w:r>
    </w:p>
    <w:p w:rsidR="0084723F" w:rsidRPr="00576832" w:rsidRDefault="0084723F" w:rsidP="00D91ADA">
      <w:pPr>
        <w:numPr>
          <w:ilvl w:val="0"/>
          <w:numId w:val="48"/>
        </w:numPr>
        <w:tabs>
          <w:tab w:val="clear" w:pos="1440"/>
        </w:tabs>
        <w:ind w:left="1080" w:hanging="360"/>
        <w:jc w:val="both"/>
        <w:rPr>
          <w:color w:val="000000"/>
          <w:sz w:val="20"/>
          <w:szCs w:val="20"/>
        </w:rPr>
      </w:pPr>
      <w:r w:rsidRPr="00576832">
        <w:rPr>
          <w:color w:val="000000"/>
          <w:sz w:val="20"/>
          <w:szCs w:val="20"/>
        </w:rPr>
        <w:t xml:space="preserve">Change the temperature to </w:t>
      </w:r>
      <w:r w:rsidR="00A9059F">
        <w:rPr>
          <w:color w:val="000000"/>
          <w:sz w:val="20"/>
          <w:szCs w:val="20"/>
        </w:rPr>
        <w:t>− </w:t>
      </w:r>
      <w:r w:rsidR="00D91ADA" w:rsidRPr="00576832">
        <w:rPr>
          <w:color w:val="000000"/>
          <w:sz w:val="20"/>
          <w:szCs w:val="20"/>
        </w:rPr>
        <w:t>10</w:t>
      </w:r>
      <w:r w:rsidR="00D91ADA">
        <w:rPr>
          <w:color w:val="000000"/>
          <w:sz w:val="20"/>
          <w:szCs w:val="20"/>
        </w:rPr>
        <w:t> </w:t>
      </w:r>
      <w:r w:rsidR="004E5B6F">
        <w:rPr>
          <w:color w:val="000000"/>
          <w:sz w:val="20"/>
          <w:szCs w:val="20"/>
        </w:rPr>
        <w:t>°</w:t>
      </w:r>
      <w:r w:rsidRPr="00576832">
        <w:rPr>
          <w:color w:val="000000"/>
          <w:sz w:val="20"/>
          <w:szCs w:val="20"/>
        </w:rPr>
        <w:t>C (</w:t>
      </w:r>
      <w:r w:rsidR="00CC6F5C" w:rsidRPr="00576832">
        <w:rPr>
          <w:color w:val="000000"/>
          <w:sz w:val="20"/>
          <w:szCs w:val="20"/>
        </w:rPr>
        <w:t>14</w:t>
      </w:r>
      <w:r w:rsidR="00CC6F5C">
        <w:rPr>
          <w:color w:val="000000"/>
          <w:sz w:val="20"/>
          <w:szCs w:val="20"/>
        </w:rPr>
        <w:t> </w:t>
      </w:r>
      <w:r w:rsidR="004E5B6F">
        <w:rPr>
          <w:color w:val="000000"/>
          <w:sz w:val="20"/>
          <w:szCs w:val="20"/>
        </w:rPr>
        <w:t>°</w:t>
      </w:r>
      <w:r w:rsidRPr="00576832">
        <w:rPr>
          <w:color w:val="000000"/>
          <w:sz w:val="20"/>
          <w:szCs w:val="20"/>
        </w:rPr>
        <w:t>F) at a rate no faster than 1</w:t>
      </w:r>
      <w:r w:rsidR="00D91ADA">
        <w:rPr>
          <w:color w:val="000000"/>
          <w:sz w:val="20"/>
          <w:szCs w:val="20"/>
        </w:rPr>
        <w:t> </w:t>
      </w:r>
      <w:r w:rsidR="004E5B6F">
        <w:rPr>
          <w:color w:val="000000"/>
          <w:sz w:val="20"/>
          <w:szCs w:val="20"/>
        </w:rPr>
        <w:t>°</w:t>
      </w:r>
      <w:r w:rsidRPr="00576832">
        <w:rPr>
          <w:color w:val="000000"/>
          <w:sz w:val="20"/>
          <w:szCs w:val="20"/>
        </w:rPr>
        <w:t>C/min following the “soak requirements</w:t>
      </w:r>
      <w:r w:rsidR="00B44B96" w:rsidRPr="00576832">
        <w:rPr>
          <w:color w:val="000000"/>
          <w:sz w:val="20"/>
          <w:szCs w:val="20"/>
        </w:rPr>
        <w:t>.</w:t>
      </w:r>
      <w:r w:rsidRPr="00576832">
        <w:rPr>
          <w:color w:val="000000"/>
          <w:sz w:val="20"/>
          <w:szCs w:val="20"/>
        </w:rPr>
        <w:t>”</w:t>
      </w:r>
    </w:p>
    <w:p w:rsidR="0084723F" w:rsidRPr="00576832" w:rsidRDefault="0084723F" w:rsidP="00D91ADA">
      <w:pPr>
        <w:numPr>
          <w:ilvl w:val="0"/>
          <w:numId w:val="48"/>
        </w:numPr>
        <w:tabs>
          <w:tab w:val="clear" w:pos="1440"/>
        </w:tabs>
        <w:ind w:left="1080" w:hanging="360"/>
        <w:jc w:val="both"/>
        <w:rPr>
          <w:color w:val="000000"/>
          <w:sz w:val="20"/>
          <w:szCs w:val="20"/>
        </w:rPr>
      </w:pPr>
      <w:r w:rsidRPr="00576832">
        <w:rPr>
          <w:color w:val="000000"/>
          <w:sz w:val="20"/>
          <w:szCs w:val="20"/>
        </w:rPr>
        <w:t xml:space="preserve">Repeat the </w:t>
      </w:r>
      <w:r w:rsidRPr="00576832">
        <w:rPr>
          <w:color w:val="000000"/>
          <w:sz w:val="20"/>
          <w:szCs w:val="20"/>
          <w:highlight w:val="lightGray"/>
        </w:rPr>
        <w:t>simulated</w:t>
      </w:r>
      <w:r w:rsidRPr="00576832">
        <w:rPr>
          <w:color w:val="000000"/>
          <w:sz w:val="20"/>
          <w:szCs w:val="20"/>
        </w:rPr>
        <w:t xml:space="preserve"> dynamic tests.</w:t>
      </w:r>
    </w:p>
    <w:p w:rsidR="0084723F" w:rsidRPr="00576832" w:rsidRDefault="0084723F" w:rsidP="00D91ADA">
      <w:pPr>
        <w:numPr>
          <w:ilvl w:val="0"/>
          <w:numId w:val="48"/>
        </w:numPr>
        <w:tabs>
          <w:tab w:val="clear" w:pos="1440"/>
        </w:tabs>
        <w:ind w:left="1080" w:hanging="360"/>
        <w:jc w:val="both"/>
        <w:rPr>
          <w:color w:val="000000"/>
          <w:sz w:val="20"/>
          <w:szCs w:val="20"/>
        </w:rPr>
      </w:pPr>
      <w:r w:rsidRPr="00576832">
        <w:rPr>
          <w:color w:val="000000"/>
          <w:sz w:val="20"/>
          <w:szCs w:val="20"/>
        </w:rPr>
        <w:lastRenderedPageBreak/>
        <w:t xml:space="preserve">Change the temperature to </w:t>
      </w:r>
      <w:r w:rsidR="00D91ADA" w:rsidRPr="00576832">
        <w:rPr>
          <w:color w:val="000000"/>
          <w:sz w:val="20"/>
          <w:szCs w:val="20"/>
        </w:rPr>
        <w:t>40</w:t>
      </w:r>
      <w:r w:rsidR="00D91ADA">
        <w:rPr>
          <w:color w:val="000000"/>
          <w:sz w:val="20"/>
          <w:szCs w:val="20"/>
        </w:rPr>
        <w:t> </w:t>
      </w:r>
      <w:r w:rsidR="004E5B6F">
        <w:rPr>
          <w:color w:val="000000"/>
          <w:sz w:val="20"/>
          <w:szCs w:val="20"/>
        </w:rPr>
        <w:t>°</w:t>
      </w:r>
      <w:r w:rsidRPr="00576832">
        <w:rPr>
          <w:color w:val="000000"/>
          <w:sz w:val="20"/>
          <w:szCs w:val="20"/>
        </w:rPr>
        <w:t>C (</w:t>
      </w:r>
      <w:r w:rsidR="00CC6F5C" w:rsidRPr="00576832">
        <w:rPr>
          <w:color w:val="000000"/>
          <w:sz w:val="20"/>
          <w:szCs w:val="20"/>
        </w:rPr>
        <w:t>104</w:t>
      </w:r>
      <w:r w:rsidR="00CC6F5C">
        <w:rPr>
          <w:color w:val="000000"/>
          <w:sz w:val="20"/>
          <w:szCs w:val="20"/>
        </w:rPr>
        <w:t> </w:t>
      </w:r>
      <w:r w:rsidR="004E5B6F">
        <w:rPr>
          <w:color w:val="000000"/>
          <w:sz w:val="20"/>
          <w:szCs w:val="20"/>
        </w:rPr>
        <w:t>°</w:t>
      </w:r>
      <w:r w:rsidRPr="00576832">
        <w:rPr>
          <w:color w:val="000000"/>
          <w:sz w:val="20"/>
          <w:szCs w:val="20"/>
        </w:rPr>
        <w:t>F) at a rate no faster than 1</w:t>
      </w:r>
      <w:r w:rsidR="00D91ADA">
        <w:rPr>
          <w:color w:val="000000"/>
          <w:sz w:val="20"/>
          <w:szCs w:val="20"/>
        </w:rPr>
        <w:t> </w:t>
      </w:r>
      <w:r w:rsidR="004E5B6F">
        <w:rPr>
          <w:color w:val="000000"/>
          <w:sz w:val="20"/>
          <w:szCs w:val="20"/>
        </w:rPr>
        <w:t>°</w:t>
      </w:r>
      <w:r w:rsidRPr="00576832">
        <w:rPr>
          <w:color w:val="000000"/>
          <w:sz w:val="20"/>
          <w:szCs w:val="20"/>
        </w:rPr>
        <w:t>C/min following the “soak requirements</w:t>
      </w:r>
      <w:r w:rsidR="00B44B96" w:rsidRPr="00576832">
        <w:rPr>
          <w:color w:val="000000"/>
          <w:sz w:val="20"/>
          <w:szCs w:val="20"/>
        </w:rPr>
        <w:t>.</w:t>
      </w:r>
      <w:r w:rsidRPr="00576832">
        <w:rPr>
          <w:color w:val="000000"/>
          <w:sz w:val="20"/>
          <w:szCs w:val="20"/>
        </w:rPr>
        <w:t>”</w:t>
      </w:r>
    </w:p>
    <w:p w:rsidR="0084723F" w:rsidRPr="00576832" w:rsidRDefault="0084723F" w:rsidP="00D91ADA">
      <w:pPr>
        <w:numPr>
          <w:ilvl w:val="0"/>
          <w:numId w:val="48"/>
        </w:numPr>
        <w:tabs>
          <w:tab w:val="clear" w:pos="1440"/>
        </w:tabs>
        <w:ind w:left="1080" w:hanging="360"/>
        <w:jc w:val="both"/>
        <w:rPr>
          <w:color w:val="000000"/>
          <w:sz w:val="20"/>
          <w:szCs w:val="20"/>
        </w:rPr>
      </w:pPr>
      <w:r w:rsidRPr="00576832">
        <w:rPr>
          <w:color w:val="000000"/>
          <w:sz w:val="20"/>
          <w:szCs w:val="20"/>
        </w:rPr>
        <w:t xml:space="preserve">Repeat the </w:t>
      </w:r>
      <w:r w:rsidRPr="00576832">
        <w:rPr>
          <w:color w:val="000000"/>
          <w:sz w:val="20"/>
          <w:szCs w:val="20"/>
          <w:highlight w:val="lightGray"/>
        </w:rPr>
        <w:t>simulated</w:t>
      </w:r>
      <w:r w:rsidRPr="00576832">
        <w:rPr>
          <w:color w:val="000000"/>
          <w:sz w:val="20"/>
          <w:szCs w:val="20"/>
        </w:rPr>
        <w:t xml:space="preserve"> dynamic tests.</w:t>
      </w:r>
    </w:p>
    <w:p w:rsidR="0084723F" w:rsidRPr="00576832" w:rsidRDefault="0084723F" w:rsidP="00D91ADA">
      <w:pPr>
        <w:numPr>
          <w:ilvl w:val="0"/>
          <w:numId w:val="48"/>
        </w:numPr>
        <w:tabs>
          <w:tab w:val="clear" w:pos="1440"/>
        </w:tabs>
        <w:ind w:left="1080" w:hanging="360"/>
        <w:jc w:val="both"/>
        <w:rPr>
          <w:color w:val="000000"/>
          <w:sz w:val="20"/>
          <w:szCs w:val="20"/>
        </w:rPr>
      </w:pPr>
      <w:r w:rsidRPr="00576832">
        <w:rPr>
          <w:color w:val="000000"/>
          <w:sz w:val="20"/>
          <w:szCs w:val="20"/>
        </w:rPr>
        <w:t xml:space="preserve">Change the temperature to </w:t>
      </w:r>
      <w:r w:rsidR="00D91ADA" w:rsidRPr="00576832">
        <w:rPr>
          <w:color w:val="000000"/>
          <w:sz w:val="20"/>
          <w:szCs w:val="20"/>
        </w:rPr>
        <w:t>20</w:t>
      </w:r>
      <w:r w:rsidR="00D91ADA">
        <w:rPr>
          <w:color w:val="000000"/>
          <w:sz w:val="20"/>
          <w:szCs w:val="20"/>
        </w:rPr>
        <w:t> </w:t>
      </w:r>
      <w:r w:rsidR="004E5B6F">
        <w:rPr>
          <w:color w:val="000000"/>
          <w:sz w:val="20"/>
          <w:szCs w:val="20"/>
        </w:rPr>
        <w:t>°</w:t>
      </w:r>
      <w:r w:rsidRPr="00576832">
        <w:rPr>
          <w:color w:val="000000"/>
          <w:sz w:val="20"/>
          <w:szCs w:val="20"/>
        </w:rPr>
        <w:t>C (</w:t>
      </w:r>
      <w:r w:rsidR="00CC6F5C" w:rsidRPr="00576832">
        <w:rPr>
          <w:color w:val="000000"/>
          <w:sz w:val="20"/>
          <w:szCs w:val="20"/>
        </w:rPr>
        <w:t>68</w:t>
      </w:r>
      <w:r w:rsidR="00CC6F5C">
        <w:rPr>
          <w:color w:val="000000"/>
          <w:sz w:val="20"/>
          <w:szCs w:val="20"/>
        </w:rPr>
        <w:t> </w:t>
      </w:r>
      <w:r w:rsidR="004E5B6F">
        <w:rPr>
          <w:color w:val="000000"/>
          <w:sz w:val="20"/>
          <w:szCs w:val="20"/>
        </w:rPr>
        <w:t>°</w:t>
      </w:r>
      <w:r w:rsidRPr="00576832">
        <w:rPr>
          <w:color w:val="000000"/>
          <w:sz w:val="20"/>
          <w:szCs w:val="20"/>
        </w:rPr>
        <w:t>F) at a rate no faster than 1</w:t>
      </w:r>
      <w:r w:rsidR="00D91ADA">
        <w:rPr>
          <w:color w:val="000000"/>
          <w:sz w:val="20"/>
          <w:szCs w:val="20"/>
        </w:rPr>
        <w:t> </w:t>
      </w:r>
      <w:r w:rsidR="004E5B6F">
        <w:rPr>
          <w:color w:val="000000"/>
          <w:sz w:val="20"/>
          <w:szCs w:val="20"/>
        </w:rPr>
        <w:t>°</w:t>
      </w:r>
      <w:r w:rsidRPr="00576832">
        <w:rPr>
          <w:color w:val="000000"/>
          <w:sz w:val="20"/>
          <w:szCs w:val="20"/>
        </w:rPr>
        <w:t>C/min following the “soak requirements</w:t>
      </w:r>
      <w:r w:rsidR="00B44B96" w:rsidRPr="00576832">
        <w:rPr>
          <w:color w:val="000000"/>
          <w:sz w:val="20"/>
          <w:szCs w:val="20"/>
        </w:rPr>
        <w:t>.</w:t>
      </w:r>
      <w:r w:rsidRPr="00576832">
        <w:rPr>
          <w:color w:val="000000"/>
          <w:sz w:val="20"/>
          <w:szCs w:val="20"/>
        </w:rPr>
        <w:t>”</w:t>
      </w:r>
    </w:p>
    <w:p w:rsidR="0084723F" w:rsidRPr="00576832" w:rsidRDefault="0084723F" w:rsidP="00D91ADA">
      <w:pPr>
        <w:numPr>
          <w:ilvl w:val="0"/>
          <w:numId w:val="48"/>
        </w:numPr>
        <w:tabs>
          <w:tab w:val="clear" w:pos="1440"/>
        </w:tabs>
        <w:ind w:left="1080" w:hanging="360"/>
        <w:jc w:val="both"/>
        <w:rPr>
          <w:color w:val="000000"/>
          <w:sz w:val="20"/>
          <w:szCs w:val="20"/>
        </w:rPr>
      </w:pPr>
      <w:r w:rsidRPr="00576832">
        <w:rPr>
          <w:color w:val="000000"/>
          <w:sz w:val="20"/>
          <w:szCs w:val="20"/>
        </w:rPr>
        <w:t xml:space="preserve">Repeat the </w:t>
      </w:r>
      <w:r w:rsidRPr="00576832">
        <w:rPr>
          <w:color w:val="000000"/>
          <w:sz w:val="20"/>
          <w:szCs w:val="20"/>
          <w:highlight w:val="lightGray"/>
        </w:rPr>
        <w:t>simulated</w:t>
      </w:r>
      <w:r w:rsidRPr="00576832">
        <w:rPr>
          <w:color w:val="000000"/>
          <w:sz w:val="20"/>
          <w:szCs w:val="20"/>
        </w:rPr>
        <w:t xml:space="preserve"> dynamic tests.</w:t>
      </w:r>
    </w:p>
    <w:p w:rsidR="0084723F" w:rsidRPr="00576832" w:rsidRDefault="0084723F" w:rsidP="00D91ADA">
      <w:pPr>
        <w:keepNext/>
        <w:numPr>
          <w:ilvl w:val="0"/>
          <w:numId w:val="18"/>
        </w:numPr>
        <w:tabs>
          <w:tab w:val="clear" w:pos="360"/>
          <w:tab w:val="num" w:pos="540"/>
          <w:tab w:val="left" w:pos="1080"/>
        </w:tabs>
        <w:spacing w:before="240" w:after="60"/>
        <w:ind w:left="0" w:firstLine="540"/>
        <w:jc w:val="both"/>
        <w:outlineLvl w:val="1"/>
        <w:rPr>
          <w:b/>
          <w:bCs/>
          <w:color w:val="000000"/>
          <w:sz w:val="20"/>
          <w:szCs w:val="20"/>
        </w:rPr>
      </w:pPr>
      <w:r w:rsidRPr="00576832">
        <w:rPr>
          <w:b/>
          <w:bCs/>
          <w:color w:val="000000"/>
          <w:sz w:val="20"/>
          <w:szCs w:val="20"/>
        </w:rPr>
        <w:t>Data Analysis</w:t>
      </w:r>
    </w:p>
    <w:p w:rsidR="0084723F" w:rsidRPr="00576832" w:rsidRDefault="0084723F" w:rsidP="00D91ADA">
      <w:pPr>
        <w:ind w:left="1080" w:hanging="360"/>
        <w:jc w:val="both"/>
        <w:rPr>
          <w:color w:val="000000"/>
          <w:sz w:val="20"/>
          <w:szCs w:val="20"/>
        </w:rPr>
      </w:pPr>
      <w:r w:rsidRPr="00576832">
        <w:rPr>
          <w:color w:val="000000"/>
          <w:sz w:val="20"/>
          <w:szCs w:val="20"/>
        </w:rPr>
        <w:t>1.</w:t>
      </w:r>
      <w:r w:rsidRPr="00576832">
        <w:rPr>
          <w:color w:val="000000"/>
          <w:sz w:val="20"/>
          <w:szCs w:val="20"/>
        </w:rPr>
        <w:tab/>
        <w:t xml:space="preserve">The data are evaluated on the </w:t>
      </w:r>
      <w:r w:rsidRPr="00576832">
        <w:rPr>
          <w:color w:val="000000"/>
          <w:sz w:val="20"/>
          <w:szCs w:val="20"/>
          <w:highlight w:val="lightGray"/>
        </w:rPr>
        <w:t>Simulated Dynamic MWT</w:t>
      </w:r>
      <w:r w:rsidRPr="00576832">
        <w:rPr>
          <w:color w:val="000000"/>
          <w:sz w:val="20"/>
          <w:szCs w:val="20"/>
        </w:rPr>
        <w:t xml:space="preserve"> Test Work Sheet, Item 14 and 15, for pass or fail.</w:t>
      </w:r>
    </w:p>
    <w:p w:rsidR="0084723F" w:rsidRPr="00576832" w:rsidRDefault="0084723F" w:rsidP="0084723F">
      <w:pPr>
        <w:keepNext/>
        <w:spacing w:before="240" w:after="60"/>
        <w:ind w:left="0" w:firstLine="36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11.</w:t>
      </w:r>
      <w:r w:rsidRPr="00576832">
        <w:rPr>
          <w:rStyle w:val="StyleArial16ptBoldKernat16pt"/>
          <w:rFonts w:ascii="Times New Roman" w:hAnsi="Times New Roman"/>
          <w:color w:val="000000"/>
          <w:sz w:val="20"/>
          <w:szCs w:val="20"/>
        </w:rPr>
        <w:tab/>
        <w:t>Field Test</w:t>
      </w:r>
    </w:p>
    <w:p w:rsidR="0084723F" w:rsidRPr="00576832" w:rsidRDefault="0084723F" w:rsidP="0084723F">
      <w:pPr>
        <w:ind w:left="0"/>
        <w:jc w:val="both"/>
        <w:rPr>
          <w:b/>
          <w:color w:val="000000"/>
          <w:sz w:val="20"/>
          <w:szCs w:val="20"/>
        </w:rPr>
      </w:pPr>
    </w:p>
    <w:p w:rsidR="0084723F" w:rsidRPr="00576832" w:rsidRDefault="0084723F" w:rsidP="0084723F">
      <w:pPr>
        <w:spacing w:after="120"/>
        <w:ind w:left="360"/>
        <w:jc w:val="both"/>
        <w:rPr>
          <w:color w:val="000000"/>
          <w:sz w:val="20"/>
          <w:szCs w:val="20"/>
        </w:rPr>
      </w:pPr>
      <w:r w:rsidRPr="00576832">
        <w:rPr>
          <w:color w:val="000000"/>
          <w:sz w:val="20"/>
          <w:szCs w:val="20"/>
          <w:highlight w:val="lightGray"/>
        </w:rPr>
        <w:t xml:space="preserve">A field test is required prior to final type approval.  The field test can be performed as a retrofit on a previously approved for commercial use belt-conveyor scale system or in a new application.  The Field Test Procedures as defined in paragraph 13 of the initial belt-conveyor scale Type Evaluation section of Publication 14 and as defined in </w:t>
      </w:r>
      <w:r w:rsidR="00D91ADA" w:rsidRPr="00576832">
        <w:rPr>
          <w:color w:val="000000"/>
          <w:sz w:val="20"/>
          <w:szCs w:val="20"/>
          <w:highlight w:val="lightGray"/>
        </w:rPr>
        <w:t>H</w:t>
      </w:r>
      <w:r w:rsidR="00D91ADA">
        <w:rPr>
          <w:color w:val="000000"/>
          <w:sz w:val="20"/>
          <w:szCs w:val="20"/>
          <w:highlight w:val="lightGray"/>
        </w:rPr>
        <w:t>B</w:t>
      </w:r>
      <w:r w:rsidR="00D91ADA" w:rsidRPr="00576832">
        <w:rPr>
          <w:color w:val="000000"/>
          <w:sz w:val="20"/>
          <w:szCs w:val="20"/>
          <w:highlight w:val="lightGray"/>
        </w:rPr>
        <w:t xml:space="preserve"> </w:t>
      </w:r>
      <w:r w:rsidRPr="00576832">
        <w:rPr>
          <w:color w:val="000000"/>
          <w:sz w:val="20"/>
          <w:szCs w:val="20"/>
          <w:highlight w:val="lightGray"/>
        </w:rPr>
        <w:t>44 are to be followed.  The results of all tests must be within acceptance tolerances.</w:t>
      </w:r>
    </w:p>
    <w:p w:rsidR="0084723F" w:rsidRPr="00576832" w:rsidRDefault="0084723F" w:rsidP="0084723F">
      <w:pPr>
        <w:keepNext/>
        <w:spacing w:before="240" w:after="60"/>
        <w:ind w:left="0" w:firstLine="36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12.</w:t>
      </w:r>
      <w:r w:rsidRPr="00576832">
        <w:rPr>
          <w:rStyle w:val="StyleArial16ptBoldKernat16pt"/>
          <w:rFonts w:ascii="Times New Roman" w:hAnsi="Times New Roman"/>
          <w:color w:val="000000"/>
          <w:sz w:val="20"/>
          <w:szCs w:val="20"/>
        </w:rPr>
        <w:tab/>
        <w:t>Permanence Test</w:t>
      </w:r>
    </w:p>
    <w:p w:rsidR="0084723F" w:rsidRPr="00576832" w:rsidRDefault="0084723F" w:rsidP="0084723F">
      <w:pPr>
        <w:ind w:left="360"/>
        <w:jc w:val="both"/>
        <w:rPr>
          <w:b/>
          <w:color w:val="000000"/>
          <w:sz w:val="20"/>
          <w:szCs w:val="20"/>
        </w:rPr>
      </w:pPr>
    </w:p>
    <w:p w:rsidR="0084723F" w:rsidRPr="00576832" w:rsidRDefault="0084723F" w:rsidP="0084723F">
      <w:pPr>
        <w:spacing w:after="120"/>
        <w:ind w:left="360"/>
        <w:jc w:val="both"/>
        <w:rPr>
          <w:color w:val="000000"/>
          <w:sz w:val="20"/>
          <w:szCs w:val="20"/>
          <w:highlight w:val="lightGray"/>
        </w:rPr>
      </w:pPr>
      <w:r w:rsidRPr="00576832">
        <w:rPr>
          <w:color w:val="000000"/>
          <w:sz w:val="20"/>
          <w:szCs w:val="20"/>
          <w:highlight w:val="lightGray"/>
        </w:rPr>
        <w:t xml:space="preserve">A permanence test is conducted to determine the accuracy of the device in use over a period of time.  The permanence test shall be conducted after a minimum of </w:t>
      </w:r>
      <w:r w:rsidR="00CC6F5C" w:rsidRPr="00576832">
        <w:rPr>
          <w:color w:val="000000"/>
          <w:sz w:val="20"/>
          <w:szCs w:val="20"/>
          <w:highlight w:val="lightGray"/>
        </w:rPr>
        <w:t>20</w:t>
      </w:r>
      <w:r w:rsidR="00CC6F5C">
        <w:rPr>
          <w:color w:val="000000"/>
          <w:sz w:val="20"/>
          <w:szCs w:val="20"/>
          <w:highlight w:val="lightGray"/>
        </w:rPr>
        <w:t> </w:t>
      </w:r>
      <w:r w:rsidRPr="00576832">
        <w:rPr>
          <w:color w:val="000000"/>
          <w:sz w:val="20"/>
          <w:szCs w:val="20"/>
          <w:highlight w:val="lightGray"/>
        </w:rPr>
        <w:t xml:space="preserve">days after successful completion of the initial performance test, and after a minimum volume of material has been transported across the belt-conveyor scale.  This minimum volume of material shall be no less than the maximum scale capacity times </w:t>
      </w:r>
      <w:r w:rsidR="00CC6F5C" w:rsidRPr="00576832">
        <w:rPr>
          <w:color w:val="000000"/>
          <w:sz w:val="20"/>
          <w:szCs w:val="20"/>
          <w:highlight w:val="lightGray"/>
        </w:rPr>
        <w:t>8</w:t>
      </w:r>
      <w:r w:rsidR="00CC6F5C">
        <w:rPr>
          <w:color w:val="000000"/>
          <w:sz w:val="20"/>
          <w:szCs w:val="20"/>
          <w:highlight w:val="lightGray"/>
        </w:rPr>
        <w:t> </w:t>
      </w:r>
      <w:proofErr w:type="gramStart"/>
      <w:r w:rsidRPr="00576832">
        <w:rPr>
          <w:color w:val="000000"/>
          <w:sz w:val="20"/>
          <w:szCs w:val="20"/>
          <w:highlight w:val="lightGray"/>
        </w:rPr>
        <w:t>hours</w:t>
      </w:r>
      <w:proofErr w:type="gramEnd"/>
      <w:r w:rsidRPr="00576832">
        <w:rPr>
          <w:color w:val="000000"/>
          <w:sz w:val="20"/>
          <w:szCs w:val="20"/>
          <w:highlight w:val="lightGray"/>
        </w:rPr>
        <w:t xml:space="preserve"> times </w:t>
      </w:r>
      <w:r w:rsidR="00CC6F5C" w:rsidRPr="00576832">
        <w:rPr>
          <w:color w:val="000000"/>
          <w:sz w:val="20"/>
          <w:szCs w:val="20"/>
          <w:highlight w:val="lightGray"/>
        </w:rPr>
        <w:t>20</w:t>
      </w:r>
      <w:r w:rsidR="00CC6F5C">
        <w:rPr>
          <w:color w:val="000000"/>
          <w:sz w:val="20"/>
          <w:szCs w:val="20"/>
          <w:highlight w:val="lightGray"/>
        </w:rPr>
        <w:t> </w:t>
      </w:r>
      <w:r w:rsidRPr="00576832">
        <w:rPr>
          <w:color w:val="000000"/>
          <w:sz w:val="20"/>
          <w:szCs w:val="20"/>
          <w:highlight w:val="lightGray"/>
        </w:rPr>
        <w:t>days.  (</w:t>
      </w:r>
      <w:proofErr w:type="gramStart"/>
      <w:r w:rsidRPr="00576832">
        <w:rPr>
          <w:color w:val="000000"/>
          <w:sz w:val="20"/>
          <w:szCs w:val="20"/>
          <w:highlight w:val="lightGray"/>
        </w:rPr>
        <w:t>i.e</w:t>
      </w:r>
      <w:proofErr w:type="gramEnd"/>
      <w:r w:rsidRPr="00576832">
        <w:rPr>
          <w:color w:val="000000"/>
          <w:sz w:val="20"/>
          <w:szCs w:val="20"/>
          <w:highlight w:val="lightGray"/>
        </w:rPr>
        <w:t>. A system with a maximum scale capacity of 1000 TPH requires a minimum volume of 160</w:t>
      </w:r>
      <w:r w:rsidR="00A9059F">
        <w:rPr>
          <w:color w:val="000000"/>
          <w:sz w:val="20"/>
          <w:szCs w:val="20"/>
          <w:highlight w:val="lightGray"/>
        </w:rPr>
        <w:t> </w:t>
      </w:r>
      <w:r w:rsidRPr="00576832">
        <w:rPr>
          <w:color w:val="000000"/>
          <w:sz w:val="20"/>
          <w:szCs w:val="20"/>
          <w:highlight w:val="lightGray"/>
        </w:rPr>
        <w:t>000 tons [</w:t>
      </w:r>
      <w:r w:rsidR="00CC6F5C" w:rsidRPr="00576832">
        <w:rPr>
          <w:color w:val="000000"/>
          <w:sz w:val="20"/>
          <w:szCs w:val="20"/>
          <w:highlight w:val="lightGray"/>
        </w:rPr>
        <w:t>1000</w:t>
      </w:r>
      <w:r w:rsidR="00CC6F5C">
        <w:rPr>
          <w:color w:val="000000"/>
          <w:sz w:val="20"/>
          <w:szCs w:val="20"/>
          <w:highlight w:val="lightGray"/>
        </w:rPr>
        <w:t> </w:t>
      </w:r>
      <w:r w:rsidR="00CC6F5C" w:rsidRPr="00576832">
        <w:rPr>
          <w:color w:val="000000"/>
          <w:sz w:val="20"/>
          <w:szCs w:val="20"/>
          <w:highlight w:val="lightGray"/>
        </w:rPr>
        <w:t>*</w:t>
      </w:r>
      <w:r w:rsidR="00CC6F5C">
        <w:rPr>
          <w:color w:val="000000"/>
          <w:sz w:val="20"/>
          <w:szCs w:val="20"/>
          <w:highlight w:val="lightGray"/>
        </w:rPr>
        <w:t> </w:t>
      </w:r>
      <w:r w:rsidR="00CC6F5C" w:rsidRPr="00576832">
        <w:rPr>
          <w:color w:val="000000"/>
          <w:sz w:val="20"/>
          <w:szCs w:val="20"/>
          <w:highlight w:val="lightGray"/>
        </w:rPr>
        <w:t>8</w:t>
      </w:r>
      <w:r w:rsidR="00CC6F5C">
        <w:rPr>
          <w:color w:val="000000"/>
          <w:sz w:val="20"/>
          <w:szCs w:val="20"/>
          <w:highlight w:val="lightGray"/>
        </w:rPr>
        <w:t> </w:t>
      </w:r>
      <w:r w:rsidR="00CC6F5C" w:rsidRPr="00576832">
        <w:rPr>
          <w:color w:val="000000"/>
          <w:sz w:val="20"/>
          <w:szCs w:val="20"/>
          <w:highlight w:val="lightGray"/>
        </w:rPr>
        <w:t>*</w:t>
      </w:r>
      <w:r w:rsidR="00CC6F5C">
        <w:rPr>
          <w:color w:val="000000"/>
          <w:sz w:val="20"/>
          <w:szCs w:val="20"/>
          <w:highlight w:val="lightGray"/>
        </w:rPr>
        <w:t> </w:t>
      </w:r>
      <w:r w:rsidRPr="00576832">
        <w:rPr>
          <w:color w:val="000000"/>
          <w:sz w:val="20"/>
          <w:szCs w:val="20"/>
          <w:highlight w:val="lightGray"/>
        </w:rPr>
        <w:t>20] to have been transported prior to the permanence test.).  The results of all tests must be within acceptance tolerances.</w:t>
      </w:r>
    </w:p>
    <w:p w:rsidR="0084723F" w:rsidRPr="00576832" w:rsidRDefault="0084723F" w:rsidP="0084723F">
      <w:pPr>
        <w:spacing w:after="120"/>
        <w:ind w:left="0" w:firstLine="360"/>
        <w:jc w:val="both"/>
        <w:rPr>
          <w:color w:val="000000"/>
          <w:sz w:val="20"/>
          <w:szCs w:val="20"/>
          <w:highlight w:val="lightGray"/>
        </w:rPr>
      </w:pPr>
      <w:r w:rsidRPr="00576832">
        <w:rPr>
          <w:color w:val="000000"/>
          <w:sz w:val="20"/>
          <w:szCs w:val="20"/>
          <w:highlight w:val="lightGray"/>
        </w:rPr>
        <w:t>The permanence test shall include:</w:t>
      </w:r>
    </w:p>
    <w:p w:rsidR="0084723F" w:rsidRPr="00576832" w:rsidRDefault="0084723F" w:rsidP="00D91ADA">
      <w:pPr>
        <w:numPr>
          <w:ilvl w:val="0"/>
          <w:numId w:val="46"/>
        </w:numPr>
        <w:tabs>
          <w:tab w:val="clear" w:pos="540"/>
          <w:tab w:val="num" w:pos="1080"/>
        </w:tabs>
        <w:ind w:left="1080"/>
        <w:jc w:val="both"/>
        <w:rPr>
          <w:color w:val="000000"/>
          <w:sz w:val="20"/>
          <w:szCs w:val="20"/>
          <w:highlight w:val="lightGray"/>
        </w:rPr>
      </w:pPr>
      <w:r w:rsidRPr="00576832">
        <w:rPr>
          <w:color w:val="000000"/>
          <w:sz w:val="20"/>
          <w:szCs w:val="20"/>
          <w:highlight w:val="lightGray"/>
        </w:rPr>
        <w:t>initial stable zero tests</w:t>
      </w:r>
    </w:p>
    <w:p w:rsidR="0084723F" w:rsidRPr="00576832" w:rsidRDefault="0084723F" w:rsidP="00D91ADA">
      <w:pPr>
        <w:numPr>
          <w:ilvl w:val="0"/>
          <w:numId w:val="46"/>
        </w:numPr>
        <w:tabs>
          <w:tab w:val="clear" w:pos="540"/>
          <w:tab w:val="num" w:pos="1080"/>
        </w:tabs>
        <w:ind w:left="1080"/>
        <w:jc w:val="both"/>
        <w:rPr>
          <w:color w:val="000000"/>
          <w:sz w:val="20"/>
          <w:szCs w:val="20"/>
          <w:highlight w:val="lightGray"/>
        </w:rPr>
      </w:pPr>
      <w:r w:rsidRPr="00576832">
        <w:rPr>
          <w:color w:val="000000"/>
          <w:sz w:val="20"/>
          <w:szCs w:val="20"/>
          <w:highlight w:val="lightGray"/>
        </w:rPr>
        <w:t>at least two test loads at normal use capacity</w:t>
      </w:r>
    </w:p>
    <w:p w:rsidR="0084723F" w:rsidRPr="00576832" w:rsidRDefault="0084723F" w:rsidP="00D91ADA">
      <w:pPr>
        <w:numPr>
          <w:ilvl w:val="0"/>
          <w:numId w:val="46"/>
        </w:numPr>
        <w:tabs>
          <w:tab w:val="clear" w:pos="540"/>
          <w:tab w:val="num" w:pos="1080"/>
        </w:tabs>
        <w:ind w:left="1080"/>
        <w:jc w:val="both"/>
        <w:rPr>
          <w:color w:val="000000"/>
          <w:sz w:val="20"/>
          <w:szCs w:val="20"/>
          <w:highlight w:val="lightGray"/>
        </w:rPr>
      </w:pPr>
      <w:r w:rsidRPr="00576832">
        <w:rPr>
          <w:color w:val="000000"/>
          <w:sz w:val="20"/>
          <w:szCs w:val="20"/>
          <w:highlight w:val="lightGray"/>
        </w:rPr>
        <w:t>simulated load tests</w:t>
      </w:r>
    </w:p>
    <w:p w:rsidR="0084723F" w:rsidRPr="00576832" w:rsidRDefault="0084723F" w:rsidP="00D91ADA">
      <w:pPr>
        <w:numPr>
          <w:ilvl w:val="0"/>
          <w:numId w:val="46"/>
        </w:numPr>
        <w:tabs>
          <w:tab w:val="clear" w:pos="540"/>
          <w:tab w:val="num" w:pos="1080"/>
        </w:tabs>
        <w:ind w:left="1080"/>
        <w:jc w:val="both"/>
        <w:rPr>
          <w:color w:val="000000"/>
          <w:sz w:val="20"/>
          <w:szCs w:val="20"/>
          <w:highlight w:val="lightGray"/>
        </w:rPr>
      </w:pPr>
      <w:r w:rsidRPr="00576832">
        <w:rPr>
          <w:color w:val="000000"/>
          <w:sz w:val="20"/>
          <w:szCs w:val="20"/>
          <w:highlight w:val="lightGray"/>
        </w:rPr>
        <w:t>verification of audit trail recorded events</w:t>
      </w:r>
    </w:p>
    <w:p w:rsidR="0084723F" w:rsidRPr="00576832" w:rsidRDefault="0084723F" w:rsidP="0084723F">
      <w:pPr>
        <w:keepNext/>
        <w:spacing w:before="240" w:after="60"/>
        <w:ind w:left="0" w:firstLine="36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13.</w:t>
      </w:r>
      <w:r w:rsidRPr="00576832">
        <w:rPr>
          <w:rStyle w:val="StyleArial16ptBoldKernat16pt"/>
          <w:rFonts w:ascii="Times New Roman" w:hAnsi="Times New Roman"/>
          <w:color w:val="000000"/>
          <w:sz w:val="20"/>
          <w:szCs w:val="20"/>
        </w:rPr>
        <w:tab/>
        <w:t>Data Sheet and Laboratory Test Procedure</w:t>
      </w:r>
    </w:p>
    <w:p w:rsidR="0084723F" w:rsidRPr="00576832" w:rsidRDefault="0084723F" w:rsidP="0084723F">
      <w:pPr>
        <w:ind w:left="360"/>
        <w:jc w:val="both"/>
        <w:rPr>
          <w:b/>
          <w:color w:val="000000"/>
          <w:sz w:val="20"/>
          <w:szCs w:val="20"/>
        </w:rPr>
      </w:pPr>
    </w:p>
    <w:p w:rsidR="0084723F" w:rsidRPr="00576832" w:rsidRDefault="0084723F" w:rsidP="0084723F">
      <w:pPr>
        <w:spacing w:after="120"/>
        <w:ind w:left="360"/>
        <w:jc w:val="both"/>
        <w:rPr>
          <w:color w:val="000000"/>
          <w:sz w:val="20"/>
          <w:szCs w:val="20"/>
        </w:rPr>
      </w:pPr>
      <w:r w:rsidRPr="00576832">
        <w:rPr>
          <w:color w:val="000000"/>
          <w:sz w:val="20"/>
          <w:szCs w:val="20"/>
        </w:rPr>
        <w:t xml:space="preserve">Temperature Testing: Belt-Conveyor Scale Systems Code paragraphs T.3.1., T.3.1.1., </w:t>
      </w:r>
      <w:proofErr w:type="gramStart"/>
      <w:r w:rsidRPr="00576832">
        <w:rPr>
          <w:color w:val="000000"/>
          <w:sz w:val="20"/>
          <w:szCs w:val="20"/>
        </w:rPr>
        <w:t>T.3.1.2</w:t>
      </w:r>
      <w:proofErr w:type="gramEnd"/>
      <w:r w:rsidRPr="00576832">
        <w:rPr>
          <w:color w:val="000000"/>
          <w:sz w:val="20"/>
          <w:szCs w:val="20"/>
        </w:rPr>
        <w:t xml:space="preserve">.  The accuracy of the </w:t>
      </w:r>
      <w:r w:rsidRPr="00576832">
        <w:rPr>
          <w:color w:val="000000"/>
          <w:sz w:val="20"/>
          <w:szCs w:val="20"/>
          <w:highlight w:val="lightGray"/>
        </w:rPr>
        <w:t>MWT</w:t>
      </w:r>
      <w:r w:rsidRPr="00576832">
        <w:rPr>
          <w:color w:val="000000"/>
          <w:sz w:val="20"/>
          <w:szCs w:val="20"/>
        </w:rPr>
        <w:t xml:space="preserve"> is to be adjusted at 70</w:t>
      </w:r>
      <w:r w:rsidR="00D91ADA">
        <w:rPr>
          <w:color w:val="000000"/>
          <w:sz w:val="20"/>
          <w:szCs w:val="20"/>
        </w:rPr>
        <w:t> </w:t>
      </w:r>
      <w:r w:rsidRPr="00576832">
        <w:rPr>
          <w:color w:val="000000"/>
          <w:sz w:val="20"/>
          <w:szCs w:val="20"/>
        </w:rPr>
        <w:t>% of the static scale capacity (SSC).  A weight display of 0.01</w:t>
      </w:r>
      <w:r w:rsidR="00D91ADA">
        <w:rPr>
          <w:color w:val="000000"/>
          <w:sz w:val="20"/>
          <w:szCs w:val="20"/>
        </w:rPr>
        <w:t> </w:t>
      </w:r>
      <w:r w:rsidR="00B44B96" w:rsidRPr="00576832">
        <w:rPr>
          <w:color w:val="000000"/>
          <w:sz w:val="20"/>
          <w:szCs w:val="20"/>
        </w:rPr>
        <w:t>%</w:t>
      </w:r>
      <w:r w:rsidRPr="00576832">
        <w:rPr>
          <w:color w:val="000000"/>
          <w:sz w:val="20"/>
          <w:szCs w:val="20"/>
        </w:rPr>
        <w:t xml:space="preserve"> (1 part in 10</w:t>
      </w:r>
      <w:r w:rsidR="00A9059F">
        <w:rPr>
          <w:color w:val="000000"/>
          <w:sz w:val="20"/>
          <w:szCs w:val="20"/>
        </w:rPr>
        <w:t> </w:t>
      </w:r>
      <w:r w:rsidRPr="00576832">
        <w:rPr>
          <w:color w:val="000000"/>
          <w:sz w:val="20"/>
          <w:szCs w:val="20"/>
        </w:rPr>
        <w:t xml:space="preserve">000) is required for the laboratory tests.  </w:t>
      </w:r>
      <w:r w:rsidRPr="00576832">
        <w:rPr>
          <w:color w:val="000000"/>
          <w:sz w:val="20"/>
          <w:szCs w:val="20"/>
          <w:highlight w:val="lightGray"/>
        </w:rPr>
        <w:t>The allowable error is adjusted to 30</w:t>
      </w:r>
      <w:r w:rsidR="00D91ADA">
        <w:rPr>
          <w:color w:val="000000"/>
          <w:sz w:val="20"/>
          <w:szCs w:val="20"/>
          <w:highlight w:val="lightGray"/>
        </w:rPr>
        <w:t> </w:t>
      </w:r>
      <w:r w:rsidR="00B44B96" w:rsidRPr="00576832">
        <w:rPr>
          <w:color w:val="000000"/>
          <w:sz w:val="20"/>
          <w:szCs w:val="20"/>
          <w:highlight w:val="lightGray"/>
        </w:rPr>
        <w:t>%</w:t>
      </w:r>
      <w:r w:rsidRPr="00576832">
        <w:rPr>
          <w:color w:val="000000"/>
          <w:sz w:val="20"/>
          <w:szCs w:val="20"/>
          <w:highlight w:val="lightGray"/>
        </w:rPr>
        <w:t xml:space="preserve"> of the allowable error for the entire system type approval.</w:t>
      </w:r>
      <w:r w:rsidRPr="00576832">
        <w:rPr>
          <w:color w:val="000000"/>
          <w:sz w:val="20"/>
          <w:szCs w:val="20"/>
        </w:rPr>
        <w:t xml:space="preserve">  If tests are run for a time greater than that needed for the minimum test load (MTL), substitute the totalized load (TL) for the MTL in the tolerance calculation in Test Conditions, step 3 </w:t>
      </w:r>
      <w:r w:rsidRPr="00576832">
        <w:rPr>
          <w:color w:val="000000"/>
          <w:sz w:val="20"/>
          <w:szCs w:val="20"/>
          <w:highlight w:val="lightGray"/>
        </w:rPr>
        <w:t>(Table T.4)</w:t>
      </w:r>
      <w:r w:rsidR="00152CD0" w:rsidRPr="00576832">
        <w:rPr>
          <w:color w:val="000000"/>
          <w:sz w:val="20"/>
          <w:szCs w:val="20"/>
        </w:rPr>
        <w:t>.</w:t>
      </w:r>
    </w:p>
    <w:tbl>
      <w:tblPr>
        <w:tblW w:w="4837" w:type="pct"/>
        <w:tblInd w:w="4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tblPr>
      <w:tblGrid>
        <w:gridCol w:w="3652"/>
        <w:gridCol w:w="1288"/>
        <w:gridCol w:w="1454"/>
        <w:gridCol w:w="1438"/>
        <w:gridCol w:w="1445"/>
      </w:tblGrid>
      <w:tr w:rsidR="0084723F" w:rsidRPr="00576832" w:rsidTr="00CC6F5C">
        <w:tc>
          <w:tcPr>
            <w:tcW w:w="9278" w:type="dxa"/>
            <w:gridSpan w:val="5"/>
            <w:tcBorders>
              <w:top w:val="double" w:sz="4" w:space="0" w:color="auto"/>
              <w:bottom w:val="double" w:sz="4" w:space="0" w:color="auto"/>
            </w:tcBorders>
            <w:vAlign w:val="center"/>
          </w:tcPr>
          <w:p w:rsidR="0084723F" w:rsidRPr="00576832" w:rsidRDefault="0084723F" w:rsidP="007129F5">
            <w:pPr>
              <w:keepNext/>
              <w:ind w:left="0"/>
              <w:jc w:val="center"/>
              <w:rPr>
                <w:b/>
                <w:color w:val="000000"/>
                <w:sz w:val="20"/>
                <w:szCs w:val="20"/>
              </w:rPr>
            </w:pPr>
            <w:r w:rsidRPr="00576832">
              <w:rPr>
                <w:b/>
                <w:color w:val="000000"/>
                <w:sz w:val="20"/>
                <w:szCs w:val="20"/>
              </w:rPr>
              <w:lastRenderedPageBreak/>
              <w:t>Table T.4</w:t>
            </w:r>
          </w:p>
        </w:tc>
      </w:tr>
      <w:tr w:rsidR="0084723F" w:rsidRPr="00576832" w:rsidTr="00CC6F5C">
        <w:tc>
          <w:tcPr>
            <w:tcW w:w="3653" w:type="dxa"/>
            <w:tcBorders>
              <w:top w:val="double" w:sz="4" w:space="0" w:color="auto"/>
            </w:tcBorders>
            <w:vAlign w:val="center"/>
          </w:tcPr>
          <w:p w:rsidR="0084723F" w:rsidRPr="00576832" w:rsidRDefault="0084723F" w:rsidP="007129F5">
            <w:pPr>
              <w:keepNext/>
              <w:ind w:left="0"/>
              <w:jc w:val="center"/>
              <w:rPr>
                <w:b/>
                <w:color w:val="000000"/>
                <w:sz w:val="20"/>
                <w:szCs w:val="20"/>
              </w:rPr>
            </w:pPr>
            <w:r w:rsidRPr="00576832">
              <w:rPr>
                <w:b/>
                <w:color w:val="000000"/>
                <w:sz w:val="20"/>
                <w:szCs w:val="20"/>
              </w:rPr>
              <w:t>Device Parameters</w:t>
            </w:r>
          </w:p>
        </w:tc>
        <w:tc>
          <w:tcPr>
            <w:tcW w:w="1288" w:type="dxa"/>
            <w:tcBorders>
              <w:top w:val="double" w:sz="4" w:space="0" w:color="auto"/>
            </w:tcBorders>
            <w:vAlign w:val="center"/>
          </w:tcPr>
          <w:p w:rsidR="0084723F" w:rsidRPr="00576832" w:rsidRDefault="0084723F" w:rsidP="007129F5">
            <w:pPr>
              <w:keepNext/>
              <w:ind w:left="0"/>
              <w:jc w:val="center"/>
              <w:rPr>
                <w:b/>
                <w:color w:val="000000"/>
                <w:sz w:val="20"/>
                <w:szCs w:val="20"/>
              </w:rPr>
            </w:pPr>
            <w:r w:rsidRPr="00576832">
              <w:rPr>
                <w:b/>
                <w:color w:val="000000"/>
                <w:sz w:val="20"/>
                <w:szCs w:val="20"/>
              </w:rPr>
              <w:t>Abbrev.</w:t>
            </w:r>
          </w:p>
        </w:tc>
        <w:tc>
          <w:tcPr>
            <w:tcW w:w="1454" w:type="dxa"/>
            <w:tcBorders>
              <w:top w:val="double" w:sz="4" w:space="0" w:color="auto"/>
            </w:tcBorders>
            <w:vAlign w:val="center"/>
          </w:tcPr>
          <w:p w:rsidR="0084723F" w:rsidRPr="00576832" w:rsidRDefault="0084723F" w:rsidP="007129F5">
            <w:pPr>
              <w:keepNext/>
              <w:ind w:left="0"/>
              <w:jc w:val="center"/>
              <w:rPr>
                <w:b/>
                <w:color w:val="000000"/>
                <w:sz w:val="20"/>
                <w:szCs w:val="20"/>
              </w:rPr>
            </w:pPr>
            <w:r w:rsidRPr="00576832">
              <w:rPr>
                <w:b/>
                <w:color w:val="000000"/>
                <w:sz w:val="20"/>
                <w:szCs w:val="20"/>
              </w:rPr>
              <w:t>Maximum</w:t>
            </w:r>
          </w:p>
        </w:tc>
        <w:tc>
          <w:tcPr>
            <w:tcW w:w="1438" w:type="dxa"/>
            <w:tcBorders>
              <w:top w:val="double" w:sz="4" w:space="0" w:color="auto"/>
            </w:tcBorders>
            <w:vAlign w:val="center"/>
          </w:tcPr>
          <w:p w:rsidR="0084723F" w:rsidRPr="00576832" w:rsidRDefault="0084723F" w:rsidP="007129F5">
            <w:pPr>
              <w:keepNext/>
              <w:ind w:left="0"/>
              <w:jc w:val="center"/>
              <w:rPr>
                <w:b/>
                <w:color w:val="000000"/>
                <w:sz w:val="20"/>
                <w:szCs w:val="20"/>
              </w:rPr>
            </w:pPr>
            <w:r w:rsidRPr="00576832">
              <w:rPr>
                <w:b/>
                <w:color w:val="000000"/>
                <w:sz w:val="20"/>
                <w:szCs w:val="20"/>
              </w:rPr>
              <w:t>Minimum</w:t>
            </w:r>
          </w:p>
        </w:tc>
        <w:tc>
          <w:tcPr>
            <w:tcW w:w="1445" w:type="dxa"/>
            <w:tcBorders>
              <w:top w:val="double" w:sz="4" w:space="0" w:color="auto"/>
            </w:tcBorders>
            <w:vAlign w:val="center"/>
          </w:tcPr>
          <w:p w:rsidR="0084723F" w:rsidRPr="00576832" w:rsidRDefault="0084723F" w:rsidP="007129F5">
            <w:pPr>
              <w:keepNext/>
              <w:ind w:left="0"/>
              <w:jc w:val="center"/>
              <w:rPr>
                <w:b/>
                <w:color w:val="000000"/>
                <w:sz w:val="20"/>
                <w:szCs w:val="20"/>
              </w:rPr>
            </w:pPr>
            <w:r w:rsidRPr="00576832">
              <w:rPr>
                <w:b/>
                <w:color w:val="000000"/>
                <w:sz w:val="20"/>
                <w:szCs w:val="20"/>
              </w:rPr>
              <w:t>Dim</w:t>
            </w:r>
          </w:p>
        </w:tc>
      </w:tr>
      <w:tr w:rsidR="0084723F" w:rsidRPr="00576832" w:rsidTr="00CC6F5C">
        <w:tc>
          <w:tcPr>
            <w:tcW w:w="3653" w:type="dxa"/>
          </w:tcPr>
          <w:p w:rsidR="0084723F" w:rsidRPr="00576832" w:rsidRDefault="0084723F" w:rsidP="007129F5">
            <w:pPr>
              <w:keepNext/>
              <w:ind w:left="0"/>
              <w:rPr>
                <w:color w:val="000000"/>
                <w:sz w:val="20"/>
                <w:szCs w:val="20"/>
              </w:rPr>
            </w:pPr>
            <w:r w:rsidRPr="00576832">
              <w:rPr>
                <w:color w:val="000000"/>
                <w:sz w:val="20"/>
                <w:szCs w:val="20"/>
              </w:rPr>
              <w:t xml:space="preserve">1.  Load per unit length </w:t>
            </w:r>
            <w:r w:rsidRPr="00576832">
              <w:rPr>
                <w:color w:val="000000"/>
                <w:sz w:val="20"/>
                <w:szCs w:val="20"/>
                <w:highlight w:val="lightGray"/>
              </w:rPr>
              <w:t xml:space="preserve">from existing </w:t>
            </w:r>
            <w:r w:rsidR="00B44B96" w:rsidRPr="00576832">
              <w:rPr>
                <w:color w:val="000000"/>
                <w:sz w:val="20"/>
                <w:szCs w:val="20"/>
              </w:rPr>
              <w:t>CC</w:t>
            </w:r>
            <w:r w:rsidRPr="00576832">
              <w:rPr>
                <w:color w:val="000000"/>
                <w:sz w:val="20"/>
                <w:szCs w:val="20"/>
              </w:rPr>
              <w:t>; corresponds to the largest capacity and the lowest capacity rating</w:t>
            </w:r>
          </w:p>
        </w:tc>
        <w:tc>
          <w:tcPr>
            <w:tcW w:w="1288" w:type="dxa"/>
            <w:vAlign w:val="center"/>
          </w:tcPr>
          <w:p w:rsidR="0084723F" w:rsidRPr="00576832" w:rsidRDefault="0084723F" w:rsidP="007129F5">
            <w:pPr>
              <w:keepNext/>
              <w:ind w:left="0"/>
              <w:jc w:val="both"/>
              <w:rPr>
                <w:color w:val="000000"/>
                <w:sz w:val="20"/>
                <w:szCs w:val="20"/>
              </w:rPr>
            </w:pPr>
            <w:r w:rsidRPr="00576832">
              <w:rPr>
                <w:color w:val="000000"/>
                <w:sz w:val="20"/>
                <w:szCs w:val="20"/>
              </w:rPr>
              <w:t>BL</w:t>
            </w:r>
          </w:p>
        </w:tc>
        <w:tc>
          <w:tcPr>
            <w:tcW w:w="1454" w:type="dxa"/>
          </w:tcPr>
          <w:p w:rsidR="0084723F" w:rsidRPr="00576832" w:rsidRDefault="0084723F" w:rsidP="007129F5">
            <w:pPr>
              <w:keepNext/>
              <w:ind w:left="0"/>
              <w:jc w:val="both"/>
              <w:rPr>
                <w:color w:val="000000"/>
                <w:sz w:val="20"/>
                <w:szCs w:val="20"/>
              </w:rPr>
            </w:pPr>
          </w:p>
        </w:tc>
        <w:tc>
          <w:tcPr>
            <w:tcW w:w="1438" w:type="dxa"/>
          </w:tcPr>
          <w:p w:rsidR="0084723F" w:rsidRPr="00576832" w:rsidRDefault="0084723F" w:rsidP="007129F5">
            <w:pPr>
              <w:keepNext/>
              <w:ind w:left="0"/>
              <w:jc w:val="both"/>
              <w:rPr>
                <w:color w:val="000000"/>
                <w:sz w:val="20"/>
                <w:szCs w:val="20"/>
              </w:rPr>
            </w:pPr>
          </w:p>
        </w:tc>
        <w:tc>
          <w:tcPr>
            <w:tcW w:w="1445" w:type="dxa"/>
            <w:vAlign w:val="center"/>
          </w:tcPr>
          <w:p w:rsidR="0084723F" w:rsidRPr="00576832" w:rsidRDefault="0084723F" w:rsidP="007129F5">
            <w:pPr>
              <w:keepNext/>
              <w:ind w:left="0"/>
              <w:jc w:val="both"/>
              <w:rPr>
                <w:color w:val="000000"/>
                <w:sz w:val="20"/>
                <w:szCs w:val="20"/>
              </w:rPr>
            </w:pPr>
            <w:r w:rsidRPr="00576832">
              <w:rPr>
                <w:color w:val="000000"/>
                <w:sz w:val="20"/>
                <w:szCs w:val="20"/>
              </w:rPr>
              <w:t>lb/ft</w:t>
            </w:r>
          </w:p>
        </w:tc>
      </w:tr>
      <w:tr w:rsidR="0084723F" w:rsidRPr="00576832" w:rsidTr="00CC6F5C">
        <w:tc>
          <w:tcPr>
            <w:tcW w:w="3653" w:type="dxa"/>
          </w:tcPr>
          <w:p w:rsidR="0084723F" w:rsidRPr="00576832" w:rsidRDefault="0084723F" w:rsidP="007129F5">
            <w:pPr>
              <w:keepNext/>
              <w:ind w:left="0"/>
              <w:rPr>
                <w:color w:val="000000"/>
                <w:sz w:val="20"/>
                <w:szCs w:val="20"/>
              </w:rPr>
            </w:pPr>
            <w:r w:rsidRPr="00576832">
              <w:rPr>
                <w:color w:val="000000"/>
                <w:sz w:val="20"/>
                <w:szCs w:val="20"/>
              </w:rPr>
              <w:t xml:space="preserve">2.  Length of the weighbridge (inches) </w:t>
            </w:r>
            <w:r w:rsidRPr="00576832">
              <w:rPr>
                <w:color w:val="000000"/>
                <w:sz w:val="20"/>
                <w:szCs w:val="20"/>
                <w:highlight w:val="lightGray"/>
              </w:rPr>
              <w:t xml:space="preserve">from existing </w:t>
            </w:r>
            <w:r w:rsidR="00B44B96" w:rsidRPr="00576832">
              <w:rPr>
                <w:color w:val="000000"/>
                <w:sz w:val="20"/>
                <w:szCs w:val="20"/>
              </w:rPr>
              <w:t>CC</w:t>
            </w:r>
          </w:p>
        </w:tc>
        <w:tc>
          <w:tcPr>
            <w:tcW w:w="1288" w:type="dxa"/>
            <w:vAlign w:val="center"/>
          </w:tcPr>
          <w:p w:rsidR="0084723F" w:rsidRPr="00576832" w:rsidRDefault="0084723F" w:rsidP="007129F5">
            <w:pPr>
              <w:keepNext/>
              <w:ind w:left="0"/>
              <w:jc w:val="both"/>
              <w:rPr>
                <w:color w:val="000000"/>
                <w:sz w:val="20"/>
                <w:szCs w:val="20"/>
              </w:rPr>
            </w:pPr>
          </w:p>
        </w:tc>
        <w:tc>
          <w:tcPr>
            <w:tcW w:w="1454" w:type="dxa"/>
          </w:tcPr>
          <w:p w:rsidR="0084723F" w:rsidRPr="00576832" w:rsidRDefault="0084723F" w:rsidP="007129F5">
            <w:pPr>
              <w:keepNext/>
              <w:ind w:left="0"/>
              <w:jc w:val="both"/>
              <w:rPr>
                <w:color w:val="000000"/>
                <w:sz w:val="20"/>
                <w:szCs w:val="20"/>
              </w:rPr>
            </w:pPr>
          </w:p>
        </w:tc>
        <w:tc>
          <w:tcPr>
            <w:tcW w:w="1438" w:type="dxa"/>
          </w:tcPr>
          <w:p w:rsidR="0084723F" w:rsidRPr="00576832" w:rsidRDefault="0084723F" w:rsidP="007129F5">
            <w:pPr>
              <w:keepNext/>
              <w:ind w:left="0"/>
              <w:jc w:val="both"/>
              <w:rPr>
                <w:color w:val="000000"/>
                <w:sz w:val="20"/>
                <w:szCs w:val="20"/>
              </w:rPr>
            </w:pPr>
          </w:p>
        </w:tc>
        <w:tc>
          <w:tcPr>
            <w:tcW w:w="1445" w:type="dxa"/>
            <w:vAlign w:val="center"/>
          </w:tcPr>
          <w:p w:rsidR="0084723F" w:rsidRPr="00576832" w:rsidRDefault="0084723F" w:rsidP="007129F5">
            <w:pPr>
              <w:keepNext/>
              <w:ind w:left="0"/>
              <w:jc w:val="both"/>
              <w:rPr>
                <w:color w:val="000000"/>
                <w:sz w:val="20"/>
                <w:szCs w:val="20"/>
              </w:rPr>
            </w:pPr>
            <w:r w:rsidRPr="00576832">
              <w:rPr>
                <w:color w:val="000000"/>
                <w:sz w:val="20"/>
                <w:szCs w:val="20"/>
              </w:rPr>
              <w:t>In</w:t>
            </w:r>
          </w:p>
        </w:tc>
      </w:tr>
      <w:tr w:rsidR="0084723F" w:rsidRPr="00576832" w:rsidTr="00CC6F5C">
        <w:tc>
          <w:tcPr>
            <w:tcW w:w="3653" w:type="dxa"/>
          </w:tcPr>
          <w:p w:rsidR="0084723F" w:rsidRPr="00576832" w:rsidRDefault="0084723F" w:rsidP="007129F5">
            <w:pPr>
              <w:keepNext/>
              <w:ind w:left="0"/>
              <w:rPr>
                <w:color w:val="000000"/>
                <w:sz w:val="20"/>
                <w:szCs w:val="20"/>
              </w:rPr>
            </w:pPr>
            <w:r w:rsidRPr="00576832">
              <w:rPr>
                <w:color w:val="000000"/>
                <w:sz w:val="20"/>
                <w:szCs w:val="20"/>
              </w:rPr>
              <w:t xml:space="preserve">3. Belt Speed from existing </w:t>
            </w:r>
            <w:r w:rsidR="00B44B96" w:rsidRPr="00576832">
              <w:rPr>
                <w:color w:val="000000"/>
                <w:sz w:val="20"/>
                <w:szCs w:val="20"/>
              </w:rPr>
              <w:t>CC</w:t>
            </w:r>
          </w:p>
        </w:tc>
        <w:tc>
          <w:tcPr>
            <w:tcW w:w="1288" w:type="dxa"/>
            <w:vAlign w:val="center"/>
          </w:tcPr>
          <w:p w:rsidR="0084723F" w:rsidRPr="00576832" w:rsidRDefault="0084723F" w:rsidP="007129F5">
            <w:pPr>
              <w:keepNext/>
              <w:ind w:left="0"/>
              <w:jc w:val="both"/>
              <w:rPr>
                <w:color w:val="000000"/>
                <w:sz w:val="20"/>
                <w:szCs w:val="20"/>
              </w:rPr>
            </w:pPr>
            <w:r w:rsidRPr="00576832">
              <w:rPr>
                <w:color w:val="000000"/>
                <w:sz w:val="20"/>
                <w:szCs w:val="20"/>
              </w:rPr>
              <w:t>SP</w:t>
            </w:r>
          </w:p>
        </w:tc>
        <w:tc>
          <w:tcPr>
            <w:tcW w:w="1454" w:type="dxa"/>
          </w:tcPr>
          <w:p w:rsidR="0084723F" w:rsidRPr="00576832" w:rsidRDefault="0084723F" w:rsidP="007129F5">
            <w:pPr>
              <w:keepNext/>
              <w:ind w:left="0"/>
              <w:jc w:val="both"/>
              <w:rPr>
                <w:color w:val="000000"/>
                <w:sz w:val="20"/>
                <w:szCs w:val="20"/>
              </w:rPr>
            </w:pPr>
          </w:p>
        </w:tc>
        <w:tc>
          <w:tcPr>
            <w:tcW w:w="1438" w:type="dxa"/>
          </w:tcPr>
          <w:p w:rsidR="0084723F" w:rsidRPr="00576832" w:rsidRDefault="0084723F" w:rsidP="007129F5">
            <w:pPr>
              <w:keepNext/>
              <w:ind w:left="0"/>
              <w:jc w:val="both"/>
              <w:rPr>
                <w:color w:val="000000"/>
                <w:sz w:val="20"/>
                <w:szCs w:val="20"/>
              </w:rPr>
            </w:pPr>
          </w:p>
        </w:tc>
        <w:tc>
          <w:tcPr>
            <w:tcW w:w="1445" w:type="dxa"/>
            <w:vAlign w:val="center"/>
          </w:tcPr>
          <w:p w:rsidR="0084723F" w:rsidRPr="00576832" w:rsidRDefault="0084723F" w:rsidP="007129F5">
            <w:pPr>
              <w:keepNext/>
              <w:ind w:left="0"/>
              <w:jc w:val="both"/>
              <w:rPr>
                <w:color w:val="000000"/>
                <w:sz w:val="20"/>
                <w:szCs w:val="20"/>
              </w:rPr>
            </w:pPr>
            <w:r w:rsidRPr="00576832">
              <w:rPr>
                <w:color w:val="000000"/>
                <w:sz w:val="20"/>
                <w:szCs w:val="20"/>
              </w:rPr>
              <w:t>ft/min</w:t>
            </w:r>
          </w:p>
        </w:tc>
      </w:tr>
      <w:tr w:rsidR="0084723F" w:rsidRPr="00576832" w:rsidTr="00CC6F5C">
        <w:tc>
          <w:tcPr>
            <w:tcW w:w="3653" w:type="dxa"/>
          </w:tcPr>
          <w:p w:rsidR="0084723F" w:rsidRPr="00576832" w:rsidRDefault="0084723F" w:rsidP="007129F5">
            <w:pPr>
              <w:keepNext/>
              <w:ind w:left="0"/>
              <w:rPr>
                <w:color w:val="000000"/>
                <w:sz w:val="20"/>
                <w:szCs w:val="20"/>
              </w:rPr>
            </w:pPr>
            <w:r w:rsidRPr="00576832">
              <w:rPr>
                <w:color w:val="000000"/>
                <w:sz w:val="20"/>
                <w:szCs w:val="20"/>
              </w:rPr>
              <w:t>4.  Determine scale capacity in units per hour</w:t>
            </w:r>
          </w:p>
          <w:p w:rsidR="0084723F" w:rsidRPr="00576832" w:rsidRDefault="0084723F" w:rsidP="007129F5">
            <w:pPr>
              <w:keepNext/>
              <w:ind w:left="0"/>
              <w:rPr>
                <w:color w:val="000000"/>
                <w:sz w:val="20"/>
                <w:szCs w:val="20"/>
              </w:rPr>
            </w:pPr>
            <w:r w:rsidRPr="00576832">
              <w:rPr>
                <w:color w:val="000000"/>
                <w:sz w:val="20"/>
                <w:szCs w:val="20"/>
              </w:rPr>
              <w:t xml:space="preserve"> SC=SP*BL*60/2000 </w:t>
            </w:r>
            <w:r w:rsidRPr="00576832">
              <w:rPr>
                <w:color w:val="000000"/>
                <w:sz w:val="20"/>
                <w:szCs w:val="20"/>
                <w:highlight w:val="lightGray"/>
              </w:rPr>
              <w:t xml:space="preserve">(must correspond to existing </w:t>
            </w:r>
            <w:r w:rsidR="00B44B96" w:rsidRPr="00576832">
              <w:rPr>
                <w:color w:val="000000"/>
                <w:sz w:val="20"/>
                <w:szCs w:val="20"/>
                <w:highlight w:val="lightGray"/>
              </w:rPr>
              <w:t>CC</w:t>
            </w:r>
            <w:r w:rsidRPr="00576832">
              <w:rPr>
                <w:color w:val="000000"/>
                <w:sz w:val="20"/>
                <w:szCs w:val="20"/>
                <w:highlight w:val="lightGray"/>
              </w:rPr>
              <w:t>)</w:t>
            </w:r>
          </w:p>
        </w:tc>
        <w:tc>
          <w:tcPr>
            <w:tcW w:w="1288" w:type="dxa"/>
            <w:vAlign w:val="center"/>
          </w:tcPr>
          <w:p w:rsidR="0084723F" w:rsidRPr="00576832" w:rsidRDefault="0084723F" w:rsidP="007129F5">
            <w:pPr>
              <w:keepNext/>
              <w:ind w:left="0"/>
              <w:jc w:val="both"/>
              <w:rPr>
                <w:color w:val="000000"/>
                <w:sz w:val="20"/>
                <w:szCs w:val="20"/>
              </w:rPr>
            </w:pPr>
            <w:r w:rsidRPr="00576832">
              <w:rPr>
                <w:color w:val="000000"/>
                <w:sz w:val="20"/>
                <w:szCs w:val="20"/>
              </w:rPr>
              <w:t>SC</w:t>
            </w:r>
          </w:p>
        </w:tc>
        <w:tc>
          <w:tcPr>
            <w:tcW w:w="1454" w:type="dxa"/>
          </w:tcPr>
          <w:p w:rsidR="0084723F" w:rsidRPr="00576832" w:rsidRDefault="0084723F" w:rsidP="007129F5">
            <w:pPr>
              <w:keepNext/>
              <w:ind w:left="0"/>
              <w:jc w:val="both"/>
              <w:rPr>
                <w:color w:val="000000"/>
                <w:sz w:val="20"/>
                <w:szCs w:val="20"/>
              </w:rPr>
            </w:pPr>
          </w:p>
        </w:tc>
        <w:tc>
          <w:tcPr>
            <w:tcW w:w="1438" w:type="dxa"/>
          </w:tcPr>
          <w:p w:rsidR="0084723F" w:rsidRPr="00576832" w:rsidRDefault="0084723F" w:rsidP="007129F5">
            <w:pPr>
              <w:keepNext/>
              <w:ind w:left="0"/>
              <w:jc w:val="both"/>
              <w:rPr>
                <w:color w:val="000000"/>
                <w:sz w:val="20"/>
                <w:szCs w:val="20"/>
              </w:rPr>
            </w:pPr>
          </w:p>
        </w:tc>
        <w:tc>
          <w:tcPr>
            <w:tcW w:w="1445" w:type="dxa"/>
            <w:vAlign w:val="center"/>
          </w:tcPr>
          <w:p w:rsidR="0084723F" w:rsidRPr="00576832" w:rsidRDefault="0084723F" w:rsidP="007129F5">
            <w:pPr>
              <w:keepNext/>
              <w:ind w:left="0"/>
              <w:jc w:val="both"/>
              <w:rPr>
                <w:color w:val="000000"/>
                <w:sz w:val="20"/>
                <w:szCs w:val="20"/>
              </w:rPr>
            </w:pPr>
            <w:r w:rsidRPr="00576832">
              <w:rPr>
                <w:color w:val="000000"/>
                <w:sz w:val="20"/>
                <w:szCs w:val="20"/>
              </w:rPr>
              <w:t>ton/hr</w:t>
            </w:r>
          </w:p>
        </w:tc>
      </w:tr>
      <w:tr w:rsidR="0084723F" w:rsidRPr="00576832" w:rsidTr="00CC6F5C">
        <w:tc>
          <w:tcPr>
            <w:tcW w:w="3653" w:type="dxa"/>
          </w:tcPr>
          <w:p w:rsidR="0084723F" w:rsidRPr="00576832" w:rsidRDefault="0084723F" w:rsidP="00D91ADA">
            <w:pPr>
              <w:ind w:left="0"/>
              <w:rPr>
                <w:color w:val="000000"/>
                <w:sz w:val="20"/>
                <w:szCs w:val="20"/>
              </w:rPr>
            </w:pPr>
            <w:r w:rsidRPr="00576832">
              <w:rPr>
                <w:color w:val="000000"/>
                <w:sz w:val="20"/>
                <w:szCs w:val="20"/>
              </w:rPr>
              <w:t>5.  Record the static scale capacity in units of weight SSC=(maximum weight per foot)(length of weighbridge)</w:t>
            </w:r>
          </w:p>
        </w:tc>
        <w:tc>
          <w:tcPr>
            <w:tcW w:w="1288" w:type="dxa"/>
            <w:vAlign w:val="center"/>
          </w:tcPr>
          <w:p w:rsidR="0084723F" w:rsidRPr="00576832" w:rsidRDefault="0084723F" w:rsidP="0084723F">
            <w:pPr>
              <w:ind w:left="0"/>
              <w:jc w:val="both"/>
              <w:rPr>
                <w:color w:val="000000"/>
                <w:sz w:val="20"/>
                <w:szCs w:val="20"/>
              </w:rPr>
            </w:pPr>
            <w:r w:rsidRPr="00576832">
              <w:rPr>
                <w:color w:val="000000"/>
                <w:sz w:val="20"/>
                <w:szCs w:val="20"/>
              </w:rPr>
              <w:t>SSC</w:t>
            </w:r>
          </w:p>
        </w:tc>
        <w:tc>
          <w:tcPr>
            <w:tcW w:w="1454" w:type="dxa"/>
          </w:tcPr>
          <w:p w:rsidR="0084723F" w:rsidRPr="00576832" w:rsidRDefault="0084723F" w:rsidP="0084723F">
            <w:pPr>
              <w:ind w:left="0"/>
              <w:jc w:val="both"/>
              <w:rPr>
                <w:color w:val="000000"/>
                <w:sz w:val="20"/>
                <w:szCs w:val="20"/>
              </w:rPr>
            </w:pPr>
          </w:p>
        </w:tc>
        <w:tc>
          <w:tcPr>
            <w:tcW w:w="1438" w:type="dxa"/>
          </w:tcPr>
          <w:p w:rsidR="0084723F" w:rsidRPr="00576832" w:rsidRDefault="0084723F" w:rsidP="0084723F">
            <w:pPr>
              <w:ind w:left="0"/>
              <w:jc w:val="both"/>
              <w:rPr>
                <w:color w:val="000000"/>
                <w:sz w:val="20"/>
                <w:szCs w:val="20"/>
              </w:rPr>
            </w:pPr>
          </w:p>
        </w:tc>
        <w:tc>
          <w:tcPr>
            <w:tcW w:w="1445" w:type="dxa"/>
            <w:vAlign w:val="center"/>
          </w:tcPr>
          <w:p w:rsidR="0084723F" w:rsidRPr="00576832" w:rsidRDefault="0084723F" w:rsidP="0084723F">
            <w:pPr>
              <w:ind w:left="0"/>
              <w:jc w:val="both"/>
              <w:rPr>
                <w:color w:val="000000"/>
                <w:sz w:val="20"/>
                <w:szCs w:val="20"/>
              </w:rPr>
            </w:pPr>
            <w:r w:rsidRPr="00576832">
              <w:rPr>
                <w:color w:val="000000"/>
                <w:sz w:val="20"/>
                <w:szCs w:val="20"/>
              </w:rPr>
              <w:t>lb</w:t>
            </w:r>
          </w:p>
        </w:tc>
      </w:tr>
      <w:tr w:rsidR="0084723F" w:rsidRPr="00576832" w:rsidTr="00CC6F5C">
        <w:tc>
          <w:tcPr>
            <w:tcW w:w="3653" w:type="dxa"/>
          </w:tcPr>
          <w:p w:rsidR="0084723F" w:rsidRPr="00576832" w:rsidRDefault="0084723F" w:rsidP="00D91ADA">
            <w:pPr>
              <w:ind w:left="0"/>
              <w:rPr>
                <w:color w:val="000000"/>
                <w:sz w:val="20"/>
                <w:szCs w:val="20"/>
              </w:rPr>
            </w:pPr>
            <w:r w:rsidRPr="00576832">
              <w:rPr>
                <w:color w:val="000000"/>
                <w:sz w:val="20"/>
                <w:szCs w:val="20"/>
              </w:rPr>
              <w:t>6.  Allowable zero error for temperature change of 10</w:t>
            </w:r>
            <w:r w:rsidR="00D91ADA">
              <w:rPr>
                <w:color w:val="000000"/>
                <w:sz w:val="20"/>
                <w:szCs w:val="20"/>
              </w:rPr>
              <w:t> </w:t>
            </w:r>
            <w:r w:rsidR="004E5B6F">
              <w:rPr>
                <w:color w:val="000000"/>
                <w:sz w:val="20"/>
                <w:szCs w:val="20"/>
              </w:rPr>
              <w:t>°</w:t>
            </w:r>
            <w:r w:rsidRPr="00576832">
              <w:rPr>
                <w:color w:val="000000"/>
                <w:sz w:val="20"/>
                <w:szCs w:val="20"/>
              </w:rPr>
              <w:t>C (18</w:t>
            </w:r>
            <w:r w:rsidR="00D91ADA">
              <w:rPr>
                <w:color w:val="000000"/>
                <w:sz w:val="20"/>
                <w:szCs w:val="20"/>
              </w:rPr>
              <w:t> </w:t>
            </w:r>
            <w:r w:rsidR="004E5B6F">
              <w:rPr>
                <w:color w:val="000000"/>
                <w:sz w:val="20"/>
                <w:szCs w:val="20"/>
              </w:rPr>
              <w:t>°</w:t>
            </w:r>
            <w:r w:rsidRPr="00576832">
              <w:rPr>
                <w:color w:val="000000"/>
                <w:sz w:val="20"/>
                <w:szCs w:val="20"/>
              </w:rPr>
              <w:t>F)  AZE=(.003)(0.0007)(SC</w:t>
            </w:r>
            <w:r w:rsidRPr="00576832">
              <w:rPr>
                <w:color w:val="000000"/>
                <w:sz w:val="20"/>
                <w:szCs w:val="20"/>
                <w:vertAlign w:val="subscript"/>
              </w:rPr>
              <w:t>min</w:t>
            </w:r>
            <w:r w:rsidRPr="00576832">
              <w:rPr>
                <w:color w:val="000000"/>
                <w:sz w:val="20"/>
                <w:szCs w:val="20"/>
              </w:rPr>
              <w:t>)(time)/60 where “time” is the time of the zero test in minutes</w:t>
            </w:r>
          </w:p>
        </w:tc>
        <w:tc>
          <w:tcPr>
            <w:tcW w:w="1288" w:type="dxa"/>
            <w:vAlign w:val="center"/>
          </w:tcPr>
          <w:p w:rsidR="0084723F" w:rsidRPr="00576832" w:rsidRDefault="0084723F" w:rsidP="0084723F">
            <w:pPr>
              <w:ind w:left="0"/>
              <w:jc w:val="both"/>
              <w:rPr>
                <w:color w:val="000000"/>
                <w:sz w:val="20"/>
                <w:szCs w:val="20"/>
              </w:rPr>
            </w:pPr>
            <w:r w:rsidRPr="00576832">
              <w:rPr>
                <w:color w:val="000000"/>
                <w:sz w:val="20"/>
                <w:szCs w:val="20"/>
              </w:rPr>
              <w:t>AZE</w:t>
            </w:r>
          </w:p>
        </w:tc>
        <w:tc>
          <w:tcPr>
            <w:tcW w:w="1454" w:type="dxa"/>
            <w:shd w:val="clear" w:color="auto" w:fill="8C8C8C"/>
          </w:tcPr>
          <w:p w:rsidR="0084723F" w:rsidRPr="00576832" w:rsidRDefault="0084723F" w:rsidP="0084723F">
            <w:pPr>
              <w:ind w:left="0"/>
              <w:jc w:val="both"/>
              <w:rPr>
                <w:color w:val="000000"/>
                <w:sz w:val="20"/>
                <w:szCs w:val="20"/>
              </w:rPr>
            </w:pPr>
            <w:r w:rsidRPr="00576832">
              <w:rPr>
                <w:color w:val="000000"/>
                <w:sz w:val="20"/>
                <w:szCs w:val="20"/>
              </w:rPr>
              <w:t xml:space="preserve">  </w:t>
            </w:r>
          </w:p>
        </w:tc>
        <w:tc>
          <w:tcPr>
            <w:tcW w:w="1438" w:type="dxa"/>
          </w:tcPr>
          <w:p w:rsidR="0084723F" w:rsidRPr="00576832" w:rsidRDefault="0084723F" w:rsidP="0084723F">
            <w:pPr>
              <w:ind w:left="0"/>
              <w:jc w:val="both"/>
              <w:rPr>
                <w:color w:val="000000"/>
                <w:sz w:val="20"/>
                <w:szCs w:val="20"/>
              </w:rPr>
            </w:pPr>
          </w:p>
        </w:tc>
        <w:tc>
          <w:tcPr>
            <w:tcW w:w="1445" w:type="dxa"/>
            <w:vAlign w:val="center"/>
          </w:tcPr>
          <w:p w:rsidR="0084723F" w:rsidRPr="00576832" w:rsidRDefault="0084723F" w:rsidP="0084723F">
            <w:pPr>
              <w:ind w:left="0"/>
              <w:jc w:val="both"/>
              <w:rPr>
                <w:color w:val="000000"/>
                <w:sz w:val="20"/>
                <w:szCs w:val="20"/>
              </w:rPr>
            </w:pPr>
            <w:r w:rsidRPr="00576832">
              <w:rPr>
                <w:color w:val="000000"/>
                <w:sz w:val="20"/>
                <w:szCs w:val="20"/>
              </w:rPr>
              <w:t>ton</w:t>
            </w:r>
          </w:p>
        </w:tc>
      </w:tr>
      <w:tr w:rsidR="0084723F" w:rsidRPr="00576832" w:rsidTr="00CC6F5C">
        <w:tc>
          <w:tcPr>
            <w:tcW w:w="3653" w:type="dxa"/>
          </w:tcPr>
          <w:p w:rsidR="0084723F" w:rsidRPr="00576832" w:rsidRDefault="0084723F" w:rsidP="00D91ADA">
            <w:pPr>
              <w:ind w:left="0"/>
              <w:rPr>
                <w:color w:val="000000"/>
                <w:sz w:val="20"/>
                <w:szCs w:val="20"/>
              </w:rPr>
            </w:pPr>
            <w:r w:rsidRPr="00576832">
              <w:rPr>
                <w:color w:val="000000"/>
                <w:sz w:val="20"/>
                <w:szCs w:val="20"/>
              </w:rPr>
              <w:t>7.  Size of scale division required for zero</w:t>
            </w:r>
          </w:p>
        </w:tc>
        <w:tc>
          <w:tcPr>
            <w:tcW w:w="1288" w:type="dxa"/>
            <w:vAlign w:val="center"/>
          </w:tcPr>
          <w:p w:rsidR="0084723F" w:rsidRPr="00576832" w:rsidRDefault="0084723F" w:rsidP="0084723F">
            <w:pPr>
              <w:ind w:left="0"/>
              <w:jc w:val="both"/>
              <w:rPr>
                <w:color w:val="000000"/>
                <w:sz w:val="20"/>
                <w:szCs w:val="20"/>
              </w:rPr>
            </w:pPr>
            <w:r w:rsidRPr="00576832">
              <w:rPr>
                <w:color w:val="000000"/>
                <w:sz w:val="20"/>
                <w:szCs w:val="20"/>
              </w:rPr>
              <w:t>SD</w:t>
            </w:r>
          </w:p>
        </w:tc>
        <w:tc>
          <w:tcPr>
            <w:tcW w:w="1454" w:type="dxa"/>
          </w:tcPr>
          <w:p w:rsidR="0084723F" w:rsidRPr="00576832" w:rsidRDefault="0084723F" w:rsidP="0084723F">
            <w:pPr>
              <w:ind w:left="0"/>
              <w:jc w:val="both"/>
              <w:rPr>
                <w:color w:val="000000"/>
                <w:sz w:val="20"/>
                <w:szCs w:val="20"/>
              </w:rPr>
            </w:pPr>
          </w:p>
        </w:tc>
        <w:tc>
          <w:tcPr>
            <w:tcW w:w="1438" w:type="dxa"/>
          </w:tcPr>
          <w:p w:rsidR="0084723F" w:rsidRPr="00576832" w:rsidRDefault="0084723F" w:rsidP="0084723F">
            <w:pPr>
              <w:ind w:left="0"/>
              <w:jc w:val="both"/>
              <w:rPr>
                <w:color w:val="000000"/>
                <w:sz w:val="20"/>
                <w:szCs w:val="20"/>
              </w:rPr>
            </w:pPr>
          </w:p>
        </w:tc>
        <w:tc>
          <w:tcPr>
            <w:tcW w:w="1445" w:type="dxa"/>
            <w:vAlign w:val="center"/>
          </w:tcPr>
          <w:p w:rsidR="0084723F" w:rsidRPr="00576832" w:rsidRDefault="0084723F" w:rsidP="0084723F">
            <w:pPr>
              <w:ind w:left="0"/>
              <w:jc w:val="both"/>
              <w:rPr>
                <w:color w:val="000000"/>
                <w:sz w:val="20"/>
                <w:szCs w:val="20"/>
              </w:rPr>
            </w:pPr>
            <w:r w:rsidRPr="00576832">
              <w:rPr>
                <w:color w:val="000000"/>
                <w:sz w:val="20"/>
                <w:szCs w:val="20"/>
              </w:rPr>
              <w:t>ton</w:t>
            </w:r>
          </w:p>
        </w:tc>
      </w:tr>
      <w:tr w:rsidR="0084723F" w:rsidRPr="00576832" w:rsidTr="00CC6F5C">
        <w:tc>
          <w:tcPr>
            <w:tcW w:w="3653" w:type="dxa"/>
          </w:tcPr>
          <w:p w:rsidR="0084723F" w:rsidRPr="00576832" w:rsidRDefault="0084723F" w:rsidP="00D91ADA">
            <w:pPr>
              <w:ind w:left="0"/>
              <w:rPr>
                <w:color w:val="000000"/>
                <w:sz w:val="20"/>
                <w:szCs w:val="20"/>
              </w:rPr>
            </w:pPr>
            <w:r w:rsidRPr="00576832">
              <w:rPr>
                <w:color w:val="000000"/>
                <w:sz w:val="20"/>
                <w:szCs w:val="20"/>
              </w:rPr>
              <w:t>8.  Determine the minimum and maximum totalized loads</w:t>
            </w:r>
          </w:p>
        </w:tc>
        <w:tc>
          <w:tcPr>
            <w:tcW w:w="1288" w:type="dxa"/>
            <w:vAlign w:val="center"/>
          </w:tcPr>
          <w:p w:rsidR="0084723F" w:rsidRPr="00576832" w:rsidRDefault="0084723F" w:rsidP="0084723F">
            <w:pPr>
              <w:ind w:left="0"/>
              <w:jc w:val="both"/>
              <w:rPr>
                <w:color w:val="000000"/>
                <w:sz w:val="20"/>
                <w:szCs w:val="20"/>
              </w:rPr>
            </w:pPr>
            <w:r w:rsidRPr="00576832">
              <w:rPr>
                <w:color w:val="000000"/>
                <w:sz w:val="20"/>
                <w:szCs w:val="20"/>
              </w:rPr>
              <w:t>MTL</w:t>
            </w:r>
          </w:p>
        </w:tc>
        <w:tc>
          <w:tcPr>
            <w:tcW w:w="1454" w:type="dxa"/>
          </w:tcPr>
          <w:p w:rsidR="0084723F" w:rsidRPr="00576832" w:rsidRDefault="0084723F" w:rsidP="0084723F">
            <w:pPr>
              <w:ind w:left="0"/>
              <w:jc w:val="both"/>
              <w:rPr>
                <w:color w:val="000000"/>
                <w:sz w:val="20"/>
                <w:szCs w:val="20"/>
              </w:rPr>
            </w:pPr>
          </w:p>
        </w:tc>
        <w:tc>
          <w:tcPr>
            <w:tcW w:w="1438" w:type="dxa"/>
          </w:tcPr>
          <w:p w:rsidR="0084723F" w:rsidRPr="00576832" w:rsidRDefault="0084723F" w:rsidP="0084723F">
            <w:pPr>
              <w:ind w:left="0"/>
              <w:jc w:val="both"/>
              <w:rPr>
                <w:color w:val="000000"/>
                <w:sz w:val="20"/>
                <w:szCs w:val="20"/>
              </w:rPr>
            </w:pPr>
          </w:p>
        </w:tc>
        <w:tc>
          <w:tcPr>
            <w:tcW w:w="1445" w:type="dxa"/>
            <w:vAlign w:val="center"/>
          </w:tcPr>
          <w:p w:rsidR="0084723F" w:rsidRPr="00576832" w:rsidRDefault="0084723F" w:rsidP="0084723F">
            <w:pPr>
              <w:ind w:left="0"/>
              <w:jc w:val="both"/>
              <w:rPr>
                <w:color w:val="000000"/>
                <w:sz w:val="20"/>
                <w:szCs w:val="20"/>
              </w:rPr>
            </w:pPr>
            <w:r w:rsidRPr="00576832">
              <w:rPr>
                <w:color w:val="000000"/>
                <w:sz w:val="20"/>
                <w:szCs w:val="20"/>
              </w:rPr>
              <w:t>ton</w:t>
            </w:r>
          </w:p>
        </w:tc>
      </w:tr>
      <w:tr w:rsidR="0084723F" w:rsidRPr="00576832" w:rsidTr="00CC6F5C">
        <w:tc>
          <w:tcPr>
            <w:tcW w:w="3653" w:type="dxa"/>
            <w:vAlign w:val="center"/>
          </w:tcPr>
          <w:p w:rsidR="0084723F" w:rsidRPr="00576832" w:rsidRDefault="0084723F" w:rsidP="0084723F">
            <w:pPr>
              <w:ind w:left="0"/>
              <w:jc w:val="center"/>
              <w:rPr>
                <w:color w:val="000000"/>
                <w:sz w:val="20"/>
                <w:szCs w:val="20"/>
              </w:rPr>
            </w:pPr>
            <w:r w:rsidRPr="00576832">
              <w:rPr>
                <w:b/>
                <w:color w:val="000000"/>
                <w:sz w:val="20"/>
                <w:szCs w:val="20"/>
              </w:rPr>
              <w:t>Test Conditions</w:t>
            </w:r>
          </w:p>
        </w:tc>
        <w:tc>
          <w:tcPr>
            <w:tcW w:w="1288" w:type="dxa"/>
            <w:vAlign w:val="center"/>
          </w:tcPr>
          <w:p w:rsidR="0084723F" w:rsidRPr="00576832" w:rsidRDefault="0084723F" w:rsidP="0084723F">
            <w:pPr>
              <w:ind w:left="0"/>
              <w:jc w:val="center"/>
              <w:rPr>
                <w:color w:val="000000"/>
                <w:sz w:val="20"/>
                <w:szCs w:val="20"/>
              </w:rPr>
            </w:pPr>
            <w:r w:rsidRPr="00576832">
              <w:rPr>
                <w:b/>
                <w:color w:val="000000"/>
                <w:sz w:val="20"/>
                <w:szCs w:val="20"/>
              </w:rPr>
              <w:t>Abbrev.</w:t>
            </w:r>
          </w:p>
        </w:tc>
        <w:tc>
          <w:tcPr>
            <w:tcW w:w="1454" w:type="dxa"/>
            <w:vAlign w:val="center"/>
          </w:tcPr>
          <w:p w:rsidR="0084723F" w:rsidRPr="00576832" w:rsidRDefault="0084723F" w:rsidP="0084723F">
            <w:pPr>
              <w:ind w:left="0"/>
              <w:jc w:val="center"/>
              <w:rPr>
                <w:color w:val="000000"/>
                <w:sz w:val="20"/>
                <w:szCs w:val="20"/>
              </w:rPr>
            </w:pPr>
          </w:p>
        </w:tc>
        <w:tc>
          <w:tcPr>
            <w:tcW w:w="1438" w:type="dxa"/>
            <w:vAlign w:val="center"/>
          </w:tcPr>
          <w:p w:rsidR="0084723F" w:rsidRPr="00576832" w:rsidRDefault="0084723F" w:rsidP="0084723F">
            <w:pPr>
              <w:ind w:left="0"/>
              <w:jc w:val="center"/>
              <w:rPr>
                <w:color w:val="000000"/>
                <w:sz w:val="20"/>
                <w:szCs w:val="20"/>
              </w:rPr>
            </w:pPr>
          </w:p>
        </w:tc>
        <w:tc>
          <w:tcPr>
            <w:tcW w:w="1445" w:type="dxa"/>
            <w:vAlign w:val="center"/>
          </w:tcPr>
          <w:p w:rsidR="0084723F" w:rsidRPr="00576832" w:rsidRDefault="0084723F" w:rsidP="0084723F">
            <w:pPr>
              <w:ind w:left="0"/>
              <w:jc w:val="center"/>
              <w:rPr>
                <w:color w:val="000000"/>
                <w:sz w:val="20"/>
                <w:szCs w:val="20"/>
              </w:rPr>
            </w:pPr>
          </w:p>
        </w:tc>
      </w:tr>
      <w:tr w:rsidR="0084723F" w:rsidRPr="00576832" w:rsidTr="00CC6F5C">
        <w:tc>
          <w:tcPr>
            <w:tcW w:w="3653" w:type="dxa"/>
            <w:vMerge w:val="restart"/>
            <w:vAlign w:val="center"/>
          </w:tcPr>
          <w:p w:rsidR="0084723F" w:rsidRPr="00576832" w:rsidRDefault="0084723F" w:rsidP="00D91ADA">
            <w:pPr>
              <w:ind w:left="0"/>
              <w:rPr>
                <w:color w:val="000000"/>
                <w:sz w:val="20"/>
                <w:szCs w:val="20"/>
              </w:rPr>
            </w:pPr>
            <w:r w:rsidRPr="00576832">
              <w:rPr>
                <w:color w:val="000000"/>
                <w:sz w:val="20"/>
                <w:szCs w:val="20"/>
              </w:rPr>
              <w:t>1.  Determine the time in minutes to acquire MTL with the test load to be simulated in the laboratory</w:t>
            </w:r>
            <w:r w:rsidR="00B44B96" w:rsidRPr="00576832">
              <w:rPr>
                <w:color w:val="000000"/>
                <w:sz w:val="20"/>
                <w:szCs w:val="20"/>
              </w:rPr>
              <w:t>.</w:t>
            </w:r>
          </w:p>
        </w:tc>
        <w:tc>
          <w:tcPr>
            <w:tcW w:w="1288" w:type="dxa"/>
            <w:vAlign w:val="center"/>
          </w:tcPr>
          <w:p w:rsidR="0084723F" w:rsidRPr="00576832" w:rsidRDefault="0084723F" w:rsidP="0084723F">
            <w:pPr>
              <w:ind w:left="0"/>
              <w:jc w:val="both"/>
              <w:rPr>
                <w:color w:val="000000"/>
                <w:sz w:val="20"/>
                <w:szCs w:val="20"/>
              </w:rPr>
            </w:pPr>
            <w:r w:rsidRPr="00576832">
              <w:rPr>
                <w:color w:val="000000"/>
                <w:sz w:val="20"/>
                <w:szCs w:val="20"/>
              </w:rPr>
              <w:t>Test load, pound/foot</w:t>
            </w:r>
          </w:p>
        </w:tc>
        <w:tc>
          <w:tcPr>
            <w:tcW w:w="1454" w:type="dxa"/>
            <w:vAlign w:val="center"/>
          </w:tcPr>
          <w:p w:rsidR="0084723F" w:rsidRPr="00576832" w:rsidRDefault="0084723F" w:rsidP="0084723F">
            <w:pPr>
              <w:ind w:left="0"/>
              <w:jc w:val="both"/>
              <w:rPr>
                <w:color w:val="000000"/>
                <w:sz w:val="20"/>
                <w:szCs w:val="20"/>
              </w:rPr>
            </w:pPr>
          </w:p>
        </w:tc>
        <w:tc>
          <w:tcPr>
            <w:tcW w:w="1438" w:type="dxa"/>
            <w:vAlign w:val="center"/>
          </w:tcPr>
          <w:p w:rsidR="0084723F" w:rsidRPr="00576832" w:rsidRDefault="0084723F" w:rsidP="0084723F">
            <w:pPr>
              <w:ind w:left="0"/>
              <w:jc w:val="both"/>
              <w:rPr>
                <w:color w:val="000000"/>
                <w:sz w:val="20"/>
                <w:szCs w:val="20"/>
              </w:rPr>
            </w:pPr>
          </w:p>
        </w:tc>
        <w:tc>
          <w:tcPr>
            <w:tcW w:w="1445" w:type="dxa"/>
            <w:vAlign w:val="center"/>
          </w:tcPr>
          <w:p w:rsidR="0084723F" w:rsidRPr="00576832" w:rsidRDefault="0084723F" w:rsidP="0084723F">
            <w:pPr>
              <w:ind w:left="0"/>
              <w:jc w:val="both"/>
              <w:rPr>
                <w:color w:val="000000"/>
                <w:sz w:val="20"/>
                <w:szCs w:val="20"/>
              </w:rPr>
            </w:pPr>
            <w:r w:rsidRPr="00576832">
              <w:rPr>
                <w:color w:val="000000"/>
                <w:sz w:val="20"/>
                <w:szCs w:val="20"/>
              </w:rPr>
              <w:t>lb/ft</w:t>
            </w:r>
          </w:p>
        </w:tc>
      </w:tr>
      <w:tr w:rsidR="0084723F" w:rsidRPr="00576832" w:rsidTr="00CC6F5C">
        <w:tc>
          <w:tcPr>
            <w:tcW w:w="3653" w:type="dxa"/>
            <w:vMerge/>
            <w:vAlign w:val="center"/>
          </w:tcPr>
          <w:p w:rsidR="0084723F" w:rsidRPr="00576832" w:rsidRDefault="0084723F" w:rsidP="0084723F">
            <w:pPr>
              <w:ind w:left="0"/>
              <w:jc w:val="both"/>
              <w:rPr>
                <w:color w:val="000000"/>
                <w:sz w:val="20"/>
                <w:szCs w:val="20"/>
              </w:rPr>
            </w:pPr>
          </w:p>
        </w:tc>
        <w:tc>
          <w:tcPr>
            <w:tcW w:w="1288" w:type="dxa"/>
            <w:vAlign w:val="center"/>
          </w:tcPr>
          <w:p w:rsidR="0084723F" w:rsidRPr="00576832" w:rsidRDefault="0084723F" w:rsidP="0084723F">
            <w:pPr>
              <w:ind w:left="0"/>
              <w:jc w:val="both"/>
              <w:rPr>
                <w:color w:val="000000"/>
                <w:sz w:val="20"/>
                <w:szCs w:val="20"/>
              </w:rPr>
            </w:pPr>
            <w:r w:rsidRPr="00576832">
              <w:rPr>
                <w:color w:val="000000"/>
                <w:sz w:val="20"/>
                <w:szCs w:val="20"/>
              </w:rPr>
              <w:t>Test load, total</w:t>
            </w:r>
          </w:p>
        </w:tc>
        <w:tc>
          <w:tcPr>
            <w:tcW w:w="1454" w:type="dxa"/>
            <w:vAlign w:val="center"/>
          </w:tcPr>
          <w:p w:rsidR="0084723F" w:rsidRPr="00576832" w:rsidRDefault="0084723F" w:rsidP="0084723F">
            <w:pPr>
              <w:ind w:left="0"/>
              <w:jc w:val="both"/>
              <w:rPr>
                <w:color w:val="000000"/>
                <w:sz w:val="20"/>
                <w:szCs w:val="20"/>
              </w:rPr>
            </w:pPr>
          </w:p>
        </w:tc>
        <w:tc>
          <w:tcPr>
            <w:tcW w:w="1438" w:type="dxa"/>
            <w:vAlign w:val="center"/>
          </w:tcPr>
          <w:p w:rsidR="0084723F" w:rsidRPr="00576832" w:rsidRDefault="0084723F" w:rsidP="0084723F">
            <w:pPr>
              <w:ind w:left="0"/>
              <w:jc w:val="both"/>
              <w:rPr>
                <w:color w:val="000000"/>
                <w:sz w:val="20"/>
                <w:szCs w:val="20"/>
              </w:rPr>
            </w:pPr>
          </w:p>
        </w:tc>
        <w:tc>
          <w:tcPr>
            <w:tcW w:w="1445" w:type="dxa"/>
            <w:vAlign w:val="center"/>
          </w:tcPr>
          <w:p w:rsidR="0084723F" w:rsidRPr="00576832" w:rsidRDefault="0084723F" w:rsidP="0084723F">
            <w:pPr>
              <w:ind w:left="0"/>
              <w:jc w:val="both"/>
              <w:rPr>
                <w:color w:val="000000"/>
                <w:sz w:val="20"/>
                <w:szCs w:val="20"/>
              </w:rPr>
            </w:pPr>
            <w:r w:rsidRPr="00576832">
              <w:rPr>
                <w:color w:val="000000"/>
                <w:sz w:val="20"/>
                <w:szCs w:val="20"/>
              </w:rPr>
              <w:t>lb</w:t>
            </w:r>
          </w:p>
        </w:tc>
      </w:tr>
      <w:tr w:rsidR="0084723F" w:rsidRPr="00576832" w:rsidTr="00CC6F5C">
        <w:tc>
          <w:tcPr>
            <w:tcW w:w="3653" w:type="dxa"/>
            <w:vMerge/>
            <w:vAlign w:val="center"/>
          </w:tcPr>
          <w:p w:rsidR="0084723F" w:rsidRPr="00576832" w:rsidRDefault="0084723F" w:rsidP="0084723F">
            <w:pPr>
              <w:ind w:left="0"/>
              <w:jc w:val="both"/>
              <w:rPr>
                <w:color w:val="000000"/>
                <w:sz w:val="20"/>
                <w:szCs w:val="20"/>
              </w:rPr>
            </w:pPr>
          </w:p>
        </w:tc>
        <w:tc>
          <w:tcPr>
            <w:tcW w:w="1288" w:type="dxa"/>
            <w:vAlign w:val="center"/>
          </w:tcPr>
          <w:p w:rsidR="0084723F" w:rsidRPr="00576832" w:rsidRDefault="0084723F" w:rsidP="0084723F">
            <w:pPr>
              <w:ind w:left="0"/>
              <w:jc w:val="both"/>
              <w:rPr>
                <w:color w:val="000000"/>
                <w:sz w:val="20"/>
                <w:szCs w:val="20"/>
              </w:rPr>
            </w:pPr>
            <w:r w:rsidRPr="00576832">
              <w:rPr>
                <w:color w:val="000000"/>
                <w:sz w:val="20"/>
                <w:szCs w:val="20"/>
              </w:rPr>
              <w:t>Time (minutes) to deliver MTL (at least 10 minutes)</w:t>
            </w:r>
          </w:p>
        </w:tc>
        <w:tc>
          <w:tcPr>
            <w:tcW w:w="1454" w:type="dxa"/>
            <w:vAlign w:val="center"/>
          </w:tcPr>
          <w:p w:rsidR="0084723F" w:rsidRPr="00576832" w:rsidRDefault="0084723F" w:rsidP="0084723F">
            <w:pPr>
              <w:ind w:left="0"/>
              <w:jc w:val="both"/>
              <w:rPr>
                <w:color w:val="000000"/>
                <w:sz w:val="20"/>
                <w:szCs w:val="20"/>
              </w:rPr>
            </w:pPr>
            <w:r w:rsidRPr="00576832">
              <w:rPr>
                <w:color w:val="000000"/>
                <w:sz w:val="20"/>
                <w:szCs w:val="20"/>
              </w:rPr>
              <w:t>Time</w:t>
            </w:r>
          </w:p>
        </w:tc>
        <w:tc>
          <w:tcPr>
            <w:tcW w:w="1438" w:type="dxa"/>
            <w:vAlign w:val="center"/>
          </w:tcPr>
          <w:p w:rsidR="0084723F" w:rsidRPr="00576832" w:rsidRDefault="0084723F" w:rsidP="0084723F">
            <w:pPr>
              <w:ind w:left="0"/>
              <w:jc w:val="both"/>
              <w:rPr>
                <w:color w:val="000000"/>
                <w:sz w:val="20"/>
                <w:szCs w:val="20"/>
              </w:rPr>
            </w:pPr>
          </w:p>
        </w:tc>
        <w:tc>
          <w:tcPr>
            <w:tcW w:w="1445" w:type="dxa"/>
            <w:vAlign w:val="center"/>
          </w:tcPr>
          <w:p w:rsidR="0084723F" w:rsidRPr="00576832" w:rsidRDefault="0084723F" w:rsidP="0084723F">
            <w:pPr>
              <w:ind w:left="0"/>
              <w:jc w:val="both"/>
              <w:rPr>
                <w:color w:val="000000"/>
                <w:sz w:val="20"/>
                <w:szCs w:val="20"/>
              </w:rPr>
            </w:pPr>
            <w:r w:rsidRPr="00576832">
              <w:rPr>
                <w:color w:val="000000"/>
                <w:sz w:val="20"/>
                <w:szCs w:val="20"/>
              </w:rPr>
              <w:t>min</w:t>
            </w:r>
          </w:p>
        </w:tc>
      </w:tr>
      <w:tr w:rsidR="0084723F" w:rsidRPr="00576832" w:rsidTr="00CC6F5C">
        <w:tc>
          <w:tcPr>
            <w:tcW w:w="4941" w:type="dxa"/>
            <w:gridSpan w:val="2"/>
            <w:vAlign w:val="center"/>
          </w:tcPr>
          <w:p w:rsidR="0084723F" w:rsidRPr="00576832" w:rsidRDefault="0084723F" w:rsidP="00D91ADA">
            <w:pPr>
              <w:ind w:left="0"/>
              <w:rPr>
                <w:color w:val="000000"/>
                <w:sz w:val="20"/>
                <w:szCs w:val="20"/>
              </w:rPr>
            </w:pPr>
            <w:r w:rsidRPr="00576832">
              <w:rPr>
                <w:color w:val="000000"/>
                <w:sz w:val="20"/>
                <w:szCs w:val="20"/>
              </w:rPr>
              <w:t>2. Determine number of belt travel sensor revolutions required for the above time.  Manufacturer to provide revolutions per foot or pulses per foot as appropriate to determine 3 belt revolutions and a delivery of 800d.</w:t>
            </w:r>
          </w:p>
        </w:tc>
        <w:tc>
          <w:tcPr>
            <w:tcW w:w="1454" w:type="dxa"/>
            <w:vAlign w:val="center"/>
          </w:tcPr>
          <w:p w:rsidR="0084723F" w:rsidRPr="00576832" w:rsidRDefault="0084723F" w:rsidP="0084723F">
            <w:pPr>
              <w:ind w:left="0"/>
              <w:jc w:val="both"/>
              <w:rPr>
                <w:color w:val="000000"/>
                <w:sz w:val="20"/>
                <w:szCs w:val="20"/>
              </w:rPr>
            </w:pPr>
            <w:r w:rsidRPr="00576832">
              <w:rPr>
                <w:color w:val="000000"/>
                <w:sz w:val="20"/>
                <w:szCs w:val="20"/>
              </w:rPr>
              <w:t>BTR</w:t>
            </w:r>
          </w:p>
        </w:tc>
        <w:tc>
          <w:tcPr>
            <w:tcW w:w="1438" w:type="dxa"/>
            <w:vAlign w:val="center"/>
          </w:tcPr>
          <w:p w:rsidR="0084723F" w:rsidRPr="00576832" w:rsidRDefault="0084723F" w:rsidP="0084723F">
            <w:pPr>
              <w:ind w:left="0"/>
              <w:jc w:val="both"/>
              <w:rPr>
                <w:color w:val="000000"/>
                <w:sz w:val="20"/>
                <w:szCs w:val="20"/>
              </w:rPr>
            </w:pPr>
          </w:p>
        </w:tc>
        <w:tc>
          <w:tcPr>
            <w:tcW w:w="1445" w:type="dxa"/>
            <w:vAlign w:val="center"/>
          </w:tcPr>
          <w:p w:rsidR="0084723F" w:rsidRPr="00576832" w:rsidRDefault="0084723F" w:rsidP="0084723F">
            <w:pPr>
              <w:ind w:left="0"/>
              <w:jc w:val="both"/>
              <w:rPr>
                <w:color w:val="000000"/>
                <w:sz w:val="18"/>
                <w:szCs w:val="18"/>
              </w:rPr>
            </w:pPr>
            <w:r w:rsidRPr="00576832">
              <w:rPr>
                <w:color w:val="000000"/>
                <w:sz w:val="18"/>
                <w:szCs w:val="18"/>
              </w:rPr>
              <w:t>revolutions</w:t>
            </w:r>
          </w:p>
        </w:tc>
      </w:tr>
      <w:tr w:rsidR="0084723F" w:rsidRPr="00576832" w:rsidTr="00CC6F5C">
        <w:tc>
          <w:tcPr>
            <w:tcW w:w="3653" w:type="dxa"/>
            <w:vAlign w:val="center"/>
          </w:tcPr>
          <w:p w:rsidR="0084723F" w:rsidRPr="00576832" w:rsidRDefault="0084723F" w:rsidP="00D91ADA">
            <w:pPr>
              <w:ind w:left="0"/>
              <w:rPr>
                <w:color w:val="000000"/>
                <w:sz w:val="20"/>
                <w:szCs w:val="20"/>
              </w:rPr>
            </w:pPr>
            <w:r w:rsidRPr="00576832">
              <w:rPr>
                <w:color w:val="000000"/>
                <w:sz w:val="20"/>
                <w:szCs w:val="20"/>
              </w:rPr>
              <w:t>3.  Allowable weighing error (units of weight) for simulated dynamic tests which will be divisions on master weight totalizer.</w:t>
            </w:r>
          </w:p>
          <w:p w:rsidR="0084723F" w:rsidRPr="00576832" w:rsidRDefault="0084723F" w:rsidP="00D91ADA">
            <w:pPr>
              <w:ind w:left="0"/>
              <w:rPr>
                <w:color w:val="000000"/>
                <w:sz w:val="20"/>
                <w:szCs w:val="20"/>
              </w:rPr>
            </w:pPr>
            <w:r w:rsidRPr="00576832">
              <w:rPr>
                <w:color w:val="000000"/>
                <w:sz w:val="20"/>
                <w:szCs w:val="20"/>
              </w:rPr>
              <w:t xml:space="preserve">AWE = </w:t>
            </w:r>
            <w:r w:rsidRPr="00576832">
              <w:rPr>
                <w:color w:val="000000"/>
                <w:sz w:val="20"/>
                <w:szCs w:val="20"/>
                <w:highlight w:val="lightGray"/>
              </w:rPr>
              <w:t>(0.003)(</w:t>
            </w:r>
            <w:r w:rsidRPr="00576832">
              <w:rPr>
                <w:color w:val="000000"/>
                <w:sz w:val="20"/>
                <w:szCs w:val="20"/>
              </w:rPr>
              <w:t>0.45)(0.005)(TL)</w:t>
            </w:r>
          </w:p>
        </w:tc>
        <w:tc>
          <w:tcPr>
            <w:tcW w:w="1288" w:type="dxa"/>
            <w:vAlign w:val="center"/>
          </w:tcPr>
          <w:p w:rsidR="0084723F" w:rsidRPr="00576832" w:rsidRDefault="0084723F" w:rsidP="0084723F">
            <w:pPr>
              <w:ind w:left="0"/>
              <w:jc w:val="both"/>
              <w:rPr>
                <w:color w:val="000000"/>
                <w:sz w:val="20"/>
                <w:szCs w:val="20"/>
              </w:rPr>
            </w:pPr>
            <w:r w:rsidRPr="00576832">
              <w:rPr>
                <w:color w:val="000000"/>
                <w:sz w:val="20"/>
                <w:szCs w:val="20"/>
              </w:rPr>
              <w:t>AWE</w:t>
            </w:r>
          </w:p>
        </w:tc>
        <w:tc>
          <w:tcPr>
            <w:tcW w:w="1454" w:type="dxa"/>
            <w:vAlign w:val="center"/>
          </w:tcPr>
          <w:p w:rsidR="0084723F" w:rsidRPr="00576832" w:rsidRDefault="0084723F" w:rsidP="0084723F">
            <w:pPr>
              <w:ind w:left="0"/>
              <w:jc w:val="both"/>
              <w:rPr>
                <w:color w:val="000000"/>
                <w:sz w:val="20"/>
                <w:szCs w:val="20"/>
              </w:rPr>
            </w:pPr>
          </w:p>
        </w:tc>
        <w:tc>
          <w:tcPr>
            <w:tcW w:w="1438" w:type="dxa"/>
            <w:vAlign w:val="center"/>
          </w:tcPr>
          <w:p w:rsidR="0084723F" w:rsidRPr="00576832" w:rsidRDefault="0084723F" w:rsidP="0084723F">
            <w:pPr>
              <w:ind w:left="0"/>
              <w:jc w:val="both"/>
              <w:rPr>
                <w:color w:val="000000"/>
                <w:sz w:val="20"/>
                <w:szCs w:val="20"/>
              </w:rPr>
            </w:pPr>
          </w:p>
        </w:tc>
        <w:tc>
          <w:tcPr>
            <w:tcW w:w="1445" w:type="dxa"/>
            <w:vAlign w:val="center"/>
          </w:tcPr>
          <w:p w:rsidR="0084723F" w:rsidRPr="00576832" w:rsidRDefault="0084723F" w:rsidP="0084723F">
            <w:pPr>
              <w:ind w:left="0"/>
              <w:jc w:val="both"/>
              <w:rPr>
                <w:color w:val="000000"/>
                <w:sz w:val="20"/>
                <w:szCs w:val="20"/>
              </w:rPr>
            </w:pPr>
            <w:r w:rsidRPr="00576832">
              <w:rPr>
                <w:color w:val="000000"/>
                <w:sz w:val="20"/>
                <w:szCs w:val="20"/>
              </w:rPr>
              <w:t>ton</w:t>
            </w:r>
          </w:p>
        </w:tc>
      </w:tr>
    </w:tbl>
    <w:p w:rsidR="0084723F" w:rsidRPr="00576832" w:rsidRDefault="0084723F" w:rsidP="0084723F">
      <w:pPr>
        <w:ind w:left="360"/>
        <w:jc w:val="both"/>
        <w:rPr>
          <w:color w:val="000000"/>
          <w:sz w:val="20"/>
          <w:szCs w:val="20"/>
        </w:rPr>
      </w:pPr>
    </w:p>
    <w:tbl>
      <w:tblPr>
        <w:tblW w:w="4880" w:type="pct"/>
        <w:tblInd w:w="4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tblPr>
      <w:tblGrid>
        <w:gridCol w:w="9360"/>
      </w:tblGrid>
      <w:tr w:rsidR="0084723F" w:rsidRPr="00576832" w:rsidTr="00CC6F5C">
        <w:tc>
          <w:tcPr>
            <w:tcW w:w="9360" w:type="dxa"/>
            <w:tcBorders>
              <w:top w:val="double" w:sz="4" w:space="0" w:color="auto"/>
              <w:bottom w:val="double" w:sz="4" w:space="0" w:color="auto"/>
            </w:tcBorders>
            <w:vAlign w:val="center"/>
          </w:tcPr>
          <w:p w:rsidR="0084723F" w:rsidRPr="00576832" w:rsidRDefault="0084723F" w:rsidP="00CC6F5C">
            <w:pPr>
              <w:keepNext/>
              <w:ind w:left="0"/>
              <w:jc w:val="center"/>
              <w:rPr>
                <w:b/>
                <w:color w:val="000000"/>
                <w:sz w:val="20"/>
                <w:szCs w:val="20"/>
              </w:rPr>
            </w:pPr>
            <w:r w:rsidRPr="00576832">
              <w:rPr>
                <w:b/>
                <w:color w:val="000000"/>
                <w:sz w:val="20"/>
                <w:szCs w:val="20"/>
                <w:highlight w:val="lightGray"/>
              </w:rPr>
              <w:lastRenderedPageBreak/>
              <w:t>Table T.5</w:t>
            </w:r>
          </w:p>
        </w:tc>
      </w:tr>
      <w:tr w:rsidR="0084723F" w:rsidRPr="00576832" w:rsidTr="00CC6F5C">
        <w:tc>
          <w:tcPr>
            <w:tcW w:w="9360" w:type="dxa"/>
            <w:tcBorders>
              <w:top w:val="double" w:sz="4" w:space="0" w:color="auto"/>
            </w:tcBorders>
            <w:vAlign w:val="center"/>
          </w:tcPr>
          <w:p w:rsidR="0084723F" w:rsidRPr="00576832" w:rsidRDefault="0084723F" w:rsidP="00CC6F5C">
            <w:pPr>
              <w:keepNext/>
              <w:ind w:left="0"/>
              <w:jc w:val="center"/>
              <w:rPr>
                <w:b/>
                <w:color w:val="000000"/>
                <w:sz w:val="20"/>
                <w:szCs w:val="20"/>
              </w:rPr>
            </w:pPr>
            <w:r w:rsidRPr="00576832">
              <w:rPr>
                <w:b/>
                <w:color w:val="000000"/>
                <w:sz w:val="20"/>
                <w:szCs w:val="20"/>
              </w:rPr>
              <w:t>Initial Tests</w:t>
            </w:r>
          </w:p>
        </w:tc>
      </w:tr>
      <w:tr w:rsidR="0084723F" w:rsidRPr="00576832" w:rsidTr="00CC6F5C">
        <w:tc>
          <w:tcPr>
            <w:tcW w:w="9360" w:type="dxa"/>
          </w:tcPr>
          <w:p w:rsidR="0084723F" w:rsidRPr="00576832" w:rsidRDefault="0084723F" w:rsidP="00CC6F5C">
            <w:pPr>
              <w:keepNext/>
              <w:ind w:left="0"/>
              <w:jc w:val="both"/>
              <w:rPr>
                <w:color w:val="000000"/>
                <w:sz w:val="20"/>
                <w:szCs w:val="20"/>
              </w:rPr>
            </w:pPr>
            <w:r w:rsidRPr="00576832">
              <w:rPr>
                <w:color w:val="000000"/>
                <w:sz w:val="20"/>
                <w:szCs w:val="20"/>
              </w:rPr>
              <w:t xml:space="preserve">1. Set up the unit at </w:t>
            </w:r>
            <w:r w:rsidR="00D91ADA" w:rsidRPr="00576832">
              <w:rPr>
                <w:color w:val="000000"/>
                <w:sz w:val="20"/>
                <w:szCs w:val="20"/>
              </w:rPr>
              <w:t>20</w:t>
            </w:r>
            <w:r w:rsidR="00D91ADA">
              <w:rPr>
                <w:color w:val="000000"/>
                <w:sz w:val="20"/>
                <w:szCs w:val="20"/>
              </w:rPr>
              <w:t> </w:t>
            </w:r>
            <w:r w:rsidR="004E5B6F">
              <w:rPr>
                <w:color w:val="000000"/>
                <w:sz w:val="20"/>
                <w:szCs w:val="20"/>
              </w:rPr>
              <w:t>°</w:t>
            </w:r>
            <w:r w:rsidRPr="00576832">
              <w:rPr>
                <w:color w:val="000000"/>
                <w:sz w:val="20"/>
                <w:szCs w:val="20"/>
              </w:rPr>
              <w:t>C (</w:t>
            </w:r>
            <w:r w:rsidR="00D91ADA" w:rsidRPr="00576832">
              <w:rPr>
                <w:color w:val="000000"/>
                <w:sz w:val="20"/>
                <w:szCs w:val="20"/>
              </w:rPr>
              <w:t>68</w:t>
            </w:r>
            <w:r w:rsidR="00D91ADA">
              <w:rPr>
                <w:color w:val="000000"/>
                <w:sz w:val="20"/>
                <w:szCs w:val="20"/>
              </w:rPr>
              <w:t> </w:t>
            </w:r>
            <w:r w:rsidR="004E5B6F">
              <w:rPr>
                <w:color w:val="000000"/>
                <w:sz w:val="20"/>
                <w:szCs w:val="20"/>
              </w:rPr>
              <w:t>°</w:t>
            </w:r>
            <w:r w:rsidRPr="00576832">
              <w:rPr>
                <w:color w:val="000000"/>
                <w:sz w:val="20"/>
                <w:szCs w:val="20"/>
              </w:rPr>
              <w:t>F), zero the MWT, and adjust the span following the manufacturer’s procedure.</w:t>
            </w:r>
          </w:p>
        </w:tc>
      </w:tr>
      <w:tr w:rsidR="0084723F" w:rsidRPr="00576832" w:rsidTr="00CC6F5C">
        <w:tc>
          <w:tcPr>
            <w:tcW w:w="9360" w:type="dxa"/>
          </w:tcPr>
          <w:p w:rsidR="0084723F" w:rsidRPr="00576832" w:rsidRDefault="0084723F" w:rsidP="00CC6F5C">
            <w:pPr>
              <w:keepNext/>
              <w:ind w:left="0"/>
              <w:jc w:val="both"/>
              <w:rPr>
                <w:color w:val="000000"/>
                <w:sz w:val="20"/>
                <w:szCs w:val="20"/>
              </w:rPr>
            </w:pPr>
            <w:r w:rsidRPr="00576832">
              <w:rPr>
                <w:color w:val="000000"/>
                <w:sz w:val="20"/>
                <w:szCs w:val="20"/>
              </w:rPr>
              <w:t xml:space="preserve">2.  Conduct the sensitivity test at zero </w:t>
            </w:r>
            <w:proofErr w:type="gramStart"/>
            <w:r w:rsidRPr="00576832">
              <w:rPr>
                <w:color w:val="000000"/>
                <w:sz w:val="20"/>
                <w:szCs w:val="20"/>
              </w:rPr>
              <w:t>load</w:t>
            </w:r>
            <w:proofErr w:type="gramEnd"/>
            <w:r w:rsidRPr="00576832">
              <w:rPr>
                <w:color w:val="000000"/>
                <w:sz w:val="20"/>
                <w:szCs w:val="20"/>
              </w:rPr>
              <w:t>.</w:t>
            </w:r>
          </w:p>
        </w:tc>
      </w:tr>
      <w:tr w:rsidR="0084723F" w:rsidRPr="00576832" w:rsidTr="00CC6F5C">
        <w:tc>
          <w:tcPr>
            <w:tcW w:w="9360" w:type="dxa"/>
          </w:tcPr>
          <w:p w:rsidR="0084723F" w:rsidRPr="00576832" w:rsidRDefault="0084723F" w:rsidP="00CC6F5C">
            <w:pPr>
              <w:keepNext/>
              <w:ind w:left="0"/>
              <w:jc w:val="both"/>
              <w:rPr>
                <w:color w:val="000000"/>
                <w:sz w:val="20"/>
                <w:szCs w:val="20"/>
              </w:rPr>
            </w:pPr>
            <w:r w:rsidRPr="00576832">
              <w:rPr>
                <w:color w:val="000000"/>
                <w:sz w:val="20"/>
                <w:szCs w:val="20"/>
              </w:rPr>
              <w:t>3.  Verify that the range of the automatic zero setting mechanism(s) do not exceed ±</w:t>
            </w:r>
            <w:r w:rsidR="00A9059F">
              <w:rPr>
                <w:color w:val="000000"/>
                <w:sz w:val="20"/>
                <w:szCs w:val="20"/>
              </w:rPr>
              <w:t> </w:t>
            </w:r>
            <w:r w:rsidRPr="00576832">
              <w:rPr>
                <w:color w:val="000000"/>
                <w:sz w:val="20"/>
                <w:szCs w:val="20"/>
              </w:rPr>
              <w:t>2</w:t>
            </w:r>
            <w:r w:rsidR="00D91ADA">
              <w:rPr>
                <w:color w:val="000000"/>
                <w:sz w:val="20"/>
                <w:szCs w:val="20"/>
              </w:rPr>
              <w:t> </w:t>
            </w:r>
            <w:r w:rsidRPr="00576832">
              <w:rPr>
                <w:color w:val="000000"/>
                <w:sz w:val="20"/>
                <w:szCs w:val="20"/>
              </w:rPr>
              <w:t xml:space="preserve">% </w:t>
            </w:r>
            <w:r w:rsidRPr="00576832">
              <w:rPr>
                <w:color w:val="000000"/>
                <w:sz w:val="20"/>
                <w:szCs w:val="20"/>
                <w:highlight w:val="lightGray"/>
              </w:rPr>
              <w:t>and ±</w:t>
            </w:r>
            <w:r w:rsidR="00A9059F">
              <w:rPr>
                <w:color w:val="000000"/>
                <w:sz w:val="20"/>
                <w:szCs w:val="20"/>
                <w:highlight w:val="lightGray"/>
              </w:rPr>
              <w:t> </w:t>
            </w:r>
            <w:r w:rsidRPr="00576832">
              <w:rPr>
                <w:color w:val="000000"/>
                <w:sz w:val="20"/>
                <w:szCs w:val="20"/>
                <w:highlight w:val="lightGray"/>
              </w:rPr>
              <w:t>5</w:t>
            </w:r>
            <w:r w:rsidR="00D91ADA">
              <w:rPr>
                <w:color w:val="000000"/>
                <w:sz w:val="20"/>
                <w:szCs w:val="20"/>
                <w:highlight w:val="lightGray"/>
              </w:rPr>
              <w:t> </w:t>
            </w:r>
            <w:r w:rsidRPr="00576832">
              <w:rPr>
                <w:color w:val="000000"/>
                <w:sz w:val="20"/>
                <w:szCs w:val="20"/>
                <w:highlight w:val="lightGray"/>
              </w:rPr>
              <w:t>%</w:t>
            </w:r>
            <w:r w:rsidRPr="00576832">
              <w:rPr>
                <w:color w:val="000000"/>
                <w:sz w:val="20"/>
                <w:szCs w:val="20"/>
              </w:rPr>
              <w:t xml:space="preserve"> of capacity.</w:t>
            </w:r>
          </w:p>
        </w:tc>
      </w:tr>
      <w:tr w:rsidR="0084723F" w:rsidRPr="00576832" w:rsidTr="00CC6F5C">
        <w:tc>
          <w:tcPr>
            <w:tcW w:w="9360" w:type="dxa"/>
          </w:tcPr>
          <w:p w:rsidR="0084723F" w:rsidRPr="00576832" w:rsidRDefault="0084723F" w:rsidP="00CC6F5C">
            <w:pPr>
              <w:keepNext/>
              <w:ind w:left="0"/>
              <w:jc w:val="both"/>
              <w:rPr>
                <w:color w:val="000000"/>
                <w:sz w:val="20"/>
                <w:szCs w:val="20"/>
              </w:rPr>
            </w:pPr>
            <w:r w:rsidRPr="00576832">
              <w:rPr>
                <w:color w:val="000000"/>
                <w:sz w:val="20"/>
                <w:szCs w:val="20"/>
              </w:rPr>
              <w:t xml:space="preserve">4.  Test the alarms for flow rates below </w:t>
            </w:r>
            <w:r w:rsidRPr="00576832">
              <w:rPr>
                <w:color w:val="000000"/>
                <w:sz w:val="20"/>
                <w:szCs w:val="20"/>
                <w:highlight w:val="lightGray"/>
              </w:rPr>
              <w:t>20</w:t>
            </w:r>
            <w:r w:rsidR="00D91ADA">
              <w:rPr>
                <w:color w:val="000000"/>
                <w:sz w:val="20"/>
                <w:szCs w:val="20"/>
                <w:highlight w:val="lightGray"/>
              </w:rPr>
              <w:t> </w:t>
            </w:r>
            <w:r w:rsidRPr="00576832">
              <w:rPr>
                <w:color w:val="000000"/>
                <w:sz w:val="20"/>
                <w:szCs w:val="20"/>
                <w:highlight w:val="lightGray"/>
              </w:rPr>
              <w:t>%</w:t>
            </w:r>
            <w:r w:rsidRPr="00576832">
              <w:rPr>
                <w:color w:val="000000"/>
                <w:sz w:val="20"/>
                <w:szCs w:val="20"/>
              </w:rPr>
              <w:t xml:space="preserve"> and over </w:t>
            </w:r>
            <w:r w:rsidRPr="00576832">
              <w:rPr>
                <w:color w:val="000000"/>
                <w:sz w:val="20"/>
                <w:szCs w:val="20"/>
                <w:highlight w:val="lightGray"/>
              </w:rPr>
              <w:t>100</w:t>
            </w:r>
            <w:r w:rsidR="00D91ADA">
              <w:rPr>
                <w:color w:val="000000"/>
                <w:sz w:val="20"/>
                <w:szCs w:val="20"/>
                <w:highlight w:val="lightGray"/>
              </w:rPr>
              <w:t> </w:t>
            </w:r>
            <w:r w:rsidRPr="00576832">
              <w:rPr>
                <w:color w:val="000000"/>
                <w:sz w:val="20"/>
                <w:szCs w:val="20"/>
                <w:highlight w:val="lightGray"/>
              </w:rPr>
              <w:t>%</w:t>
            </w:r>
            <w:r w:rsidRPr="00576832">
              <w:rPr>
                <w:color w:val="000000"/>
                <w:sz w:val="20"/>
                <w:szCs w:val="20"/>
              </w:rPr>
              <w:t xml:space="preserve"> of scale capacity.</w:t>
            </w:r>
          </w:p>
        </w:tc>
      </w:tr>
    </w:tbl>
    <w:p w:rsidR="0084723F" w:rsidRPr="00576832" w:rsidRDefault="0084723F" w:rsidP="0084723F">
      <w:pPr>
        <w:ind w:left="360"/>
        <w:jc w:val="both"/>
        <w:rPr>
          <w:color w:val="000000"/>
          <w:sz w:val="20"/>
          <w:szCs w:val="20"/>
        </w:rPr>
      </w:pPr>
    </w:p>
    <w:p w:rsidR="0084723F" w:rsidRPr="00576832" w:rsidRDefault="0084723F" w:rsidP="0084723F">
      <w:pPr>
        <w:ind w:left="360"/>
        <w:jc w:val="both"/>
        <w:rPr>
          <w:color w:val="000000"/>
          <w:sz w:val="20"/>
          <w:szCs w:val="20"/>
        </w:rPr>
      </w:pPr>
    </w:p>
    <w:tbl>
      <w:tblPr>
        <w:tblW w:w="4880" w:type="pct"/>
        <w:tblInd w:w="4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tblPr>
      <w:tblGrid>
        <w:gridCol w:w="9360"/>
      </w:tblGrid>
      <w:tr w:rsidR="0084723F" w:rsidRPr="00576832" w:rsidTr="00CC6F5C">
        <w:tc>
          <w:tcPr>
            <w:tcW w:w="9360" w:type="dxa"/>
            <w:tcBorders>
              <w:top w:val="double" w:sz="4" w:space="0" w:color="auto"/>
              <w:bottom w:val="double" w:sz="4" w:space="0" w:color="auto"/>
            </w:tcBorders>
            <w:vAlign w:val="center"/>
          </w:tcPr>
          <w:p w:rsidR="0084723F" w:rsidRPr="00576832" w:rsidRDefault="0084723F" w:rsidP="0084723F">
            <w:pPr>
              <w:ind w:left="0"/>
              <w:jc w:val="center"/>
              <w:rPr>
                <w:b/>
                <w:color w:val="000000"/>
                <w:sz w:val="20"/>
                <w:szCs w:val="20"/>
              </w:rPr>
            </w:pPr>
            <w:r w:rsidRPr="00576832">
              <w:rPr>
                <w:b/>
                <w:color w:val="000000"/>
                <w:sz w:val="20"/>
                <w:szCs w:val="20"/>
                <w:highlight w:val="lightGray"/>
              </w:rPr>
              <w:t>Table T.6</w:t>
            </w:r>
          </w:p>
        </w:tc>
      </w:tr>
      <w:tr w:rsidR="0084723F" w:rsidRPr="00576832" w:rsidTr="00CC6F5C">
        <w:tc>
          <w:tcPr>
            <w:tcW w:w="9360" w:type="dxa"/>
            <w:tcBorders>
              <w:top w:val="double" w:sz="4" w:space="0" w:color="auto"/>
            </w:tcBorders>
            <w:vAlign w:val="center"/>
          </w:tcPr>
          <w:p w:rsidR="0084723F" w:rsidRPr="00576832" w:rsidRDefault="0084723F" w:rsidP="0084723F">
            <w:pPr>
              <w:ind w:left="0"/>
              <w:jc w:val="center"/>
              <w:rPr>
                <w:b/>
                <w:color w:val="000000"/>
                <w:sz w:val="20"/>
                <w:szCs w:val="20"/>
              </w:rPr>
            </w:pPr>
            <w:r w:rsidRPr="00576832">
              <w:rPr>
                <w:b/>
                <w:color w:val="000000"/>
                <w:sz w:val="20"/>
                <w:szCs w:val="20"/>
              </w:rPr>
              <w:t>Laboratory Tests</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 xml:space="preserve">1. Stabilize the temperature at </w:t>
            </w:r>
            <w:r w:rsidR="00D91ADA" w:rsidRPr="00576832">
              <w:rPr>
                <w:color w:val="000000"/>
                <w:sz w:val="20"/>
                <w:szCs w:val="20"/>
              </w:rPr>
              <w:t>20</w:t>
            </w:r>
            <w:r w:rsidR="00D91ADA">
              <w:rPr>
                <w:color w:val="000000"/>
                <w:sz w:val="20"/>
                <w:szCs w:val="20"/>
              </w:rPr>
              <w:t> </w:t>
            </w:r>
            <w:r w:rsidR="004E5B6F">
              <w:rPr>
                <w:color w:val="000000"/>
                <w:sz w:val="20"/>
                <w:szCs w:val="20"/>
              </w:rPr>
              <w:t>°</w:t>
            </w:r>
            <w:r w:rsidRPr="00576832">
              <w:rPr>
                <w:color w:val="000000"/>
                <w:sz w:val="20"/>
                <w:szCs w:val="20"/>
              </w:rPr>
              <w:t>C.</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 xml:space="preserve">2.  </w:t>
            </w:r>
            <w:r w:rsidRPr="00576832">
              <w:rPr>
                <w:color w:val="000000"/>
                <w:sz w:val="20"/>
                <w:szCs w:val="20"/>
                <w:highlight w:val="lightGray"/>
              </w:rPr>
              <w:t>Enable the speed simulator to represent 100</w:t>
            </w:r>
            <w:r w:rsidR="00D91ADA">
              <w:rPr>
                <w:color w:val="000000"/>
                <w:sz w:val="20"/>
                <w:szCs w:val="20"/>
                <w:highlight w:val="lightGray"/>
              </w:rPr>
              <w:t> </w:t>
            </w:r>
            <w:r w:rsidRPr="00576832">
              <w:rPr>
                <w:color w:val="000000"/>
                <w:sz w:val="20"/>
                <w:szCs w:val="20"/>
                <w:highlight w:val="lightGray"/>
              </w:rPr>
              <w:t>% speed.</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3.  Deactivate the automatic zero setting mechanism and zero the MWT.</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4.  Run a zero test.</w:t>
            </w:r>
          </w:p>
        </w:tc>
      </w:tr>
      <w:tr w:rsidR="0084723F" w:rsidRPr="00576832" w:rsidTr="00CC6F5C">
        <w:tc>
          <w:tcPr>
            <w:tcW w:w="9360" w:type="dxa"/>
            <w:vAlign w:val="center"/>
          </w:tcPr>
          <w:p w:rsidR="0084723F" w:rsidRPr="00576832" w:rsidRDefault="0084723F" w:rsidP="0084723F">
            <w:pPr>
              <w:ind w:left="0"/>
              <w:jc w:val="center"/>
              <w:rPr>
                <w:b/>
                <w:color w:val="000000"/>
                <w:sz w:val="20"/>
                <w:szCs w:val="20"/>
              </w:rPr>
            </w:pPr>
            <w:r w:rsidRPr="00576832">
              <w:rPr>
                <w:b/>
                <w:color w:val="000000"/>
                <w:sz w:val="20"/>
                <w:szCs w:val="20"/>
              </w:rPr>
              <w:t>Voltage tests</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5.  Run an accuracy test at 98</w:t>
            </w:r>
            <w:r w:rsidR="00D91ADA">
              <w:rPr>
                <w:color w:val="000000"/>
                <w:sz w:val="20"/>
                <w:szCs w:val="20"/>
              </w:rPr>
              <w:t> </w:t>
            </w:r>
            <w:r w:rsidRPr="00576832">
              <w:rPr>
                <w:color w:val="000000"/>
                <w:sz w:val="20"/>
                <w:szCs w:val="20"/>
              </w:rPr>
              <w:t>% of scale capacity for the time to deliver 800d.</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 xml:space="preserve">6.  </w:t>
            </w:r>
            <w:r w:rsidRPr="00576832">
              <w:rPr>
                <w:color w:val="000000"/>
                <w:sz w:val="20"/>
                <w:szCs w:val="20"/>
                <w:highlight w:val="lightGray"/>
              </w:rPr>
              <w:t>Reduce the live voltage to 85</w:t>
            </w:r>
            <w:r w:rsidR="00D91ADA">
              <w:rPr>
                <w:color w:val="000000"/>
                <w:sz w:val="20"/>
                <w:szCs w:val="20"/>
                <w:highlight w:val="lightGray"/>
              </w:rPr>
              <w:t> </w:t>
            </w:r>
            <w:r w:rsidRPr="00576832">
              <w:rPr>
                <w:color w:val="000000"/>
                <w:sz w:val="20"/>
                <w:szCs w:val="20"/>
                <w:highlight w:val="lightGray"/>
              </w:rPr>
              <w:t>% of nominal.</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7.  Run a zero test.</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8.  Run an accuracy test at 98</w:t>
            </w:r>
            <w:r w:rsidR="00D91ADA">
              <w:rPr>
                <w:color w:val="000000"/>
                <w:sz w:val="20"/>
                <w:szCs w:val="20"/>
              </w:rPr>
              <w:t> </w:t>
            </w:r>
            <w:r w:rsidRPr="00576832">
              <w:rPr>
                <w:color w:val="000000"/>
                <w:sz w:val="20"/>
                <w:szCs w:val="20"/>
              </w:rPr>
              <w:t>% of scale capacity for the time to deliver 800d.</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 xml:space="preserve">9.  </w:t>
            </w:r>
            <w:r w:rsidRPr="00576832">
              <w:rPr>
                <w:color w:val="000000"/>
                <w:sz w:val="20"/>
                <w:szCs w:val="20"/>
                <w:highlight w:val="lightGray"/>
              </w:rPr>
              <w:t>Increase the line voltage to 110</w:t>
            </w:r>
            <w:r w:rsidR="00D91ADA">
              <w:rPr>
                <w:color w:val="000000"/>
                <w:sz w:val="20"/>
                <w:szCs w:val="20"/>
                <w:highlight w:val="lightGray"/>
              </w:rPr>
              <w:t> </w:t>
            </w:r>
            <w:r w:rsidRPr="00576832">
              <w:rPr>
                <w:color w:val="000000"/>
                <w:sz w:val="20"/>
                <w:szCs w:val="20"/>
                <w:highlight w:val="lightGray"/>
              </w:rPr>
              <w:t>% of nominal.</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10.  Run a zero test.</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11.  Run an accuracy test at 98</w:t>
            </w:r>
            <w:r w:rsidR="00D91ADA">
              <w:rPr>
                <w:color w:val="000000"/>
                <w:sz w:val="20"/>
                <w:szCs w:val="20"/>
              </w:rPr>
              <w:t> </w:t>
            </w:r>
            <w:r w:rsidRPr="00576832">
              <w:rPr>
                <w:color w:val="000000"/>
                <w:sz w:val="20"/>
                <w:szCs w:val="20"/>
              </w:rPr>
              <w:t>% of scale capacity for the time to deliver 800d.</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 xml:space="preserve">12.  </w:t>
            </w:r>
            <w:r w:rsidRPr="00576832">
              <w:rPr>
                <w:color w:val="000000"/>
                <w:sz w:val="20"/>
                <w:szCs w:val="20"/>
                <w:highlight w:val="lightGray"/>
              </w:rPr>
              <w:t>Return the live supply to nominal.</w:t>
            </w:r>
          </w:p>
        </w:tc>
      </w:tr>
      <w:tr w:rsidR="0084723F" w:rsidRPr="00576832" w:rsidTr="00CC6F5C">
        <w:tc>
          <w:tcPr>
            <w:tcW w:w="9360" w:type="dxa"/>
            <w:vAlign w:val="center"/>
          </w:tcPr>
          <w:p w:rsidR="0084723F" w:rsidRPr="00576832" w:rsidRDefault="0084723F" w:rsidP="0084723F">
            <w:pPr>
              <w:ind w:left="0"/>
              <w:jc w:val="center"/>
              <w:rPr>
                <w:b/>
                <w:color w:val="000000"/>
                <w:sz w:val="20"/>
                <w:szCs w:val="20"/>
              </w:rPr>
            </w:pPr>
            <w:r w:rsidRPr="00576832">
              <w:rPr>
                <w:b/>
                <w:color w:val="000000"/>
                <w:sz w:val="20"/>
                <w:szCs w:val="20"/>
              </w:rPr>
              <w:t>Temperature Tests</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13. Run a zero test.  Do not reset zero or adjust the span at any time after the start of this test.</w:t>
            </w:r>
          </w:p>
        </w:tc>
      </w:tr>
      <w:tr w:rsidR="0084723F" w:rsidRPr="00576832" w:rsidTr="00CC6F5C">
        <w:tc>
          <w:tcPr>
            <w:tcW w:w="9360" w:type="dxa"/>
          </w:tcPr>
          <w:p w:rsidR="0084723F" w:rsidRPr="00576832" w:rsidRDefault="0084723F" w:rsidP="0084723F">
            <w:pPr>
              <w:ind w:left="0"/>
              <w:jc w:val="both"/>
              <w:rPr>
                <w:color w:val="000000"/>
                <w:sz w:val="20"/>
                <w:szCs w:val="20"/>
              </w:rPr>
            </w:pPr>
            <w:r w:rsidRPr="00576832">
              <w:rPr>
                <w:color w:val="000000"/>
                <w:sz w:val="20"/>
                <w:szCs w:val="20"/>
              </w:rPr>
              <w:t xml:space="preserve">14.  Adjust the load </w:t>
            </w:r>
            <w:r w:rsidRPr="00576832">
              <w:rPr>
                <w:color w:val="000000"/>
                <w:sz w:val="20"/>
                <w:szCs w:val="20"/>
                <w:highlight w:val="lightGray"/>
              </w:rPr>
              <w:t>simulating device</w:t>
            </w:r>
            <w:r w:rsidRPr="00576832">
              <w:rPr>
                <w:color w:val="000000"/>
                <w:sz w:val="20"/>
                <w:szCs w:val="20"/>
              </w:rPr>
              <w:t xml:space="preserve"> to represent normal loading of the scale (70</w:t>
            </w:r>
            <w:r w:rsidR="00D91ADA">
              <w:rPr>
                <w:color w:val="000000"/>
                <w:sz w:val="20"/>
                <w:szCs w:val="20"/>
              </w:rPr>
              <w:t> </w:t>
            </w:r>
            <w:r w:rsidRPr="00576832">
              <w:rPr>
                <w:color w:val="000000"/>
                <w:sz w:val="20"/>
                <w:szCs w:val="20"/>
              </w:rPr>
              <w:t>% of scale capacity).</w:t>
            </w:r>
          </w:p>
        </w:tc>
      </w:tr>
      <w:tr w:rsidR="0084723F" w:rsidRPr="00576832" w:rsidTr="00CC6F5C">
        <w:tc>
          <w:tcPr>
            <w:tcW w:w="9360" w:type="dxa"/>
          </w:tcPr>
          <w:p w:rsidR="0084723F" w:rsidRPr="00576832" w:rsidRDefault="0084723F" w:rsidP="00B44B96">
            <w:pPr>
              <w:ind w:left="0"/>
              <w:jc w:val="both"/>
              <w:rPr>
                <w:color w:val="000000"/>
                <w:sz w:val="20"/>
                <w:szCs w:val="20"/>
              </w:rPr>
            </w:pPr>
            <w:r w:rsidRPr="00576832">
              <w:rPr>
                <w:color w:val="000000"/>
                <w:sz w:val="20"/>
                <w:szCs w:val="20"/>
              </w:rPr>
              <w:t xml:space="preserve">15.  At </w:t>
            </w:r>
            <w:r w:rsidR="00D91ADA" w:rsidRPr="00576832">
              <w:rPr>
                <w:color w:val="000000"/>
                <w:sz w:val="20"/>
                <w:szCs w:val="20"/>
              </w:rPr>
              <w:t>20</w:t>
            </w:r>
            <w:r w:rsidR="00D91ADA">
              <w:rPr>
                <w:color w:val="000000"/>
                <w:sz w:val="20"/>
                <w:szCs w:val="20"/>
              </w:rPr>
              <w:t> </w:t>
            </w:r>
            <w:r w:rsidR="004E5B6F">
              <w:rPr>
                <w:color w:val="000000"/>
                <w:sz w:val="20"/>
                <w:szCs w:val="20"/>
              </w:rPr>
              <w:t>°</w:t>
            </w:r>
            <w:r w:rsidRPr="00576832">
              <w:rPr>
                <w:color w:val="000000"/>
                <w:sz w:val="20"/>
                <w:szCs w:val="20"/>
              </w:rPr>
              <w:t xml:space="preserve">C, test the MWT dynamically </w:t>
            </w:r>
            <w:r w:rsidRPr="00576832">
              <w:rPr>
                <w:color w:val="000000"/>
                <w:sz w:val="20"/>
                <w:szCs w:val="20"/>
                <w:highlight w:val="lightGray"/>
              </w:rPr>
              <w:t>with simulation of the load and speed</w:t>
            </w:r>
            <w:r w:rsidRPr="00576832">
              <w:rPr>
                <w:color w:val="000000"/>
                <w:sz w:val="20"/>
                <w:szCs w:val="20"/>
              </w:rPr>
              <w:t>.  Test the MWT at the following “flow rates” (all percent values represent percent loads of static scale capacity): 0 (zero test); 35</w:t>
            </w:r>
            <w:r w:rsidR="00D91ADA">
              <w:rPr>
                <w:color w:val="000000"/>
                <w:sz w:val="20"/>
                <w:szCs w:val="20"/>
              </w:rPr>
              <w:t> </w:t>
            </w:r>
            <w:r w:rsidR="00B44B96" w:rsidRPr="00576832">
              <w:rPr>
                <w:color w:val="000000"/>
                <w:sz w:val="20"/>
                <w:szCs w:val="20"/>
              </w:rPr>
              <w:t>%</w:t>
            </w:r>
            <w:proofErr w:type="gramStart"/>
            <w:r w:rsidRPr="00576832">
              <w:rPr>
                <w:color w:val="000000"/>
                <w:sz w:val="20"/>
                <w:szCs w:val="20"/>
              </w:rPr>
              <w:t>(SSC</w:t>
            </w:r>
            <w:r w:rsidRPr="00576832">
              <w:rPr>
                <w:color w:val="000000"/>
                <w:sz w:val="20"/>
                <w:szCs w:val="20"/>
                <w:vertAlign w:val="subscript"/>
              </w:rPr>
              <w:t>min</w:t>
            </w:r>
            <w:proofErr w:type="gramEnd"/>
            <w:r w:rsidRPr="00576832">
              <w:rPr>
                <w:color w:val="000000"/>
                <w:sz w:val="20"/>
                <w:szCs w:val="20"/>
              </w:rPr>
              <w:t>); 35</w:t>
            </w:r>
            <w:r w:rsidR="00D91ADA">
              <w:rPr>
                <w:color w:val="000000"/>
                <w:sz w:val="20"/>
                <w:szCs w:val="20"/>
              </w:rPr>
              <w:t> </w:t>
            </w:r>
            <w:r w:rsidR="00B44B96" w:rsidRPr="00576832">
              <w:rPr>
                <w:color w:val="000000"/>
                <w:sz w:val="20"/>
                <w:szCs w:val="20"/>
              </w:rPr>
              <w:t>%</w:t>
            </w:r>
            <w:r w:rsidRPr="00576832">
              <w:rPr>
                <w:color w:val="000000"/>
                <w:sz w:val="20"/>
                <w:szCs w:val="20"/>
              </w:rPr>
              <w:t>; 70</w:t>
            </w:r>
            <w:r w:rsidR="00D91ADA">
              <w:rPr>
                <w:color w:val="000000"/>
                <w:sz w:val="20"/>
                <w:szCs w:val="20"/>
              </w:rPr>
              <w:t> </w:t>
            </w:r>
            <w:r w:rsidR="00B44B96" w:rsidRPr="00576832">
              <w:rPr>
                <w:color w:val="000000"/>
                <w:sz w:val="20"/>
                <w:szCs w:val="20"/>
              </w:rPr>
              <w:t>%</w:t>
            </w:r>
            <w:r w:rsidRPr="00576832">
              <w:rPr>
                <w:color w:val="000000"/>
                <w:sz w:val="20"/>
                <w:szCs w:val="20"/>
              </w:rPr>
              <w:t>; 98</w:t>
            </w:r>
            <w:r w:rsidR="00D91ADA">
              <w:rPr>
                <w:color w:val="000000"/>
                <w:sz w:val="20"/>
                <w:szCs w:val="20"/>
              </w:rPr>
              <w:t> </w:t>
            </w:r>
            <w:r w:rsidR="00B44B96" w:rsidRPr="00576832">
              <w:rPr>
                <w:color w:val="000000"/>
                <w:sz w:val="20"/>
                <w:szCs w:val="20"/>
              </w:rPr>
              <w:t>%</w:t>
            </w:r>
            <w:r w:rsidRPr="00576832">
              <w:rPr>
                <w:color w:val="000000"/>
                <w:sz w:val="20"/>
                <w:szCs w:val="20"/>
              </w:rPr>
              <w:t>.  Then</w:t>
            </w:r>
            <w:r w:rsidR="00B44B96" w:rsidRPr="00576832">
              <w:rPr>
                <w:color w:val="000000"/>
                <w:sz w:val="20"/>
                <w:szCs w:val="20"/>
              </w:rPr>
              <w:t>,</w:t>
            </w:r>
            <w:r w:rsidRPr="00576832">
              <w:rPr>
                <w:color w:val="000000"/>
                <w:sz w:val="20"/>
                <w:szCs w:val="20"/>
              </w:rPr>
              <w:t xml:space="preserve"> leave the MWT at full load for 1 hour and test at the following flowrates: 98</w:t>
            </w:r>
            <w:r w:rsidR="00D91ADA">
              <w:rPr>
                <w:color w:val="000000"/>
                <w:sz w:val="20"/>
                <w:szCs w:val="20"/>
              </w:rPr>
              <w:t> </w:t>
            </w:r>
            <w:r w:rsidR="00B44B96" w:rsidRPr="00576832">
              <w:rPr>
                <w:color w:val="000000"/>
                <w:sz w:val="20"/>
                <w:szCs w:val="20"/>
              </w:rPr>
              <w:t>%</w:t>
            </w:r>
            <w:r w:rsidRPr="00576832">
              <w:rPr>
                <w:color w:val="000000"/>
                <w:sz w:val="20"/>
                <w:szCs w:val="20"/>
              </w:rPr>
              <w:t>; 70</w:t>
            </w:r>
            <w:r w:rsidR="00D91ADA">
              <w:rPr>
                <w:color w:val="000000"/>
                <w:sz w:val="20"/>
                <w:szCs w:val="20"/>
              </w:rPr>
              <w:t> </w:t>
            </w:r>
            <w:r w:rsidR="00B44B96" w:rsidRPr="00576832">
              <w:rPr>
                <w:color w:val="000000"/>
                <w:sz w:val="20"/>
                <w:szCs w:val="20"/>
              </w:rPr>
              <w:t>%</w:t>
            </w:r>
            <w:r w:rsidRPr="00576832">
              <w:rPr>
                <w:color w:val="000000"/>
                <w:sz w:val="20"/>
                <w:szCs w:val="20"/>
              </w:rPr>
              <w:t>; 35</w:t>
            </w:r>
            <w:r w:rsidR="00D91ADA">
              <w:rPr>
                <w:color w:val="000000"/>
                <w:sz w:val="20"/>
                <w:szCs w:val="20"/>
              </w:rPr>
              <w:t> </w:t>
            </w:r>
            <w:r w:rsidR="00B44B96" w:rsidRPr="00576832">
              <w:rPr>
                <w:color w:val="000000"/>
                <w:sz w:val="20"/>
                <w:szCs w:val="20"/>
              </w:rPr>
              <w:t>%</w:t>
            </w:r>
            <w:r w:rsidRPr="00576832">
              <w:rPr>
                <w:color w:val="000000"/>
                <w:sz w:val="20"/>
                <w:szCs w:val="20"/>
              </w:rPr>
              <w:t>; 35</w:t>
            </w:r>
            <w:r w:rsidR="00D91ADA">
              <w:rPr>
                <w:color w:val="000000"/>
                <w:sz w:val="20"/>
                <w:szCs w:val="20"/>
              </w:rPr>
              <w:t> </w:t>
            </w:r>
            <w:r w:rsidR="00B44B96" w:rsidRPr="00576832">
              <w:rPr>
                <w:color w:val="000000"/>
                <w:sz w:val="20"/>
                <w:szCs w:val="20"/>
              </w:rPr>
              <w:t>%</w:t>
            </w:r>
            <w:proofErr w:type="gramStart"/>
            <w:r w:rsidRPr="00576832">
              <w:rPr>
                <w:color w:val="000000"/>
                <w:sz w:val="20"/>
                <w:szCs w:val="20"/>
              </w:rPr>
              <w:t>(SSC</w:t>
            </w:r>
            <w:r w:rsidRPr="00576832">
              <w:rPr>
                <w:color w:val="000000"/>
                <w:sz w:val="20"/>
                <w:szCs w:val="20"/>
                <w:vertAlign w:val="subscript"/>
              </w:rPr>
              <w:t>min</w:t>
            </w:r>
            <w:proofErr w:type="gramEnd"/>
            <w:r w:rsidRPr="00576832">
              <w:rPr>
                <w:color w:val="000000"/>
                <w:sz w:val="20"/>
                <w:szCs w:val="20"/>
              </w:rPr>
              <w:t>); and 0 (zero test).</w:t>
            </w:r>
          </w:p>
        </w:tc>
      </w:tr>
    </w:tbl>
    <w:p w:rsidR="0084723F" w:rsidRPr="00576832" w:rsidRDefault="0084723F" w:rsidP="00CF73DA">
      <w:pPr>
        <w:keepNext/>
        <w:ind w:left="360"/>
        <w:jc w:val="both"/>
        <w:rPr>
          <w:color w:val="000000"/>
          <w:sz w:val="20"/>
          <w:szCs w:val="20"/>
        </w:rPr>
      </w:pPr>
    </w:p>
    <w:tbl>
      <w:tblPr>
        <w:tblpPr w:leftFromText="180" w:rightFromText="180" w:vertAnchor="text" w:horzAnchor="margin" w:tblpX="446" w:tblpY="92"/>
        <w:tblW w:w="9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86" w:type="dxa"/>
          <w:bottom w:w="43" w:type="dxa"/>
          <w:right w:w="86" w:type="dxa"/>
        </w:tblCellMar>
        <w:tblLook w:val="01E0"/>
      </w:tblPr>
      <w:tblGrid>
        <w:gridCol w:w="1158"/>
        <w:gridCol w:w="3500"/>
        <w:gridCol w:w="1713"/>
        <w:gridCol w:w="2985"/>
      </w:tblGrid>
      <w:tr w:rsidR="0084723F" w:rsidRPr="00576832" w:rsidTr="00CF73DA">
        <w:trPr>
          <w:trHeight w:val="260"/>
        </w:trPr>
        <w:tc>
          <w:tcPr>
            <w:tcW w:w="9356" w:type="dxa"/>
            <w:gridSpan w:val="4"/>
            <w:tcBorders>
              <w:top w:val="double" w:sz="4" w:space="0" w:color="auto"/>
              <w:bottom w:val="double" w:sz="4" w:space="0" w:color="auto"/>
            </w:tcBorders>
            <w:vAlign w:val="center"/>
          </w:tcPr>
          <w:p w:rsidR="0084723F" w:rsidRPr="00576832" w:rsidRDefault="0084723F" w:rsidP="00CF73DA">
            <w:pPr>
              <w:keepNext/>
              <w:ind w:left="0"/>
              <w:jc w:val="center"/>
              <w:rPr>
                <w:b/>
                <w:color w:val="000000"/>
                <w:sz w:val="20"/>
                <w:szCs w:val="20"/>
              </w:rPr>
            </w:pPr>
            <w:r w:rsidRPr="00576832">
              <w:rPr>
                <w:b/>
                <w:color w:val="000000"/>
                <w:sz w:val="20"/>
                <w:szCs w:val="20"/>
                <w:highlight w:val="lightGray"/>
              </w:rPr>
              <w:t>Table T.7</w:t>
            </w:r>
          </w:p>
        </w:tc>
      </w:tr>
      <w:tr w:rsidR="0084723F" w:rsidRPr="00576832" w:rsidTr="00CF73DA">
        <w:trPr>
          <w:trHeight w:val="773"/>
        </w:trPr>
        <w:tc>
          <w:tcPr>
            <w:tcW w:w="1158" w:type="dxa"/>
            <w:tcBorders>
              <w:top w:val="double" w:sz="4" w:space="0" w:color="auto"/>
            </w:tcBorders>
            <w:vAlign w:val="center"/>
          </w:tcPr>
          <w:p w:rsidR="0084723F" w:rsidRPr="00576832" w:rsidRDefault="0084723F" w:rsidP="00CF73DA">
            <w:pPr>
              <w:keepNext/>
              <w:ind w:left="0"/>
              <w:jc w:val="center"/>
              <w:rPr>
                <w:b/>
                <w:color w:val="000000"/>
                <w:sz w:val="20"/>
                <w:szCs w:val="20"/>
              </w:rPr>
            </w:pPr>
            <w:r w:rsidRPr="00576832">
              <w:rPr>
                <w:b/>
                <w:color w:val="000000"/>
                <w:sz w:val="20"/>
                <w:szCs w:val="20"/>
              </w:rPr>
              <w:t>Percent of Static Scale Capacity</w:t>
            </w:r>
          </w:p>
        </w:tc>
        <w:tc>
          <w:tcPr>
            <w:tcW w:w="3500" w:type="dxa"/>
            <w:tcBorders>
              <w:top w:val="double" w:sz="4" w:space="0" w:color="auto"/>
            </w:tcBorders>
            <w:vAlign w:val="center"/>
          </w:tcPr>
          <w:p w:rsidR="0084723F" w:rsidRPr="00576832" w:rsidRDefault="0084723F" w:rsidP="00CF73DA">
            <w:pPr>
              <w:keepNext/>
              <w:ind w:left="0"/>
              <w:jc w:val="center"/>
              <w:rPr>
                <w:b/>
                <w:color w:val="000000"/>
                <w:sz w:val="20"/>
                <w:szCs w:val="20"/>
              </w:rPr>
            </w:pPr>
            <w:r w:rsidRPr="00576832">
              <w:rPr>
                <w:b/>
                <w:color w:val="000000"/>
                <w:sz w:val="20"/>
                <w:szCs w:val="20"/>
              </w:rPr>
              <w:t>Time (Minutes)</w:t>
            </w:r>
          </w:p>
        </w:tc>
        <w:tc>
          <w:tcPr>
            <w:tcW w:w="1713" w:type="dxa"/>
            <w:tcBorders>
              <w:top w:val="double" w:sz="4" w:space="0" w:color="auto"/>
            </w:tcBorders>
            <w:vAlign w:val="center"/>
          </w:tcPr>
          <w:p w:rsidR="0084723F" w:rsidRPr="00576832" w:rsidRDefault="0084723F" w:rsidP="00CF73DA">
            <w:pPr>
              <w:keepNext/>
              <w:ind w:left="0"/>
              <w:jc w:val="center"/>
              <w:rPr>
                <w:b/>
                <w:color w:val="000000"/>
                <w:sz w:val="20"/>
                <w:szCs w:val="20"/>
              </w:rPr>
            </w:pPr>
            <w:r w:rsidRPr="00576832">
              <w:rPr>
                <w:b/>
                <w:color w:val="000000"/>
                <w:sz w:val="20"/>
                <w:szCs w:val="20"/>
              </w:rPr>
              <w:t>Totalaized Load TL (ton)</w:t>
            </w:r>
          </w:p>
        </w:tc>
        <w:tc>
          <w:tcPr>
            <w:tcW w:w="2985" w:type="dxa"/>
            <w:tcBorders>
              <w:top w:val="double" w:sz="4" w:space="0" w:color="auto"/>
            </w:tcBorders>
            <w:vAlign w:val="center"/>
          </w:tcPr>
          <w:p w:rsidR="0084723F" w:rsidRPr="00576832" w:rsidRDefault="0084723F" w:rsidP="00CF73DA">
            <w:pPr>
              <w:keepNext/>
              <w:ind w:left="0"/>
              <w:jc w:val="center"/>
              <w:rPr>
                <w:b/>
                <w:color w:val="000000"/>
                <w:sz w:val="20"/>
                <w:szCs w:val="20"/>
              </w:rPr>
            </w:pPr>
            <w:r w:rsidRPr="00576832">
              <w:rPr>
                <w:b/>
                <w:color w:val="000000"/>
                <w:sz w:val="20"/>
                <w:szCs w:val="20"/>
              </w:rPr>
              <w:t>Tolerance</w:t>
            </w:r>
          </w:p>
          <w:p w:rsidR="0084723F" w:rsidRPr="00576832" w:rsidRDefault="0084723F" w:rsidP="00CF73DA">
            <w:pPr>
              <w:keepNext/>
              <w:ind w:left="0"/>
              <w:jc w:val="center"/>
              <w:rPr>
                <w:b/>
                <w:color w:val="000000"/>
                <w:sz w:val="20"/>
                <w:szCs w:val="20"/>
              </w:rPr>
            </w:pPr>
            <w:r w:rsidRPr="00576832">
              <w:rPr>
                <w:b/>
                <w:color w:val="000000"/>
                <w:sz w:val="20"/>
                <w:szCs w:val="20"/>
              </w:rPr>
              <w:t>AWE= (0.003)(0.45)(0.005)(TL)</w:t>
            </w:r>
          </w:p>
        </w:tc>
      </w:tr>
      <w:tr w:rsidR="0084723F" w:rsidRPr="00576832" w:rsidTr="00CF73DA">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t>0</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20 minutes, or MTL</w:t>
            </w:r>
            <w:r w:rsidRPr="00576832">
              <w:rPr>
                <w:color w:val="000000"/>
                <w:sz w:val="20"/>
                <w:szCs w:val="20"/>
                <w:vertAlign w:val="subscript"/>
              </w:rPr>
              <w:t>min</w:t>
            </w:r>
            <w:r w:rsidRPr="00576832">
              <w:rPr>
                <w:color w:val="000000"/>
                <w:sz w:val="20"/>
                <w:szCs w:val="20"/>
              </w:rPr>
              <w:t>/[(0.35)(BL</w:t>
            </w:r>
            <w:r w:rsidRPr="00576832">
              <w:rPr>
                <w:color w:val="000000"/>
                <w:sz w:val="20"/>
                <w:szCs w:val="20"/>
                <w:vertAlign w:val="subscript"/>
              </w:rPr>
              <w:t>min</w:t>
            </w:r>
            <w:r w:rsidRPr="00576832">
              <w:rPr>
                <w:color w:val="000000"/>
                <w:sz w:val="20"/>
                <w:szCs w:val="20"/>
              </w:rPr>
              <w:t>)(belt speed for test)], whichever is greater</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t>35</w:t>
            </w:r>
            <w:r w:rsidR="00D91ADA">
              <w:rPr>
                <w:color w:val="000000"/>
                <w:sz w:val="20"/>
                <w:szCs w:val="20"/>
              </w:rPr>
              <w:t> </w:t>
            </w:r>
            <w:r w:rsidRPr="00576832">
              <w:rPr>
                <w:color w:val="000000"/>
                <w:sz w:val="20"/>
                <w:szCs w:val="20"/>
              </w:rPr>
              <w:t xml:space="preserve">% of SSC </w:t>
            </w:r>
            <w:r w:rsidRPr="00576832">
              <w:rPr>
                <w:color w:val="000000"/>
                <w:sz w:val="20"/>
                <w:szCs w:val="20"/>
                <w:vertAlign w:val="subscript"/>
              </w:rPr>
              <w:t>min</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20 minutes, or MTL</w:t>
            </w:r>
            <w:r w:rsidRPr="00576832">
              <w:rPr>
                <w:color w:val="000000"/>
                <w:sz w:val="20"/>
                <w:szCs w:val="20"/>
                <w:vertAlign w:val="subscript"/>
              </w:rPr>
              <w:t>min</w:t>
            </w:r>
            <w:r w:rsidRPr="00576832">
              <w:rPr>
                <w:color w:val="000000"/>
                <w:sz w:val="20"/>
                <w:szCs w:val="20"/>
              </w:rPr>
              <w:t>/[(0.35)(BL</w:t>
            </w:r>
            <w:r w:rsidRPr="00576832">
              <w:rPr>
                <w:color w:val="000000"/>
                <w:sz w:val="20"/>
                <w:szCs w:val="20"/>
                <w:vertAlign w:val="subscript"/>
              </w:rPr>
              <w:t>min</w:t>
            </w:r>
            <w:r w:rsidRPr="00576832">
              <w:rPr>
                <w:color w:val="000000"/>
                <w:sz w:val="20"/>
                <w:szCs w:val="20"/>
              </w:rPr>
              <w:t>)(belt speed for test)], whichever is greater</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lastRenderedPageBreak/>
              <w:t>35</w:t>
            </w:r>
            <w:r w:rsidR="00D91ADA">
              <w:rPr>
                <w:color w:val="000000"/>
                <w:sz w:val="20"/>
                <w:szCs w:val="20"/>
              </w:rPr>
              <w:t> </w:t>
            </w:r>
            <w:r w:rsidRPr="00576832">
              <w:rPr>
                <w:color w:val="000000"/>
                <w:sz w:val="20"/>
                <w:szCs w:val="20"/>
              </w:rPr>
              <w:t xml:space="preserve">% of SSC </w:t>
            </w:r>
            <w:r w:rsidRPr="00576832">
              <w:rPr>
                <w:color w:val="000000"/>
                <w:sz w:val="20"/>
                <w:szCs w:val="20"/>
                <w:vertAlign w:val="subscript"/>
              </w:rPr>
              <w:t>max</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Time to deliver 800d</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t>70</w:t>
            </w:r>
            <w:r w:rsidR="00D91ADA">
              <w:rPr>
                <w:color w:val="000000"/>
                <w:sz w:val="20"/>
                <w:szCs w:val="20"/>
              </w:rPr>
              <w:t> </w:t>
            </w:r>
            <w:r w:rsidRPr="00576832">
              <w:rPr>
                <w:color w:val="000000"/>
                <w:sz w:val="20"/>
                <w:szCs w:val="20"/>
              </w:rPr>
              <w:t xml:space="preserve">% of SSC </w:t>
            </w:r>
            <w:r w:rsidRPr="00576832">
              <w:rPr>
                <w:color w:val="000000"/>
                <w:sz w:val="20"/>
                <w:szCs w:val="20"/>
                <w:vertAlign w:val="subscript"/>
              </w:rPr>
              <w:t>max</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Time to deliver 800d</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t>98</w:t>
            </w:r>
            <w:r w:rsidR="00D91ADA">
              <w:rPr>
                <w:color w:val="000000"/>
                <w:sz w:val="20"/>
                <w:szCs w:val="20"/>
              </w:rPr>
              <w:t> </w:t>
            </w:r>
            <w:r w:rsidRPr="00576832">
              <w:rPr>
                <w:color w:val="000000"/>
                <w:sz w:val="20"/>
                <w:szCs w:val="20"/>
              </w:rPr>
              <w:t xml:space="preserve">% of SSC </w:t>
            </w:r>
            <w:r w:rsidRPr="00576832">
              <w:rPr>
                <w:color w:val="000000"/>
                <w:sz w:val="20"/>
                <w:szCs w:val="20"/>
                <w:vertAlign w:val="subscript"/>
              </w:rPr>
              <w:t>max</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Time to deliver 800d</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c>
          <w:tcPr>
            <w:tcW w:w="6371" w:type="dxa"/>
            <w:gridSpan w:val="3"/>
            <w:vAlign w:val="center"/>
          </w:tcPr>
          <w:p w:rsidR="0084723F" w:rsidRPr="00576832" w:rsidRDefault="0084723F" w:rsidP="00CF73DA">
            <w:pPr>
              <w:keepNext/>
              <w:ind w:left="0"/>
              <w:rPr>
                <w:i/>
                <w:color w:val="000000"/>
                <w:sz w:val="20"/>
                <w:szCs w:val="20"/>
              </w:rPr>
            </w:pPr>
            <w:r w:rsidRPr="00576832">
              <w:rPr>
                <w:i/>
                <w:color w:val="000000"/>
                <w:sz w:val="20"/>
                <w:szCs w:val="20"/>
              </w:rPr>
              <w:t>Leave MWT under simulated load for 1 hour</w:t>
            </w: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t>98</w:t>
            </w:r>
            <w:r w:rsidR="00B44B96" w:rsidRPr="00576832">
              <w:rPr>
                <w:color w:val="000000"/>
                <w:sz w:val="20"/>
                <w:szCs w:val="20"/>
              </w:rPr>
              <w:t xml:space="preserve"> </w:t>
            </w:r>
            <w:r w:rsidRPr="00576832">
              <w:rPr>
                <w:color w:val="000000"/>
                <w:sz w:val="20"/>
                <w:szCs w:val="20"/>
              </w:rPr>
              <w:t xml:space="preserve">% of SSC </w:t>
            </w:r>
            <w:r w:rsidRPr="00576832">
              <w:rPr>
                <w:color w:val="000000"/>
                <w:sz w:val="20"/>
                <w:szCs w:val="20"/>
                <w:vertAlign w:val="subscript"/>
              </w:rPr>
              <w:t>max</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Time to deliver 800d</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t>70</w:t>
            </w:r>
            <w:r w:rsidR="00B44B96" w:rsidRPr="00576832">
              <w:rPr>
                <w:color w:val="000000"/>
                <w:sz w:val="20"/>
                <w:szCs w:val="20"/>
              </w:rPr>
              <w:t xml:space="preserve"> </w:t>
            </w:r>
            <w:r w:rsidRPr="00576832">
              <w:rPr>
                <w:color w:val="000000"/>
                <w:sz w:val="20"/>
                <w:szCs w:val="20"/>
              </w:rPr>
              <w:t xml:space="preserve">% of SSC </w:t>
            </w:r>
            <w:r w:rsidRPr="00576832">
              <w:rPr>
                <w:color w:val="000000"/>
                <w:sz w:val="20"/>
                <w:szCs w:val="20"/>
                <w:vertAlign w:val="subscript"/>
              </w:rPr>
              <w:t>max</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Time to deliver 800d</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t>35</w:t>
            </w:r>
            <w:r w:rsidR="00B44B96" w:rsidRPr="00576832">
              <w:rPr>
                <w:color w:val="000000"/>
                <w:sz w:val="20"/>
                <w:szCs w:val="20"/>
              </w:rPr>
              <w:t xml:space="preserve"> </w:t>
            </w:r>
            <w:r w:rsidRPr="00576832">
              <w:rPr>
                <w:color w:val="000000"/>
                <w:sz w:val="20"/>
                <w:szCs w:val="20"/>
              </w:rPr>
              <w:t xml:space="preserve">% of SSC </w:t>
            </w:r>
            <w:r w:rsidRPr="00576832">
              <w:rPr>
                <w:color w:val="000000"/>
                <w:sz w:val="20"/>
                <w:szCs w:val="20"/>
                <w:vertAlign w:val="subscript"/>
              </w:rPr>
              <w:t>max</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Time to deliver 800d</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t>35</w:t>
            </w:r>
            <w:r w:rsidR="00B44B96" w:rsidRPr="00576832">
              <w:rPr>
                <w:color w:val="000000"/>
                <w:sz w:val="20"/>
                <w:szCs w:val="20"/>
              </w:rPr>
              <w:t xml:space="preserve"> </w:t>
            </w:r>
            <w:r w:rsidRPr="00576832">
              <w:rPr>
                <w:color w:val="000000"/>
                <w:sz w:val="20"/>
                <w:szCs w:val="20"/>
              </w:rPr>
              <w:t xml:space="preserve">% of SSC </w:t>
            </w:r>
            <w:r w:rsidRPr="00576832">
              <w:rPr>
                <w:color w:val="000000"/>
                <w:sz w:val="20"/>
                <w:szCs w:val="20"/>
                <w:vertAlign w:val="subscript"/>
              </w:rPr>
              <w:t>min</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20 minutes, or MTL</w:t>
            </w:r>
            <w:r w:rsidRPr="00576832">
              <w:rPr>
                <w:color w:val="000000"/>
                <w:sz w:val="20"/>
                <w:szCs w:val="20"/>
                <w:vertAlign w:val="subscript"/>
              </w:rPr>
              <w:t>min</w:t>
            </w:r>
            <w:r w:rsidRPr="00576832">
              <w:rPr>
                <w:color w:val="000000"/>
                <w:sz w:val="20"/>
                <w:szCs w:val="20"/>
              </w:rPr>
              <w:t>/[(0.35)(BL</w:t>
            </w:r>
            <w:r w:rsidRPr="00576832">
              <w:rPr>
                <w:color w:val="000000"/>
                <w:sz w:val="20"/>
                <w:szCs w:val="20"/>
                <w:vertAlign w:val="subscript"/>
              </w:rPr>
              <w:t>min</w:t>
            </w:r>
            <w:r w:rsidRPr="00576832">
              <w:rPr>
                <w:color w:val="000000"/>
                <w:sz w:val="20"/>
                <w:szCs w:val="20"/>
              </w:rPr>
              <w:t>)(belt speed for test)], whichever is greater</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r w:rsidR="0084723F" w:rsidRPr="00576832" w:rsidTr="00CF73DA">
        <w:trPr>
          <w:trHeight w:val="215"/>
        </w:trPr>
        <w:tc>
          <w:tcPr>
            <w:tcW w:w="1158" w:type="dxa"/>
            <w:vAlign w:val="center"/>
          </w:tcPr>
          <w:p w:rsidR="0084723F" w:rsidRPr="00576832" w:rsidRDefault="0084723F" w:rsidP="00CF73DA">
            <w:pPr>
              <w:keepNext/>
              <w:ind w:left="0"/>
              <w:jc w:val="center"/>
              <w:rPr>
                <w:color w:val="000000"/>
                <w:sz w:val="20"/>
                <w:szCs w:val="20"/>
              </w:rPr>
            </w:pPr>
            <w:r w:rsidRPr="00576832">
              <w:rPr>
                <w:color w:val="000000"/>
                <w:sz w:val="20"/>
                <w:szCs w:val="20"/>
              </w:rPr>
              <w:t>0</w:t>
            </w:r>
          </w:p>
        </w:tc>
        <w:tc>
          <w:tcPr>
            <w:tcW w:w="3500" w:type="dxa"/>
            <w:vAlign w:val="center"/>
          </w:tcPr>
          <w:p w:rsidR="0084723F" w:rsidRPr="00576832" w:rsidRDefault="0084723F" w:rsidP="00CF73DA">
            <w:pPr>
              <w:keepNext/>
              <w:ind w:left="0"/>
              <w:rPr>
                <w:color w:val="000000"/>
                <w:sz w:val="20"/>
                <w:szCs w:val="20"/>
              </w:rPr>
            </w:pPr>
            <w:r w:rsidRPr="00576832">
              <w:rPr>
                <w:color w:val="000000"/>
                <w:sz w:val="20"/>
                <w:szCs w:val="20"/>
              </w:rPr>
              <w:t>20 minutes, or MTL</w:t>
            </w:r>
            <w:r w:rsidRPr="00576832">
              <w:rPr>
                <w:color w:val="000000"/>
                <w:sz w:val="20"/>
                <w:szCs w:val="20"/>
                <w:vertAlign w:val="subscript"/>
              </w:rPr>
              <w:t>min</w:t>
            </w:r>
            <w:r w:rsidRPr="00576832">
              <w:rPr>
                <w:color w:val="000000"/>
                <w:sz w:val="20"/>
                <w:szCs w:val="20"/>
              </w:rPr>
              <w:t>/[(0.35)(BL</w:t>
            </w:r>
            <w:r w:rsidRPr="00576832">
              <w:rPr>
                <w:color w:val="000000"/>
                <w:sz w:val="20"/>
                <w:szCs w:val="20"/>
                <w:vertAlign w:val="subscript"/>
              </w:rPr>
              <w:t>min</w:t>
            </w:r>
            <w:r w:rsidRPr="00576832">
              <w:rPr>
                <w:color w:val="000000"/>
                <w:sz w:val="20"/>
                <w:szCs w:val="20"/>
              </w:rPr>
              <w:t>)(belt speed for test)], whichever is greater</w:t>
            </w:r>
          </w:p>
        </w:tc>
        <w:tc>
          <w:tcPr>
            <w:tcW w:w="1713" w:type="dxa"/>
            <w:vAlign w:val="center"/>
          </w:tcPr>
          <w:p w:rsidR="0084723F" w:rsidRPr="00576832" w:rsidRDefault="0084723F" w:rsidP="00CF73DA">
            <w:pPr>
              <w:keepNext/>
              <w:ind w:left="0"/>
              <w:jc w:val="both"/>
              <w:rPr>
                <w:color w:val="000000"/>
                <w:sz w:val="20"/>
                <w:szCs w:val="20"/>
              </w:rPr>
            </w:pPr>
          </w:p>
        </w:tc>
        <w:tc>
          <w:tcPr>
            <w:tcW w:w="2985" w:type="dxa"/>
          </w:tcPr>
          <w:p w:rsidR="0084723F" w:rsidRPr="00576832" w:rsidRDefault="0084723F" w:rsidP="00CF73DA">
            <w:pPr>
              <w:keepNext/>
              <w:ind w:left="0"/>
              <w:jc w:val="both"/>
              <w:rPr>
                <w:color w:val="000000"/>
                <w:sz w:val="20"/>
                <w:szCs w:val="20"/>
              </w:rPr>
            </w:pPr>
          </w:p>
        </w:tc>
      </w:tr>
    </w:tbl>
    <w:p w:rsidR="0084723F" w:rsidRDefault="0084723F" w:rsidP="00CF73DA">
      <w:pPr>
        <w:keepNext/>
        <w:ind w:left="360"/>
        <w:jc w:val="both"/>
        <w:rPr>
          <w:color w:val="000000"/>
          <w:sz w:val="20"/>
          <w:szCs w:val="20"/>
        </w:rPr>
      </w:pPr>
    </w:p>
    <w:p w:rsidR="007129F5" w:rsidRPr="00576832" w:rsidRDefault="007129F5" w:rsidP="00CF73DA">
      <w:pPr>
        <w:keepNext/>
        <w:ind w:left="360"/>
        <w:jc w:val="both"/>
        <w:rPr>
          <w:color w:val="000000"/>
          <w:sz w:val="20"/>
          <w:szCs w:val="20"/>
        </w:rPr>
      </w:pPr>
    </w:p>
    <w:tbl>
      <w:tblPr>
        <w:tblW w:w="9360" w:type="dxa"/>
        <w:tblInd w:w="4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tblPr>
      <w:tblGrid>
        <w:gridCol w:w="9360"/>
      </w:tblGrid>
      <w:tr w:rsidR="0084723F" w:rsidRPr="00576832" w:rsidTr="00CF73DA">
        <w:tc>
          <w:tcPr>
            <w:tcW w:w="9360" w:type="dxa"/>
            <w:tcBorders>
              <w:top w:val="double" w:sz="4" w:space="0" w:color="auto"/>
              <w:bottom w:val="double" w:sz="4" w:space="0" w:color="auto"/>
            </w:tcBorders>
            <w:vAlign w:val="center"/>
          </w:tcPr>
          <w:p w:rsidR="0084723F" w:rsidRPr="00576832" w:rsidRDefault="0084723F" w:rsidP="0084723F">
            <w:pPr>
              <w:ind w:left="0"/>
              <w:jc w:val="center"/>
              <w:rPr>
                <w:b/>
                <w:color w:val="000000"/>
                <w:sz w:val="20"/>
                <w:szCs w:val="20"/>
              </w:rPr>
            </w:pPr>
            <w:r w:rsidRPr="00576832">
              <w:rPr>
                <w:b/>
                <w:color w:val="000000"/>
                <w:sz w:val="20"/>
                <w:szCs w:val="20"/>
                <w:highlight w:val="lightGray"/>
              </w:rPr>
              <w:t>Table T.8</w:t>
            </w:r>
          </w:p>
        </w:tc>
      </w:tr>
      <w:tr w:rsidR="0084723F" w:rsidRPr="00576832" w:rsidTr="00CF73DA">
        <w:tc>
          <w:tcPr>
            <w:tcW w:w="9360" w:type="dxa"/>
            <w:tcBorders>
              <w:top w:val="double" w:sz="4" w:space="0" w:color="auto"/>
            </w:tcBorders>
            <w:vAlign w:val="center"/>
          </w:tcPr>
          <w:p w:rsidR="0084723F" w:rsidRPr="00576832" w:rsidRDefault="0084723F" w:rsidP="0084723F">
            <w:pPr>
              <w:ind w:left="0"/>
              <w:jc w:val="center"/>
              <w:rPr>
                <w:b/>
                <w:color w:val="000000"/>
                <w:sz w:val="20"/>
                <w:szCs w:val="20"/>
              </w:rPr>
            </w:pPr>
            <w:r w:rsidRPr="00576832">
              <w:rPr>
                <w:b/>
                <w:color w:val="000000"/>
                <w:sz w:val="20"/>
                <w:szCs w:val="20"/>
              </w:rPr>
              <w:t xml:space="preserve">Laboratory Tests </w:t>
            </w:r>
            <w:r w:rsidRPr="00576832">
              <w:rPr>
                <w:b/>
                <w:i/>
                <w:color w:val="000000"/>
                <w:sz w:val="20"/>
                <w:szCs w:val="20"/>
              </w:rPr>
              <w:t>continued</w:t>
            </w:r>
          </w:p>
        </w:tc>
      </w:tr>
      <w:tr w:rsidR="0084723F" w:rsidRPr="00576832" w:rsidTr="00CF73DA">
        <w:tc>
          <w:tcPr>
            <w:tcW w:w="9360" w:type="dxa"/>
            <w:vAlign w:val="center"/>
          </w:tcPr>
          <w:p w:rsidR="0084723F" w:rsidRPr="00576832" w:rsidRDefault="0084723F" w:rsidP="0084723F">
            <w:pPr>
              <w:ind w:left="360" w:hanging="360"/>
              <w:rPr>
                <w:color w:val="000000"/>
                <w:sz w:val="20"/>
                <w:szCs w:val="20"/>
              </w:rPr>
            </w:pPr>
            <w:r w:rsidRPr="00576832">
              <w:rPr>
                <w:color w:val="000000"/>
                <w:sz w:val="20"/>
                <w:szCs w:val="20"/>
              </w:rPr>
              <w:t xml:space="preserve">16.  Change the temperature to </w:t>
            </w:r>
            <w:r w:rsidR="00A9059F">
              <w:rPr>
                <w:color w:val="000000"/>
                <w:sz w:val="20"/>
                <w:szCs w:val="20"/>
              </w:rPr>
              <w:t>− </w:t>
            </w:r>
            <w:r w:rsidR="00D91ADA" w:rsidRPr="00576832">
              <w:rPr>
                <w:color w:val="000000"/>
                <w:sz w:val="20"/>
                <w:szCs w:val="20"/>
              </w:rPr>
              <w:t>10</w:t>
            </w:r>
            <w:r w:rsidR="00D91ADA">
              <w:rPr>
                <w:color w:val="000000"/>
                <w:sz w:val="20"/>
                <w:szCs w:val="20"/>
              </w:rPr>
              <w:t> </w:t>
            </w:r>
            <w:r w:rsidR="004E5B6F">
              <w:rPr>
                <w:color w:val="000000"/>
                <w:sz w:val="20"/>
                <w:szCs w:val="20"/>
              </w:rPr>
              <w:t>°</w:t>
            </w:r>
            <w:r w:rsidRPr="00576832">
              <w:rPr>
                <w:color w:val="000000"/>
                <w:sz w:val="20"/>
                <w:szCs w:val="20"/>
              </w:rPr>
              <w:t>C (</w:t>
            </w:r>
            <w:r w:rsidR="00D91ADA" w:rsidRPr="00576832">
              <w:rPr>
                <w:color w:val="000000"/>
                <w:sz w:val="20"/>
                <w:szCs w:val="20"/>
              </w:rPr>
              <w:t>14</w:t>
            </w:r>
            <w:r w:rsidR="00D91ADA">
              <w:rPr>
                <w:color w:val="000000"/>
                <w:sz w:val="20"/>
                <w:szCs w:val="20"/>
              </w:rPr>
              <w:t> </w:t>
            </w:r>
            <w:r w:rsidR="004E5B6F">
              <w:rPr>
                <w:color w:val="000000"/>
                <w:sz w:val="20"/>
                <w:szCs w:val="20"/>
              </w:rPr>
              <w:t>°</w:t>
            </w:r>
            <w:r w:rsidRPr="00576832">
              <w:rPr>
                <w:color w:val="000000"/>
                <w:sz w:val="20"/>
                <w:szCs w:val="20"/>
              </w:rPr>
              <w:t xml:space="preserve">F) at a rate no faster than </w:t>
            </w:r>
            <w:r w:rsidR="00D91ADA" w:rsidRPr="00576832">
              <w:rPr>
                <w:color w:val="000000"/>
                <w:sz w:val="20"/>
                <w:szCs w:val="20"/>
              </w:rPr>
              <w:t>1</w:t>
            </w:r>
            <w:r w:rsidR="00D91ADA">
              <w:rPr>
                <w:color w:val="000000"/>
                <w:sz w:val="20"/>
                <w:szCs w:val="20"/>
              </w:rPr>
              <w:t> </w:t>
            </w:r>
            <w:r w:rsidR="004E5B6F">
              <w:rPr>
                <w:color w:val="000000"/>
                <w:sz w:val="20"/>
                <w:szCs w:val="20"/>
              </w:rPr>
              <w:t>°</w:t>
            </w:r>
            <w:r w:rsidRPr="00576832">
              <w:rPr>
                <w:color w:val="000000"/>
                <w:sz w:val="20"/>
                <w:szCs w:val="20"/>
              </w:rPr>
              <w:t>C/min.  Follow soak requirements.</w:t>
            </w:r>
          </w:p>
        </w:tc>
      </w:tr>
      <w:tr w:rsidR="0084723F" w:rsidRPr="00576832" w:rsidTr="00CF73DA">
        <w:tc>
          <w:tcPr>
            <w:tcW w:w="9360" w:type="dxa"/>
            <w:vAlign w:val="center"/>
          </w:tcPr>
          <w:p w:rsidR="0084723F" w:rsidRPr="00576832" w:rsidRDefault="0084723F" w:rsidP="0084723F">
            <w:pPr>
              <w:ind w:left="360" w:hanging="360"/>
              <w:rPr>
                <w:color w:val="000000"/>
                <w:sz w:val="20"/>
                <w:szCs w:val="20"/>
              </w:rPr>
            </w:pPr>
            <w:r w:rsidRPr="00576832">
              <w:rPr>
                <w:color w:val="000000"/>
                <w:sz w:val="20"/>
                <w:szCs w:val="20"/>
              </w:rPr>
              <w:t xml:space="preserve">17.  Repeat the </w:t>
            </w:r>
            <w:r w:rsidRPr="00576832">
              <w:rPr>
                <w:color w:val="000000"/>
                <w:sz w:val="20"/>
                <w:szCs w:val="20"/>
                <w:highlight w:val="lightGray"/>
              </w:rPr>
              <w:t>simulated</w:t>
            </w:r>
            <w:r w:rsidRPr="00576832">
              <w:rPr>
                <w:color w:val="000000"/>
                <w:sz w:val="20"/>
                <w:szCs w:val="20"/>
              </w:rPr>
              <w:t xml:space="preserve"> dynamic tests performed in step 15 </w:t>
            </w:r>
            <w:r w:rsidRPr="00576832">
              <w:rPr>
                <w:color w:val="000000"/>
                <w:sz w:val="20"/>
                <w:szCs w:val="20"/>
                <w:highlight w:val="lightGray"/>
              </w:rPr>
              <w:t>(Table T.6)</w:t>
            </w:r>
          </w:p>
        </w:tc>
      </w:tr>
      <w:tr w:rsidR="0084723F" w:rsidRPr="00576832" w:rsidTr="00CF73DA">
        <w:tc>
          <w:tcPr>
            <w:tcW w:w="9360" w:type="dxa"/>
            <w:vAlign w:val="center"/>
          </w:tcPr>
          <w:p w:rsidR="0084723F" w:rsidRPr="00576832" w:rsidRDefault="0084723F" w:rsidP="0084723F">
            <w:pPr>
              <w:ind w:left="360" w:hanging="360"/>
              <w:rPr>
                <w:color w:val="000000"/>
                <w:sz w:val="20"/>
                <w:szCs w:val="20"/>
              </w:rPr>
            </w:pPr>
            <w:r w:rsidRPr="00576832">
              <w:rPr>
                <w:color w:val="000000"/>
                <w:sz w:val="20"/>
                <w:szCs w:val="20"/>
              </w:rPr>
              <w:t xml:space="preserve">18.  Change the temperature to </w:t>
            </w:r>
            <w:r w:rsidR="00D91ADA" w:rsidRPr="00576832">
              <w:rPr>
                <w:color w:val="000000"/>
                <w:sz w:val="20"/>
                <w:szCs w:val="20"/>
              </w:rPr>
              <w:t>40</w:t>
            </w:r>
            <w:r w:rsidR="00D91ADA">
              <w:rPr>
                <w:color w:val="000000"/>
                <w:sz w:val="20"/>
                <w:szCs w:val="20"/>
              </w:rPr>
              <w:t> </w:t>
            </w:r>
            <w:r w:rsidR="004E5B6F">
              <w:rPr>
                <w:color w:val="000000"/>
                <w:sz w:val="20"/>
                <w:szCs w:val="20"/>
              </w:rPr>
              <w:t>°</w:t>
            </w:r>
            <w:r w:rsidRPr="00576832">
              <w:rPr>
                <w:color w:val="000000"/>
                <w:sz w:val="20"/>
                <w:szCs w:val="20"/>
              </w:rPr>
              <w:t xml:space="preserve">C (104 </w:t>
            </w:r>
            <w:r w:rsidR="004E5B6F">
              <w:rPr>
                <w:color w:val="000000"/>
                <w:sz w:val="20"/>
                <w:szCs w:val="20"/>
              </w:rPr>
              <w:t>°</w:t>
            </w:r>
            <w:r w:rsidRPr="00576832">
              <w:rPr>
                <w:color w:val="000000"/>
                <w:sz w:val="20"/>
                <w:szCs w:val="20"/>
              </w:rPr>
              <w:t>F) at a rate no faster than 1</w:t>
            </w:r>
            <w:r w:rsidR="00D91ADA">
              <w:rPr>
                <w:color w:val="000000"/>
                <w:sz w:val="20"/>
                <w:szCs w:val="20"/>
              </w:rPr>
              <w:t> </w:t>
            </w:r>
            <w:r w:rsidR="004E5B6F">
              <w:rPr>
                <w:color w:val="000000"/>
                <w:sz w:val="20"/>
                <w:szCs w:val="20"/>
              </w:rPr>
              <w:t>°</w:t>
            </w:r>
            <w:r w:rsidRPr="00576832">
              <w:rPr>
                <w:color w:val="000000"/>
                <w:sz w:val="20"/>
                <w:szCs w:val="20"/>
              </w:rPr>
              <w:t>C/min.  Follow soak requirements.</w:t>
            </w:r>
          </w:p>
        </w:tc>
      </w:tr>
      <w:tr w:rsidR="0084723F" w:rsidRPr="00576832" w:rsidTr="00CF73DA">
        <w:tc>
          <w:tcPr>
            <w:tcW w:w="9360" w:type="dxa"/>
            <w:vAlign w:val="center"/>
          </w:tcPr>
          <w:p w:rsidR="0084723F" w:rsidRPr="00576832" w:rsidRDefault="0084723F" w:rsidP="0084723F">
            <w:pPr>
              <w:ind w:left="360" w:hanging="360"/>
              <w:rPr>
                <w:color w:val="000000"/>
                <w:sz w:val="20"/>
                <w:szCs w:val="20"/>
              </w:rPr>
            </w:pPr>
            <w:r w:rsidRPr="00576832">
              <w:rPr>
                <w:color w:val="000000"/>
                <w:sz w:val="20"/>
                <w:szCs w:val="20"/>
              </w:rPr>
              <w:t xml:space="preserve">19.  Repeat the </w:t>
            </w:r>
            <w:r w:rsidRPr="00576832">
              <w:rPr>
                <w:color w:val="000000"/>
                <w:sz w:val="20"/>
                <w:szCs w:val="20"/>
                <w:highlight w:val="lightGray"/>
              </w:rPr>
              <w:t>simulated</w:t>
            </w:r>
            <w:r w:rsidRPr="00576832">
              <w:rPr>
                <w:color w:val="000000"/>
                <w:sz w:val="20"/>
                <w:szCs w:val="20"/>
              </w:rPr>
              <w:t xml:space="preserve"> dynamic tests performed in step 15 (Table T.6)</w:t>
            </w:r>
          </w:p>
        </w:tc>
      </w:tr>
      <w:tr w:rsidR="0084723F" w:rsidRPr="00576832" w:rsidTr="00CF73DA">
        <w:tc>
          <w:tcPr>
            <w:tcW w:w="9360" w:type="dxa"/>
            <w:vAlign w:val="center"/>
          </w:tcPr>
          <w:p w:rsidR="0084723F" w:rsidRPr="00576832" w:rsidRDefault="0084723F" w:rsidP="0084723F">
            <w:pPr>
              <w:ind w:left="360" w:hanging="360"/>
              <w:rPr>
                <w:color w:val="000000"/>
                <w:sz w:val="20"/>
                <w:szCs w:val="20"/>
              </w:rPr>
            </w:pPr>
            <w:r w:rsidRPr="00576832">
              <w:rPr>
                <w:color w:val="000000"/>
                <w:sz w:val="20"/>
                <w:szCs w:val="20"/>
              </w:rPr>
              <w:t xml:space="preserve">20.  Change the temperature to </w:t>
            </w:r>
            <w:r w:rsidR="00D91ADA" w:rsidRPr="00576832">
              <w:rPr>
                <w:color w:val="000000"/>
                <w:sz w:val="20"/>
                <w:szCs w:val="20"/>
              </w:rPr>
              <w:t>20</w:t>
            </w:r>
            <w:r w:rsidR="00D91ADA">
              <w:rPr>
                <w:color w:val="000000"/>
                <w:sz w:val="20"/>
                <w:szCs w:val="20"/>
              </w:rPr>
              <w:t> </w:t>
            </w:r>
            <w:r w:rsidR="004E5B6F">
              <w:rPr>
                <w:color w:val="000000"/>
                <w:sz w:val="20"/>
                <w:szCs w:val="20"/>
              </w:rPr>
              <w:t>°</w:t>
            </w:r>
            <w:r w:rsidRPr="00576832">
              <w:rPr>
                <w:color w:val="000000"/>
                <w:sz w:val="20"/>
                <w:szCs w:val="20"/>
              </w:rPr>
              <w:t>C (</w:t>
            </w:r>
            <w:r w:rsidR="00D91ADA" w:rsidRPr="00576832">
              <w:rPr>
                <w:color w:val="000000"/>
                <w:sz w:val="20"/>
                <w:szCs w:val="20"/>
              </w:rPr>
              <w:t>68</w:t>
            </w:r>
            <w:r w:rsidR="00D91ADA">
              <w:rPr>
                <w:color w:val="000000"/>
                <w:sz w:val="20"/>
                <w:szCs w:val="20"/>
              </w:rPr>
              <w:t> </w:t>
            </w:r>
            <w:r w:rsidR="004E5B6F">
              <w:rPr>
                <w:color w:val="000000"/>
                <w:sz w:val="20"/>
                <w:szCs w:val="20"/>
              </w:rPr>
              <w:t>°</w:t>
            </w:r>
            <w:r w:rsidRPr="00576832">
              <w:rPr>
                <w:color w:val="000000"/>
                <w:sz w:val="20"/>
                <w:szCs w:val="20"/>
              </w:rPr>
              <w:t xml:space="preserve">F) at a rate no faster than </w:t>
            </w:r>
            <w:r w:rsidR="00D91ADA" w:rsidRPr="00576832">
              <w:rPr>
                <w:color w:val="000000"/>
                <w:sz w:val="20"/>
                <w:szCs w:val="20"/>
              </w:rPr>
              <w:t>1</w:t>
            </w:r>
            <w:r w:rsidR="00D91ADA">
              <w:rPr>
                <w:color w:val="000000"/>
                <w:sz w:val="20"/>
                <w:szCs w:val="20"/>
              </w:rPr>
              <w:t> </w:t>
            </w:r>
            <w:r w:rsidR="004E5B6F">
              <w:rPr>
                <w:color w:val="000000"/>
                <w:sz w:val="20"/>
                <w:szCs w:val="20"/>
              </w:rPr>
              <w:t>°</w:t>
            </w:r>
            <w:r w:rsidRPr="00576832">
              <w:rPr>
                <w:color w:val="000000"/>
                <w:sz w:val="20"/>
                <w:szCs w:val="20"/>
              </w:rPr>
              <w:t>C/min.  Follow soak requirements</w:t>
            </w:r>
          </w:p>
        </w:tc>
      </w:tr>
      <w:tr w:rsidR="0084723F" w:rsidRPr="00576832" w:rsidTr="00CF73DA">
        <w:tc>
          <w:tcPr>
            <w:tcW w:w="9360" w:type="dxa"/>
            <w:vAlign w:val="center"/>
          </w:tcPr>
          <w:p w:rsidR="0084723F" w:rsidRPr="00576832" w:rsidRDefault="0084723F" w:rsidP="0084723F">
            <w:pPr>
              <w:ind w:left="360" w:hanging="360"/>
              <w:rPr>
                <w:color w:val="000000"/>
                <w:sz w:val="20"/>
                <w:szCs w:val="20"/>
              </w:rPr>
            </w:pPr>
            <w:r w:rsidRPr="00576832">
              <w:rPr>
                <w:color w:val="000000"/>
                <w:sz w:val="20"/>
                <w:szCs w:val="20"/>
              </w:rPr>
              <w:t xml:space="preserve">21.  Repeat the </w:t>
            </w:r>
            <w:r w:rsidRPr="00576832">
              <w:rPr>
                <w:color w:val="000000"/>
                <w:sz w:val="20"/>
                <w:szCs w:val="20"/>
                <w:highlight w:val="lightGray"/>
              </w:rPr>
              <w:t>simulated</w:t>
            </w:r>
            <w:r w:rsidRPr="00576832">
              <w:rPr>
                <w:color w:val="000000"/>
                <w:sz w:val="20"/>
                <w:szCs w:val="20"/>
              </w:rPr>
              <w:t xml:space="preserve"> dynamic tests performed in step 15 (Table T.6)</w:t>
            </w:r>
          </w:p>
        </w:tc>
      </w:tr>
      <w:tr w:rsidR="0084723F" w:rsidRPr="00576832" w:rsidTr="00CF73DA">
        <w:tc>
          <w:tcPr>
            <w:tcW w:w="9360" w:type="dxa"/>
            <w:vAlign w:val="center"/>
          </w:tcPr>
          <w:p w:rsidR="0084723F" w:rsidRPr="00576832" w:rsidRDefault="0084723F" w:rsidP="0084723F">
            <w:pPr>
              <w:ind w:left="0"/>
              <w:jc w:val="center"/>
              <w:rPr>
                <w:b/>
                <w:color w:val="000000"/>
                <w:sz w:val="20"/>
                <w:szCs w:val="20"/>
              </w:rPr>
            </w:pPr>
            <w:r w:rsidRPr="00576832">
              <w:rPr>
                <w:b/>
                <w:color w:val="000000"/>
                <w:sz w:val="20"/>
                <w:szCs w:val="20"/>
              </w:rPr>
              <w:t>Data Analysis</w:t>
            </w:r>
          </w:p>
        </w:tc>
      </w:tr>
      <w:tr w:rsidR="0084723F" w:rsidRPr="00576832" w:rsidTr="00CF73DA">
        <w:tc>
          <w:tcPr>
            <w:tcW w:w="9360" w:type="dxa"/>
            <w:vAlign w:val="center"/>
          </w:tcPr>
          <w:p w:rsidR="0084723F" w:rsidRPr="00576832" w:rsidRDefault="0084723F" w:rsidP="0084723F">
            <w:pPr>
              <w:ind w:left="360" w:hanging="360"/>
              <w:rPr>
                <w:color w:val="000000"/>
                <w:sz w:val="20"/>
                <w:szCs w:val="20"/>
              </w:rPr>
            </w:pPr>
            <w:r w:rsidRPr="00576832">
              <w:rPr>
                <w:color w:val="000000"/>
                <w:sz w:val="20"/>
                <w:szCs w:val="20"/>
              </w:rPr>
              <w:t xml:space="preserve">1.  The data are evaluated on the following </w:t>
            </w:r>
            <w:r w:rsidRPr="00576832">
              <w:rPr>
                <w:color w:val="000000"/>
                <w:sz w:val="20"/>
                <w:szCs w:val="20"/>
                <w:highlight w:val="lightGray"/>
              </w:rPr>
              <w:t>Simulated Dynamic MWT</w:t>
            </w:r>
            <w:r w:rsidRPr="00576832">
              <w:rPr>
                <w:color w:val="000000"/>
                <w:sz w:val="20"/>
                <w:szCs w:val="20"/>
              </w:rPr>
              <w:t xml:space="preserve"> Test Work Sheets for pass or fail</w:t>
            </w:r>
          </w:p>
        </w:tc>
      </w:tr>
      <w:tr w:rsidR="0084723F" w:rsidRPr="00576832" w:rsidTr="00CF73DA">
        <w:tc>
          <w:tcPr>
            <w:tcW w:w="9360" w:type="dxa"/>
            <w:vAlign w:val="center"/>
          </w:tcPr>
          <w:p w:rsidR="0084723F" w:rsidRPr="00576832" w:rsidRDefault="0084723F" w:rsidP="0084723F">
            <w:pPr>
              <w:ind w:left="360" w:hanging="360"/>
              <w:rPr>
                <w:color w:val="000000"/>
                <w:sz w:val="20"/>
                <w:szCs w:val="20"/>
              </w:rPr>
            </w:pPr>
            <w:r w:rsidRPr="00576832">
              <w:rPr>
                <w:color w:val="000000"/>
                <w:sz w:val="20"/>
                <w:szCs w:val="20"/>
              </w:rPr>
              <w:t xml:space="preserve">2.  </w:t>
            </w:r>
            <w:r w:rsidRPr="00576832">
              <w:rPr>
                <w:color w:val="000000"/>
                <w:sz w:val="20"/>
                <w:szCs w:val="20"/>
                <w:highlight w:val="lightGray"/>
              </w:rPr>
              <w:t>Approval is for addition of MWT to existing Certificate of Conformance without changes to minimum and maximum ranges.</w:t>
            </w:r>
          </w:p>
        </w:tc>
      </w:tr>
    </w:tbl>
    <w:p w:rsidR="0084723F" w:rsidRPr="00576832" w:rsidRDefault="0084723F" w:rsidP="0084723F">
      <w:pPr>
        <w:ind w:left="0"/>
        <w:jc w:val="both"/>
        <w:rPr>
          <w:b/>
          <w:color w:val="000000"/>
          <w:sz w:val="20"/>
          <w:szCs w:val="20"/>
        </w:rPr>
      </w:pPr>
    </w:p>
    <w:p w:rsidR="0084723F" w:rsidRPr="00576832" w:rsidRDefault="0084723F" w:rsidP="0084723F">
      <w:pPr>
        <w:keepNext/>
        <w:spacing w:before="240" w:after="60"/>
        <w:ind w:left="0" w:firstLine="36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14.</w:t>
      </w:r>
      <w:r w:rsidRPr="00576832">
        <w:rPr>
          <w:rStyle w:val="StyleArial16ptBoldKernat16pt"/>
          <w:rFonts w:ascii="Times New Roman" w:hAnsi="Times New Roman"/>
          <w:color w:val="000000"/>
          <w:sz w:val="20"/>
          <w:szCs w:val="20"/>
        </w:rPr>
        <w:tab/>
        <w:t xml:space="preserve">Dynamic </w:t>
      </w:r>
      <w:r w:rsidRPr="00576832">
        <w:rPr>
          <w:b/>
          <w:bCs/>
          <w:color w:val="000000"/>
          <w:kern w:val="32"/>
          <w:sz w:val="20"/>
          <w:szCs w:val="20"/>
          <w:highlight w:val="lightGray"/>
        </w:rPr>
        <w:t>MWT</w:t>
      </w:r>
      <w:r w:rsidRPr="00576832">
        <w:rPr>
          <w:rStyle w:val="StyleArial16ptBoldKernat16pt"/>
          <w:rFonts w:ascii="Times New Roman" w:hAnsi="Times New Roman"/>
          <w:color w:val="000000"/>
          <w:sz w:val="20"/>
          <w:szCs w:val="20"/>
        </w:rPr>
        <w:t xml:space="preserve"> Test Work Sheet and Laboratory Test Procedure No. 1</w:t>
      </w:r>
    </w:p>
    <w:p w:rsidR="0084723F" w:rsidRPr="00576832" w:rsidRDefault="0084723F" w:rsidP="0084723F">
      <w:pPr>
        <w:ind w:left="0"/>
        <w:jc w:val="both"/>
        <w:rPr>
          <w:b/>
          <w:color w:val="000000"/>
          <w:sz w:val="20"/>
          <w:szCs w:val="20"/>
        </w:rPr>
      </w:pPr>
    </w:p>
    <w:p w:rsidR="0084723F" w:rsidRPr="00576832" w:rsidRDefault="0084723F" w:rsidP="0084723F">
      <w:pPr>
        <w:spacing w:after="120"/>
        <w:ind w:left="360"/>
        <w:jc w:val="both"/>
        <w:rPr>
          <w:color w:val="000000"/>
          <w:sz w:val="20"/>
          <w:szCs w:val="20"/>
        </w:rPr>
      </w:pPr>
      <w:r w:rsidRPr="00576832">
        <w:rPr>
          <w:color w:val="000000"/>
          <w:sz w:val="20"/>
          <w:szCs w:val="20"/>
        </w:rPr>
        <w:t>The calibration point is the 70</w:t>
      </w:r>
      <w:r w:rsidR="004A6EC0">
        <w:rPr>
          <w:color w:val="000000"/>
          <w:sz w:val="20"/>
          <w:szCs w:val="20"/>
        </w:rPr>
        <w:t> </w:t>
      </w:r>
      <w:r w:rsidR="00B44B96" w:rsidRPr="00576832">
        <w:rPr>
          <w:color w:val="000000"/>
          <w:sz w:val="20"/>
          <w:szCs w:val="20"/>
        </w:rPr>
        <w:t>%</w:t>
      </w:r>
      <w:r w:rsidRPr="00576832">
        <w:rPr>
          <w:color w:val="000000"/>
          <w:sz w:val="20"/>
          <w:szCs w:val="20"/>
        </w:rPr>
        <w:t xml:space="preserve"> load for the initial room temperature (</w:t>
      </w:r>
      <w:r w:rsidR="004A6EC0" w:rsidRPr="00576832">
        <w:rPr>
          <w:color w:val="000000"/>
          <w:sz w:val="20"/>
          <w:szCs w:val="20"/>
        </w:rPr>
        <w:t>20</w:t>
      </w:r>
      <w:r w:rsidR="004A6EC0">
        <w:rPr>
          <w:color w:val="000000"/>
          <w:sz w:val="20"/>
          <w:szCs w:val="20"/>
        </w:rPr>
        <w:t> </w:t>
      </w:r>
      <w:r w:rsidR="004E5B6F">
        <w:rPr>
          <w:color w:val="000000"/>
          <w:sz w:val="20"/>
          <w:szCs w:val="20"/>
        </w:rPr>
        <w:t>°</w:t>
      </w:r>
      <w:r w:rsidRPr="00576832">
        <w:rPr>
          <w:color w:val="000000"/>
          <w:sz w:val="20"/>
          <w:szCs w:val="20"/>
        </w:rPr>
        <w:t>C) test.  Because the weight indication when in the test mode may not be at zero and may not be adjusted to indicate n weight values (e.g., the quantity indication may be voltage output or “counts</w:t>
      </w:r>
      <w:r w:rsidR="00E2590B" w:rsidRPr="00576832">
        <w:rPr>
          <w:color w:val="000000"/>
          <w:sz w:val="20"/>
          <w:szCs w:val="20"/>
        </w:rPr>
        <w:t>.</w:t>
      </w:r>
      <w:r w:rsidRPr="00576832">
        <w:rPr>
          <w:color w:val="000000"/>
          <w:sz w:val="20"/>
          <w:szCs w:val="20"/>
        </w:rPr>
        <w:t>” the table provides for calculations to convert indications into weight units).  The scale indication shall not be zeroed during the test process.  Corrections for the change in zero tests are to be done by calculation.</w:t>
      </w:r>
    </w:p>
    <w:p w:rsidR="0084723F" w:rsidRPr="00576832" w:rsidRDefault="0084723F" w:rsidP="0084723F">
      <w:pPr>
        <w:spacing w:after="120"/>
        <w:ind w:left="360"/>
        <w:jc w:val="both"/>
        <w:rPr>
          <w:color w:val="000000"/>
          <w:sz w:val="20"/>
          <w:szCs w:val="20"/>
        </w:rPr>
      </w:pPr>
      <w:r w:rsidRPr="00576832">
        <w:rPr>
          <w:color w:val="000000"/>
          <w:sz w:val="20"/>
          <w:szCs w:val="20"/>
        </w:rPr>
        <w:t>Places to record information needed for the test and the formulae needed to compute table entries are given below.</w:t>
      </w:r>
    </w:p>
    <w:p w:rsidR="0084723F" w:rsidRPr="00576832" w:rsidRDefault="0084723F" w:rsidP="0084723F">
      <w:pPr>
        <w:spacing w:after="240"/>
        <w:ind w:left="360"/>
        <w:rPr>
          <w:color w:val="000000"/>
          <w:sz w:val="20"/>
          <w:szCs w:val="20"/>
        </w:rPr>
      </w:pPr>
      <w:r w:rsidRPr="00576832">
        <w:rPr>
          <w:color w:val="000000"/>
          <w:sz w:val="20"/>
          <w:szCs w:val="20"/>
        </w:rPr>
        <w:t>Static Scale Capacity, SSC = (maximum weight per foot</w:t>
      </w:r>
      <w:proofErr w:type="gramStart"/>
      <w:r w:rsidRPr="00576832">
        <w:rPr>
          <w:color w:val="000000"/>
          <w:sz w:val="20"/>
          <w:szCs w:val="20"/>
        </w:rPr>
        <w:t>)(</w:t>
      </w:r>
      <w:proofErr w:type="gramEnd"/>
      <w:r w:rsidRPr="00576832">
        <w:rPr>
          <w:color w:val="000000"/>
          <w:sz w:val="20"/>
          <w:szCs w:val="20"/>
        </w:rPr>
        <w:t>length of weighbridge) = ________ lb.</w:t>
      </w:r>
    </w:p>
    <w:p w:rsidR="0084723F" w:rsidRPr="00576832" w:rsidRDefault="0084723F" w:rsidP="0084723F">
      <w:pPr>
        <w:spacing w:after="240"/>
        <w:ind w:left="360"/>
        <w:rPr>
          <w:color w:val="000000"/>
          <w:sz w:val="20"/>
          <w:szCs w:val="20"/>
        </w:rPr>
      </w:pPr>
      <w:r w:rsidRPr="00576832">
        <w:rPr>
          <w:color w:val="000000"/>
          <w:sz w:val="20"/>
          <w:szCs w:val="20"/>
        </w:rPr>
        <w:lastRenderedPageBreak/>
        <w:t>Test load for 70</w:t>
      </w:r>
      <w:r w:rsidR="004A6EC0">
        <w:rPr>
          <w:color w:val="000000"/>
          <w:sz w:val="20"/>
          <w:szCs w:val="20"/>
        </w:rPr>
        <w:t> </w:t>
      </w:r>
      <w:r w:rsidR="00B44B96" w:rsidRPr="00576832">
        <w:rPr>
          <w:color w:val="000000"/>
          <w:sz w:val="20"/>
          <w:szCs w:val="20"/>
        </w:rPr>
        <w:t>%</w:t>
      </w:r>
      <w:r w:rsidRPr="00576832">
        <w:rPr>
          <w:color w:val="000000"/>
          <w:sz w:val="20"/>
          <w:szCs w:val="20"/>
        </w:rPr>
        <w:t xml:space="preserve"> SSC = _______________ lb.</w:t>
      </w:r>
    </w:p>
    <w:p w:rsidR="0084723F" w:rsidRPr="00576832" w:rsidRDefault="0084723F" w:rsidP="0084723F">
      <w:pPr>
        <w:spacing w:after="240"/>
        <w:ind w:left="360"/>
        <w:rPr>
          <w:color w:val="000000"/>
          <w:sz w:val="20"/>
          <w:szCs w:val="20"/>
        </w:rPr>
      </w:pPr>
      <w:r w:rsidRPr="00576832">
        <w:rPr>
          <w:color w:val="000000"/>
          <w:sz w:val="20"/>
          <w:szCs w:val="20"/>
        </w:rPr>
        <w:t>Weight/foot = (static scale load)</w:t>
      </w:r>
      <w:proofErr w:type="gramStart"/>
      <w:r w:rsidRPr="00576832">
        <w:rPr>
          <w:color w:val="000000"/>
          <w:sz w:val="20"/>
          <w:szCs w:val="20"/>
        </w:rPr>
        <w:t>/(</w:t>
      </w:r>
      <w:proofErr w:type="gramEnd"/>
      <w:r w:rsidRPr="00576832">
        <w:rPr>
          <w:color w:val="000000"/>
          <w:sz w:val="20"/>
          <w:szCs w:val="20"/>
        </w:rPr>
        <w:t>length of weighbridge) = Static scale capacity)/(length of weighbridge)</w:t>
      </w:r>
    </w:p>
    <w:p w:rsidR="0084723F" w:rsidRPr="00576832" w:rsidRDefault="0084723F" w:rsidP="0084723F">
      <w:pPr>
        <w:spacing w:after="240"/>
        <w:ind w:left="360"/>
        <w:rPr>
          <w:color w:val="000000"/>
          <w:sz w:val="20"/>
          <w:szCs w:val="20"/>
        </w:rPr>
      </w:pPr>
      <w:r w:rsidRPr="00576832">
        <w:rPr>
          <w:color w:val="000000"/>
          <w:sz w:val="20"/>
          <w:szCs w:val="20"/>
        </w:rPr>
        <w:t>Start and end readings are in divisions and must be converted to weight values.</w:t>
      </w:r>
    </w:p>
    <w:p w:rsidR="0084723F" w:rsidRPr="00576832" w:rsidRDefault="0084723F" w:rsidP="0084723F">
      <w:pPr>
        <w:spacing w:after="240"/>
        <w:ind w:left="360"/>
        <w:rPr>
          <w:color w:val="000000"/>
          <w:sz w:val="20"/>
          <w:szCs w:val="20"/>
        </w:rPr>
      </w:pPr>
      <w:r w:rsidRPr="00576832">
        <w:rPr>
          <w:color w:val="000000"/>
          <w:sz w:val="20"/>
          <w:szCs w:val="20"/>
        </w:rPr>
        <w:t>Conversion factor for divisions to weight = (change in static weight indication from zero to 70</w:t>
      </w:r>
      <w:r w:rsidR="004A6EC0">
        <w:rPr>
          <w:color w:val="000000"/>
          <w:sz w:val="20"/>
          <w:szCs w:val="20"/>
        </w:rPr>
        <w:t> </w:t>
      </w:r>
      <w:r w:rsidRPr="00576832">
        <w:rPr>
          <w:color w:val="000000"/>
          <w:sz w:val="20"/>
          <w:szCs w:val="20"/>
        </w:rPr>
        <w:t>% SSC load) / (70</w:t>
      </w:r>
      <w:r w:rsidR="004A6EC0">
        <w:rPr>
          <w:color w:val="000000"/>
          <w:sz w:val="20"/>
          <w:szCs w:val="20"/>
        </w:rPr>
        <w:t> </w:t>
      </w:r>
      <w:r w:rsidRPr="00576832">
        <w:rPr>
          <w:color w:val="000000"/>
          <w:sz w:val="20"/>
          <w:szCs w:val="20"/>
        </w:rPr>
        <w:t>% SSC load in pounds)</w:t>
      </w:r>
    </w:p>
    <w:p w:rsidR="0084723F" w:rsidRPr="00576832" w:rsidRDefault="0084723F" w:rsidP="0084723F">
      <w:pPr>
        <w:spacing w:after="240"/>
        <w:ind w:left="360"/>
        <w:rPr>
          <w:color w:val="000000"/>
          <w:sz w:val="20"/>
          <w:szCs w:val="20"/>
        </w:rPr>
      </w:pPr>
      <w:r w:rsidRPr="00576832">
        <w:rPr>
          <w:color w:val="000000"/>
          <w:sz w:val="20"/>
          <w:szCs w:val="20"/>
        </w:rPr>
        <w:t>Change in zero = (Total change of zero during zero test) {(time of test for applied load)</w:t>
      </w:r>
      <w:proofErr w:type="gramStart"/>
      <w:r w:rsidRPr="00576832">
        <w:rPr>
          <w:color w:val="000000"/>
          <w:sz w:val="20"/>
          <w:szCs w:val="20"/>
        </w:rPr>
        <w:t>/(</w:t>
      </w:r>
      <w:proofErr w:type="gramEnd"/>
      <w:r w:rsidRPr="00576832">
        <w:rPr>
          <w:color w:val="000000"/>
          <w:sz w:val="20"/>
          <w:szCs w:val="20"/>
        </w:rPr>
        <w:t>time of zero test)}</w:t>
      </w:r>
    </w:p>
    <w:p w:rsidR="0084723F" w:rsidRPr="00576832" w:rsidRDefault="0084723F" w:rsidP="0084723F">
      <w:pPr>
        <w:spacing w:after="240"/>
        <w:ind w:left="360"/>
        <w:rPr>
          <w:color w:val="000000"/>
          <w:sz w:val="20"/>
          <w:szCs w:val="20"/>
        </w:rPr>
      </w:pPr>
      <w:r w:rsidRPr="00576832">
        <w:rPr>
          <w:color w:val="000000"/>
          <w:sz w:val="20"/>
          <w:szCs w:val="20"/>
        </w:rPr>
        <w:t>Indication corrected for change of zero = (Indicated change) – (Change of zero)</w:t>
      </w:r>
    </w:p>
    <w:p w:rsidR="0084723F" w:rsidRPr="00576832" w:rsidRDefault="0084723F" w:rsidP="0084723F">
      <w:pPr>
        <w:spacing w:after="240"/>
        <w:ind w:left="360"/>
        <w:rPr>
          <w:color w:val="000000"/>
          <w:sz w:val="20"/>
          <w:szCs w:val="20"/>
        </w:rPr>
      </w:pPr>
      <w:r w:rsidRPr="00576832">
        <w:rPr>
          <w:color w:val="000000"/>
          <w:sz w:val="20"/>
          <w:szCs w:val="20"/>
        </w:rPr>
        <w:t>Scale indication in lb = (Indication corrected for change of zero) / (Conversion factor)</w:t>
      </w:r>
    </w:p>
    <w:p w:rsidR="0084723F" w:rsidRPr="00576832" w:rsidRDefault="0084723F" w:rsidP="0084723F">
      <w:pPr>
        <w:spacing w:after="240"/>
        <w:ind w:left="360"/>
        <w:rPr>
          <w:color w:val="000000"/>
          <w:sz w:val="20"/>
          <w:szCs w:val="20"/>
        </w:rPr>
      </w:pPr>
      <w:r w:rsidRPr="00576832">
        <w:rPr>
          <w:color w:val="000000"/>
          <w:sz w:val="20"/>
          <w:szCs w:val="20"/>
        </w:rPr>
        <w:t>Actual weight = {(Applied load)</w:t>
      </w:r>
      <w:proofErr w:type="gramStart"/>
      <w:r w:rsidRPr="00576832">
        <w:rPr>
          <w:color w:val="000000"/>
          <w:sz w:val="20"/>
          <w:szCs w:val="20"/>
        </w:rPr>
        <w:t>/(</w:t>
      </w:r>
      <w:proofErr w:type="gramEnd"/>
      <w:r w:rsidRPr="00576832">
        <w:rPr>
          <w:color w:val="000000"/>
          <w:sz w:val="20"/>
          <w:szCs w:val="20"/>
        </w:rPr>
        <w:t>length of weighbridge)}(speed)(time)</w:t>
      </w:r>
    </w:p>
    <w:p w:rsidR="0084723F" w:rsidRPr="00576832" w:rsidRDefault="0084723F" w:rsidP="0084723F">
      <w:pPr>
        <w:spacing w:after="240"/>
        <w:ind w:left="360"/>
        <w:rPr>
          <w:color w:val="000000"/>
          <w:sz w:val="20"/>
          <w:szCs w:val="20"/>
        </w:rPr>
      </w:pPr>
      <w:r w:rsidRPr="00576832">
        <w:rPr>
          <w:color w:val="000000"/>
          <w:sz w:val="20"/>
          <w:szCs w:val="20"/>
        </w:rPr>
        <w:t>Note: Speed and time must use the same units of time (e.g., feet per minute and minutes)</w:t>
      </w:r>
    </w:p>
    <w:p w:rsidR="0084723F" w:rsidRPr="00576832" w:rsidRDefault="0084723F" w:rsidP="0084723F">
      <w:pPr>
        <w:spacing w:after="240"/>
        <w:ind w:left="360"/>
        <w:rPr>
          <w:color w:val="000000"/>
          <w:sz w:val="20"/>
          <w:szCs w:val="20"/>
        </w:rPr>
      </w:pPr>
      <w:r w:rsidRPr="00576832">
        <w:rPr>
          <w:color w:val="000000"/>
          <w:sz w:val="20"/>
          <w:szCs w:val="20"/>
        </w:rPr>
        <w:t>Error = Scale indication – actual weight</w:t>
      </w:r>
    </w:p>
    <w:p w:rsidR="0084723F" w:rsidRPr="00576832" w:rsidRDefault="0084723F" w:rsidP="0084723F">
      <w:pPr>
        <w:spacing w:after="240"/>
        <w:ind w:left="360"/>
        <w:rPr>
          <w:color w:val="000000"/>
          <w:sz w:val="20"/>
          <w:szCs w:val="20"/>
        </w:rPr>
      </w:pPr>
      <w:r w:rsidRPr="00576832">
        <w:rPr>
          <w:color w:val="000000"/>
          <w:sz w:val="20"/>
          <w:szCs w:val="20"/>
        </w:rPr>
        <w:t>Tolerance is from the Belt-Conveyor Scale Data Sheet and Laboratory Test Procedure, step 3.</w:t>
      </w:r>
    </w:p>
    <w:p w:rsidR="0084723F" w:rsidRPr="00576832" w:rsidRDefault="0084723F" w:rsidP="00320FF0">
      <w:pPr>
        <w:keepNext/>
        <w:spacing w:before="240"/>
        <w:ind w:left="0" w:firstLine="360"/>
        <w:jc w:val="both"/>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t>15.</w:t>
      </w:r>
      <w:r w:rsidRPr="00576832">
        <w:rPr>
          <w:rStyle w:val="StyleArial16ptBoldKernat16pt"/>
          <w:rFonts w:ascii="Times New Roman" w:hAnsi="Times New Roman"/>
          <w:color w:val="000000"/>
          <w:sz w:val="20"/>
          <w:szCs w:val="20"/>
        </w:rPr>
        <w:tab/>
        <w:t xml:space="preserve">Dynamic </w:t>
      </w:r>
      <w:r w:rsidRPr="00576832">
        <w:rPr>
          <w:b/>
          <w:bCs/>
          <w:color w:val="000000"/>
          <w:kern w:val="32"/>
          <w:sz w:val="20"/>
          <w:szCs w:val="20"/>
          <w:highlight w:val="lightGray"/>
        </w:rPr>
        <w:t>MWT</w:t>
      </w:r>
      <w:r w:rsidRPr="00576832">
        <w:rPr>
          <w:rStyle w:val="StyleArial16ptBoldKernat16pt"/>
          <w:rFonts w:ascii="Times New Roman" w:hAnsi="Times New Roman"/>
          <w:color w:val="000000"/>
          <w:sz w:val="20"/>
          <w:szCs w:val="20"/>
        </w:rPr>
        <w:t xml:space="preserve"> Test Work Sheet and Laboratory Test Procedure No. 2</w:t>
      </w:r>
    </w:p>
    <w:p w:rsidR="0084723F" w:rsidRPr="00576832" w:rsidRDefault="0084723F" w:rsidP="007129F5">
      <w:pPr>
        <w:ind w:left="0"/>
        <w:jc w:val="both"/>
        <w:rPr>
          <w:b/>
          <w:color w:val="000000"/>
          <w:sz w:val="20"/>
          <w:szCs w:val="20"/>
        </w:rPr>
      </w:pPr>
    </w:p>
    <w:p w:rsidR="0084723F" w:rsidRPr="00576832" w:rsidRDefault="0084723F" w:rsidP="0084723F">
      <w:pPr>
        <w:spacing w:after="240"/>
        <w:ind w:left="360"/>
        <w:jc w:val="both"/>
        <w:rPr>
          <w:color w:val="000000"/>
          <w:sz w:val="20"/>
          <w:szCs w:val="20"/>
        </w:rPr>
      </w:pPr>
      <w:r w:rsidRPr="00576832">
        <w:rPr>
          <w:color w:val="000000"/>
          <w:sz w:val="20"/>
          <w:szCs w:val="20"/>
        </w:rPr>
        <w:t>Scale indication at zero load (static scale indication) = _______________ divisions</w:t>
      </w:r>
    </w:p>
    <w:p w:rsidR="0084723F" w:rsidRPr="00576832" w:rsidRDefault="0084723F" w:rsidP="0084723F">
      <w:pPr>
        <w:spacing w:after="240"/>
        <w:ind w:left="360"/>
        <w:jc w:val="both"/>
        <w:rPr>
          <w:color w:val="000000"/>
          <w:sz w:val="20"/>
          <w:szCs w:val="20"/>
        </w:rPr>
      </w:pPr>
      <w:r w:rsidRPr="00576832">
        <w:rPr>
          <w:color w:val="000000"/>
          <w:sz w:val="20"/>
          <w:szCs w:val="20"/>
        </w:rPr>
        <w:t>(Not required if MWT can display static weight)</w:t>
      </w:r>
    </w:p>
    <w:p w:rsidR="0084723F" w:rsidRPr="00576832" w:rsidRDefault="0084723F" w:rsidP="0084723F">
      <w:pPr>
        <w:spacing w:after="240"/>
        <w:ind w:left="360"/>
        <w:jc w:val="both"/>
        <w:rPr>
          <w:color w:val="000000"/>
          <w:sz w:val="20"/>
          <w:szCs w:val="20"/>
        </w:rPr>
      </w:pPr>
      <w:r w:rsidRPr="00576832">
        <w:rPr>
          <w:color w:val="000000"/>
          <w:sz w:val="20"/>
          <w:szCs w:val="20"/>
        </w:rPr>
        <w:t>Scale indication at 70</w:t>
      </w:r>
      <w:r w:rsidR="004A6EC0">
        <w:rPr>
          <w:color w:val="000000"/>
          <w:sz w:val="20"/>
          <w:szCs w:val="20"/>
        </w:rPr>
        <w:t> </w:t>
      </w:r>
      <w:r w:rsidR="00B44B96" w:rsidRPr="00576832">
        <w:rPr>
          <w:color w:val="000000"/>
          <w:sz w:val="20"/>
          <w:szCs w:val="20"/>
        </w:rPr>
        <w:t>%</w:t>
      </w:r>
      <w:r w:rsidRPr="00576832">
        <w:rPr>
          <w:color w:val="000000"/>
          <w:sz w:val="20"/>
          <w:szCs w:val="20"/>
        </w:rPr>
        <w:t xml:space="preserve"> SSC (static scale indication) = _______________ divisions (Not required if MWT can display static weight)</w:t>
      </w:r>
    </w:p>
    <w:p w:rsidR="0084723F" w:rsidRPr="00576832" w:rsidRDefault="0084723F" w:rsidP="0084723F">
      <w:pPr>
        <w:spacing w:after="240"/>
        <w:ind w:left="360"/>
        <w:jc w:val="both"/>
        <w:rPr>
          <w:color w:val="000000"/>
          <w:sz w:val="20"/>
          <w:szCs w:val="20"/>
        </w:rPr>
      </w:pPr>
      <w:r w:rsidRPr="00576832">
        <w:rPr>
          <w:color w:val="000000"/>
          <w:sz w:val="20"/>
          <w:szCs w:val="20"/>
        </w:rPr>
        <w:t>Conversion factor = (change in static weight indication from zero to 70</w:t>
      </w:r>
      <w:r w:rsidR="004A6EC0">
        <w:rPr>
          <w:color w:val="000000"/>
          <w:sz w:val="20"/>
          <w:szCs w:val="20"/>
        </w:rPr>
        <w:t> </w:t>
      </w:r>
      <w:r w:rsidRPr="00576832">
        <w:rPr>
          <w:color w:val="000000"/>
          <w:sz w:val="20"/>
          <w:szCs w:val="20"/>
        </w:rPr>
        <w:t>% SSC load) / (70</w:t>
      </w:r>
      <w:r w:rsidR="004A6EC0">
        <w:rPr>
          <w:color w:val="000000"/>
          <w:sz w:val="20"/>
          <w:szCs w:val="20"/>
        </w:rPr>
        <w:t> </w:t>
      </w:r>
      <w:r w:rsidRPr="00576832">
        <w:rPr>
          <w:color w:val="000000"/>
          <w:sz w:val="20"/>
          <w:szCs w:val="20"/>
        </w:rPr>
        <w:t>% AAC load in pounds) = divisions/lb</w:t>
      </w:r>
    </w:p>
    <w:p w:rsidR="0084723F" w:rsidRPr="00576832" w:rsidRDefault="0084723F" w:rsidP="0084723F">
      <w:pPr>
        <w:spacing w:after="240"/>
        <w:ind w:left="360"/>
        <w:jc w:val="both"/>
        <w:rPr>
          <w:color w:val="000000"/>
          <w:sz w:val="20"/>
          <w:szCs w:val="20"/>
        </w:rPr>
      </w:pPr>
      <w:r w:rsidRPr="00576832">
        <w:rPr>
          <w:color w:val="000000"/>
          <w:sz w:val="20"/>
          <w:szCs w:val="20"/>
        </w:rPr>
        <w:t>Temperature</w:t>
      </w:r>
      <w:r w:rsidR="004A6EC0" w:rsidRPr="00576832">
        <w:rPr>
          <w:color w:val="000000"/>
          <w:sz w:val="20"/>
          <w:szCs w:val="20"/>
        </w:rPr>
        <w:t>__________</w:t>
      </w:r>
      <w:r w:rsidR="004A6EC0">
        <w:rPr>
          <w:color w:val="000000"/>
          <w:sz w:val="20"/>
          <w:szCs w:val="20"/>
        </w:rPr>
        <w:t> </w:t>
      </w:r>
      <w:r w:rsidR="004E5B6F">
        <w:rPr>
          <w:color w:val="000000"/>
          <w:sz w:val="20"/>
          <w:szCs w:val="20"/>
        </w:rPr>
        <w:t>°</w:t>
      </w:r>
      <w:r w:rsidRPr="00576832">
        <w:rPr>
          <w:color w:val="000000"/>
          <w:sz w:val="20"/>
          <w:szCs w:val="20"/>
        </w:rPr>
        <w:t>C</w:t>
      </w:r>
      <w:r w:rsidRPr="00576832">
        <w:rPr>
          <w:color w:val="000000"/>
          <w:sz w:val="20"/>
          <w:szCs w:val="20"/>
        </w:rPr>
        <w:tab/>
      </w:r>
    </w:p>
    <w:p w:rsidR="0084723F" w:rsidRPr="00576832" w:rsidRDefault="0084723F" w:rsidP="0084723F">
      <w:pPr>
        <w:spacing w:after="240"/>
        <w:ind w:left="360"/>
        <w:jc w:val="both"/>
        <w:rPr>
          <w:color w:val="000000"/>
          <w:sz w:val="20"/>
          <w:szCs w:val="20"/>
        </w:rPr>
      </w:pPr>
      <w:r w:rsidRPr="00576832">
        <w:rPr>
          <w:color w:val="000000"/>
          <w:sz w:val="20"/>
          <w:szCs w:val="20"/>
        </w:rPr>
        <w:t>Type of Tests_______________ Signature____________________</w:t>
      </w:r>
    </w:p>
    <w:p w:rsidR="0084723F" w:rsidRPr="00576832" w:rsidRDefault="0084723F" w:rsidP="0084723F">
      <w:pPr>
        <w:ind w:left="360"/>
        <w:rPr>
          <w:color w:val="000000"/>
          <w:sz w:val="20"/>
          <w:szCs w:val="20"/>
        </w:rPr>
      </w:pPr>
      <w:r w:rsidRPr="00576832">
        <w:rPr>
          <w:color w:val="000000"/>
          <w:sz w:val="20"/>
          <w:szCs w:val="20"/>
        </w:rPr>
        <w:br w:type="page"/>
      </w:r>
    </w:p>
    <w:tbl>
      <w:tblPr>
        <w:tblW w:w="4739" w:type="pct"/>
        <w:tblInd w:w="4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1E0"/>
      </w:tblPr>
      <w:tblGrid>
        <w:gridCol w:w="849"/>
        <w:gridCol w:w="764"/>
        <w:gridCol w:w="791"/>
        <w:gridCol w:w="515"/>
        <w:gridCol w:w="568"/>
        <w:gridCol w:w="880"/>
        <w:gridCol w:w="791"/>
        <w:gridCol w:w="915"/>
        <w:gridCol w:w="915"/>
        <w:gridCol w:w="728"/>
        <w:gridCol w:w="586"/>
        <w:gridCol w:w="787"/>
      </w:tblGrid>
      <w:tr w:rsidR="0084723F" w:rsidRPr="00576832" w:rsidTr="00CF73DA">
        <w:tc>
          <w:tcPr>
            <w:tcW w:w="9090" w:type="dxa"/>
            <w:gridSpan w:val="12"/>
            <w:tcBorders>
              <w:top w:val="double" w:sz="4" w:space="0" w:color="auto"/>
              <w:bottom w:val="double" w:sz="4" w:space="0" w:color="auto"/>
            </w:tcBorders>
          </w:tcPr>
          <w:p w:rsidR="0084723F" w:rsidRPr="00576832" w:rsidRDefault="0084723F" w:rsidP="0084723F">
            <w:pPr>
              <w:ind w:left="0"/>
              <w:jc w:val="center"/>
              <w:rPr>
                <w:b/>
                <w:color w:val="000000"/>
                <w:sz w:val="20"/>
                <w:szCs w:val="20"/>
              </w:rPr>
            </w:pPr>
            <w:r w:rsidRPr="00576832">
              <w:rPr>
                <w:b/>
                <w:color w:val="000000"/>
                <w:sz w:val="20"/>
                <w:szCs w:val="20"/>
                <w:highlight w:val="lightGray"/>
              </w:rPr>
              <w:t>Table T.9</w:t>
            </w:r>
          </w:p>
        </w:tc>
      </w:tr>
      <w:tr w:rsidR="0084723F" w:rsidRPr="00576832" w:rsidTr="00CF73DA">
        <w:tc>
          <w:tcPr>
            <w:tcW w:w="850"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Test Load (lb)</w:t>
            </w:r>
          </w:p>
        </w:tc>
        <w:tc>
          <w:tcPr>
            <w:tcW w:w="764"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Applied load (lb)</w:t>
            </w:r>
          </w:p>
        </w:tc>
        <w:tc>
          <w:tcPr>
            <w:tcW w:w="791"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Time of test in minutes</w:t>
            </w:r>
          </w:p>
        </w:tc>
        <w:tc>
          <w:tcPr>
            <w:tcW w:w="1083" w:type="dxa"/>
            <w:gridSpan w:val="2"/>
            <w:tcBorders>
              <w:top w:val="double" w:sz="4" w:space="0" w:color="auto"/>
            </w:tcBorders>
            <w:vAlign w:val="center"/>
          </w:tcPr>
          <w:p w:rsidR="0084723F" w:rsidRPr="00576832" w:rsidRDefault="0084723F" w:rsidP="0084723F">
            <w:pPr>
              <w:ind w:left="0"/>
              <w:jc w:val="center"/>
              <w:rPr>
                <w:color w:val="000000"/>
                <w:sz w:val="16"/>
                <w:szCs w:val="16"/>
              </w:rPr>
            </w:pPr>
            <w:smartTag w:uri="urn:schemas-microsoft-com:office:smarttags" w:element="place">
              <w:smartTag w:uri="urn:schemas-microsoft-com:office:smarttags" w:element="City">
                <w:r w:rsidRPr="00576832">
                  <w:rPr>
                    <w:color w:val="000000"/>
                    <w:sz w:val="16"/>
                    <w:szCs w:val="16"/>
                  </w:rPr>
                  <w:t>Reading</w:t>
                </w:r>
              </w:smartTag>
            </w:smartTag>
            <w:r w:rsidRPr="00576832">
              <w:rPr>
                <w:color w:val="000000"/>
                <w:sz w:val="16"/>
                <w:szCs w:val="16"/>
              </w:rPr>
              <w:t xml:space="preserve"> in counts</w:t>
            </w:r>
          </w:p>
        </w:tc>
        <w:tc>
          <w:tcPr>
            <w:tcW w:w="880"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Indicated Change = End – Start</w:t>
            </w:r>
          </w:p>
        </w:tc>
        <w:tc>
          <w:tcPr>
            <w:tcW w:w="791"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Change in Zero</w:t>
            </w:r>
          </w:p>
        </w:tc>
        <w:tc>
          <w:tcPr>
            <w:tcW w:w="915"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Indication corrected for change in zero</w:t>
            </w:r>
          </w:p>
        </w:tc>
        <w:tc>
          <w:tcPr>
            <w:tcW w:w="915"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Scale Indication (lb)</w:t>
            </w:r>
          </w:p>
        </w:tc>
        <w:tc>
          <w:tcPr>
            <w:tcW w:w="728"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Actual Weight</w:t>
            </w:r>
          </w:p>
        </w:tc>
        <w:tc>
          <w:tcPr>
            <w:tcW w:w="586"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Error (lb)</w:t>
            </w:r>
          </w:p>
        </w:tc>
        <w:tc>
          <w:tcPr>
            <w:tcW w:w="787" w:type="dxa"/>
            <w:vMerge w:val="restart"/>
            <w:tcBorders>
              <w:top w:val="double" w:sz="4" w:space="0" w:color="auto"/>
            </w:tcBorders>
            <w:vAlign w:val="center"/>
          </w:tcPr>
          <w:p w:rsidR="0084723F" w:rsidRPr="00576832" w:rsidRDefault="0084723F" w:rsidP="0084723F">
            <w:pPr>
              <w:ind w:left="0"/>
              <w:jc w:val="center"/>
              <w:rPr>
                <w:color w:val="000000"/>
                <w:sz w:val="16"/>
                <w:szCs w:val="16"/>
              </w:rPr>
            </w:pPr>
            <w:r w:rsidRPr="00576832">
              <w:rPr>
                <w:color w:val="000000"/>
                <w:sz w:val="16"/>
                <w:szCs w:val="16"/>
              </w:rPr>
              <w:t>Tolerance (lb)</w:t>
            </w:r>
          </w:p>
        </w:tc>
      </w:tr>
      <w:tr w:rsidR="0084723F" w:rsidRPr="00576832" w:rsidTr="00CF73DA">
        <w:tc>
          <w:tcPr>
            <w:tcW w:w="850" w:type="dxa"/>
            <w:vMerge/>
          </w:tcPr>
          <w:p w:rsidR="0084723F" w:rsidRPr="00576832" w:rsidRDefault="0084723F" w:rsidP="0084723F">
            <w:pPr>
              <w:ind w:left="0"/>
              <w:rPr>
                <w:color w:val="000000"/>
                <w:sz w:val="16"/>
                <w:szCs w:val="16"/>
              </w:rPr>
            </w:pPr>
          </w:p>
        </w:tc>
        <w:tc>
          <w:tcPr>
            <w:tcW w:w="764" w:type="dxa"/>
            <w:vMerge/>
          </w:tcPr>
          <w:p w:rsidR="0084723F" w:rsidRPr="00576832" w:rsidRDefault="0084723F" w:rsidP="0084723F">
            <w:pPr>
              <w:ind w:left="0"/>
              <w:rPr>
                <w:color w:val="000000"/>
                <w:sz w:val="16"/>
                <w:szCs w:val="16"/>
              </w:rPr>
            </w:pPr>
          </w:p>
        </w:tc>
        <w:tc>
          <w:tcPr>
            <w:tcW w:w="791" w:type="dxa"/>
            <w:vMerge/>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r w:rsidRPr="00576832">
              <w:rPr>
                <w:color w:val="000000"/>
                <w:sz w:val="16"/>
                <w:szCs w:val="16"/>
              </w:rPr>
              <w:t>End</w:t>
            </w:r>
          </w:p>
        </w:tc>
        <w:tc>
          <w:tcPr>
            <w:tcW w:w="568" w:type="dxa"/>
            <w:vAlign w:val="center"/>
          </w:tcPr>
          <w:p w:rsidR="0084723F" w:rsidRPr="00576832" w:rsidRDefault="0084723F" w:rsidP="0084723F">
            <w:pPr>
              <w:ind w:left="0"/>
              <w:rPr>
                <w:color w:val="000000"/>
                <w:sz w:val="16"/>
                <w:szCs w:val="16"/>
              </w:rPr>
            </w:pPr>
            <w:r w:rsidRPr="00576832">
              <w:rPr>
                <w:color w:val="000000"/>
                <w:sz w:val="16"/>
                <w:szCs w:val="16"/>
              </w:rPr>
              <w:t>Start</w:t>
            </w:r>
          </w:p>
        </w:tc>
        <w:tc>
          <w:tcPr>
            <w:tcW w:w="880" w:type="dxa"/>
            <w:vMerge/>
          </w:tcPr>
          <w:p w:rsidR="0084723F" w:rsidRPr="00576832" w:rsidRDefault="0084723F" w:rsidP="0084723F">
            <w:pPr>
              <w:ind w:left="0"/>
              <w:rPr>
                <w:color w:val="000000"/>
                <w:sz w:val="16"/>
                <w:szCs w:val="16"/>
              </w:rPr>
            </w:pPr>
          </w:p>
        </w:tc>
        <w:tc>
          <w:tcPr>
            <w:tcW w:w="791" w:type="dxa"/>
            <w:vMerge/>
          </w:tcPr>
          <w:p w:rsidR="0084723F" w:rsidRPr="00576832" w:rsidRDefault="0084723F" w:rsidP="0084723F">
            <w:pPr>
              <w:ind w:left="0"/>
              <w:rPr>
                <w:color w:val="000000"/>
                <w:sz w:val="16"/>
                <w:szCs w:val="16"/>
              </w:rPr>
            </w:pPr>
          </w:p>
        </w:tc>
        <w:tc>
          <w:tcPr>
            <w:tcW w:w="915" w:type="dxa"/>
            <w:vMerge/>
          </w:tcPr>
          <w:p w:rsidR="0084723F" w:rsidRPr="00576832" w:rsidRDefault="0084723F" w:rsidP="0084723F">
            <w:pPr>
              <w:ind w:left="0"/>
              <w:rPr>
                <w:color w:val="000000"/>
                <w:sz w:val="16"/>
                <w:szCs w:val="16"/>
              </w:rPr>
            </w:pPr>
          </w:p>
        </w:tc>
        <w:tc>
          <w:tcPr>
            <w:tcW w:w="915" w:type="dxa"/>
            <w:vMerge/>
          </w:tcPr>
          <w:p w:rsidR="0084723F" w:rsidRPr="00576832" w:rsidRDefault="0084723F" w:rsidP="0084723F">
            <w:pPr>
              <w:ind w:left="0"/>
              <w:rPr>
                <w:color w:val="000000"/>
                <w:sz w:val="16"/>
                <w:szCs w:val="16"/>
              </w:rPr>
            </w:pPr>
          </w:p>
        </w:tc>
        <w:tc>
          <w:tcPr>
            <w:tcW w:w="728" w:type="dxa"/>
            <w:vMerge/>
          </w:tcPr>
          <w:p w:rsidR="0084723F" w:rsidRPr="00576832" w:rsidRDefault="0084723F" w:rsidP="0084723F">
            <w:pPr>
              <w:ind w:left="0"/>
              <w:rPr>
                <w:color w:val="000000"/>
                <w:sz w:val="16"/>
                <w:szCs w:val="16"/>
              </w:rPr>
            </w:pPr>
          </w:p>
        </w:tc>
        <w:tc>
          <w:tcPr>
            <w:tcW w:w="586" w:type="dxa"/>
            <w:vMerge/>
          </w:tcPr>
          <w:p w:rsidR="0084723F" w:rsidRPr="00576832" w:rsidRDefault="0084723F" w:rsidP="0084723F">
            <w:pPr>
              <w:ind w:left="0"/>
              <w:rPr>
                <w:color w:val="000000"/>
                <w:sz w:val="16"/>
                <w:szCs w:val="16"/>
              </w:rPr>
            </w:pPr>
          </w:p>
        </w:tc>
        <w:tc>
          <w:tcPr>
            <w:tcW w:w="787" w:type="dxa"/>
            <w:vMerge/>
          </w:tcPr>
          <w:p w:rsidR="0084723F" w:rsidRPr="00576832" w:rsidRDefault="0084723F" w:rsidP="0084723F">
            <w:pPr>
              <w:ind w:left="0"/>
              <w:rPr>
                <w:color w:val="000000"/>
                <w:sz w:val="16"/>
                <w:szCs w:val="16"/>
              </w:rPr>
            </w:pP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Zero test</w:t>
            </w:r>
          </w:p>
        </w:tc>
        <w:tc>
          <w:tcPr>
            <w:tcW w:w="764" w:type="dxa"/>
            <w:vAlign w:val="center"/>
          </w:tcPr>
          <w:p w:rsidR="0084723F" w:rsidRPr="00576832" w:rsidRDefault="0084723F" w:rsidP="0084723F">
            <w:pPr>
              <w:ind w:left="0"/>
              <w:jc w:val="center"/>
              <w:rPr>
                <w:color w:val="000000"/>
                <w:sz w:val="16"/>
                <w:szCs w:val="16"/>
              </w:rPr>
            </w:pPr>
            <w:r w:rsidRPr="00576832">
              <w:rPr>
                <w:color w:val="000000"/>
                <w:sz w:val="16"/>
                <w:szCs w:val="16"/>
              </w:rPr>
              <w:t>0</w:t>
            </w: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35</w:t>
            </w:r>
            <w:r w:rsidR="00E2590B" w:rsidRPr="00576832">
              <w:rPr>
                <w:color w:val="000000"/>
                <w:sz w:val="16"/>
                <w:szCs w:val="16"/>
              </w:rPr>
              <w:t xml:space="preserve"> </w:t>
            </w:r>
            <w:r w:rsidRPr="00576832">
              <w:rPr>
                <w:color w:val="000000"/>
                <w:sz w:val="16"/>
                <w:szCs w:val="16"/>
              </w:rPr>
              <w:t>% SSC</w:t>
            </w:r>
            <w:r w:rsidRPr="00576832">
              <w:rPr>
                <w:color w:val="000000"/>
                <w:sz w:val="16"/>
                <w:szCs w:val="16"/>
                <w:vertAlign w:val="subscript"/>
              </w:rPr>
              <w:t>min</w:t>
            </w:r>
          </w:p>
        </w:tc>
        <w:tc>
          <w:tcPr>
            <w:tcW w:w="764"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35</w:t>
            </w:r>
            <w:r w:rsidR="00E2590B" w:rsidRPr="00576832">
              <w:rPr>
                <w:color w:val="000000"/>
                <w:sz w:val="16"/>
                <w:szCs w:val="16"/>
              </w:rPr>
              <w:t xml:space="preserve"> </w:t>
            </w:r>
            <w:r w:rsidRPr="00576832">
              <w:rPr>
                <w:color w:val="000000"/>
                <w:sz w:val="16"/>
                <w:szCs w:val="16"/>
              </w:rPr>
              <w:t>% SSC</w:t>
            </w:r>
            <w:r w:rsidRPr="00576832">
              <w:rPr>
                <w:color w:val="000000"/>
                <w:sz w:val="16"/>
                <w:szCs w:val="16"/>
                <w:vertAlign w:val="subscript"/>
              </w:rPr>
              <w:t>max</w:t>
            </w:r>
          </w:p>
        </w:tc>
        <w:tc>
          <w:tcPr>
            <w:tcW w:w="764"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70</w:t>
            </w:r>
            <w:r w:rsidR="00E2590B" w:rsidRPr="00576832">
              <w:rPr>
                <w:color w:val="000000"/>
                <w:sz w:val="16"/>
                <w:szCs w:val="16"/>
              </w:rPr>
              <w:t xml:space="preserve"> </w:t>
            </w:r>
            <w:r w:rsidRPr="00576832">
              <w:rPr>
                <w:color w:val="000000"/>
                <w:sz w:val="16"/>
                <w:szCs w:val="16"/>
              </w:rPr>
              <w:t>% SSC</w:t>
            </w:r>
            <w:r w:rsidRPr="00576832">
              <w:rPr>
                <w:color w:val="000000"/>
                <w:sz w:val="16"/>
                <w:szCs w:val="16"/>
                <w:vertAlign w:val="subscript"/>
              </w:rPr>
              <w:t>max</w:t>
            </w:r>
          </w:p>
        </w:tc>
        <w:tc>
          <w:tcPr>
            <w:tcW w:w="764"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98</w:t>
            </w:r>
            <w:r w:rsidR="00E2590B" w:rsidRPr="00576832">
              <w:rPr>
                <w:color w:val="000000"/>
                <w:sz w:val="16"/>
                <w:szCs w:val="16"/>
              </w:rPr>
              <w:t xml:space="preserve"> </w:t>
            </w:r>
            <w:r w:rsidRPr="00576832">
              <w:rPr>
                <w:color w:val="000000"/>
                <w:sz w:val="16"/>
                <w:szCs w:val="16"/>
              </w:rPr>
              <w:t>% SSC</w:t>
            </w:r>
            <w:r w:rsidRPr="00576832">
              <w:rPr>
                <w:color w:val="000000"/>
                <w:sz w:val="16"/>
                <w:szCs w:val="16"/>
                <w:vertAlign w:val="subscript"/>
              </w:rPr>
              <w:t>max</w:t>
            </w:r>
          </w:p>
        </w:tc>
        <w:tc>
          <w:tcPr>
            <w:tcW w:w="764"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r w:rsidR="0084723F" w:rsidRPr="00576832" w:rsidTr="00CF73DA">
        <w:trPr>
          <w:trHeight w:val="432"/>
        </w:trPr>
        <w:tc>
          <w:tcPr>
            <w:tcW w:w="9090" w:type="dxa"/>
            <w:gridSpan w:val="12"/>
            <w:vAlign w:val="center"/>
          </w:tcPr>
          <w:p w:rsidR="0084723F" w:rsidRPr="00576832" w:rsidRDefault="0084723F" w:rsidP="0084723F">
            <w:pPr>
              <w:ind w:left="0"/>
              <w:rPr>
                <w:color w:val="000000"/>
                <w:sz w:val="16"/>
                <w:szCs w:val="16"/>
              </w:rPr>
            </w:pPr>
            <w:r w:rsidRPr="00576832">
              <w:rPr>
                <w:color w:val="000000"/>
                <w:sz w:val="16"/>
                <w:szCs w:val="16"/>
              </w:rPr>
              <w:t xml:space="preserve">Leave scale under </w:t>
            </w:r>
            <w:r w:rsidRPr="00576832">
              <w:rPr>
                <w:color w:val="000000"/>
                <w:sz w:val="16"/>
                <w:szCs w:val="16"/>
                <w:highlight w:val="lightGray"/>
              </w:rPr>
              <w:t>simulated</w:t>
            </w:r>
            <w:r w:rsidRPr="00576832">
              <w:rPr>
                <w:color w:val="000000"/>
                <w:sz w:val="16"/>
                <w:szCs w:val="16"/>
              </w:rPr>
              <w:t xml:space="preserve"> load for 1 hour</w:t>
            </w: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98</w:t>
            </w:r>
            <w:r w:rsidR="00E2590B" w:rsidRPr="00576832">
              <w:rPr>
                <w:color w:val="000000"/>
                <w:sz w:val="16"/>
                <w:szCs w:val="16"/>
              </w:rPr>
              <w:t xml:space="preserve"> </w:t>
            </w:r>
            <w:r w:rsidRPr="00576832">
              <w:rPr>
                <w:color w:val="000000"/>
                <w:sz w:val="16"/>
                <w:szCs w:val="16"/>
              </w:rPr>
              <w:t>% SSC</w:t>
            </w:r>
            <w:r w:rsidRPr="00576832">
              <w:rPr>
                <w:color w:val="000000"/>
                <w:sz w:val="16"/>
                <w:szCs w:val="16"/>
                <w:vertAlign w:val="subscript"/>
              </w:rPr>
              <w:t>max</w:t>
            </w:r>
          </w:p>
        </w:tc>
        <w:tc>
          <w:tcPr>
            <w:tcW w:w="764"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70</w:t>
            </w:r>
            <w:r w:rsidR="00E2590B" w:rsidRPr="00576832">
              <w:rPr>
                <w:color w:val="000000"/>
                <w:sz w:val="16"/>
                <w:szCs w:val="16"/>
              </w:rPr>
              <w:t xml:space="preserve"> </w:t>
            </w:r>
            <w:r w:rsidRPr="00576832">
              <w:rPr>
                <w:color w:val="000000"/>
                <w:sz w:val="16"/>
                <w:szCs w:val="16"/>
              </w:rPr>
              <w:t>% SSC</w:t>
            </w:r>
            <w:r w:rsidRPr="00576832">
              <w:rPr>
                <w:color w:val="000000"/>
                <w:sz w:val="16"/>
                <w:szCs w:val="16"/>
                <w:vertAlign w:val="subscript"/>
              </w:rPr>
              <w:t>max</w:t>
            </w:r>
          </w:p>
        </w:tc>
        <w:tc>
          <w:tcPr>
            <w:tcW w:w="764"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35</w:t>
            </w:r>
            <w:r w:rsidR="00E2590B" w:rsidRPr="00576832">
              <w:rPr>
                <w:color w:val="000000"/>
                <w:sz w:val="16"/>
                <w:szCs w:val="16"/>
              </w:rPr>
              <w:t xml:space="preserve"> </w:t>
            </w:r>
            <w:r w:rsidRPr="00576832">
              <w:rPr>
                <w:color w:val="000000"/>
                <w:sz w:val="16"/>
                <w:szCs w:val="16"/>
              </w:rPr>
              <w:t>% SSC</w:t>
            </w:r>
            <w:r w:rsidRPr="00576832">
              <w:rPr>
                <w:color w:val="000000"/>
                <w:sz w:val="16"/>
                <w:szCs w:val="16"/>
                <w:vertAlign w:val="subscript"/>
              </w:rPr>
              <w:t>max</w:t>
            </w:r>
          </w:p>
        </w:tc>
        <w:tc>
          <w:tcPr>
            <w:tcW w:w="764"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35</w:t>
            </w:r>
            <w:r w:rsidR="00E2590B" w:rsidRPr="00576832">
              <w:rPr>
                <w:color w:val="000000"/>
                <w:sz w:val="16"/>
                <w:szCs w:val="16"/>
              </w:rPr>
              <w:t xml:space="preserve"> </w:t>
            </w:r>
            <w:r w:rsidRPr="00576832">
              <w:rPr>
                <w:color w:val="000000"/>
                <w:sz w:val="16"/>
                <w:szCs w:val="16"/>
              </w:rPr>
              <w:t>% SSC</w:t>
            </w:r>
            <w:r w:rsidRPr="00576832">
              <w:rPr>
                <w:color w:val="000000"/>
                <w:sz w:val="16"/>
                <w:szCs w:val="16"/>
                <w:vertAlign w:val="subscript"/>
              </w:rPr>
              <w:t>min</w:t>
            </w:r>
          </w:p>
        </w:tc>
        <w:tc>
          <w:tcPr>
            <w:tcW w:w="764"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r w:rsidR="0084723F" w:rsidRPr="00576832" w:rsidTr="00CF73DA">
        <w:trPr>
          <w:trHeight w:val="432"/>
        </w:trPr>
        <w:tc>
          <w:tcPr>
            <w:tcW w:w="850" w:type="dxa"/>
            <w:vAlign w:val="center"/>
          </w:tcPr>
          <w:p w:rsidR="0084723F" w:rsidRPr="00576832" w:rsidRDefault="0084723F" w:rsidP="0084723F">
            <w:pPr>
              <w:ind w:left="0"/>
              <w:rPr>
                <w:color w:val="000000"/>
                <w:sz w:val="16"/>
                <w:szCs w:val="16"/>
              </w:rPr>
            </w:pPr>
            <w:r w:rsidRPr="00576832">
              <w:rPr>
                <w:color w:val="000000"/>
                <w:sz w:val="16"/>
                <w:szCs w:val="16"/>
              </w:rPr>
              <w:t>Zero test</w:t>
            </w:r>
          </w:p>
        </w:tc>
        <w:tc>
          <w:tcPr>
            <w:tcW w:w="764" w:type="dxa"/>
            <w:vAlign w:val="center"/>
          </w:tcPr>
          <w:p w:rsidR="0084723F" w:rsidRPr="00576832" w:rsidRDefault="0084723F" w:rsidP="0084723F">
            <w:pPr>
              <w:ind w:left="0"/>
              <w:jc w:val="center"/>
              <w:rPr>
                <w:color w:val="000000"/>
                <w:sz w:val="16"/>
                <w:szCs w:val="16"/>
              </w:rPr>
            </w:pPr>
            <w:r w:rsidRPr="00576832">
              <w:rPr>
                <w:color w:val="000000"/>
                <w:sz w:val="16"/>
                <w:szCs w:val="16"/>
              </w:rPr>
              <w:t>0</w:t>
            </w:r>
          </w:p>
        </w:tc>
        <w:tc>
          <w:tcPr>
            <w:tcW w:w="791" w:type="dxa"/>
            <w:vAlign w:val="center"/>
          </w:tcPr>
          <w:p w:rsidR="0084723F" w:rsidRPr="00576832" w:rsidRDefault="0084723F" w:rsidP="0084723F">
            <w:pPr>
              <w:ind w:left="0"/>
              <w:rPr>
                <w:color w:val="000000"/>
                <w:sz w:val="16"/>
                <w:szCs w:val="16"/>
              </w:rPr>
            </w:pPr>
          </w:p>
        </w:tc>
        <w:tc>
          <w:tcPr>
            <w:tcW w:w="515" w:type="dxa"/>
            <w:vAlign w:val="center"/>
          </w:tcPr>
          <w:p w:rsidR="0084723F" w:rsidRPr="00576832" w:rsidRDefault="0084723F" w:rsidP="0084723F">
            <w:pPr>
              <w:ind w:left="0"/>
              <w:rPr>
                <w:color w:val="000000"/>
                <w:sz w:val="16"/>
                <w:szCs w:val="16"/>
              </w:rPr>
            </w:pPr>
          </w:p>
        </w:tc>
        <w:tc>
          <w:tcPr>
            <w:tcW w:w="568" w:type="dxa"/>
            <w:vAlign w:val="center"/>
          </w:tcPr>
          <w:p w:rsidR="0084723F" w:rsidRPr="00576832" w:rsidRDefault="0084723F" w:rsidP="0084723F">
            <w:pPr>
              <w:ind w:left="0"/>
              <w:rPr>
                <w:color w:val="000000"/>
                <w:sz w:val="16"/>
                <w:szCs w:val="16"/>
              </w:rPr>
            </w:pPr>
          </w:p>
        </w:tc>
        <w:tc>
          <w:tcPr>
            <w:tcW w:w="880" w:type="dxa"/>
            <w:vAlign w:val="center"/>
          </w:tcPr>
          <w:p w:rsidR="0084723F" w:rsidRPr="00576832" w:rsidRDefault="0084723F" w:rsidP="0084723F">
            <w:pPr>
              <w:ind w:left="0"/>
              <w:rPr>
                <w:color w:val="000000"/>
                <w:sz w:val="16"/>
                <w:szCs w:val="16"/>
              </w:rPr>
            </w:pPr>
          </w:p>
        </w:tc>
        <w:tc>
          <w:tcPr>
            <w:tcW w:w="791"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915" w:type="dxa"/>
            <w:vAlign w:val="center"/>
          </w:tcPr>
          <w:p w:rsidR="0084723F" w:rsidRPr="00576832" w:rsidRDefault="0084723F" w:rsidP="0084723F">
            <w:pPr>
              <w:ind w:left="0"/>
              <w:rPr>
                <w:color w:val="000000"/>
                <w:sz w:val="16"/>
                <w:szCs w:val="16"/>
              </w:rPr>
            </w:pPr>
          </w:p>
        </w:tc>
        <w:tc>
          <w:tcPr>
            <w:tcW w:w="728" w:type="dxa"/>
            <w:vAlign w:val="center"/>
          </w:tcPr>
          <w:p w:rsidR="0084723F" w:rsidRPr="00576832" w:rsidRDefault="0084723F" w:rsidP="0084723F">
            <w:pPr>
              <w:ind w:left="0"/>
              <w:rPr>
                <w:color w:val="000000"/>
                <w:sz w:val="16"/>
                <w:szCs w:val="16"/>
              </w:rPr>
            </w:pPr>
          </w:p>
        </w:tc>
        <w:tc>
          <w:tcPr>
            <w:tcW w:w="586" w:type="dxa"/>
            <w:vAlign w:val="center"/>
          </w:tcPr>
          <w:p w:rsidR="0084723F" w:rsidRPr="00576832" w:rsidRDefault="0084723F" w:rsidP="0084723F">
            <w:pPr>
              <w:ind w:left="0"/>
              <w:rPr>
                <w:color w:val="000000"/>
                <w:sz w:val="16"/>
                <w:szCs w:val="16"/>
              </w:rPr>
            </w:pPr>
          </w:p>
        </w:tc>
        <w:tc>
          <w:tcPr>
            <w:tcW w:w="787" w:type="dxa"/>
            <w:vAlign w:val="center"/>
          </w:tcPr>
          <w:p w:rsidR="0084723F" w:rsidRPr="00576832" w:rsidRDefault="0084723F" w:rsidP="0084723F">
            <w:pPr>
              <w:ind w:left="0"/>
              <w:rPr>
                <w:color w:val="000000"/>
                <w:sz w:val="16"/>
                <w:szCs w:val="16"/>
              </w:rPr>
            </w:pPr>
          </w:p>
        </w:tc>
      </w:tr>
    </w:tbl>
    <w:p w:rsidR="0084723F" w:rsidRPr="00576832" w:rsidRDefault="0084723F" w:rsidP="0084723F">
      <w:pPr>
        <w:ind w:left="360"/>
        <w:rPr>
          <w:color w:val="000000"/>
          <w:sz w:val="20"/>
          <w:szCs w:val="20"/>
        </w:rPr>
      </w:pPr>
    </w:p>
    <w:p w:rsidR="0084723F" w:rsidRPr="00576832" w:rsidRDefault="0084723F" w:rsidP="002F4474">
      <w:pPr>
        <w:keepNext/>
        <w:spacing w:before="240" w:after="60"/>
        <w:ind w:left="0" w:firstLine="360"/>
        <w:outlineLvl w:val="0"/>
        <w:rPr>
          <w:rStyle w:val="StyleArial16ptBoldKernat16pt"/>
          <w:rFonts w:ascii="Times New Roman" w:hAnsi="Times New Roman"/>
          <w:color w:val="000000"/>
          <w:sz w:val="20"/>
          <w:szCs w:val="20"/>
        </w:rPr>
      </w:pPr>
      <w:r w:rsidRPr="00576832">
        <w:rPr>
          <w:rStyle w:val="StyleArial16ptBoldKernat16pt"/>
          <w:rFonts w:ascii="Times New Roman" w:hAnsi="Times New Roman"/>
          <w:color w:val="000000"/>
          <w:sz w:val="20"/>
          <w:szCs w:val="20"/>
        </w:rPr>
        <w:lastRenderedPageBreak/>
        <w:t>16.</w:t>
      </w:r>
      <w:r w:rsidRPr="00576832">
        <w:rPr>
          <w:rStyle w:val="StyleArial16ptBoldKernat16pt"/>
          <w:rFonts w:ascii="Times New Roman" w:hAnsi="Times New Roman"/>
          <w:color w:val="000000"/>
          <w:sz w:val="20"/>
          <w:szCs w:val="20"/>
        </w:rPr>
        <w:tab/>
        <w:t>Zero Change with Respect to Temperature</w:t>
      </w:r>
    </w:p>
    <w:p w:rsidR="0084723F" w:rsidRPr="00576832" w:rsidRDefault="0084723F" w:rsidP="002F4474">
      <w:pPr>
        <w:keepNext/>
        <w:ind w:left="0"/>
        <w:rPr>
          <w:b/>
          <w:color w:val="000000"/>
          <w:sz w:val="20"/>
          <w:szCs w:val="20"/>
        </w:rPr>
      </w:pPr>
    </w:p>
    <w:tbl>
      <w:tblPr>
        <w:tblW w:w="4766" w:type="pct"/>
        <w:tblInd w:w="4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86" w:type="dxa"/>
          <w:bottom w:w="43" w:type="dxa"/>
          <w:right w:w="86" w:type="dxa"/>
        </w:tblCellMar>
        <w:tblLook w:val="01E0"/>
      </w:tblPr>
      <w:tblGrid>
        <w:gridCol w:w="1791"/>
        <w:gridCol w:w="1090"/>
        <w:gridCol w:w="770"/>
        <w:gridCol w:w="1107"/>
        <w:gridCol w:w="855"/>
        <w:gridCol w:w="1107"/>
        <w:gridCol w:w="686"/>
        <w:gridCol w:w="1680"/>
      </w:tblGrid>
      <w:tr w:rsidR="0084723F" w:rsidRPr="00576832" w:rsidTr="002F4474">
        <w:tc>
          <w:tcPr>
            <w:tcW w:w="9086" w:type="dxa"/>
            <w:gridSpan w:val="8"/>
            <w:tcBorders>
              <w:top w:val="double" w:sz="4" w:space="0" w:color="auto"/>
              <w:bottom w:val="double" w:sz="4" w:space="0" w:color="auto"/>
            </w:tcBorders>
            <w:vAlign w:val="center"/>
          </w:tcPr>
          <w:p w:rsidR="0084723F" w:rsidRPr="00576832" w:rsidRDefault="0084723F" w:rsidP="002F4474">
            <w:pPr>
              <w:keepNext/>
              <w:ind w:left="0"/>
              <w:jc w:val="center"/>
              <w:rPr>
                <w:b/>
                <w:color w:val="000000"/>
                <w:sz w:val="20"/>
                <w:szCs w:val="20"/>
              </w:rPr>
            </w:pPr>
            <w:r w:rsidRPr="00576832">
              <w:rPr>
                <w:b/>
                <w:color w:val="000000"/>
                <w:sz w:val="20"/>
                <w:szCs w:val="20"/>
                <w:highlight w:val="lightGray"/>
              </w:rPr>
              <w:t>Table T.10</w:t>
            </w:r>
          </w:p>
        </w:tc>
      </w:tr>
      <w:tr w:rsidR="0084723F" w:rsidRPr="00576832" w:rsidTr="002F4474">
        <w:tc>
          <w:tcPr>
            <w:tcW w:w="1791" w:type="dxa"/>
            <w:tcBorders>
              <w:top w:val="double" w:sz="4" w:space="0" w:color="auto"/>
            </w:tcBorders>
            <w:vAlign w:val="center"/>
          </w:tcPr>
          <w:p w:rsidR="0084723F" w:rsidRPr="00576832" w:rsidRDefault="0084723F" w:rsidP="002F4474">
            <w:pPr>
              <w:keepNext/>
              <w:ind w:left="0"/>
              <w:rPr>
                <w:b/>
                <w:color w:val="000000"/>
                <w:sz w:val="20"/>
                <w:szCs w:val="20"/>
              </w:rPr>
            </w:pPr>
          </w:p>
        </w:tc>
        <w:tc>
          <w:tcPr>
            <w:tcW w:w="1860" w:type="dxa"/>
            <w:gridSpan w:val="2"/>
            <w:tcBorders>
              <w:top w:val="double" w:sz="4" w:space="0" w:color="auto"/>
            </w:tcBorders>
            <w:vAlign w:val="center"/>
          </w:tcPr>
          <w:p w:rsidR="0084723F" w:rsidRPr="00576832" w:rsidRDefault="0084723F" w:rsidP="002F4474">
            <w:pPr>
              <w:keepNext/>
              <w:ind w:left="0"/>
              <w:jc w:val="center"/>
              <w:rPr>
                <w:b/>
                <w:color w:val="000000"/>
                <w:sz w:val="20"/>
                <w:szCs w:val="20"/>
              </w:rPr>
            </w:pPr>
            <w:r w:rsidRPr="00576832">
              <w:rPr>
                <w:b/>
                <w:color w:val="000000"/>
                <w:sz w:val="20"/>
                <w:szCs w:val="20"/>
              </w:rPr>
              <w:t>Low Temperature</w:t>
            </w:r>
          </w:p>
        </w:tc>
        <w:tc>
          <w:tcPr>
            <w:tcW w:w="1962" w:type="dxa"/>
            <w:gridSpan w:val="2"/>
            <w:tcBorders>
              <w:top w:val="double" w:sz="4" w:space="0" w:color="auto"/>
            </w:tcBorders>
            <w:vAlign w:val="center"/>
          </w:tcPr>
          <w:p w:rsidR="0084723F" w:rsidRPr="00576832" w:rsidRDefault="0084723F" w:rsidP="002F4474">
            <w:pPr>
              <w:keepNext/>
              <w:ind w:left="0"/>
              <w:jc w:val="center"/>
              <w:rPr>
                <w:b/>
                <w:color w:val="000000"/>
                <w:sz w:val="20"/>
                <w:szCs w:val="20"/>
              </w:rPr>
            </w:pPr>
            <w:r w:rsidRPr="00576832">
              <w:rPr>
                <w:b/>
                <w:color w:val="000000"/>
                <w:sz w:val="20"/>
                <w:szCs w:val="20"/>
              </w:rPr>
              <w:t>High Temperature</w:t>
            </w:r>
          </w:p>
        </w:tc>
        <w:tc>
          <w:tcPr>
            <w:tcW w:w="1793" w:type="dxa"/>
            <w:gridSpan w:val="2"/>
            <w:tcBorders>
              <w:top w:val="double" w:sz="4" w:space="0" w:color="auto"/>
            </w:tcBorders>
            <w:vAlign w:val="center"/>
          </w:tcPr>
          <w:p w:rsidR="0084723F" w:rsidRPr="00576832" w:rsidRDefault="004A6EC0" w:rsidP="002F4474">
            <w:pPr>
              <w:keepNext/>
              <w:ind w:left="0"/>
              <w:jc w:val="center"/>
              <w:rPr>
                <w:b/>
                <w:color w:val="000000"/>
                <w:sz w:val="20"/>
                <w:szCs w:val="20"/>
              </w:rPr>
            </w:pPr>
            <w:r w:rsidRPr="00576832">
              <w:rPr>
                <w:b/>
                <w:color w:val="000000"/>
                <w:sz w:val="20"/>
                <w:szCs w:val="20"/>
              </w:rPr>
              <w:t>20</w:t>
            </w:r>
            <w:r>
              <w:rPr>
                <w:b/>
                <w:color w:val="000000"/>
                <w:sz w:val="20"/>
                <w:szCs w:val="20"/>
              </w:rPr>
              <w:t> </w:t>
            </w:r>
            <w:r w:rsidR="004E5B6F">
              <w:rPr>
                <w:b/>
                <w:color w:val="000000"/>
                <w:sz w:val="20"/>
                <w:szCs w:val="20"/>
              </w:rPr>
              <w:t>°</w:t>
            </w:r>
            <w:r w:rsidR="0084723F" w:rsidRPr="00576832">
              <w:rPr>
                <w:b/>
                <w:color w:val="000000"/>
                <w:sz w:val="20"/>
                <w:szCs w:val="20"/>
              </w:rPr>
              <w:t>C</w:t>
            </w:r>
          </w:p>
        </w:tc>
        <w:tc>
          <w:tcPr>
            <w:tcW w:w="1680" w:type="dxa"/>
            <w:vMerge w:val="restart"/>
            <w:tcBorders>
              <w:top w:val="double" w:sz="4" w:space="0" w:color="auto"/>
            </w:tcBorders>
            <w:vAlign w:val="center"/>
          </w:tcPr>
          <w:p w:rsidR="004E5B6F" w:rsidRDefault="0084723F" w:rsidP="002F4474">
            <w:pPr>
              <w:keepNext/>
              <w:ind w:left="0"/>
              <w:jc w:val="center"/>
              <w:rPr>
                <w:b/>
                <w:color w:val="000000"/>
                <w:sz w:val="20"/>
                <w:szCs w:val="20"/>
              </w:rPr>
            </w:pPr>
            <w:r w:rsidRPr="00576832">
              <w:rPr>
                <w:b/>
                <w:color w:val="000000"/>
                <w:sz w:val="20"/>
                <w:szCs w:val="20"/>
              </w:rPr>
              <w:t xml:space="preserve">Performance limit for temperature effect on zero test, AZE, per </w:t>
            </w:r>
          </w:p>
          <w:p w:rsidR="0084723F" w:rsidRPr="00576832" w:rsidRDefault="0084723F" w:rsidP="002F4474">
            <w:pPr>
              <w:keepNext/>
              <w:ind w:left="0"/>
              <w:jc w:val="center"/>
              <w:rPr>
                <w:b/>
                <w:color w:val="000000"/>
                <w:sz w:val="20"/>
                <w:szCs w:val="20"/>
              </w:rPr>
            </w:pPr>
            <w:r w:rsidRPr="00576832">
              <w:rPr>
                <w:b/>
                <w:color w:val="000000"/>
                <w:sz w:val="20"/>
                <w:szCs w:val="20"/>
              </w:rPr>
              <w:t>10</w:t>
            </w:r>
            <w:r w:rsidR="004E5B6F">
              <w:rPr>
                <w:b/>
                <w:color w:val="000000"/>
                <w:sz w:val="20"/>
                <w:szCs w:val="20"/>
              </w:rPr>
              <w:t> °</w:t>
            </w:r>
            <w:r w:rsidRPr="00576832">
              <w:rPr>
                <w:b/>
                <w:color w:val="000000"/>
                <w:sz w:val="20"/>
                <w:szCs w:val="20"/>
              </w:rPr>
              <w:t>C</w:t>
            </w:r>
          </w:p>
        </w:tc>
      </w:tr>
      <w:tr w:rsidR="0084723F" w:rsidRPr="00576832" w:rsidTr="00CF73DA">
        <w:tc>
          <w:tcPr>
            <w:tcW w:w="1791"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Previous Temperature T</w:t>
            </w:r>
            <w:r w:rsidRPr="00576832">
              <w:rPr>
                <w:b/>
                <w:color w:val="000000"/>
                <w:sz w:val="20"/>
                <w:szCs w:val="20"/>
                <w:vertAlign w:val="subscript"/>
              </w:rPr>
              <w:t>P</w:t>
            </w:r>
          </w:p>
        </w:tc>
        <w:tc>
          <w:tcPr>
            <w:tcW w:w="1860" w:type="dxa"/>
            <w:gridSpan w:val="2"/>
            <w:vAlign w:val="center"/>
          </w:tcPr>
          <w:p w:rsidR="0084723F" w:rsidRPr="00576832" w:rsidRDefault="004A6EC0" w:rsidP="002F4474">
            <w:pPr>
              <w:keepNext/>
              <w:ind w:left="0"/>
              <w:jc w:val="center"/>
              <w:rPr>
                <w:b/>
                <w:color w:val="000000"/>
                <w:sz w:val="20"/>
                <w:szCs w:val="20"/>
              </w:rPr>
            </w:pPr>
            <w:r w:rsidRPr="00576832">
              <w:rPr>
                <w:b/>
                <w:color w:val="000000"/>
                <w:sz w:val="20"/>
                <w:szCs w:val="20"/>
              </w:rPr>
              <w:t>20</w:t>
            </w:r>
            <w:r>
              <w:rPr>
                <w:b/>
                <w:color w:val="000000"/>
                <w:sz w:val="20"/>
                <w:szCs w:val="20"/>
              </w:rPr>
              <w:t> </w:t>
            </w:r>
            <w:r w:rsidR="004E5B6F">
              <w:rPr>
                <w:b/>
                <w:color w:val="000000"/>
                <w:sz w:val="20"/>
                <w:szCs w:val="20"/>
              </w:rPr>
              <w:t>°</w:t>
            </w:r>
            <w:r w:rsidR="0084723F" w:rsidRPr="00576832">
              <w:rPr>
                <w:b/>
                <w:color w:val="000000"/>
                <w:sz w:val="20"/>
                <w:szCs w:val="20"/>
              </w:rPr>
              <w:t>C</w:t>
            </w:r>
          </w:p>
        </w:tc>
        <w:tc>
          <w:tcPr>
            <w:tcW w:w="1962" w:type="dxa"/>
            <w:gridSpan w:val="2"/>
            <w:vAlign w:val="center"/>
          </w:tcPr>
          <w:p w:rsidR="0084723F" w:rsidRPr="00576832" w:rsidRDefault="0084723F" w:rsidP="002F4474">
            <w:pPr>
              <w:keepNext/>
              <w:ind w:left="0"/>
              <w:rPr>
                <w:b/>
                <w:color w:val="000000"/>
                <w:sz w:val="20"/>
                <w:szCs w:val="20"/>
              </w:rPr>
            </w:pPr>
          </w:p>
        </w:tc>
        <w:tc>
          <w:tcPr>
            <w:tcW w:w="1793" w:type="dxa"/>
            <w:gridSpan w:val="2"/>
            <w:vAlign w:val="center"/>
          </w:tcPr>
          <w:p w:rsidR="0084723F" w:rsidRPr="00576832" w:rsidRDefault="0084723F" w:rsidP="002F4474">
            <w:pPr>
              <w:keepNext/>
              <w:ind w:left="0"/>
              <w:rPr>
                <w:b/>
                <w:color w:val="000000"/>
                <w:sz w:val="20"/>
                <w:szCs w:val="20"/>
              </w:rPr>
            </w:pPr>
          </w:p>
        </w:tc>
        <w:tc>
          <w:tcPr>
            <w:tcW w:w="1680" w:type="dxa"/>
            <w:vMerge/>
            <w:vAlign w:val="center"/>
          </w:tcPr>
          <w:p w:rsidR="0084723F" w:rsidRPr="00576832" w:rsidRDefault="0084723F" w:rsidP="002F4474">
            <w:pPr>
              <w:keepNext/>
              <w:ind w:left="0"/>
              <w:rPr>
                <w:b/>
                <w:color w:val="000000"/>
                <w:sz w:val="20"/>
                <w:szCs w:val="20"/>
              </w:rPr>
            </w:pPr>
          </w:p>
        </w:tc>
      </w:tr>
      <w:tr w:rsidR="0084723F" w:rsidRPr="00576832" w:rsidTr="00CF73DA">
        <w:tc>
          <w:tcPr>
            <w:tcW w:w="1791"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Current Temperature T</w:t>
            </w:r>
            <w:r w:rsidRPr="00576832">
              <w:rPr>
                <w:b/>
                <w:color w:val="000000"/>
                <w:sz w:val="20"/>
                <w:szCs w:val="20"/>
                <w:vertAlign w:val="subscript"/>
              </w:rPr>
              <w:t>C</w:t>
            </w:r>
          </w:p>
        </w:tc>
        <w:tc>
          <w:tcPr>
            <w:tcW w:w="1860" w:type="dxa"/>
            <w:gridSpan w:val="2"/>
            <w:vAlign w:val="center"/>
          </w:tcPr>
          <w:p w:rsidR="0084723F" w:rsidRPr="00576832" w:rsidRDefault="0084723F" w:rsidP="002F4474">
            <w:pPr>
              <w:keepNext/>
              <w:ind w:left="0"/>
              <w:rPr>
                <w:b/>
                <w:color w:val="000000"/>
                <w:sz w:val="20"/>
                <w:szCs w:val="20"/>
              </w:rPr>
            </w:pPr>
          </w:p>
        </w:tc>
        <w:tc>
          <w:tcPr>
            <w:tcW w:w="1962" w:type="dxa"/>
            <w:gridSpan w:val="2"/>
            <w:vAlign w:val="center"/>
          </w:tcPr>
          <w:p w:rsidR="0084723F" w:rsidRPr="00576832" w:rsidRDefault="0084723F" w:rsidP="002F4474">
            <w:pPr>
              <w:keepNext/>
              <w:ind w:left="0"/>
              <w:rPr>
                <w:b/>
                <w:color w:val="000000"/>
                <w:sz w:val="20"/>
                <w:szCs w:val="20"/>
              </w:rPr>
            </w:pPr>
          </w:p>
        </w:tc>
        <w:tc>
          <w:tcPr>
            <w:tcW w:w="1793" w:type="dxa"/>
            <w:gridSpan w:val="2"/>
            <w:vAlign w:val="center"/>
          </w:tcPr>
          <w:p w:rsidR="0084723F" w:rsidRPr="00576832" w:rsidRDefault="004A6EC0" w:rsidP="002F4474">
            <w:pPr>
              <w:keepNext/>
              <w:ind w:left="0"/>
              <w:jc w:val="center"/>
              <w:rPr>
                <w:b/>
                <w:color w:val="000000"/>
                <w:sz w:val="20"/>
                <w:szCs w:val="20"/>
              </w:rPr>
            </w:pPr>
            <w:r w:rsidRPr="00576832">
              <w:rPr>
                <w:b/>
                <w:color w:val="000000"/>
                <w:sz w:val="20"/>
                <w:szCs w:val="20"/>
              </w:rPr>
              <w:t>20</w:t>
            </w:r>
            <w:r>
              <w:rPr>
                <w:b/>
                <w:color w:val="000000"/>
                <w:sz w:val="20"/>
                <w:szCs w:val="20"/>
              </w:rPr>
              <w:t> </w:t>
            </w:r>
            <w:r w:rsidR="004E5B6F">
              <w:rPr>
                <w:b/>
                <w:color w:val="000000"/>
                <w:sz w:val="20"/>
                <w:szCs w:val="20"/>
              </w:rPr>
              <w:t>°</w:t>
            </w:r>
            <w:r w:rsidR="0084723F" w:rsidRPr="00576832">
              <w:rPr>
                <w:b/>
                <w:color w:val="000000"/>
                <w:sz w:val="20"/>
                <w:szCs w:val="20"/>
              </w:rPr>
              <w:t>C</w:t>
            </w:r>
          </w:p>
        </w:tc>
        <w:tc>
          <w:tcPr>
            <w:tcW w:w="1680" w:type="dxa"/>
            <w:vMerge/>
            <w:vAlign w:val="center"/>
          </w:tcPr>
          <w:p w:rsidR="0084723F" w:rsidRPr="00576832" w:rsidRDefault="0084723F" w:rsidP="002F4474">
            <w:pPr>
              <w:keepNext/>
              <w:ind w:left="0"/>
              <w:rPr>
                <w:b/>
                <w:color w:val="000000"/>
                <w:sz w:val="20"/>
                <w:szCs w:val="20"/>
              </w:rPr>
            </w:pPr>
          </w:p>
        </w:tc>
      </w:tr>
      <w:tr w:rsidR="0084723F" w:rsidRPr="00576832" w:rsidTr="00CF73DA">
        <w:tc>
          <w:tcPr>
            <w:tcW w:w="1791"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Change in Temperature (T</w:t>
            </w:r>
            <w:r w:rsidRPr="00576832">
              <w:rPr>
                <w:b/>
                <w:color w:val="000000"/>
                <w:sz w:val="20"/>
                <w:szCs w:val="20"/>
                <w:vertAlign w:val="subscript"/>
              </w:rPr>
              <w:t>C</w:t>
            </w:r>
            <w:r w:rsidRPr="00576832">
              <w:rPr>
                <w:b/>
                <w:color w:val="000000"/>
                <w:sz w:val="20"/>
                <w:szCs w:val="20"/>
              </w:rPr>
              <w:t xml:space="preserve"> – T</w:t>
            </w:r>
            <w:r w:rsidRPr="00576832">
              <w:rPr>
                <w:b/>
                <w:color w:val="000000"/>
                <w:sz w:val="20"/>
                <w:szCs w:val="20"/>
                <w:vertAlign w:val="subscript"/>
              </w:rPr>
              <w:t>P</w:t>
            </w:r>
            <w:r w:rsidRPr="00576832">
              <w:rPr>
                <w:b/>
                <w:color w:val="000000"/>
                <w:sz w:val="20"/>
                <w:szCs w:val="20"/>
              </w:rPr>
              <w:t>)</w:t>
            </w:r>
          </w:p>
        </w:tc>
        <w:tc>
          <w:tcPr>
            <w:tcW w:w="1860" w:type="dxa"/>
            <w:gridSpan w:val="2"/>
            <w:vAlign w:val="center"/>
          </w:tcPr>
          <w:p w:rsidR="0084723F" w:rsidRPr="00576832" w:rsidRDefault="0084723F" w:rsidP="002F4474">
            <w:pPr>
              <w:keepNext/>
              <w:ind w:left="0"/>
              <w:rPr>
                <w:b/>
                <w:color w:val="000000"/>
                <w:sz w:val="20"/>
                <w:szCs w:val="20"/>
              </w:rPr>
            </w:pPr>
          </w:p>
        </w:tc>
        <w:tc>
          <w:tcPr>
            <w:tcW w:w="1962" w:type="dxa"/>
            <w:gridSpan w:val="2"/>
            <w:vAlign w:val="center"/>
          </w:tcPr>
          <w:p w:rsidR="0084723F" w:rsidRPr="00576832" w:rsidRDefault="0084723F" w:rsidP="002F4474">
            <w:pPr>
              <w:keepNext/>
              <w:ind w:left="0"/>
              <w:rPr>
                <w:b/>
                <w:color w:val="000000"/>
                <w:sz w:val="20"/>
                <w:szCs w:val="20"/>
              </w:rPr>
            </w:pPr>
          </w:p>
        </w:tc>
        <w:tc>
          <w:tcPr>
            <w:tcW w:w="1793" w:type="dxa"/>
            <w:gridSpan w:val="2"/>
            <w:vAlign w:val="center"/>
          </w:tcPr>
          <w:p w:rsidR="0084723F" w:rsidRPr="00576832" w:rsidRDefault="0084723F" w:rsidP="002F4474">
            <w:pPr>
              <w:keepNext/>
              <w:ind w:left="0"/>
              <w:rPr>
                <w:b/>
                <w:color w:val="000000"/>
                <w:sz w:val="20"/>
                <w:szCs w:val="20"/>
              </w:rPr>
            </w:pPr>
          </w:p>
        </w:tc>
        <w:tc>
          <w:tcPr>
            <w:tcW w:w="1680" w:type="dxa"/>
            <w:vMerge/>
            <w:vAlign w:val="center"/>
          </w:tcPr>
          <w:p w:rsidR="0084723F" w:rsidRPr="00576832" w:rsidRDefault="0084723F" w:rsidP="002F4474">
            <w:pPr>
              <w:keepNext/>
              <w:ind w:left="0"/>
              <w:rPr>
                <w:b/>
                <w:color w:val="000000"/>
                <w:sz w:val="20"/>
                <w:szCs w:val="20"/>
              </w:rPr>
            </w:pPr>
          </w:p>
        </w:tc>
      </w:tr>
      <w:tr w:rsidR="0084723F" w:rsidRPr="00576832" w:rsidTr="00CF73DA">
        <w:tc>
          <w:tcPr>
            <w:tcW w:w="1791" w:type="dxa"/>
            <w:vAlign w:val="center"/>
          </w:tcPr>
          <w:p w:rsidR="0084723F" w:rsidRPr="00576832" w:rsidRDefault="0084723F" w:rsidP="002F4474">
            <w:pPr>
              <w:keepNext/>
              <w:ind w:left="0"/>
              <w:jc w:val="center"/>
              <w:rPr>
                <w:b/>
                <w:color w:val="000000"/>
                <w:sz w:val="20"/>
                <w:szCs w:val="20"/>
              </w:rPr>
            </w:pPr>
          </w:p>
        </w:tc>
        <w:tc>
          <w:tcPr>
            <w:tcW w:w="1090"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Divisions</w:t>
            </w:r>
          </w:p>
        </w:tc>
        <w:tc>
          <w:tcPr>
            <w:tcW w:w="770"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lb</w:t>
            </w:r>
          </w:p>
        </w:tc>
        <w:tc>
          <w:tcPr>
            <w:tcW w:w="1107"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Divisions</w:t>
            </w:r>
          </w:p>
        </w:tc>
        <w:tc>
          <w:tcPr>
            <w:tcW w:w="855"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lb</w:t>
            </w:r>
          </w:p>
        </w:tc>
        <w:tc>
          <w:tcPr>
            <w:tcW w:w="1107"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Divisions</w:t>
            </w:r>
          </w:p>
        </w:tc>
        <w:tc>
          <w:tcPr>
            <w:tcW w:w="686"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lb</w:t>
            </w:r>
          </w:p>
        </w:tc>
        <w:tc>
          <w:tcPr>
            <w:tcW w:w="1680" w:type="dxa"/>
            <w:vMerge/>
            <w:vAlign w:val="center"/>
          </w:tcPr>
          <w:p w:rsidR="0084723F" w:rsidRPr="00576832" w:rsidRDefault="0084723F" w:rsidP="002F4474">
            <w:pPr>
              <w:keepNext/>
              <w:ind w:left="0"/>
              <w:rPr>
                <w:b/>
                <w:color w:val="000000"/>
                <w:sz w:val="20"/>
                <w:szCs w:val="20"/>
              </w:rPr>
            </w:pPr>
          </w:p>
        </w:tc>
      </w:tr>
      <w:tr w:rsidR="0084723F" w:rsidRPr="00576832" w:rsidTr="00CF73DA">
        <w:trPr>
          <w:trHeight w:val="432"/>
        </w:trPr>
        <w:tc>
          <w:tcPr>
            <w:tcW w:w="1791"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 xml:space="preserve">Zero load indication </w:t>
            </w:r>
          </w:p>
          <w:p w:rsidR="0084723F" w:rsidRPr="00576832" w:rsidRDefault="0084723F" w:rsidP="002F4474">
            <w:pPr>
              <w:keepNext/>
              <w:ind w:left="0"/>
              <w:jc w:val="center"/>
              <w:rPr>
                <w:b/>
                <w:color w:val="000000"/>
                <w:sz w:val="20"/>
                <w:szCs w:val="20"/>
              </w:rPr>
            </w:pPr>
            <w:r w:rsidRPr="00576832">
              <w:rPr>
                <w:b/>
                <w:color w:val="000000"/>
                <w:sz w:val="20"/>
                <w:szCs w:val="20"/>
              </w:rPr>
              <w:t>at T</w:t>
            </w:r>
            <w:r w:rsidRPr="00576832">
              <w:rPr>
                <w:b/>
                <w:color w:val="000000"/>
                <w:sz w:val="20"/>
                <w:szCs w:val="20"/>
                <w:vertAlign w:val="subscript"/>
              </w:rPr>
              <w:t>P</w:t>
            </w:r>
          </w:p>
        </w:tc>
        <w:tc>
          <w:tcPr>
            <w:tcW w:w="1090" w:type="dxa"/>
            <w:vAlign w:val="center"/>
          </w:tcPr>
          <w:p w:rsidR="0084723F" w:rsidRPr="00576832" w:rsidRDefault="0084723F" w:rsidP="002F4474">
            <w:pPr>
              <w:keepNext/>
              <w:ind w:left="0"/>
              <w:rPr>
                <w:b/>
                <w:color w:val="000000"/>
                <w:sz w:val="20"/>
                <w:szCs w:val="20"/>
              </w:rPr>
            </w:pPr>
          </w:p>
        </w:tc>
        <w:tc>
          <w:tcPr>
            <w:tcW w:w="770" w:type="dxa"/>
            <w:vAlign w:val="center"/>
          </w:tcPr>
          <w:p w:rsidR="0084723F" w:rsidRPr="00576832" w:rsidRDefault="0084723F" w:rsidP="002F4474">
            <w:pPr>
              <w:keepNext/>
              <w:ind w:left="0"/>
              <w:rPr>
                <w:b/>
                <w:color w:val="000000"/>
                <w:sz w:val="20"/>
                <w:szCs w:val="20"/>
              </w:rPr>
            </w:pPr>
          </w:p>
        </w:tc>
        <w:tc>
          <w:tcPr>
            <w:tcW w:w="1107" w:type="dxa"/>
            <w:vAlign w:val="center"/>
          </w:tcPr>
          <w:p w:rsidR="0084723F" w:rsidRPr="00576832" w:rsidRDefault="0084723F" w:rsidP="002F4474">
            <w:pPr>
              <w:keepNext/>
              <w:ind w:left="0"/>
              <w:rPr>
                <w:b/>
                <w:color w:val="000000"/>
                <w:sz w:val="20"/>
                <w:szCs w:val="20"/>
              </w:rPr>
            </w:pPr>
          </w:p>
        </w:tc>
        <w:tc>
          <w:tcPr>
            <w:tcW w:w="855" w:type="dxa"/>
            <w:vAlign w:val="center"/>
          </w:tcPr>
          <w:p w:rsidR="0084723F" w:rsidRPr="00576832" w:rsidRDefault="0084723F" w:rsidP="002F4474">
            <w:pPr>
              <w:keepNext/>
              <w:ind w:left="0"/>
              <w:rPr>
                <w:b/>
                <w:color w:val="000000"/>
                <w:sz w:val="20"/>
                <w:szCs w:val="20"/>
              </w:rPr>
            </w:pPr>
          </w:p>
        </w:tc>
        <w:tc>
          <w:tcPr>
            <w:tcW w:w="1107" w:type="dxa"/>
            <w:vAlign w:val="center"/>
          </w:tcPr>
          <w:p w:rsidR="0084723F" w:rsidRPr="00576832" w:rsidRDefault="0084723F" w:rsidP="002F4474">
            <w:pPr>
              <w:keepNext/>
              <w:ind w:left="0"/>
              <w:rPr>
                <w:b/>
                <w:color w:val="000000"/>
                <w:sz w:val="20"/>
                <w:szCs w:val="20"/>
              </w:rPr>
            </w:pPr>
          </w:p>
        </w:tc>
        <w:tc>
          <w:tcPr>
            <w:tcW w:w="686" w:type="dxa"/>
            <w:vAlign w:val="center"/>
          </w:tcPr>
          <w:p w:rsidR="0084723F" w:rsidRPr="00576832" w:rsidRDefault="0084723F" w:rsidP="002F4474">
            <w:pPr>
              <w:keepNext/>
              <w:ind w:left="0"/>
              <w:rPr>
                <w:b/>
                <w:color w:val="000000"/>
                <w:sz w:val="20"/>
                <w:szCs w:val="20"/>
              </w:rPr>
            </w:pPr>
          </w:p>
        </w:tc>
        <w:tc>
          <w:tcPr>
            <w:tcW w:w="1680" w:type="dxa"/>
            <w:vMerge/>
            <w:vAlign w:val="center"/>
          </w:tcPr>
          <w:p w:rsidR="0084723F" w:rsidRPr="00576832" w:rsidRDefault="0084723F" w:rsidP="002F4474">
            <w:pPr>
              <w:keepNext/>
              <w:ind w:left="0"/>
              <w:rPr>
                <w:b/>
                <w:color w:val="000000"/>
                <w:sz w:val="20"/>
                <w:szCs w:val="20"/>
              </w:rPr>
            </w:pPr>
          </w:p>
        </w:tc>
      </w:tr>
      <w:tr w:rsidR="0084723F" w:rsidRPr="00576832" w:rsidTr="00CF73DA">
        <w:trPr>
          <w:trHeight w:val="432"/>
        </w:trPr>
        <w:tc>
          <w:tcPr>
            <w:tcW w:w="1791"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 xml:space="preserve">Zero load indication </w:t>
            </w:r>
          </w:p>
          <w:p w:rsidR="0084723F" w:rsidRPr="00576832" w:rsidRDefault="0084723F" w:rsidP="002F4474">
            <w:pPr>
              <w:keepNext/>
              <w:ind w:left="0"/>
              <w:jc w:val="center"/>
              <w:rPr>
                <w:b/>
                <w:color w:val="000000"/>
                <w:sz w:val="20"/>
                <w:szCs w:val="20"/>
              </w:rPr>
            </w:pPr>
            <w:r w:rsidRPr="00576832">
              <w:rPr>
                <w:b/>
                <w:color w:val="000000"/>
                <w:sz w:val="20"/>
                <w:szCs w:val="20"/>
              </w:rPr>
              <w:t>at T</w:t>
            </w:r>
            <w:r w:rsidRPr="00576832">
              <w:rPr>
                <w:b/>
                <w:color w:val="000000"/>
                <w:sz w:val="20"/>
                <w:szCs w:val="20"/>
                <w:vertAlign w:val="subscript"/>
              </w:rPr>
              <w:t>C</w:t>
            </w:r>
          </w:p>
        </w:tc>
        <w:tc>
          <w:tcPr>
            <w:tcW w:w="1090" w:type="dxa"/>
            <w:vAlign w:val="center"/>
          </w:tcPr>
          <w:p w:rsidR="0084723F" w:rsidRPr="00576832" w:rsidRDefault="0084723F" w:rsidP="002F4474">
            <w:pPr>
              <w:keepNext/>
              <w:ind w:left="0"/>
              <w:rPr>
                <w:b/>
                <w:color w:val="000000"/>
                <w:sz w:val="20"/>
                <w:szCs w:val="20"/>
              </w:rPr>
            </w:pPr>
          </w:p>
        </w:tc>
        <w:tc>
          <w:tcPr>
            <w:tcW w:w="770" w:type="dxa"/>
            <w:vAlign w:val="center"/>
          </w:tcPr>
          <w:p w:rsidR="0084723F" w:rsidRPr="00576832" w:rsidRDefault="0084723F" w:rsidP="002F4474">
            <w:pPr>
              <w:keepNext/>
              <w:ind w:left="0"/>
              <w:rPr>
                <w:b/>
                <w:color w:val="000000"/>
                <w:sz w:val="20"/>
                <w:szCs w:val="20"/>
              </w:rPr>
            </w:pPr>
          </w:p>
        </w:tc>
        <w:tc>
          <w:tcPr>
            <w:tcW w:w="1107" w:type="dxa"/>
            <w:vAlign w:val="center"/>
          </w:tcPr>
          <w:p w:rsidR="0084723F" w:rsidRPr="00576832" w:rsidRDefault="0084723F" w:rsidP="002F4474">
            <w:pPr>
              <w:keepNext/>
              <w:ind w:left="0"/>
              <w:rPr>
                <w:b/>
                <w:color w:val="000000"/>
                <w:sz w:val="20"/>
                <w:szCs w:val="20"/>
              </w:rPr>
            </w:pPr>
          </w:p>
        </w:tc>
        <w:tc>
          <w:tcPr>
            <w:tcW w:w="855" w:type="dxa"/>
            <w:vAlign w:val="center"/>
          </w:tcPr>
          <w:p w:rsidR="0084723F" w:rsidRPr="00576832" w:rsidRDefault="0084723F" w:rsidP="002F4474">
            <w:pPr>
              <w:keepNext/>
              <w:ind w:left="0"/>
              <w:rPr>
                <w:b/>
                <w:color w:val="000000"/>
                <w:sz w:val="20"/>
                <w:szCs w:val="20"/>
              </w:rPr>
            </w:pPr>
          </w:p>
        </w:tc>
        <w:tc>
          <w:tcPr>
            <w:tcW w:w="1107" w:type="dxa"/>
            <w:vAlign w:val="center"/>
          </w:tcPr>
          <w:p w:rsidR="0084723F" w:rsidRPr="00576832" w:rsidRDefault="0084723F" w:rsidP="002F4474">
            <w:pPr>
              <w:keepNext/>
              <w:ind w:left="0"/>
              <w:rPr>
                <w:b/>
                <w:color w:val="000000"/>
                <w:sz w:val="20"/>
                <w:szCs w:val="20"/>
              </w:rPr>
            </w:pPr>
          </w:p>
        </w:tc>
        <w:tc>
          <w:tcPr>
            <w:tcW w:w="686" w:type="dxa"/>
            <w:vAlign w:val="center"/>
          </w:tcPr>
          <w:p w:rsidR="0084723F" w:rsidRPr="00576832" w:rsidRDefault="0084723F" w:rsidP="002F4474">
            <w:pPr>
              <w:keepNext/>
              <w:ind w:left="0"/>
              <w:rPr>
                <w:b/>
                <w:color w:val="000000"/>
                <w:sz w:val="20"/>
                <w:szCs w:val="20"/>
              </w:rPr>
            </w:pPr>
          </w:p>
        </w:tc>
        <w:tc>
          <w:tcPr>
            <w:tcW w:w="1680" w:type="dxa"/>
            <w:vMerge/>
            <w:vAlign w:val="center"/>
          </w:tcPr>
          <w:p w:rsidR="0084723F" w:rsidRPr="00576832" w:rsidRDefault="0084723F" w:rsidP="002F4474">
            <w:pPr>
              <w:keepNext/>
              <w:ind w:left="0"/>
              <w:rPr>
                <w:b/>
                <w:color w:val="000000"/>
                <w:sz w:val="20"/>
                <w:szCs w:val="20"/>
              </w:rPr>
            </w:pPr>
          </w:p>
        </w:tc>
      </w:tr>
      <w:tr w:rsidR="0084723F" w:rsidRPr="00576832" w:rsidTr="00CF73DA">
        <w:trPr>
          <w:trHeight w:val="432"/>
        </w:trPr>
        <w:tc>
          <w:tcPr>
            <w:tcW w:w="1791"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Change in zero</w:t>
            </w:r>
          </w:p>
        </w:tc>
        <w:tc>
          <w:tcPr>
            <w:tcW w:w="1090" w:type="dxa"/>
            <w:vAlign w:val="center"/>
          </w:tcPr>
          <w:p w:rsidR="0084723F" w:rsidRPr="00576832" w:rsidRDefault="0084723F" w:rsidP="002F4474">
            <w:pPr>
              <w:keepNext/>
              <w:ind w:left="0"/>
              <w:rPr>
                <w:b/>
                <w:color w:val="000000"/>
                <w:sz w:val="20"/>
                <w:szCs w:val="20"/>
              </w:rPr>
            </w:pPr>
          </w:p>
        </w:tc>
        <w:tc>
          <w:tcPr>
            <w:tcW w:w="770" w:type="dxa"/>
            <w:vAlign w:val="center"/>
          </w:tcPr>
          <w:p w:rsidR="0084723F" w:rsidRPr="00576832" w:rsidRDefault="0084723F" w:rsidP="002F4474">
            <w:pPr>
              <w:keepNext/>
              <w:ind w:left="0"/>
              <w:rPr>
                <w:b/>
                <w:color w:val="000000"/>
                <w:sz w:val="20"/>
                <w:szCs w:val="20"/>
              </w:rPr>
            </w:pPr>
          </w:p>
        </w:tc>
        <w:tc>
          <w:tcPr>
            <w:tcW w:w="1107" w:type="dxa"/>
            <w:vAlign w:val="center"/>
          </w:tcPr>
          <w:p w:rsidR="0084723F" w:rsidRPr="00576832" w:rsidRDefault="0084723F" w:rsidP="002F4474">
            <w:pPr>
              <w:keepNext/>
              <w:ind w:left="0"/>
              <w:rPr>
                <w:b/>
                <w:color w:val="000000"/>
                <w:sz w:val="20"/>
                <w:szCs w:val="20"/>
              </w:rPr>
            </w:pPr>
          </w:p>
        </w:tc>
        <w:tc>
          <w:tcPr>
            <w:tcW w:w="855" w:type="dxa"/>
            <w:vAlign w:val="center"/>
          </w:tcPr>
          <w:p w:rsidR="0084723F" w:rsidRPr="00576832" w:rsidRDefault="0084723F" w:rsidP="002F4474">
            <w:pPr>
              <w:keepNext/>
              <w:ind w:left="0"/>
              <w:rPr>
                <w:b/>
                <w:color w:val="000000"/>
                <w:sz w:val="20"/>
                <w:szCs w:val="20"/>
              </w:rPr>
            </w:pPr>
          </w:p>
        </w:tc>
        <w:tc>
          <w:tcPr>
            <w:tcW w:w="1107" w:type="dxa"/>
            <w:vAlign w:val="center"/>
          </w:tcPr>
          <w:p w:rsidR="0084723F" w:rsidRPr="00576832" w:rsidRDefault="0084723F" w:rsidP="002F4474">
            <w:pPr>
              <w:keepNext/>
              <w:ind w:left="0"/>
              <w:rPr>
                <w:b/>
                <w:color w:val="000000"/>
                <w:sz w:val="20"/>
                <w:szCs w:val="20"/>
              </w:rPr>
            </w:pPr>
          </w:p>
        </w:tc>
        <w:tc>
          <w:tcPr>
            <w:tcW w:w="686" w:type="dxa"/>
            <w:vAlign w:val="center"/>
          </w:tcPr>
          <w:p w:rsidR="0084723F" w:rsidRPr="00576832" w:rsidRDefault="0084723F" w:rsidP="002F4474">
            <w:pPr>
              <w:keepNext/>
              <w:ind w:left="0"/>
              <w:rPr>
                <w:b/>
                <w:color w:val="000000"/>
                <w:sz w:val="20"/>
                <w:szCs w:val="20"/>
              </w:rPr>
            </w:pPr>
          </w:p>
        </w:tc>
        <w:tc>
          <w:tcPr>
            <w:tcW w:w="1680" w:type="dxa"/>
            <w:vAlign w:val="center"/>
          </w:tcPr>
          <w:p w:rsidR="0084723F" w:rsidRPr="00576832" w:rsidRDefault="0084723F" w:rsidP="002F4474">
            <w:pPr>
              <w:keepNext/>
              <w:ind w:left="0"/>
              <w:rPr>
                <w:b/>
                <w:color w:val="000000"/>
                <w:sz w:val="20"/>
                <w:szCs w:val="20"/>
              </w:rPr>
            </w:pPr>
          </w:p>
        </w:tc>
      </w:tr>
      <w:tr w:rsidR="0084723F" w:rsidRPr="00576832" w:rsidTr="00CF73DA">
        <w:trPr>
          <w:trHeight w:val="432"/>
        </w:trPr>
        <w:tc>
          <w:tcPr>
            <w:tcW w:w="1791" w:type="dxa"/>
            <w:vAlign w:val="center"/>
          </w:tcPr>
          <w:p w:rsidR="0084723F" w:rsidRPr="00576832" w:rsidRDefault="0084723F" w:rsidP="002F4474">
            <w:pPr>
              <w:keepNext/>
              <w:ind w:left="0"/>
              <w:jc w:val="center"/>
              <w:rPr>
                <w:b/>
                <w:color w:val="000000"/>
                <w:sz w:val="20"/>
                <w:szCs w:val="20"/>
              </w:rPr>
            </w:pPr>
            <w:r w:rsidRPr="00576832">
              <w:rPr>
                <w:b/>
                <w:color w:val="000000"/>
                <w:sz w:val="20"/>
                <w:szCs w:val="20"/>
              </w:rPr>
              <w:t>Change in zero per</w:t>
            </w:r>
          </w:p>
          <w:p w:rsidR="0084723F" w:rsidRPr="00576832" w:rsidRDefault="004A6EC0" w:rsidP="002F4474">
            <w:pPr>
              <w:keepNext/>
              <w:ind w:left="0"/>
              <w:jc w:val="center"/>
              <w:rPr>
                <w:b/>
                <w:color w:val="000000"/>
                <w:sz w:val="20"/>
                <w:szCs w:val="20"/>
              </w:rPr>
            </w:pPr>
            <w:r w:rsidRPr="00576832">
              <w:rPr>
                <w:b/>
                <w:color w:val="000000"/>
                <w:sz w:val="20"/>
                <w:szCs w:val="20"/>
              </w:rPr>
              <w:t>5</w:t>
            </w:r>
            <w:r>
              <w:rPr>
                <w:b/>
                <w:color w:val="000000"/>
                <w:sz w:val="20"/>
                <w:szCs w:val="20"/>
              </w:rPr>
              <w:t> </w:t>
            </w:r>
            <w:r w:rsidR="004E5B6F">
              <w:rPr>
                <w:b/>
                <w:color w:val="000000"/>
                <w:sz w:val="20"/>
                <w:szCs w:val="20"/>
              </w:rPr>
              <w:t>°</w:t>
            </w:r>
            <w:r w:rsidR="0084723F" w:rsidRPr="00576832">
              <w:rPr>
                <w:b/>
                <w:color w:val="000000"/>
                <w:sz w:val="20"/>
                <w:szCs w:val="20"/>
              </w:rPr>
              <w:t>C (</w:t>
            </w:r>
            <w:r w:rsidRPr="00576832">
              <w:rPr>
                <w:b/>
                <w:color w:val="000000"/>
                <w:sz w:val="20"/>
                <w:szCs w:val="20"/>
              </w:rPr>
              <w:t>9</w:t>
            </w:r>
            <w:r>
              <w:rPr>
                <w:b/>
                <w:color w:val="000000"/>
                <w:sz w:val="20"/>
                <w:szCs w:val="20"/>
              </w:rPr>
              <w:t> </w:t>
            </w:r>
            <w:r w:rsidR="004E5B6F">
              <w:rPr>
                <w:b/>
                <w:color w:val="000000"/>
                <w:sz w:val="20"/>
                <w:szCs w:val="20"/>
              </w:rPr>
              <w:t>°</w:t>
            </w:r>
            <w:r w:rsidR="0084723F" w:rsidRPr="00576832">
              <w:rPr>
                <w:b/>
                <w:color w:val="000000"/>
                <w:sz w:val="20"/>
                <w:szCs w:val="20"/>
              </w:rPr>
              <w:t>F)</w:t>
            </w:r>
          </w:p>
        </w:tc>
        <w:tc>
          <w:tcPr>
            <w:tcW w:w="1090" w:type="dxa"/>
            <w:vAlign w:val="center"/>
          </w:tcPr>
          <w:p w:rsidR="0084723F" w:rsidRPr="00576832" w:rsidRDefault="0084723F" w:rsidP="002F4474">
            <w:pPr>
              <w:keepNext/>
              <w:ind w:left="0"/>
              <w:rPr>
                <w:b/>
                <w:color w:val="000000"/>
                <w:sz w:val="20"/>
                <w:szCs w:val="20"/>
              </w:rPr>
            </w:pPr>
          </w:p>
        </w:tc>
        <w:tc>
          <w:tcPr>
            <w:tcW w:w="770" w:type="dxa"/>
            <w:vAlign w:val="center"/>
          </w:tcPr>
          <w:p w:rsidR="0084723F" w:rsidRPr="00576832" w:rsidRDefault="0084723F" w:rsidP="002F4474">
            <w:pPr>
              <w:keepNext/>
              <w:ind w:left="0"/>
              <w:rPr>
                <w:b/>
                <w:color w:val="000000"/>
                <w:sz w:val="20"/>
                <w:szCs w:val="20"/>
              </w:rPr>
            </w:pPr>
          </w:p>
        </w:tc>
        <w:tc>
          <w:tcPr>
            <w:tcW w:w="1107" w:type="dxa"/>
            <w:vAlign w:val="center"/>
          </w:tcPr>
          <w:p w:rsidR="0084723F" w:rsidRPr="00576832" w:rsidRDefault="0084723F" w:rsidP="002F4474">
            <w:pPr>
              <w:keepNext/>
              <w:ind w:left="0"/>
              <w:rPr>
                <w:b/>
                <w:color w:val="000000"/>
                <w:sz w:val="20"/>
                <w:szCs w:val="20"/>
              </w:rPr>
            </w:pPr>
          </w:p>
        </w:tc>
        <w:tc>
          <w:tcPr>
            <w:tcW w:w="855" w:type="dxa"/>
            <w:vAlign w:val="center"/>
          </w:tcPr>
          <w:p w:rsidR="0084723F" w:rsidRPr="00576832" w:rsidRDefault="0084723F" w:rsidP="002F4474">
            <w:pPr>
              <w:keepNext/>
              <w:ind w:left="0"/>
              <w:rPr>
                <w:b/>
                <w:color w:val="000000"/>
                <w:sz w:val="20"/>
                <w:szCs w:val="20"/>
              </w:rPr>
            </w:pPr>
          </w:p>
        </w:tc>
        <w:tc>
          <w:tcPr>
            <w:tcW w:w="1107" w:type="dxa"/>
            <w:vAlign w:val="center"/>
          </w:tcPr>
          <w:p w:rsidR="0084723F" w:rsidRPr="00576832" w:rsidRDefault="0084723F" w:rsidP="002F4474">
            <w:pPr>
              <w:keepNext/>
              <w:ind w:left="0"/>
              <w:rPr>
                <w:b/>
                <w:color w:val="000000"/>
                <w:sz w:val="20"/>
                <w:szCs w:val="20"/>
              </w:rPr>
            </w:pPr>
          </w:p>
        </w:tc>
        <w:tc>
          <w:tcPr>
            <w:tcW w:w="686" w:type="dxa"/>
            <w:vAlign w:val="center"/>
          </w:tcPr>
          <w:p w:rsidR="0084723F" w:rsidRPr="00576832" w:rsidRDefault="0084723F" w:rsidP="002F4474">
            <w:pPr>
              <w:keepNext/>
              <w:ind w:left="0"/>
              <w:rPr>
                <w:b/>
                <w:color w:val="000000"/>
                <w:sz w:val="20"/>
                <w:szCs w:val="20"/>
              </w:rPr>
            </w:pPr>
          </w:p>
        </w:tc>
        <w:tc>
          <w:tcPr>
            <w:tcW w:w="1680" w:type="dxa"/>
            <w:vAlign w:val="center"/>
          </w:tcPr>
          <w:p w:rsidR="0084723F" w:rsidRPr="00576832" w:rsidRDefault="0084723F" w:rsidP="002F4474">
            <w:pPr>
              <w:keepNext/>
              <w:ind w:left="0"/>
              <w:rPr>
                <w:b/>
                <w:color w:val="000000"/>
                <w:sz w:val="20"/>
                <w:szCs w:val="20"/>
              </w:rPr>
            </w:pPr>
          </w:p>
        </w:tc>
      </w:tr>
    </w:tbl>
    <w:p w:rsidR="0084723F" w:rsidRPr="00576832" w:rsidRDefault="0084723F" w:rsidP="0084723F">
      <w:pPr>
        <w:ind w:left="0"/>
        <w:rPr>
          <w:b/>
          <w:color w:val="000000"/>
          <w:sz w:val="20"/>
          <w:szCs w:val="20"/>
        </w:rPr>
      </w:pPr>
    </w:p>
    <w:p w:rsidR="0084723F" w:rsidRPr="00576832" w:rsidRDefault="0084723F" w:rsidP="0084723F">
      <w:pPr>
        <w:ind w:left="0"/>
        <w:rPr>
          <w:b/>
          <w:color w:val="000000"/>
          <w:sz w:val="20"/>
          <w:szCs w:val="20"/>
        </w:rPr>
      </w:pPr>
    </w:p>
    <w:p w:rsidR="0084723F" w:rsidRPr="00576832" w:rsidRDefault="0084723F" w:rsidP="0084723F">
      <w:pPr>
        <w:pBdr>
          <w:top w:val="single" w:sz="6" w:space="1" w:color="auto"/>
          <w:left w:val="single" w:sz="6" w:space="0" w:color="auto"/>
          <w:bottom w:val="single" w:sz="6" w:space="1" w:color="auto"/>
          <w:right w:val="single" w:sz="6" w:space="1" w:color="auto"/>
        </w:pBdr>
        <w:shd w:val="pct20" w:color="auto" w:fill="auto"/>
        <w:ind w:left="1080" w:hanging="720"/>
        <w:rPr>
          <w:color w:val="000000"/>
        </w:rPr>
      </w:pPr>
      <w:r w:rsidRPr="00576832">
        <w:rPr>
          <w:color w:val="000000"/>
          <w:sz w:val="20"/>
          <w:szCs w:val="20"/>
        </w:rPr>
        <w:t>Date:</w:t>
      </w:r>
      <w:r w:rsidRPr="00576832">
        <w:rPr>
          <w:color w:val="000000"/>
          <w:sz w:val="20"/>
          <w:szCs w:val="20"/>
        </w:rPr>
        <w:tab/>
      </w:r>
      <w:r w:rsidRPr="00576832">
        <w:rPr>
          <w:color w:val="000000"/>
        </w:rPr>
        <w:t>_______________</w:t>
      </w:r>
    </w:p>
    <w:p w:rsidR="0084723F" w:rsidRPr="00576832" w:rsidRDefault="0084723F" w:rsidP="0084723F">
      <w:pPr>
        <w:ind w:left="0"/>
        <w:rPr>
          <w:b/>
          <w:color w:val="000000"/>
          <w:sz w:val="20"/>
          <w:szCs w:val="20"/>
        </w:rPr>
      </w:pPr>
    </w:p>
    <w:p w:rsidR="0084723F" w:rsidRPr="00576832" w:rsidRDefault="0084723F" w:rsidP="0084723F">
      <w:pPr>
        <w:ind w:left="0"/>
        <w:rPr>
          <w:b/>
          <w:color w:val="000000"/>
          <w:sz w:val="20"/>
          <w:szCs w:val="20"/>
        </w:rPr>
      </w:pPr>
    </w:p>
    <w:p w:rsidR="0084723F" w:rsidRPr="00576832" w:rsidRDefault="0084723F" w:rsidP="0084723F">
      <w:pPr>
        <w:ind w:left="0" w:firstLine="360"/>
        <w:rPr>
          <w:b/>
          <w:color w:val="000000"/>
          <w:sz w:val="20"/>
          <w:szCs w:val="20"/>
        </w:rPr>
      </w:pPr>
      <w:r w:rsidRPr="00576832">
        <w:rPr>
          <w:b/>
          <w:color w:val="000000"/>
          <w:sz w:val="20"/>
          <w:szCs w:val="20"/>
        </w:rPr>
        <w:t>Indicator Model Number</w:t>
      </w:r>
      <w:proofErr w:type="gramStart"/>
      <w:r w:rsidRPr="00576832">
        <w:rPr>
          <w:b/>
          <w:color w:val="000000"/>
          <w:sz w:val="20"/>
          <w:szCs w:val="20"/>
        </w:rPr>
        <w:t>:_</w:t>
      </w:r>
      <w:proofErr w:type="gramEnd"/>
      <w:r w:rsidRPr="00576832">
        <w:rPr>
          <w:b/>
          <w:color w:val="000000"/>
          <w:sz w:val="20"/>
          <w:szCs w:val="20"/>
        </w:rPr>
        <w:t>______________   Indicator Serial Number:_______________</w:t>
      </w:r>
    </w:p>
    <w:p w:rsidR="0084723F" w:rsidRPr="00576832" w:rsidRDefault="0084723F" w:rsidP="0084723F">
      <w:pPr>
        <w:ind w:left="0" w:firstLine="360"/>
        <w:rPr>
          <w:b/>
          <w:color w:val="000000"/>
          <w:sz w:val="20"/>
          <w:szCs w:val="20"/>
        </w:rPr>
      </w:pPr>
    </w:p>
    <w:p w:rsidR="0084723F" w:rsidRPr="00576832" w:rsidRDefault="0084723F" w:rsidP="0084723F">
      <w:pPr>
        <w:ind w:left="0" w:firstLine="360"/>
        <w:rPr>
          <w:b/>
          <w:color w:val="000000"/>
          <w:sz w:val="20"/>
          <w:szCs w:val="20"/>
        </w:rPr>
      </w:pPr>
    </w:p>
    <w:p w:rsidR="0084723F" w:rsidRPr="00576832" w:rsidRDefault="0084723F" w:rsidP="0084723F">
      <w:pPr>
        <w:ind w:left="0" w:firstLine="360"/>
        <w:rPr>
          <w:b/>
          <w:color w:val="000000"/>
          <w:sz w:val="20"/>
          <w:szCs w:val="20"/>
        </w:rPr>
      </w:pPr>
      <w:r w:rsidRPr="00576832">
        <w:rPr>
          <w:b/>
          <w:color w:val="000000"/>
          <w:sz w:val="20"/>
          <w:szCs w:val="20"/>
        </w:rPr>
        <w:t>____________________________________</w:t>
      </w:r>
      <w:r w:rsidRPr="00576832">
        <w:rPr>
          <w:b/>
          <w:color w:val="000000"/>
          <w:sz w:val="20"/>
          <w:szCs w:val="20"/>
        </w:rPr>
        <w:tab/>
      </w:r>
      <w:r w:rsidRPr="00576832">
        <w:rPr>
          <w:b/>
          <w:color w:val="000000"/>
          <w:sz w:val="20"/>
          <w:szCs w:val="20"/>
        </w:rPr>
        <w:tab/>
        <w:t>______________________________</w:t>
      </w:r>
    </w:p>
    <w:p w:rsidR="0084723F" w:rsidRPr="00576832" w:rsidRDefault="0084723F" w:rsidP="0084723F">
      <w:pPr>
        <w:ind w:left="0" w:firstLine="360"/>
        <w:rPr>
          <w:b/>
          <w:color w:val="000000"/>
          <w:sz w:val="20"/>
          <w:szCs w:val="20"/>
        </w:rPr>
      </w:pPr>
      <w:r w:rsidRPr="00576832">
        <w:rPr>
          <w:b/>
          <w:color w:val="000000"/>
          <w:sz w:val="20"/>
          <w:szCs w:val="20"/>
        </w:rPr>
        <w:t>Signature</w:t>
      </w:r>
      <w:r w:rsidRPr="00576832">
        <w:rPr>
          <w:b/>
          <w:color w:val="000000"/>
          <w:sz w:val="20"/>
          <w:szCs w:val="20"/>
        </w:rPr>
        <w:tab/>
      </w:r>
      <w:r w:rsidRPr="00576832">
        <w:rPr>
          <w:b/>
          <w:color w:val="000000"/>
          <w:sz w:val="20"/>
          <w:szCs w:val="20"/>
        </w:rPr>
        <w:tab/>
      </w:r>
      <w:r w:rsidRPr="00576832">
        <w:rPr>
          <w:b/>
          <w:color w:val="000000"/>
          <w:sz w:val="20"/>
          <w:szCs w:val="20"/>
        </w:rPr>
        <w:tab/>
      </w:r>
      <w:r w:rsidRPr="00576832">
        <w:rPr>
          <w:b/>
          <w:color w:val="000000"/>
          <w:sz w:val="20"/>
          <w:szCs w:val="20"/>
        </w:rPr>
        <w:tab/>
      </w:r>
      <w:r w:rsidRPr="00576832">
        <w:rPr>
          <w:b/>
          <w:color w:val="000000"/>
          <w:sz w:val="20"/>
          <w:szCs w:val="20"/>
        </w:rPr>
        <w:tab/>
      </w:r>
      <w:r w:rsidRPr="00576832">
        <w:rPr>
          <w:b/>
          <w:color w:val="000000"/>
          <w:sz w:val="20"/>
          <w:szCs w:val="20"/>
        </w:rPr>
        <w:tab/>
        <w:t>Title</w:t>
      </w:r>
    </w:p>
    <w:p w:rsidR="0084723F" w:rsidRPr="00576832" w:rsidRDefault="0084723F" w:rsidP="00604A66">
      <w:pPr>
        <w:tabs>
          <w:tab w:val="num" w:pos="720"/>
        </w:tabs>
        <w:ind w:left="0"/>
        <w:jc w:val="both"/>
        <w:rPr>
          <w:color w:val="000000"/>
          <w:sz w:val="20"/>
          <w:szCs w:val="20"/>
        </w:rPr>
      </w:pPr>
    </w:p>
    <w:p w:rsidR="004E0622" w:rsidRPr="00576832" w:rsidRDefault="004E0622" w:rsidP="00604A66">
      <w:pPr>
        <w:pStyle w:val="Heading3"/>
        <w:rPr>
          <w:rFonts w:cs="Times New Roman"/>
          <w:color w:val="000000"/>
        </w:rPr>
      </w:pPr>
      <w:bookmarkStart w:id="4" w:name="_Toc259462028"/>
      <w:r w:rsidRPr="00576832">
        <w:rPr>
          <w:rFonts w:cs="Times New Roman"/>
          <w:color w:val="000000"/>
        </w:rPr>
        <w:t xml:space="preserve">Develop </w:t>
      </w:r>
      <w:r w:rsidR="00604A66" w:rsidRPr="00576832">
        <w:rPr>
          <w:rFonts w:cs="Times New Roman"/>
          <w:color w:val="000000"/>
        </w:rPr>
        <w:t>a L</w:t>
      </w:r>
      <w:r w:rsidRPr="00576832">
        <w:rPr>
          <w:rFonts w:cs="Times New Roman"/>
          <w:color w:val="000000"/>
        </w:rPr>
        <w:t xml:space="preserve">ist of </w:t>
      </w:r>
      <w:r w:rsidR="00604A66" w:rsidRPr="00576832">
        <w:rPr>
          <w:rFonts w:cs="Times New Roman"/>
          <w:color w:val="000000"/>
        </w:rPr>
        <w:t>S</w:t>
      </w:r>
      <w:r w:rsidRPr="00576832">
        <w:rPr>
          <w:rFonts w:cs="Times New Roman"/>
          <w:color w:val="000000"/>
        </w:rPr>
        <w:t xml:space="preserve">ealable </w:t>
      </w:r>
      <w:r w:rsidR="00604A66" w:rsidRPr="00576832">
        <w:rPr>
          <w:rFonts w:cs="Times New Roman"/>
          <w:color w:val="000000"/>
        </w:rPr>
        <w:t>P</w:t>
      </w:r>
      <w:r w:rsidRPr="00576832">
        <w:rPr>
          <w:rFonts w:cs="Times New Roman"/>
          <w:color w:val="000000"/>
        </w:rPr>
        <w:t>arameters for BCS</w:t>
      </w:r>
      <w:r w:rsidR="00604A66" w:rsidRPr="00576832">
        <w:rPr>
          <w:rFonts w:cs="Times New Roman"/>
          <w:color w:val="000000"/>
        </w:rPr>
        <w:t xml:space="preserve"> Systems</w:t>
      </w:r>
      <w:bookmarkEnd w:id="4"/>
    </w:p>
    <w:p w:rsidR="006F404B" w:rsidRPr="00576832" w:rsidRDefault="00992CFC" w:rsidP="005E0201">
      <w:pPr>
        <w:pStyle w:val="StyleLeft025"/>
        <w:ind w:left="0"/>
        <w:jc w:val="both"/>
        <w:rPr>
          <w:color w:val="000000"/>
        </w:rPr>
      </w:pPr>
      <w:r w:rsidRPr="00576832">
        <w:rPr>
          <w:b/>
          <w:i/>
          <w:color w:val="000000"/>
          <w:u w:val="single"/>
        </w:rPr>
        <w:t>Background:</w:t>
      </w:r>
      <w:r w:rsidRPr="00576832">
        <w:rPr>
          <w:color w:val="000000"/>
        </w:rPr>
        <w:t xml:space="preserve">  During the </w:t>
      </w:r>
      <w:r w:rsidR="00E2590B" w:rsidRPr="00576832">
        <w:rPr>
          <w:color w:val="000000"/>
        </w:rPr>
        <w:t xml:space="preserve">Sector’s </w:t>
      </w:r>
      <w:r w:rsidR="0048721D" w:rsidRPr="00576832">
        <w:rPr>
          <w:color w:val="000000"/>
        </w:rPr>
        <w:t xml:space="preserve">February 2008 </w:t>
      </w:r>
      <w:r w:rsidR="00FE16BE" w:rsidRPr="00576832">
        <w:rPr>
          <w:color w:val="000000"/>
        </w:rPr>
        <w:t xml:space="preserve">meeting, </w:t>
      </w:r>
      <w:r w:rsidRPr="00576832">
        <w:rPr>
          <w:color w:val="000000"/>
        </w:rPr>
        <w:t xml:space="preserve">members were asked to develop a list of </w:t>
      </w:r>
      <w:r w:rsidR="00066346" w:rsidRPr="00576832">
        <w:rPr>
          <w:color w:val="000000"/>
        </w:rPr>
        <w:t xml:space="preserve">programmable </w:t>
      </w:r>
      <w:r w:rsidRPr="00576832">
        <w:rPr>
          <w:color w:val="000000"/>
        </w:rPr>
        <w:t xml:space="preserve">parameters </w:t>
      </w:r>
      <w:r w:rsidR="00066346" w:rsidRPr="00576832">
        <w:rPr>
          <w:color w:val="000000"/>
        </w:rPr>
        <w:t>within belt</w:t>
      </w:r>
      <w:r w:rsidR="005E0201" w:rsidRPr="00576832">
        <w:rPr>
          <w:color w:val="000000"/>
        </w:rPr>
        <w:t>-</w:t>
      </w:r>
      <w:r w:rsidR="00066346" w:rsidRPr="00576832">
        <w:rPr>
          <w:color w:val="000000"/>
        </w:rPr>
        <w:t xml:space="preserve">conveyor </w:t>
      </w:r>
      <w:r w:rsidR="0048721D" w:rsidRPr="00576832">
        <w:rPr>
          <w:color w:val="000000"/>
        </w:rPr>
        <w:t xml:space="preserve">scale </w:t>
      </w:r>
      <w:r w:rsidR="00066346" w:rsidRPr="00576832">
        <w:rPr>
          <w:color w:val="000000"/>
        </w:rPr>
        <w:t xml:space="preserve">systems </w:t>
      </w:r>
      <w:r w:rsidRPr="00576832">
        <w:rPr>
          <w:color w:val="000000"/>
        </w:rPr>
        <w:t xml:space="preserve">which should </w:t>
      </w:r>
      <w:r w:rsidR="00066346" w:rsidRPr="00576832">
        <w:rPr>
          <w:color w:val="000000"/>
        </w:rPr>
        <w:t xml:space="preserve">have access restricted by means of some form of security seal.  </w:t>
      </w:r>
      <w:r w:rsidR="0048721D" w:rsidRPr="00576832">
        <w:rPr>
          <w:color w:val="000000"/>
        </w:rPr>
        <w:t>In developing this list, m</w:t>
      </w:r>
      <w:r w:rsidR="00066346" w:rsidRPr="00576832">
        <w:rPr>
          <w:color w:val="000000"/>
        </w:rPr>
        <w:t xml:space="preserve">embers were asked to consider all instruments which </w:t>
      </w:r>
      <w:r w:rsidR="006F404B" w:rsidRPr="00576832">
        <w:rPr>
          <w:color w:val="000000"/>
        </w:rPr>
        <w:t>w</w:t>
      </w:r>
      <w:r w:rsidR="00066346" w:rsidRPr="00576832">
        <w:rPr>
          <w:color w:val="000000"/>
        </w:rPr>
        <w:t>ould have any metrological effect to the system</w:t>
      </w:r>
      <w:r w:rsidR="0048721D" w:rsidRPr="00576832">
        <w:rPr>
          <w:color w:val="000000"/>
        </w:rPr>
        <w:t xml:space="preserve">.  </w:t>
      </w:r>
      <w:r w:rsidR="00E2590B" w:rsidRPr="00576832">
        <w:rPr>
          <w:color w:val="000000"/>
        </w:rPr>
        <w:t xml:space="preserve">Mr. </w:t>
      </w:r>
      <w:r w:rsidR="00066346" w:rsidRPr="00576832">
        <w:rPr>
          <w:color w:val="000000"/>
        </w:rPr>
        <w:t xml:space="preserve">Paul Chase </w:t>
      </w:r>
      <w:r w:rsidR="0048721D" w:rsidRPr="00576832">
        <w:rPr>
          <w:color w:val="000000"/>
        </w:rPr>
        <w:t xml:space="preserve">agreed to </w:t>
      </w:r>
      <w:r w:rsidR="004D4561" w:rsidRPr="00576832">
        <w:rPr>
          <w:color w:val="000000"/>
        </w:rPr>
        <w:t>poll</w:t>
      </w:r>
      <w:r w:rsidR="00066346" w:rsidRPr="00576832">
        <w:rPr>
          <w:color w:val="000000"/>
        </w:rPr>
        <w:t xml:space="preserve"> </w:t>
      </w:r>
      <w:r w:rsidR="004D4561" w:rsidRPr="00576832">
        <w:rPr>
          <w:color w:val="000000"/>
        </w:rPr>
        <w:t xml:space="preserve">those </w:t>
      </w:r>
      <w:r w:rsidR="00066346" w:rsidRPr="00576832">
        <w:rPr>
          <w:color w:val="000000"/>
        </w:rPr>
        <w:t xml:space="preserve">manufacturers which currently hold NTEP certificates </w:t>
      </w:r>
      <w:r w:rsidR="005A128D" w:rsidRPr="00576832">
        <w:rPr>
          <w:color w:val="000000"/>
        </w:rPr>
        <w:t xml:space="preserve">in </w:t>
      </w:r>
      <w:r w:rsidR="00B504BA" w:rsidRPr="00576832">
        <w:rPr>
          <w:color w:val="000000"/>
        </w:rPr>
        <w:t>order</w:t>
      </w:r>
      <w:r w:rsidR="005A128D" w:rsidRPr="00576832">
        <w:rPr>
          <w:color w:val="000000"/>
        </w:rPr>
        <w:t xml:space="preserve"> </w:t>
      </w:r>
      <w:r w:rsidR="00066346" w:rsidRPr="00576832">
        <w:rPr>
          <w:color w:val="000000"/>
        </w:rPr>
        <w:t xml:space="preserve">to develop a list of parameters that would be inclusive of the different design types.  </w:t>
      </w:r>
      <w:r w:rsidR="006F404B" w:rsidRPr="00576832">
        <w:rPr>
          <w:color w:val="000000"/>
        </w:rPr>
        <w:t>The resulting list was intended to be incorporated in NCWM Publication 14 and used in the type evaluation process.</w:t>
      </w:r>
    </w:p>
    <w:p w:rsidR="0048721D" w:rsidRPr="00576832" w:rsidRDefault="0048721D" w:rsidP="005E0201">
      <w:pPr>
        <w:pStyle w:val="StyleLeft025"/>
        <w:ind w:left="0"/>
        <w:jc w:val="both"/>
        <w:rPr>
          <w:color w:val="000000"/>
        </w:rPr>
      </w:pPr>
    </w:p>
    <w:p w:rsidR="004E0622" w:rsidRPr="00576832" w:rsidRDefault="005E0201" w:rsidP="005E0201">
      <w:pPr>
        <w:pStyle w:val="StyleLeft025"/>
        <w:ind w:left="0"/>
        <w:jc w:val="both"/>
        <w:rPr>
          <w:color w:val="000000"/>
        </w:rPr>
      </w:pPr>
      <w:r w:rsidRPr="00576832">
        <w:rPr>
          <w:color w:val="000000"/>
        </w:rPr>
        <w:t xml:space="preserve">A copy of the “Requirements for Metrological Audit Trails” from NCWM Publication 14 </w:t>
      </w:r>
      <w:proofErr w:type="gramStart"/>
      <w:r w:rsidRPr="00576832">
        <w:rPr>
          <w:color w:val="000000"/>
        </w:rPr>
        <w:t xml:space="preserve">was </w:t>
      </w:r>
      <w:r w:rsidR="005A128D" w:rsidRPr="00576832">
        <w:rPr>
          <w:color w:val="000000"/>
        </w:rPr>
        <w:t xml:space="preserve"> </w:t>
      </w:r>
      <w:r w:rsidR="004E0622" w:rsidRPr="00576832">
        <w:rPr>
          <w:color w:val="000000"/>
        </w:rPr>
        <w:t>provide</w:t>
      </w:r>
      <w:r w:rsidR="003E7892" w:rsidRPr="00576832">
        <w:rPr>
          <w:color w:val="000000"/>
        </w:rPr>
        <w:t>d</w:t>
      </w:r>
      <w:proofErr w:type="gramEnd"/>
      <w:r w:rsidR="003E7892" w:rsidRPr="00576832">
        <w:rPr>
          <w:color w:val="000000"/>
        </w:rPr>
        <w:t xml:space="preserve"> </w:t>
      </w:r>
      <w:r w:rsidR="005A128D" w:rsidRPr="00576832">
        <w:rPr>
          <w:color w:val="000000"/>
        </w:rPr>
        <w:t xml:space="preserve">to </w:t>
      </w:r>
      <w:r w:rsidR="0048721D" w:rsidRPr="00576832">
        <w:rPr>
          <w:color w:val="000000"/>
        </w:rPr>
        <w:t xml:space="preserve">Sector </w:t>
      </w:r>
      <w:r w:rsidR="005A128D" w:rsidRPr="00576832">
        <w:rPr>
          <w:color w:val="000000"/>
        </w:rPr>
        <w:t xml:space="preserve">members prior to the meeting </w:t>
      </w:r>
      <w:r w:rsidR="003E7892" w:rsidRPr="00576832">
        <w:rPr>
          <w:color w:val="000000"/>
        </w:rPr>
        <w:t xml:space="preserve">for a </w:t>
      </w:r>
      <w:r w:rsidR="0048721D" w:rsidRPr="00576832">
        <w:rPr>
          <w:color w:val="000000"/>
        </w:rPr>
        <w:t xml:space="preserve">review and </w:t>
      </w:r>
      <w:r w:rsidR="003E7892" w:rsidRPr="00576832">
        <w:rPr>
          <w:color w:val="000000"/>
        </w:rPr>
        <w:t xml:space="preserve">discussion and </w:t>
      </w:r>
      <w:r w:rsidR="004E0622" w:rsidRPr="00576832">
        <w:rPr>
          <w:color w:val="000000"/>
        </w:rPr>
        <w:t>recommendations</w:t>
      </w:r>
      <w:r w:rsidRPr="00576832">
        <w:rPr>
          <w:color w:val="000000"/>
        </w:rPr>
        <w:t>.</w:t>
      </w:r>
    </w:p>
    <w:p w:rsidR="004E0622" w:rsidRPr="00576832" w:rsidRDefault="004E0622" w:rsidP="005E0201">
      <w:pPr>
        <w:pStyle w:val="BodyTextIndent"/>
        <w:ind w:left="360"/>
        <w:rPr>
          <w:color w:val="000000"/>
        </w:rPr>
      </w:pPr>
    </w:p>
    <w:p w:rsidR="00FA14E9" w:rsidRPr="00576832" w:rsidRDefault="00FA14E9" w:rsidP="005E0201">
      <w:pPr>
        <w:pStyle w:val="StyleLeft025"/>
        <w:ind w:left="0"/>
        <w:jc w:val="both"/>
        <w:rPr>
          <w:color w:val="000000"/>
        </w:rPr>
      </w:pPr>
      <w:r w:rsidRPr="00576832">
        <w:rPr>
          <w:b/>
          <w:i/>
          <w:color w:val="000000"/>
          <w:u w:val="single"/>
        </w:rPr>
        <w:t>Discussion:</w:t>
      </w:r>
      <w:r w:rsidRPr="00576832">
        <w:rPr>
          <w:color w:val="000000"/>
        </w:rPr>
        <w:t xml:space="preserve">  During the February 2009 </w:t>
      </w:r>
      <w:r w:rsidR="001F2A53" w:rsidRPr="00576832">
        <w:rPr>
          <w:color w:val="000000"/>
        </w:rPr>
        <w:t>S</w:t>
      </w:r>
      <w:r w:rsidRPr="00576832">
        <w:rPr>
          <w:color w:val="000000"/>
        </w:rPr>
        <w:t>ector meeting</w:t>
      </w:r>
      <w:r w:rsidR="001F2A53" w:rsidRPr="00576832">
        <w:rPr>
          <w:color w:val="000000"/>
        </w:rPr>
        <w:t>,</w:t>
      </w:r>
      <w:r w:rsidRPr="00576832">
        <w:rPr>
          <w:color w:val="000000"/>
        </w:rPr>
        <w:t xml:space="preserve"> </w:t>
      </w:r>
      <w:r w:rsidR="00E2590B" w:rsidRPr="00576832">
        <w:rPr>
          <w:color w:val="000000"/>
        </w:rPr>
        <w:t xml:space="preserve">Mr. </w:t>
      </w:r>
      <w:r w:rsidRPr="00576832">
        <w:rPr>
          <w:color w:val="000000"/>
        </w:rPr>
        <w:t xml:space="preserve">Chase indicated that he did not receive replies from all the manufacturers polled.  </w:t>
      </w:r>
      <w:r w:rsidR="001F2A53" w:rsidRPr="00576832">
        <w:rPr>
          <w:color w:val="000000"/>
        </w:rPr>
        <w:t>Some members</w:t>
      </w:r>
      <w:r w:rsidRPr="00576832">
        <w:rPr>
          <w:color w:val="000000"/>
        </w:rPr>
        <w:t xml:space="preserve"> stated during </w:t>
      </w:r>
      <w:r w:rsidR="005A128D" w:rsidRPr="00576832">
        <w:rPr>
          <w:color w:val="000000"/>
        </w:rPr>
        <w:t>the 2009</w:t>
      </w:r>
      <w:r w:rsidRPr="00576832">
        <w:rPr>
          <w:color w:val="000000"/>
        </w:rPr>
        <w:t xml:space="preserve"> meeting that not all manufacturers give similar parameters within their particular devices</w:t>
      </w:r>
      <w:r w:rsidR="00E2590B" w:rsidRPr="00576832">
        <w:rPr>
          <w:color w:val="000000"/>
        </w:rPr>
        <w:t>,</w:t>
      </w:r>
      <w:r w:rsidRPr="00576832">
        <w:rPr>
          <w:color w:val="000000"/>
        </w:rPr>
        <w:t xml:space="preserve"> the same name</w:t>
      </w:r>
      <w:r w:rsidR="00E2590B" w:rsidRPr="00576832">
        <w:rPr>
          <w:color w:val="000000"/>
        </w:rPr>
        <w:t>,</w:t>
      </w:r>
      <w:r w:rsidRPr="00576832">
        <w:rPr>
          <w:color w:val="000000"/>
        </w:rPr>
        <w:t xml:space="preserve"> or terminology as </w:t>
      </w:r>
      <w:r w:rsidR="001F2A53" w:rsidRPr="00576832">
        <w:rPr>
          <w:color w:val="000000"/>
        </w:rPr>
        <w:t xml:space="preserve">do </w:t>
      </w:r>
      <w:r w:rsidRPr="00576832">
        <w:rPr>
          <w:color w:val="000000"/>
        </w:rPr>
        <w:t>other manufacture</w:t>
      </w:r>
      <w:r w:rsidR="005A128D" w:rsidRPr="00576832">
        <w:rPr>
          <w:color w:val="000000"/>
        </w:rPr>
        <w:t>s do</w:t>
      </w:r>
      <w:r w:rsidRPr="00576832">
        <w:rPr>
          <w:color w:val="000000"/>
        </w:rPr>
        <w:t>.  Also</w:t>
      </w:r>
      <w:r w:rsidR="00E2590B" w:rsidRPr="00576832">
        <w:rPr>
          <w:color w:val="000000"/>
        </w:rPr>
        <w:t>,</w:t>
      </w:r>
      <w:r w:rsidRPr="00576832">
        <w:rPr>
          <w:color w:val="000000"/>
        </w:rPr>
        <w:t xml:space="preserve"> </w:t>
      </w:r>
      <w:r w:rsidR="005A128D" w:rsidRPr="00576832">
        <w:rPr>
          <w:color w:val="000000"/>
        </w:rPr>
        <w:lastRenderedPageBreak/>
        <w:t>pointed out during</w:t>
      </w:r>
      <w:r w:rsidRPr="00576832">
        <w:rPr>
          <w:color w:val="000000"/>
        </w:rPr>
        <w:t xml:space="preserve"> discussion were situations where several (if not all) programmable parameters could </w:t>
      </w:r>
      <w:r w:rsidR="005A128D" w:rsidRPr="00576832">
        <w:rPr>
          <w:color w:val="000000"/>
        </w:rPr>
        <w:t>have access limited</w:t>
      </w:r>
      <w:r w:rsidRPr="00576832">
        <w:rPr>
          <w:color w:val="000000"/>
        </w:rPr>
        <w:t xml:space="preserve"> through </w:t>
      </w:r>
      <w:r w:rsidR="005A128D" w:rsidRPr="00576832">
        <w:rPr>
          <w:color w:val="000000"/>
        </w:rPr>
        <w:t xml:space="preserve">the use of </w:t>
      </w:r>
      <w:r w:rsidRPr="00576832">
        <w:rPr>
          <w:color w:val="000000"/>
        </w:rPr>
        <w:t xml:space="preserve">one security seal, and what consequence this </w:t>
      </w:r>
      <w:r w:rsidR="005A128D" w:rsidRPr="00576832">
        <w:rPr>
          <w:color w:val="000000"/>
        </w:rPr>
        <w:t xml:space="preserve">type of situation </w:t>
      </w:r>
      <w:r w:rsidRPr="00576832">
        <w:rPr>
          <w:color w:val="000000"/>
        </w:rPr>
        <w:t>has on the development of a list</w:t>
      </w:r>
      <w:r w:rsidR="005A128D" w:rsidRPr="00576832">
        <w:rPr>
          <w:color w:val="000000"/>
        </w:rPr>
        <w:t xml:space="preserve"> that is useful to an NTEP evaluator</w:t>
      </w:r>
      <w:r w:rsidRPr="00576832">
        <w:rPr>
          <w:color w:val="000000"/>
        </w:rPr>
        <w:t xml:space="preserve">.  </w:t>
      </w:r>
      <w:r w:rsidR="00E2590B" w:rsidRPr="00576832">
        <w:rPr>
          <w:color w:val="000000"/>
        </w:rPr>
        <w:t xml:space="preserve">Mr. </w:t>
      </w:r>
      <w:r w:rsidRPr="00576832">
        <w:rPr>
          <w:color w:val="000000"/>
        </w:rPr>
        <w:t xml:space="preserve">Ian Burrell </w:t>
      </w:r>
      <w:r w:rsidR="005A128D" w:rsidRPr="00576832">
        <w:rPr>
          <w:color w:val="000000"/>
        </w:rPr>
        <w:t>stated</w:t>
      </w:r>
      <w:r w:rsidRPr="00576832">
        <w:rPr>
          <w:color w:val="000000"/>
        </w:rPr>
        <w:t xml:space="preserve"> that an adjustable parameter </w:t>
      </w:r>
      <w:r w:rsidR="005A128D" w:rsidRPr="00576832">
        <w:rPr>
          <w:color w:val="000000"/>
        </w:rPr>
        <w:t>(</w:t>
      </w:r>
      <w:r w:rsidRPr="00576832">
        <w:rPr>
          <w:color w:val="000000"/>
        </w:rPr>
        <w:t>such as span adjustment</w:t>
      </w:r>
      <w:r w:rsidR="005A128D" w:rsidRPr="00576832">
        <w:rPr>
          <w:color w:val="000000"/>
        </w:rPr>
        <w:t>)</w:t>
      </w:r>
      <w:r w:rsidRPr="00576832">
        <w:rPr>
          <w:color w:val="000000"/>
        </w:rPr>
        <w:t xml:space="preserve"> may</w:t>
      </w:r>
      <w:r w:rsidR="005A128D" w:rsidRPr="00576832">
        <w:rPr>
          <w:color w:val="000000"/>
        </w:rPr>
        <w:t>,</w:t>
      </w:r>
      <w:r w:rsidRPr="00576832">
        <w:rPr>
          <w:color w:val="000000"/>
        </w:rPr>
        <w:t xml:space="preserve"> in some systems</w:t>
      </w:r>
      <w:r w:rsidR="001F2A53" w:rsidRPr="00576832">
        <w:rPr>
          <w:color w:val="000000"/>
        </w:rPr>
        <w:t>,</w:t>
      </w:r>
      <w:r w:rsidRPr="00576832">
        <w:rPr>
          <w:color w:val="000000"/>
        </w:rPr>
        <w:t xml:space="preserve"> involve more than one component or module, and thereby</w:t>
      </w:r>
      <w:r w:rsidR="001F2A53" w:rsidRPr="00576832">
        <w:rPr>
          <w:color w:val="000000"/>
        </w:rPr>
        <w:t>,</w:t>
      </w:r>
      <w:r w:rsidRPr="00576832">
        <w:rPr>
          <w:color w:val="000000"/>
        </w:rPr>
        <w:t xml:space="preserve"> require the use of more than just one seal to limit access to a single parameter.  </w:t>
      </w:r>
    </w:p>
    <w:p w:rsidR="00FA14E9" w:rsidRPr="00576832" w:rsidRDefault="00FA14E9" w:rsidP="006F68A3">
      <w:pPr>
        <w:pStyle w:val="StyleLeft025"/>
        <w:jc w:val="both"/>
        <w:rPr>
          <w:color w:val="000000"/>
        </w:rPr>
      </w:pPr>
    </w:p>
    <w:p w:rsidR="00FA14E9" w:rsidRPr="00576832" w:rsidRDefault="00E2590B" w:rsidP="005E0201">
      <w:pPr>
        <w:pStyle w:val="StyleLeft025"/>
        <w:ind w:left="0"/>
        <w:jc w:val="both"/>
        <w:rPr>
          <w:color w:val="000000"/>
        </w:rPr>
      </w:pPr>
      <w:r w:rsidRPr="00576832">
        <w:rPr>
          <w:color w:val="000000"/>
        </w:rPr>
        <w:t xml:space="preserve">Mr. </w:t>
      </w:r>
      <w:r w:rsidR="00FA14E9" w:rsidRPr="00576832">
        <w:rPr>
          <w:color w:val="000000"/>
        </w:rPr>
        <w:t xml:space="preserve">Jim Truex, NTEP </w:t>
      </w:r>
      <w:r w:rsidR="001F2A53" w:rsidRPr="00576832">
        <w:rPr>
          <w:color w:val="000000"/>
        </w:rPr>
        <w:t>Administrator</w:t>
      </w:r>
      <w:r w:rsidR="00FA14E9" w:rsidRPr="00576832">
        <w:rPr>
          <w:color w:val="000000"/>
        </w:rPr>
        <w:t xml:space="preserve">, stated that </w:t>
      </w:r>
      <w:r w:rsidR="001F2A53" w:rsidRPr="00576832">
        <w:rPr>
          <w:color w:val="000000"/>
        </w:rPr>
        <w:t xml:space="preserve">NTEP </w:t>
      </w:r>
      <w:r w:rsidR="00FA14E9" w:rsidRPr="00576832">
        <w:rPr>
          <w:color w:val="000000"/>
        </w:rPr>
        <w:t xml:space="preserve">evaluators require some foundation to base the test procedures on when </w:t>
      </w:r>
      <w:r w:rsidR="005A128D" w:rsidRPr="00576832">
        <w:rPr>
          <w:color w:val="000000"/>
        </w:rPr>
        <w:t>various</w:t>
      </w:r>
      <w:r w:rsidR="00FA14E9" w:rsidRPr="00576832">
        <w:rPr>
          <w:color w:val="000000"/>
        </w:rPr>
        <w:t xml:space="preserve"> devices go through the type approval process.  There was discussion among the members about various specific features (e.g.</w:t>
      </w:r>
      <w:r w:rsidRPr="00576832">
        <w:rPr>
          <w:color w:val="000000"/>
        </w:rPr>
        <w:t>,</w:t>
      </w:r>
      <w:r w:rsidR="00FA14E9" w:rsidRPr="00576832">
        <w:rPr>
          <w:color w:val="000000"/>
        </w:rPr>
        <w:t xml:space="preserve"> coarse zero adjustment; high/low flow alarm settings; etc.) that may be found on a device and whether or not to require a security seal to limit access.</w:t>
      </w:r>
    </w:p>
    <w:p w:rsidR="00FA14E9" w:rsidRPr="00576832" w:rsidRDefault="00FA14E9" w:rsidP="006F68A3">
      <w:pPr>
        <w:pStyle w:val="StyleLeft025"/>
        <w:jc w:val="both"/>
        <w:rPr>
          <w:color w:val="000000"/>
        </w:rPr>
      </w:pPr>
    </w:p>
    <w:p w:rsidR="00FA14E9" w:rsidRPr="00576832" w:rsidRDefault="00FA14E9" w:rsidP="005E0201">
      <w:pPr>
        <w:pStyle w:val="StyleLeft025"/>
        <w:ind w:left="0"/>
        <w:jc w:val="both"/>
        <w:rPr>
          <w:color w:val="000000"/>
        </w:rPr>
      </w:pPr>
      <w:r w:rsidRPr="00576832">
        <w:rPr>
          <w:b/>
          <w:i/>
          <w:color w:val="000000"/>
          <w:u w:val="single"/>
        </w:rPr>
        <w:t>Conclusion:</w:t>
      </w:r>
      <w:r w:rsidRPr="00576832">
        <w:rPr>
          <w:color w:val="000000"/>
        </w:rPr>
        <w:t xml:space="preserve">  The following table was </w:t>
      </w:r>
      <w:r w:rsidR="00D02315" w:rsidRPr="00576832">
        <w:rPr>
          <w:color w:val="000000"/>
        </w:rPr>
        <w:t xml:space="preserve">initially </w:t>
      </w:r>
      <w:r w:rsidRPr="00576832">
        <w:rPr>
          <w:color w:val="000000"/>
        </w:rPr>
        <w:t xml:space="preserve">developed showing what parameters should be protected by limiting access to them </w:t>
      </w:r>
      <w:r w:rsidR="005A128D" w:rsidRPr="00576832">
        <w:rPr>
          <w:color w:val="000000"/>
        </w:rPr>
        <w:t>through</w:t>
      </w:r>
      <w:r w:rsidRPr="00576832">
        <w:rPr>
          <w:color w:val="000000"/>
        </w:rPr>
        <w:t xml:space="preserve"> a security seal</w:t>
      </w:r>
      <w:r w:rsidR="00D02315" w:rsidRPr="00576832">
        <w:rPr>
          <w:color w:val="000000"/>
        </w:rPr>
        <w:t xml:space="preserve"> or other security means</w:t>
      </w:r>
      <w:r w:rsidRPr="00576832">
        <w:rPr>
          <w:color w:val="000000"/>
        </w:rPr>
        <w:t xml:space="preserve">.  </w:t>
      </w:r>
      <w:r w:rsidR="00D02315" w:rsidRPr="00576832">
        <w:rPr>
          <w:color w:val="000000"/>
        </w:rPr>
        <w:t xml:space="preserve">The Sector </w:t>
      </w:r>
      <w:r w:rsidR="00FF5D07" w:rsidRPr="00576832">
        <w:rPr>
          <w:color w:val="000000"/>
        </w:rPr>
        <w:t>a</w:t>
      </w:r>
      <w:r w:rsidRPr="00576832">
        <w:rPr>
          <w:color w:val="000000"/>
        </w:rPr>
        <w:t xml:space="preserve">greed that this table is simply a generic basis for the evaluator to </w:t>
      </w:r>
      <w:r w:rsidR="00D02315" w:rsidRPr="00576832">
        <w:rPr>
          <w:color w:val="000000"/>
        </w:rPr>
        <w:t>use as a starting point</w:t>
      </w:r>
      <w:r w:rsidRPr="00576832">
        <w:rPr>
          <w:color w:val="000000"/>
        </w:rPr>
        <w:t xml:space="preserve">, and </w:t>
      </w:r>
      <w:r w:rsidR="00D02315" w:rsidRPr="00576832">
        <w:rPr>
          <w:color w:val="000000"/>
        </w:rPr>
        <w:t>the need to seal additional features would be assessed on a case-by-case basis for each manufacturer during the application for type evaluation.</w:t>
      </w:r>
      <w:r w:rsidR="006F68A3" w:rsidRPr="00576832">
        <w:rPr>
          <w:color w:val="000000"/>
        </w:rPr>
        <w:t xml:space="preserve"> </w:t>
      </w:r>
    </w:p>
    <w:p w:rsidR="006F68A3" w:rsidRPr="00576832" w:rsidRDefault="006F68A3" w:rsidP="006F68A3">
      <w:pPr>
        <w:pStyle w:val="StyleLeft025"/>
        <w:jc w:val="both"/>
        <w:rPr>
          <w:color w:val="000000"/>
        </w:rPr>
      </w:pPr>
    </w:p>
    <w:p w:rsidR="006F68A3" w:rsidRPr="00576832" w:rsidRDefault="00E2590B" w:rsidP="005E0201">
      <w:pPr>
        <w:pStyle w:val="StyleLeft025"/>
        <w:ind w:left="0"/>
        <w:jc w:val="both"/>
        <w:rPr>
          <w:color w:val="000000"/>
        </w:rPr>
      </w:pPr>
      <w:r w:rsidRPr="00576832">
        <w:rPr>
          <w:color w:val="000000"/>
        </w:rPr>
        <w:t>Mr.</w:t>
      </w:r>
      <w:r w:rsidR="006F68A3" w:rsidRPr="00576832">
        <w:rPr>
          <w:color w:val="000000"/>
        </w:rPr>
        <w:t xml:space="preserve"> Truex stated that NTEP evaluators will employ this table on a trial basis and note and comment on any changes that are deemed necessary.</w:t>
      </w:r>
    </w:p>
    <w:p w:rsidR="00FA14E9" w:rsidRPr="00977223" w:rsidRDefault="00FA14E9" w:rsidP="00977223">
      <w:pPr>
        <w:pStyle w:val="StyleLeft025"/>
        <w:jc w:val="center"/>
        <w:rPr>
          <w:color w:val="000000"/>
          <w:sz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tblPr>
      <w:tblGrid>
        <w:gridCol w:w="4545"/>
        <w:gridCol w:w="5031"/>
      </w:tblGrid>
      <w:tr w:rsidR="0066240E" w:rsidRPr="00977223" w:rsidTr="002F4474">
        <w:tblPrEx>
          <w:tblCellMar>
            <w:top w:w="0" w:type="dxa"/>
            <w:bottom w:w="0" w:type="dxa"/>
          </w:tblCellMar>
        </w:tblPrEx>
        <w:trPr>
          <w:cantSplit/>
        </w:trPr>
        <w:tc>
          <w:tcPr>
            <w:tcW w:w="9576" w:type="dxa"/>
            <w:gridSpan w:val="2"/>
            <w:tcBorders>
              <w:top w:val="double" w:sz="4" w:space="0" w:color="auto"/>
              <w:bottom w:val="double" w:sz="4" w:space="0" w:color="auto"/>
            </w:tcBorders>
          </w:tcPr>
          <w:p w:rsidR="0066240E" w:rsidRPr="00977223" w:rsidRDefault="0066240E" w:rsidP="00977223">
            <w:pPr>
              <w:pStyle w:val="Pub14NormJust"/>
              <w:keepNext/>
              <w:keepLines/>
              <w:jc w:val="center"/>
              <w:rPr>
                <w:color w:val="000000"/>
                <w:sz w:val="24"/>
                <w:szCs w:val="24"/>
              </w:rPr>
            </w:pPr>
            <w:r w:rsidRPr="00977223">
              <w:rPr>
                <w:b/>
                <w:sz w:val="24"/>
                <w:szCs w:val="24"/>
              </w:rPr>
              <w:t>Belt-Conveyor Scale Features and Parameters</w:t>
            </w:r>
          </w:p>
        </w:tc>
      </w:tr>
      <w:tr w:rsidR="0066240E" w:rsidRPr="00576832" w:rsidTr="002F4474">
        <w:tblPrEx>
          <w:tblCellMar>
            <w:top w:w="0" w:type="dxa"/>
            <w:bottom w:w="0" w:type="dxa"/>
          </w:tblCellMar>
        </w:tblPrEx>
        <w:trPr>
          <w:cantSplit/>
        </w:trPr>
        <w:tc>
          <w:tcPr>
            <w:tcW w:w="4545" w:type="dxa"/>
            <w:tcBorders>
              <w:top w:val="double" w:sz="4" w:space="0" w:color="auto"/>
              <w:bottom w:val="single" w:sz="4" w:space="0" w:color="auto"/>
              <w:right w:val="single" w:sz="4" w:space="0" w:color="auto"/>
            </w:tcBorders>
            <w:vAlign w:val="center"/>
          </w:tcPr>
          <w:p w:rsidR="0066240E" w:rsidRPr="00576832" w:rsidRDefault="0066240E" w:rsidP="00196BE3">
            <w:pPr>
              <w:pStyle w:val="Pub14tablectrbold"/>
              <w:keepNext/>
              <w:keepLines/>
              <w:rPr>
                <w:color w:val="000000"/>
              </w:rPr>
            </w:pPr>
            <w:r w:rsidRPr="00576832">
              <w:rPr>
                <w:color w:val="000000"/>
              </w:rPr>
              <w:t>Typical Features to be Sealed</w:t>
            </w:r>
          </w:p>
        </w:tc>
        <w:tc>
          <w:tcPr>
            <w:tcW w:w="5031" w:type="dxa"/>
            <w:tcBorders>
              <w:top w:val="double" w:sz="4" w:space="0" w:color="auto"/>
              <w:left w:val="single" w:sz="4" w:space="0" w:color="auto"/>
              <w:bottom w:val="single" w:sz="4" w:space="0" w:color="auto"/>
            </w:tcBorders>
            <w:vAlign w:val="center"/>
          </w:tcPr>
          <w:p w:rsidR="0066240E" w:rsidRPr="00576832" w:rsidRDefault="0066240E" w:rsidP="00196BE3">
            <w:pPr>
              <w:pStyle w:val="Pub14tablectrbold"/>
              <w:keepNext/>
              <w:keepLines/>
              <w:rPr>
                <w:color w:val="000000"/>
              </w:rPr>
            </w:pPr>
            <w:r w:rsidRPr="00576832">
              <w:rPr>
                <w:color w:val="000000"/>
              </w:rPr>
              <w:t>Typical Features and Parameters</w:t>
            </w:r>
          </w:p>
          <w:p w:rsidR="0066240E" w:rsidRPr="00576832" w:rsidRDefault="0066240E" w:rsidP="00196BE3">
            <w:pPr>
              <w:pStyle w:val="Pub14tablectrbold"/>
              <w:keepNext/>
              <w:keepLines/>
              <w:rPr>
                <w:color w:val="000000"/>
              </w:rPr>
            </w:pPr>
            <w:r w:rsidRPr="00576832">
              <w:rPr>
                <w:color w:val="000000"/>
              </w:rPr>
              <w:t>Not Required to be Sealed</w:t>
            </w:r>
          </w:p>
        </w:tc>
      </w:tr>
      <w:tr w:rsidR="0066240E" w:rsidRPr="00576832" w:rsidTr="00FA14E9">
        <w:tblPrEx>
          <w:tblCellMar>
            <w:top w:w="0" w:type="dxa"/>
            <w:bottom w:w="0" w:type="dxa"/>
          </w:tblCellMar>
        </w:tblPrEx>
        <w:trPr>
          <w:cantSplit/>
        </w:trPr>
        <w:tc>
          <w:tcPr>
            <w:tcW w:w="4545" w:type="dxa"/>
            <w:tcBorders>
              <w:top w:val="single" w:sz="4" w:space="0" w:color="auto"/>
              <w:left w:val="double" w:sz="4" w:space="0" w:color="auto"/>
              <w:bottom w:val="single" w:sz="4" w:space="0" w:color="auto"/>
              <w:right w:val="single" w:sz="4" w:space="0" w:color="auto"/>
            </w:tcBorders>
          </w:tcPr>
          <w:p w:rsidR="0066240E" w:rsidRPr="00576832" w:rsidRDefault="0066240E" w:rsidP="00196BE3">
            <w:pPr>
              <w:pStyle w:val="Pub14NormJust"/>
              <w:keepNext/>
              <w:keepLines/>
              <w:numPr>
                <w:ilvl w:val="0"/>
                <w:numId w:val="26"/>
              </w:numPr>
              <w:rPr>
                <w:color w:val="000000"/>
              </w:rPr>
            </w:pPr>
            <w:r w:rsidRPr="00576832">
              <w:rPr>
                <w:color w:val="000000"/>
              </w:rPr>
              <w:t>Official verification zero reference</w:t>
            </w:r>
          </w:p>
          <w:p w:rsidR="0066240E" w:rsidRPr="00576832" w:rsidRDefault="0066240E" w:rsidP="00196BE3">
            <w:pPr>
              <w:pStyle w:val="Pub14NormJust"/>
              <w:keepNext/>
              <w:keepLines/>
              <w:numPr>
                <w:ilvl w:val="0"/>
                <w:numId w:val="26"/>
              </w:numPr>
              <w:rPr>
                <w:color w:val="000000"/>
              </w:rPr>
            </w:pPr>
            <w:r w:rsidRPr="00576832">
              <w:rPr>
                <w:color w:val="000000"/>
              </w:rPr>
              <w:t>Official verification span/calibration reference</w:t>
            </w:r>
          </w:p>
          <w:p w:rsidR="0066240E" w:rsidRPr="00576832" w:rsidRDefault="0066240E" w:rsidP="00196BE3">
            <w:pPr>
              <w:pStyle w:val="Pub14NormJust"/>
              <w:keepNext/>
              <w:keepLines/>
              <w:numPr>
                <w:ilvl w:val="0"/>
                <w:numId w:val="26"/>
              </w:numPr>
              <w:rPr>
                <w:color w:val="000000"/>
              </w:rPr>
            </w:pPr>
            <w:r w:rsidRPr="00576832">
              <w:rPr>
                <w:color w:val="000000"/>
              </w:rPr>
              <w:t>Linearity correction values</w:t>
            </w:r>
          </w:p>
          <w:p w:rsidR="0066240E" w:rsidRPr="00576832" w:rsidRDefault="0066240E" w:rsidP="00196BE3">
            <w:pPr>
              <w:pStyle w:val="Pub14NormJust"/>
              <w:keepNext/>
              <w:keepLines/>
              <w:numPr>
                <w:ilvl w:val="0"/>
                <w:numId w:val="26"/>
              </w:numPr>
              <w:rPr>
                <w:color w:val="000000"/>
              </w:rPr>
            </w:pPr>
            <w:r w:rsidRPr="00576832">
              <w:rPr>
                <w:color w:val="000000"/>
              </w:rPr>
              <w:t>Allowable range of zero (if adjustable)</w:t>
            </w:r>
          </w:p>
          <w:p w:rsidR="0066240E" w:rsidRPr="00576832" w:rsidRDefault="0066240E" w:rsidP="00196BE3">
            <w:pPr>
              <w:pStyle w:val="Pub14NormJust"/>
              <w:keepNext/>
              <w:keepLines/>
              <w:numPr>
                <w:ilvl w:val="0"/>
                <w:numId w:val="26"/>
              </w:numPr>
              <w:rPr>
                <w:color w:val="000000"/>
              </w:rPr>
            </w:pPr>
            <w:r w:rsidRPr="00576832">
              <w:rPr>
                <w:color w:val="000000"/>
              </w:rPr>
              <w:t xml:space="preserve">Selection of measurement units </w:t>
            </w:r>
          </w:p>
          <w:p w:rsidR="0066240E" w:rsidRPr="00576832" w:rsidRDefault="0066240E" w:rsidP="00196BE3">
            <w:pPr>
              <w:pStyle w:val="Pub14NormJust"/>
              <w:keepNext/>
              <w:keepLines/>
              <w:numPr>
                <w:ilvl w:val="0"/>
                <w:numId w:val="26"/>
              </w:numPr>
              <w:rPr>
                <w:color w:val="000000"/>
              </w:rPr>
            </w:pPr>
            <w:r w:rsidRPr="00576832">
              <w:rPr>
                <w:color w:val="000000"/>
              </w:rPr>
              <w:t>Division value, d</w:t>
            </w:r>
          </w:p>
          <w:p w:rsidR="0066240E" w:rsidRPr="00576832" w:rsidRDefault="0066240E" w:rsidP="00196BE3">
            <w:pPr>
              <w:pStyle w:val="Pub14NormJust"/>
              <w:keepNext/>
              <w:keepLines/>
              <w:numPr>
                <w:ilvl w:val="0"/>
                <w:numId w:val="26"/>
              </w:numPr>
              <w:rPr>
                <w:color w:val="000000"/>
              </w:rPr>
            </w:pPr>
            <w:r w:rsidRPr="00576832">
              <w:rPr>
                <w:color w:val="000000"/>
              </w:rPr>
              <w:t>Range of over capacity indications (if it can be set to extend beyond regulatory limits)</w:t>
            </w:r>
          </w:p>
          <w:p w:rsidR="0066240E" w:rsidRPr="00576832" w:rsidRDefault="0066240E" w:rsidP="00196BE3">
            <w:pPr>
              <w:pStyle w:val="Pub14NormJust"/>
              <w:keepNext/>
              <w:keepLines/>
              <w:numPr>
                <w:ilvl w:val="0"/>
                <w:numId w:val="26"/>
              </w:numPr>
              <w:rPr>
                <w:color w:val="000000"/>
              </w:rPr>
            </w:pPr>
            <w:r w:rsidRPr="00576832">
              <w:rPr>
                <w:color w:val="000000"/>
              </w:rPr>
              <w:t>Alarm limits for flow rate (high/low)</w:t>
            </w:r>
          </w:p>
          <w:p w:rsidR="00FA14E9" w:rsidRPr="00576832" w:rsidRDefault="0066240E" w:rsidP="00196BE3">
            <w:pPr>
              <w:pStyle w:val="Pub14NormJust"/>
              <w:keepNext/>
              <w:keepLines/>
              <w:numPr>
                <w:ilvl w:val="0"/>
                <w:numId w:val="26"/>
              </w:numPr>
              <w:rPr>
                <w:color w:val="000000"/>
              </w:rPr>
            </w:pPr>
            <w:r w:rsidRPr="00576832">
              <w:rPr>
                <w:color w:val="000000"/>
              </w:rPr>
              <w:t>Automatic zero-setting mechanism (on/off)</w:t>
            </w:r>
          </w:p>
          <w:p w:rsidR="0066240E" w:rsidRPr="00576832" w:rsidRDefault="0066240E" w:rsidP="00196BE3">
            <w:pPr>
              <w:pStyle w:val="Pub14NormJust"/>
              <w:keepNext/>
              <w:keepLines/>
              <w:numPr>
                <w:ilvl w:val="0"/>
                <w:numId w:val="26"/>
              </w:numPr>
              <w:rPr>
                <w:color w:val="000000"/>
              </w:rPr>
            </w:pPr>
            <w:r w:rsidRPr="00576832">
              <w:rPr>
                <w:color w:val="000000"/>
              </w:rPr>
              <w:t>Automatic zero-setting mechanism (range of a single step)</w:t>
            </w:r>
          </w:p>
          <w:p w:rsidR="0066240E" w:rsidRPr="00576832" w:rsidRDefault="0066240E" w:rsidP="00196BE3">
            <w:pPr>
              <w:pStyle w:val="Pub14NormJust"/>
              <w:keepNext/>
              <w:keepLines/>
              <w:numPr>
                <w:ilvl w:val="0"/>
                <w:numId w:val="26"/>
              </w:numPr>
              <w:rPr>
                <w:color w:val="000000"/>
              </w:rPr>
            </w:pPr>
            <w:r w:rsidRPr="00576832">
              <w:rPr>
                <w:color w:val="000000"/>
              </w:rPr>
              <w:t>Configuration (speed, capacity, calibrated test weight value if applicable, pulses per belt revolution, load cell configuration, )</w:t>
            </w:r>
          </w:p>
        </w:tc>
        <w:tc>
          <w:tcPr>
            <w:tcW w:w="5031" w:type="dxa"/>
            <w:tcBorders>
              <w:top w:val="single" w:sz="4" w:space="0" w:color="auto"/>
              <w:left w:val="single" w:sz="4" w:space="0" w:color="auto"/>
              <w:bottom w:val="single" w:sz="4" w:space="0" w:color="auto"/>
            </w:tcBorders>
          </w:tcPr>
          <w:p w:rsidR="0066240E" w:rsidRPr="00576832" w:rsidRDefault="0066240E" w:rsidP="00196BE3">
            <w:pPr>
              <w:pStyle w:val="Pub14NormJust"/>
              <w:keepNext/>
              <w:keepLines/>
              <w:rPr>
                <w:color w:val="000000"/>
              </w:rPr>
            </w:pPr>
          </w:p>
          <w:p w:rsidR="0066240E" w:rsidRPr="00576832" w:rsidRDefault="0066240E" w:rsidP="00196BE3">
            <w:pPr>
              <w:pStyle w:val="Pub14NormJust"/>
              <w:keepNext/>
              <w:keepLines/>
              <w:rPr>
                <w:color w:val="000000"/>
              </w:rPr>
            </w:pPr>
          </w:p>
          <w:p w:rsidR="0066240E" w:rsidRPr="00576832" w:rsidRDefault="0066240E" w:rsidP="00196BE3">
            <w:pPr>
              <w:pStyle w:val="Pub14NormJust"/>
              <w:keepNext/>
              <w:keepLines/>
              <w:numPr>
                <w:ilvl w:val="0"/>
                <w:numId w:val="26"/>
              </w:numPr>
              <w:rPr>
                <w:color w:val="000000"/>
              </w:rPr>
            </w:pPr>
            <w:r w:rsidRPr="00576832">
              <w:rPr>
                <w:color w:val="000000"/>
              </w:rPr>
              <w:t>Display update rate</w:t>
            </w:r>
          </w:p>
          <w:p w:rsidR="0066240E" w:rsidRPr="00576832" w:rsidRDefault="0066240E" w:rsidP="00196BE3">
            <w:pPr>
              <w:pStyle w:val="Pub14NormJust"/>
              <w:keepNext/>
              <w:keepLines/>
              <w:numPr>
                <w:ilvl w:val="0"/>
                <w:numId w:val="26"/>
              </w:numPr>
              <w:rPr>
                <w:color w:val="000000"/>
              </w:rPr>
            </w:pPr>
            <w:r w:rsidRPr="00576832">
              <w:rPr>
                <w:color w:val="000000"/>
              </w:rPr>
              <w:t>Baud rate for electronic data transfer</w:t>
            </w:r>
          </w:p>
          <w:p w:rsidR="0066240E" w:rsidRPr="00576832" w:rsidRDefault="0066240E" w:rsidP="00196BE3">
            <w:pPr>
              <w:pStyle w:val="Pub14NormJust"/>
              <w:keepNext/>
              <w:keepLines/>
              <w:numPr>
                <w:ilvl w:val="0"/>
                <w:numId w:val="26"/>
              </w:numPr>
              <w:rPr>
                <w:color w:val="000000"/>
              </w:rPr>
            </w:pPr>
            <w:r w:rsidRPr="00576832">
              <w:rPr>
                <w:color w:val="000000"/>
              </w:rPr>
              <w:t>Communications (Configuration of input, output signal to peripheral devices)</w:t>
            </w:r>
          </w:p>
          <w:p w:rsidR="0066240E" w:rsidRPr="00576832" w:rsidRDefault="0066240E" w:rsidP="00196BE3">
            <w:pPr>
              <w:pStyle w:val="Pub14NormJust"/>
              <w:keepNext/>
              <w:keepLines/>
              <w:rPr>
                <w:color w:val="000000"/>
              </w:rPr>
            </w:pPr>
          </w:p>
          <w:p w:rsidR="0066240E" w:rsidRPr="00576832" w:rsidRDefault="0066240E" w:rsidP="00196BE3">
            <w:pPr>
              <w:pStyle w:val="Pub14NormJust"/>
              <w:keepNext/>
              <w:keepLines/>
              <w:rPr>
                <w:color w:val="000000"/>
              </w:rPr>
            </w:pPr>
            <w:r w:rsidRPr="00576832">
              <w:rPr>
                <w:color w:val="000000"/>
              </w:rPr>
              <w:t xml:space="preserve"> </w:t>
            </w:r>
          </w:p>
        </w:tc>
      </w:tr>
      <w:tr w:rsidR="0066240E" w:rsidRPr="00576832" w:rsidTr="00FA14E9">
        <w:tblPrEx>
          <w:tblCellMar>
            <w:top w:w="0" w:type="dxa"/>
            <w:bottom w:w="0" w:type="dxa"/>
          </w:tblCellMar>
        </w:tblPrEx>
        <w:trPr>
          <w:cantSplit/>
        </w:trPr>
        <w:tc>
          <w:tcPr>
            <w:tcW w:w="9576" w:type="dxa"/>
            <w:gridSpan w:val="2"/>
            <w:tcBorders>
              <w:top w:val="single" w:sz="4" w:space="0" w:color="auto"/>
              <w:left w:val="double" w:sz="4" w:space="0" w:color="auto"/>
              <w:bottom w:val="double" w:sz="4" w:space="0" w:color="auto"/>
            </w:tcBorders>
          </w:tcPr>
          <w:p w:rsidR="0066240E" w:rsidRPr="00576832" w:rsidRDefault="0066240E" w:rsidP="00E2590B">
            <w:pPr>
              <w:pStyle w:val="Pub14NormJust"/>
              <w:keepNext/>
              <w:keepLines/>
              <w:spacing w:before="120" w:after="120"/>
              <w:rPr>
                <w:i/>
                <w:color w:val="000000"/>
              </w:rPr>
            </w:pPr>
            <w:r w:rsidRPr="00576832">
              <w:rPr>
                <w:b/>
                <w:i/>
                <w:color w:val="000000"/>
              </w:rPr>
              <w:t>NOTE:</w:t>
            </w:r>
            <w:r w:rsidRPr="00576832">
              <w:rPr>
                <w:i/>
                <w:color w:val="000000"/>
              </w:rPr>
              <w:t xml:space="preserve"> The above examples of adjustments, parameters, and features to be sealed are to be considered </w:t>
            </w:r>
            <w:r w:rsidR="00E2590B" w:rsidRPr="00576832">
              <w:rPr>
                <w:i/>
                <w:color w:val="000000"/>
              </w:rPr>
              <w:t>“</w:t>
            </w:r>
            <w:r w:rsidRPr="00576832">
              <w:rPr>
                <w:i/>
                <w:color w:val="000000"/>
              </w:rPr>
              <w:t>typical</w:t>
            </w:r>
            <w:proofErr w:type="gramStart"/>
            <w:r w:rsidR="00E2590B" w:rsidRPr="00576832">
              <w:rPr>
                <w:i/>
                <w:color w:val="000000"/>
              </w:rPr>
              <w:t xml:space="preserve">“ </w:t>
            </w:r>
            <w:r w:rsidRPr="00576832">
              <w:rPr>
                <w:i/>
                <w:color w:val="000000"/>
              </w:rPr>
              <w:t>or</w:t>
            </w:r>
            <w:proofErr w:type="gramEnd"/>
            <w:r w:rsidRPr="00576832">
              <w:rPr>
                <w:i/>
                <w:color w:val="000000"/>
              </w:rPr>
              <w:t xml:space="preserve"> </w:t>
            </w:r>
            <w:r w:rsidR="00E2590B" w:rsidRPr="00576832">
              <w:rPr>
                <w:i/>
                <w:color w:val="000000"/>
              </w:rPr>
              <w:t xml:space="preserve"> “</w:t>
            </w:r>
            <w:r w:rsidRPr="00576832">
              <w:rPr>
                <w:i/>
                <w:color w:val="000000"/>
              </w:rPr>
              <w:t>normal</w:t>
            </w:r>
            <w:r w:rsidR="00E2590B" w:rsidRPr="00576832">
              <w:rPr>
                <w:i/>
                <w:color w:val="000000"/>
              </w:rPr>
              <w:t xml:space="preserve">.”  </w:t>
            </w:r>
            <w:r w:rsidRPr="00576832">
              <w:rPr>
                <w:i/>
                <w:color w:val="000000"/>
              </w:rPr>
              <w:t>This list may not be all inclusive, and there may be parameters other than those listed which affect the metrological performance of the device and must, therefore, be sealed.  If listed parameters or other parameters which may affect the metrological function of the device are not sealed, the manufacturer must demonstrate that the parameter will not affect the metrological performance of the device (i.e., all settings comply with the most stringent requirements of Handbook 44 for the applications for which the device is to be used).</w:t>
            </w:r>
          </w:p>
        </w:tc>
      </w:tr>
    </w:tbl>
    <w:p w:rsidR="007C0AD4" w:rsidRPr="00576832" w:rsidRDefault="007C0AD4" w:rsidP="005009F9">
      <w:pPr>
        <w:pStyle w:val="BodyTextIndent"/>
        <w:spacing w:before="120" w:after="120"/>
        <w:ind w:hanging="360"/>
        <w:jc w:val="left"/>
        <w:outlineLvl w:val="2"/>
        <w:rPr>
          <w:color w:val="000000"/>
        </w:rPr>
      </w:pPr>
    </w:p>
    <w:p w:rsidR="004C252D" w:rsidRPr="00576832" w:rsidRDefault="004C252D" w:rsidP="005009F9">
      <w:pPr>
        <w:pStyle w:val="BodyTextIndent"/>
        <w:spacing w:before="120" w:after="120"/>
        <w:ind w:hanging="360"/>
        <w:jc w:val="left"/>
        <w:outlineLvl w:val="2"/>
        <w:rPr>
          <w:color w:val="000000"/>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2880"/>
        <w:gridCol w:w="1800"/>
        <w:gridCol w:w="2999"/>
        <w:tblGridChange w:id="5">
          <w:tblGrid>
            <w:gridCol w:w="1920"/>
            <w:gridCol w:w="2880"/>
            <w:gridCol w:w="1800"/>
            <w:gridCol w:w="2999"/>
          </w:tblGrid>
        </w:tblGridChange>
      </w:tblGrid>
      <w:tr w:rsidR="007C0AD4" w:rsidRPr="00576832" w:rsidTr="00F67587">
        <w:trPr>
          <w:trHeight w:val="231"/>
          <w:jc w:val="center"/>
        </w:trPr>
        <w:tc>
          <w:tcPr>
            <w:tcW w:w="9599" w:type="dxa"/>
            <w:gridSpan w:val="4"/>
            <w:tcBorders>
              <w:top w:val="double" w:sz="4" w:space="0" w:color="auto"/>
              <w:left w:val="double" w:sz="4" w:space="0" w:color="auto"/>
              <w:bottom w:val="double" w:sz="4" w:space="0" w:color="auto"/>
              <w:right w:val="double" w:sz="4" w:space="0" w:color="auto"/>
            </w:tcBorders>
            <w:tcMar>
              <w:left w:w="115" w:type="dxa"/>
              <w:right w:w="115" w:type="dxa"/>
            </w:tcMar>
            <w:vAlign w:val="center"/>
          </w:tcPr>
          <w:p w:rsidR="007C0AD4" w:rsidRPr="00576832" w:rsidRDefault="007C0AD4" w:rsidP="00E456F8">
            <w:pPr>
              <w:pStyle w:val="Heading2"/>
            </w:pPr>
            <w:bookmarkStart w:id="6" w:name="_Toc259462029"/>
            <w:r w:rsidRPr="00576832">
              <w:lastRenderedPageBreak/>
              <w:t>Attend</w:t>
            </w:r>
            <w:r w:rsidR="00152CD0" w:rsidRPr="00576832">
              <w:t>ees</w:t>
            </w:r>
            <w:bookmarkEnd w:id="6"/>
          </w:p>
        </w:tc>
      </w:tr>
      <w:tr w:rsidR="007C0AD4" w:rsidRPr="00576832" w:rsidTr="00F67587">
        <w:trPr>
          <w:jc w:val="center"/>
        </w:trPr>
        <w:tc>
          <w:tcPr>
            <w:tcW w:w="1920" w:type="dxa"/>
            <w:tcBorders>
              <w:top w:val="double" w:sz="4" w:space="0" w:color="auto"/>
              <w:left w:val="double" w:sz="4" w:space="0" w:color="auto"/>
              <w:bottom w:val="single" w:sz="6" w:space="0" w:color="auto"/>
              <w:right w:val="single" w:sz="6" w:space="0" w:color="auto"/>
            </w:tcBorders>
          </w:tcPr>
          <w:p w:rsidR="007C0AD4" w:rsidRPr="00576832" w:rsidRDefault="007C0AD4" w:rsidP="00E456F8">
            <w:pPr>
              <w:pStyle w:val="Pub14NormJust"/>
              <w:keepNext/>
              <w:ind w:left="126"/>
              <w:rPr>
                <w:color w:val="000000"/>
              </w:rPr>
            </w:pPr>
            <w:r w:rsidRPr="00576832">
              <w:rPr>
                <w:color w:val="000000"/>
              </w:rPr>
              <w:t>Steve Cook</w:t>
            </w:r>
          </w:p>
        </w:tc>
        <w:tc>
          <w:tcPr>
            <w:tcW w:w="2880" w:type="dxa"/>
            <w:tcBorders>
              <w:top w:val="double" w:sz="4" w:space="0" w:color="auto"/>
              <w:left w:val="single" w:sz="6" w:space="0" w:color="auto"/>
              <w:bottom w:val="single" w:sz="6" w:space="0" w:color="auto"/>
              <w:right w:val="single" w:sz="6" w:space="0" w:color="auto"/>
            </w:tcBorders>
          </w:tcPr>
          <w:p w:rsidR="007C0AD4" w:rsidRPr="00576832" w:rsidRDefault="007C0AD4" w:rsidP="00E456F8">
            <w:pPr>
              <w:pStyle w:val="Pub14NormJust"/>
              <w:keepNext/>
              <w:ind w:left="126"/>
              <w:rPr>
                <w:color w:val="000000"/>
              </w:rPr>
            </w:pPr>
            <w:r w:rsidRPr="00576832">
              <w:rPr>
                <w:color w:val="000000"/>
              </w:rPr>
              <w:t>NIST</w:t>
            </w:r>
          </w:p>
        </w:tc>
        <w:tc>
          <w:tcPr>
            <w:tcW w:w="1800" w:type="dxa"/>
            <w:tcBorders>
              <w:top w:val="double" w:sz="4" w:space="0" w:color="auto"/>
              <w:left w:val="single" w:sz="6" w:space="0" w:color="auto"/>
              <w:bottom w:val="single" w:sz="6" w:space="0" w:color="auto"/>
              <w:right w:val="single" w:sz="6" w:space="0" w:color="auto"/>
            </w:tcBorders>
          </w:tcPr>
          <w:p w:rsidR="007C0AD4" w:rsidRPr="00576832" w:rsidRDefault="007C0AD4" w:rsidP="00E456F8">
            <w:pPr>
              <w:pStyle w:val="Pub14NormJust"/>
              <w:keepNext/>
              <w:ind w:left="126"/>
              <w:rPr>
                <w:color w:val="000000"/>
              </w:rPr>
            </w:pPr>
            <w:r w:rsidRPr="00576832">
              <w:rPr>
                <w:color w:val="000000"/>
              </w:rPr>
              <w:t>(301) 975-4003</w:t>
            </w:r>
          </w:p>
        </w:tc>
        <w:tc>
          <w:tcPr>
            <w:tcW w:w="2999" w:type="dxa"/>
            <w:tcBorders>
              <w:top w:val="double" w:sz="4" w:space="0" w:color="auto"/>
              <w:left w:val="single" w:sz="6" w:space="0" w:color="auto"/>
              <w:bottom w:val="single" w:sz="6" w:space="0" w:color="auto"/>
              <w:right w:val="double" w:sz="4" w:space="0" w:color="auto"/>
            </w:tcBorders>
          </w:tcPr>
          <w:p w:rsidR="007C0AD4" w:rsidRPr="00576832" w:rsidRDefault="007C0AD4" w:rsidP="00E456F8">
            <w:pPr>
              <w:pStyle w:val="Pub14NormJust"/>
              <w:keepNext/>
              <w:ind w:left="126"/>
              <w:rPr>
                <w:rStyle w:val="Hyperlink"/>
                <w:color w:val="000000"/>
                <w:u w:val="none"/>
              </w:rPr>
            </w:pPr>
            <w:hyperlink r:id="rId15" w:history="1">
              <w:r w:rsidRPr="00576832">
                <w:rPr>
                  <w:rStyle w:val="Hyperlink"/>
                  <w:color w:val="000000"/>
                  <w:u w:val="none"/>
                </w:rPr>
                <w:t>steven.cook@nist.gov</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E456F8">
            <w:pPr>
              <w:pStyle w:val="Pub14NormJust"/>
              <w:keepNext/>
              <w:ind w:left="126"/>
              <w:rPr>
                <w:color w:val="000000"/>
              </w:rPr>
            </w:pPr>
            <w:r w:rsidRPr="00576832">
              <w:rPr>
                <w:color w:val="000000"/>
              </w:rPr>
              <w:t>Richard Harshman</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E456F8">
            <w:pPr>
              <w:pStyle w:val="Pub14NormJust"/>
              <w:keepNext/>
              <w:ind w:left="126"/>
              <w:rPr>
                <w:color w:val="000000"/>
              </w:rPr>
            </w:pPr>
            <w:r w:rsidRPr="00576832">
              <w:rPr>
                <w:color w:val="000000"/>
              </w:rPr>
              <w:t>NIST</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7C0AD4" w:rsidP="00E456F8">
            <w:pPr>
              <w:pStyle w:val="Pub14NormJust"/>
              <w:keepNext/>
              <w:ind w:left="126"/>
              <w:rPr>
                <w:color w:val="000000"/>
              </w:rPr>
            </w:pPr>
            <w:r w:rsidRPr="00576832">
              <w:rPr>
                <w:color w:val="000000"/>
              </w:rPr>
              <w:t>(301) 975-8107</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DB5A0D" w:rsidP="00E456F8">
            <w:pPr>
              <w:pStyle w:val="Pub14NormJust"/>
              <w:keepNext/>
              <w:ind w:left="126"/>
              <w:rPr>
                <w:rStyle w:val="Hyperlink"/>
                <w:color w:val="000000"/>
                <w:u w:val="none"/>
              </w:rPr>
            </w:pPr>
            <w:proofErr w:type="gramStart"/>
            <w:r w:rsidRPr="00576832">
              <w:rPr>
                <w:rStyle w:val="Hyperlink"/>
                <w:color w:val="000000"/>
                <w:u w:val="none"/>
              </w:rPr>
              <w:t>richard</w:t>
            </w:r>
            <w:proofErr w:type="gramEnd"/>
            <w:r w:rsidRPr="00576832">
              <w:rPr>
                <w:rStyle w:val="Hyperlink"/>
                <w:color w:val="000000"/>
                <w:u w:val="none"/>
              </w:rPr>
              <w:t>.</w:t>
            </w:r>
            <w:hyperlink r:id="rId16" w:history="1">
              <w:r w:rsidR="007C0AD4" w:rsidRPr="00576832">
                <w:rPr>
                  <w:rStyle w:val="Hyperlink"/>
                  <w:color w:val="000000"/>
                  <w:u w:val="none"/>
                </w:rPr>
                <w:t>harshman@nist.gov</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E456F8">
            <w:pPr>
              <w:pStyle w:val="Pub14NormJust"/>
              <w:keepNext/>
              <w:ind w:left="126"/>
              <w:rPr>
                <w:color w:val="000000"/>
              </w:rPr>
            </w:pPr>
            <w:r w:rsidRPr="00576832">
              <w:rPr>
                <w:color w:val="000000"/>
              </w:rPr>
              <w:t>John Barton</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E456F8">
            <w:pPr>
              <w:pStyle w:val="Pub14NormJust"/>
              <w:keepNext/>
              <w:ind w:left="126"/>
              <w:rPr>
                <w:color w:val="000000"/>
              </w:rPr>
            </w:pPr>
            <w:r w:rsidRPr="00576832">
              <w:rPr>
                <w:color w:val="000000"/>
              </w:rPr>
              <w:t>NIST</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7C0AD4" w:rsidP="00E456F8">
            <w:pPr>
              <w:pStyle w:val="Pub14NormJust"/>
              <w:keepNext/>
              <w:ind w:left="126"/>
              <w:rPr>
                <w:color w:val="000000"/>
              </w:rPr>
            </w:pPr>
            <w:r w:rsidRPr="00576832">
              <w:rPr>
                <w:color w:val="000000"/>
              </w:rPr>
              <w:t>(301) 975-4002</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E456F8">
            <w:pPr>
              <w:pStyle w:val="Pub14NormJust"/>
              <w:keepNext/>
              <w:ind w:left="126"/>
              <w:rPr>
                <w:rStyle w:val="Hyperlink"/>
                <w:color w:val="000000"/>
                <w:u w:val="none"/>
              </w:rPr>
            </w:pPr>
            <w:hyperlink r:id="rId17" w:history="1">
              <w:r w:rsidRPr="00576832">
                <w:rPr>
                  <w:rStyle w:val="Hyperlink"/>
                  <w:color w:val="000000"/>
                  <w:u w:val="none"/>
                </w:rPr>
                <w:t>john.barton@nist.gov</w:t>
              </w:r>
            </w:hyperlink>
          </w:p>
        </w:tc>
      </w:tr>
      <w:tr w:rsidR="00DB5A0D"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DB5A0D" w:rsidRPr="00576832" w:rsidRDefault="00DB5A0D" w:rsidP="00E456F8">
            <w:pPr>
              <w:pStyle w:val="Pub14NormJust"/>
              <w:keepNext/>
              <w:ind w:left="126"/>
              <w:rPr>
                <w:color w:val="000000"/>
              </w:rPr>
            </w:pPr>
            <w:r w:rsidRPr="00576832">
              <w:rPr>
                <w:color w:val="000000"/>
              </w:rPr>
              <w:t>Jim Truex</w:t>
            </w:r>
          </w:p>
        </w:tc>
        <w:tc>
          <w:tcPr>
            <w:tcW w:w="2880" w:type="dxa"/>
            <w:tcBorders>
              <w:top w:val="single" w:sz="6" w:space="0" w:color="auto"/>
              <w:left w:val="single" w:sz="6" w:space="0" w:color="auto"/>
              <w:bottom w:val="single" w:sz="6" w:space="0" w:color="auto"/>
              <w:right w:val="single" w:sz="6" w:space="0" w:color="auto"/>
            </w:tcBorders>
          </w:tcPr>
          <w:p w:rsidR="00DB5A0D" w:rsidRPr="00576832" w:rsidRDefault="00DB5A0D" w:rsidP="00E456F8">
            <w:pPr>
              <w:keepNext/>
              <w:ind w:left="126"/>
              <w:jc w:val="both"/>
              <w:rPr>
                <w:color w:val="000000"/>
                <w:sz w:val="20"/>
                <w:szCs w:val="20"/>
              </w:rPr>
            </w:pPr>
            <w:r w:rsidRPr="00576832">
              <w:rPr>
                <w:color w:val="000000"/>
                <w:sz w:val="20"/>
                <w:szCs w:val="20"/>
              </w:rPr>
              <w:t>NCWM</w:t>
            </w:r>
          </w:p>
        </w:tc>
        <w:tc>
          <w:tcPr>
            <w:tcW w:w="1800" w:type="dxa"/>
            <w:tcBorders>
              <w:top w:val="single" w:sz="6" w:space="0" w:color="auto"/>
              <w:left w:val="single" w:sz="6" w:space="0" w:color="auto"/>
              <w:bottom w:val="single" w:sz="6" w:space="0" w:color="auto"/>
              <w:right w:val="single" w:sz="6" w:space="0" w:color="auto"/>
            </w:tcBorders>
          </w:tcPr>
          <w:p w:rsidR="00DB5A0D" w:rsidRPr="00576832" w:rsidRDefault="00DB5A0D" w:rsidP="00E456F8">
            <w:pPr>
              <w:pStyle w:val="Pub14NormJust"/>
              <w:keepNext/>
              <w:ind w:left="126"/>
              <w:rPr>
                <w:color w:val="000000"/>
              </w:rPr>
            </w:pPr>
            <w:r w:rsidRPr="00576832">
              <w:rPr>
                <w:color w:val="000000"/>
              </w:rPr>
              <w:t>(740) 919-4350</w:t>
            </w:r>
          </w:p>
        </w:tc>
        <w:tc>
          <w:tcPr>
            <w:tcW w:w="2999" w:type="dxa"/>
            <w:tcBorders>
              <w:top w:val="single" w:sz="6" w:space="0" w:color="auto"/>
              <w:left w:val="single" w:sz="6" w:space="0" w:color="auto"/>
              <w:bottom w:val="single" w:sz="6" w:space="0" w:color="auto"/>
              <w:right w:val="double" w:sz="4" w:space="0" w:color="auto"/>
            </w:tcBorders>
          </w:tcPr>
          <w:p w:rsidR="00DB5A0D" w:rsidRPr="00576832" w:rsidRDefault="00DB5A0D" w:rsidP="00E456F8">
            <w:pPr>
              <w:pStyle w:val="Pub14NormJust"/>
              <w:keepNext/>
              <w:ind w:left="126"/>
              <w:rPr>
                <w:rStyle w:val="Hyperlink"/>
                <w:color w:val="000000"/>
                <w:u w:val="none"/>
              </w:rPr>
            </w:pPr>
            <w:r w:rsidRPr="00576832">
              <w:rPr>
                <w:rStyle w:val="Hyperlink"/>
                <w:color w:val="000000"/>
                <w:u w:val="none"/>
              </w:rPr>
              <w:t>jim.truex@ncwm.net</w:t>
            </w:r>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Paul Chase</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ind w:left="126"/>
              <w:jc w:val="both"/>
              <w:rPr>
                <w:color w:val="000000"/>
                <w:sz w:val="20"/>
                <w:szCs w:val="20"/>
              </w:rPr>
            </w:pPr>
            <w:r w:rsidRPr="00576832">
              <w:rPr>
                <w:color w:val="000000"/>
                <w:sz w:val="20"/>
                <w:szCs w:val="20"/>
              </w:rPr>
              <w:t>Chase Technology</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7C0AD4" w:rsidP="00E2590B">
            <w:pPr>
              <w:pStyle w:val="Pub14NormJust"/>
              <w:ind w:left="126"/>
              <w:rPr>
                <w:color w:val="000000"/>
              </w:rPr>
            </w:pPr>
            <w:r w:rsidRPr="00576832">
              <w:rPr>
                <w:color w:val="000000"/>
              </w:rPr>
              <w:t>(218)</w:t>
            </w:r>
            <w:r w:rsidR="00E2590B" w:rsidRPr="00576832" w:rsidDel="00E2590B">
              <w:rPr>
                <w:color w:val="000000"/>
              </w:rPr>
              <w:t xml:space="preserve"> </w:t>
            </w:r>
            <w:r w:rsidRPr="00576832">
              <w:rPr>
                <w:color w:val="000000"/>
              </w:rPr>
              <w:t>545-2356</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18" w:history="1">
              <w:r w:rsidRPr="00576832">
                <w:rPr>
                  <w:rStyle w:val="Hyperlink"/>
                  <w:color w:val="000000"/>
                  <w:u w:val="none"/>
                </w:rPr>
                <w:t>mjc@emily.net</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Al Page</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smartTag w:uri="urn:schemas-microsoft-com:office:smarttags" w:element="place">
              <w:smartTag w:uri="urn:schemas-microsoft-com:office:smarttags" w:element="State">
                <w:r w:rsidRPr="00576832">
                  <w:rPr>
                    <w:color w:val="000000"/>
                  </w:rPr>
                  <w:t>Montana</w:t>
                </w:r>
              </w:smartTag>
            </w:smartTag>
            <w:r w:rsidRPr="00576832">
              <w:rPr>
                <w:color w:val="000000"/>
              </w:rPr>
              <w:t xml:space="preserve"> Dept. of Agric.</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(406) 841-2058</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19" w:history="1">
              <w:r w:rsidRPr="00576832">
                <w:rPr>
                  <w:rStyle w:val="Hyperlink"/>
                  <w:color w:val="000000"/>
                  <w:u w:val="none"/>
                </w:rPr>
                <w:t>awp88bb@gmail.com</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smartTag w:uri="urn:schemas-microsoft-com:office:smarttags" w:element="PersonName">
              <w:r w:rsidRPr="00576832">
                <w:rPr>
                  <w:color w:val="000000"/>
                </w:rPr>
                <w:t>Bill Ripka</w:t>
              </w:r>
            </w:smartTag>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Thermo Ramsey</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(612) 783-2664</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20" w:history="1">
              <w:r w:rsidRPr="00576832">
                <w:rPr>
                  <w:rStyle w:val="Hyperlink"/>
                  <w:color w:val="000000"/>
                  <w:u w:val="none"/>
                </w:rPr>
                <w:t>billripka@thermofisher.com</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Art Amsler</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smartTag w:uri="urn:schemas-microsoft-com:office:smarttags" w:element="place">
              <w:smartTag w:uri="urn:schemas-microsoft-com:office:smarttags" w:element="City">
                <w:r w:rsidRPr="00576832">
                  <w:rPr>
                    <w:color w:val="000000"/>
                  </w:rPr>
                  <w:t>Arcadia</w:t>
                </w:r>
              </w:smartTag>
            </w:smartTag>
            <w:r w:rsidRPr="00576832">
              <w:rPr>
                <w:color w:val="000000"/>
              </w:rPr>
              <w:t xml:space="preserve"> Controls</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DB5A0D" w:rsidP="002007F0">
            <w:pPr>
              <w:pStyle w:val="Pub14NormJust"/>
              <w:ind w:left="126"/>
              <w:rPr>
                <w:color w:val="000000"/>
              </w:rPr>
            </w:pPr>
            <w:r w:rsidRPr="00576832">
              <w:rPr>
                <w:color w:val="000000"/>
              </w:rPr>
              <w:t>(</w:t>
            </w:r>
            <w:r w:rsidR="007C0AD4" w:rsidRPr="00576832">
              <w:rPr>
                <w:color w:val="000000"/>
              </w:rPr>
              <w:t>412</w:t>
            </w:r>
            <w:r w:rsidRPr="00576832">
              <w:rPr>
                <w:color w:val="000000"/>
              </w:rPr>
              <w:t>)</w:t>
            </w:r>
            <w:r w:rsidR="007C0AD4" w:rsidRPr="00576832">
              <w:rPr>
                <w:color w:val="000000"/>
              </w:rPr>
              <w:t xml:space="preserve"> 841-2700</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21" w:history="1">
              <w:r w:rsidRPr="00576832">
                <w:rPr>
                  <w:rStyle w:val="Hyperlink"/>
                  <w:color w:val="000000"/>
                  <w:u w:val="none"/>
                </w:rPr>
                <w:t>artarcadia@aol.com</w:t>
              </w:r>
            </w:hyperlink>
            <w:r w:rsidRPr="00576832">
              <w:rPr>
                <w:rStyle w:val="Hyperlink"/>
                <w:color w:val="000000"/>
                <w:u w:val="none"/>
              </w:rPr>
              <w:t xml:space="preserve"> </w:t>
            </w:r>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Phil Carpentier</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P.T.C. Consulting</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(651) 235-4726</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22" w:history="1">
              <w:r w:rsidRPr="00576832">
                <w:rPr>
                  <w:rStyle w:val="Hyperlink"/>
                  <w:color w:val="000000"/>
                  <w:u w:val="none"/>
                </w:rPr>
                <w:t>ptcarpentier@att.net</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James A. Hale</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Southern Company</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DB5A0D" w:rsidP="002007F0">
            <w:pPr>
              <w:pStyle w:val="Pub14NormJust"/>
              <w:ind w:left="126"/>
              <w:rPr>
                <w:color w:val="000000"/>
              </w:rPr>
            </w:pPr>
            <w:r w:rsidRPr="00576832">
              <w:rPr>
                <w:color w:val="000000"/>
              </w:rPr>
              <w:t>(</w:t>
            </w:r>
            <w:r w:rsidR="007C0AD4" w:rsidRPr="00576832">
              <w:rPr>
                <w:color w:val="000000"/>
              </w:rPr>
              <w:t>606</w:t>
            </w:r>
            <w:r w:rsidRPr="00576832">
              <w:rPr>
                <w:color w:val="000000"/>
              </w:rPr>
              <w:t>)</w:t>
            </w:r>
            <w:r w:rsidR="007C0AD4" w:rsidRPr="00576832">
              <w:rPr>
                <w:color w:val="000000"/>
              </w:rPr>
              <w:t xml:space="preserve"> 226-3581</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23" w:history="1">
              <w:r w:rsidRPr="00576832">
                <w:rPr>
                  <w:rStyle w:val="Hyperlink"/>
                  <w:color w:val="000000"/>
                  <w:u w:val="none"/>
                </w:rPr>
                <w:t>jahale@southernco.com</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Peter Sirrico</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Thayer Scale</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(781) 826-8101</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24" w:history="1">
              <w:r w:rsidRPr="00576832">
                <w:rPr>
                  <w:rStyle w:val="Hyperlink"/>
                  <w:color w:val="000000"/>
                  <w:u w:val="none"/>
                </w:rPr>
                <w:t>psirrico@thayerscale.com</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Todd Deitrich</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Kaskaskia Valley Scale Co.</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rStyle w:val="text"/>
                <w:color w:val="000000"/>
                <w:szCs w:val="19"/>
              </w:rPr>
              <w:t>(618) 295-3331</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25" w:history="1">
              <w:r w:rsidRPr="00576832">
                <w:rPr>
                  <w:rStyle w:val="Hyperlink"/>
                  <w:color w:val="000000"/>
                  <w:u w:val="none"/>
                </w:rPr>
                <w:t>todd@kvsco.com</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Ian Burrell</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Control Systems Technology</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DB5A0D" w:rsidP="002007F0">
            <w:pPr>
              <w:pStyle w:val="Pub14NormJust"/>
              <w:ind w:left="126"/>
              <w:rPr>
                <w:color w:val="000000"/>
              </w:rPr>
            </w:pPr>
            <w:r w:rsidRPr="00576832">
              <w:rPr>
                <w:color w:val="000000"/>
              </w:rPr>
              <w:t>+ 61 619 292 604</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26" w:history="1">
              <w:r w:rsidRPr="00576832">
                <w:rPr>
                  <w:rStyle w:val="Hyperlink"/>
                  <w:color w:val="000000"/>
                  <w:u w:val="none"/>
                </w:rPr>
                <w:t>iburrell@controlsystems.com.au</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Ken Jones</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smartTag w:uri="urn:schemas-microsoft-com:office:smarttags" w:element="place">
              <w:smartTag w:uri="urn:schemas-microsoft-com:office:smarttags" w:element="State">
                <w:r w:rsidRPr="00576832">
                  <w:rPr>
                    <w:color w:val="000000"/>
                  </w:rPr>
                  <w:t>Calif.</w:t>
                </w:r>
              </w:smartTag>
            </w:smartTag>
            <w:r w:rsidRPr="00576832">
              <w:rPr>
                <w:color w:val="000000"/>
              </w:rPr>
              <w:t xml:space="preserve"> Dept. of Food and Agric.</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(916) 229-3052</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hyperlink r:id="rId27" w:history="1">
              <w:r w:rsidRPr="00576832">
                <w:rPr>
                  <w:rStyle w:val="Hyperlink"/>
                  <w:color w:val="000000"/>
                  <w:u w:val="none"/>
                </w:rPr>
                <w:t>kjones@cdfa.ca.gov</w:t>
              </w:r>
            </w:hyperlink>
          </w:p>
        </w:tc>
      </w:tr>
      <w:tr w:rsidR="007C0AD4" w:rsidRPr="00576832" w:rsidTr="00F67587">
        <w:trPr>
          <w:jc w:val="center"/>
        </w:trPr>
        <w:tc>
          <w:tcPr>
            <w:tcW w:w="1920" w:type="dxa"/>
            <w:tcBorders>
              <w:top w:val="single" w:sz="6" w:space="0" w:color="auto"/>
              <w:left w:val="double" w:sz="4" w:space="0" w:color="auto"/>
              <w:bottom w:val="single" w:sz="6" w:space="0" w:color="auto"/>
              <w:right w:val="single" w:sz="6" w:space="0" w:color="auto"/>
            </w:tcBorders>
          </w:tcPr>
          <w:p w:rsidR="007C0AD4" w:rsidRPr="00576832" w:rsidRDefault="007C0AD4" w:rsidP="002007F0">
            <w:pPr>
              <w:pStyle w:val="Pub14NormJust"/>
              <w:ind w:left="126"/>
              <w:rPr>
                <w:color w:val="000000"/>
              </w:rPr>
            </w:pPr>
            <w:r w:rsidRPr="00576832">
              <w:rPr>
                <w:color w:val="000000"/>
              </w:rPr>
              <w:t>Bryan Gibson</w:t>
            </w:r>
          </w:p>
        </w:tc>
        <w:tc>
          <w:tcPr>
            <w:tcW w:w="2880" w:type="dxa"/>
            <w:tcBorders>
              <w:top w:val="single" w:sz="6" w:space="0" w:color="auto"/>
              <w:left w:val="single" w:sz="6" w:space="0" w:color="auto"/>
              <w:bottom w:val="single" w:sz="6" w:space="0" w:color="auto"/>
              <w:right w:val="single" w:sz="6" w:space="0" w:color="auto"/>
            </w:tcBorders>
          </w:tcPr>
          <w:p w:rsidR="007C0AD4" w:rsidRPr="00576832" w:rsidRDefault="007C0AD4" w:rsidP="002007F0">
            <w:pPr>
              <w:pStyle w:val="Pub14NormJust"/>
              <w:ind w:left="126"/>
              <w:rPr>
                <w:color w:val="000000"/>
              </w:rPr>
            </w:pPr>
            <w:smartTag w:uri="urn:schemas-microsoft-com:office:smarttags" w:element="place">
              <w:smartTag w:uri="urn:schemas-microsoft-com:office:smarttags" w:element="State">
                <w:r w:rsidRPr="00576832">
                  <w:rPr>
                    <w:color w:val="000000"/>
                  </w:rPr>
                  <w:t>Alabama</w:t>
                </w:r>
              </w:smartTag>
            </w:smartTag>
            <w:r w:rsidRPr="00576832">
              <w:rPr>
                <w:color w:val="000000"/>
              </w:rPr>
              <w:t xml:space="preserve"> Weights &amp; Measures</w:t>
            </w:r>
          </w:p>
        </w:tc>
        <w:tc>
          <w:tcPr>
            <w:tcW w:w="1800" w:type="dxa"/>
            <w:tcBorders>
              <w:top w:val="single" w:sz="6" w:space="0" w:color="auto"/>
              <w:left w:val="single" w:sz="6" w:space="0" w:color="auto"/>
              <w:bottom w:val="single" w:sz="6" w:space="0" w:color="auto"/>
              <w:right w:val="single" w:sz="6" w:space="0" w:color="auto"/>
            </w:tcBorders>
          </w:tcPr>
          <w:p w:rsidR="007C0AD4" w:rsidRPr="00576832" w:rsidRDefault="00DB5A0D" w:rsidP="002007F0">
            <w:pPr>
              <w:pStyle w:val="Pub14NormJust"/>
              <w:ind w:left="126"/>
              <w:rPr>
                <w:color w:val="000000"/>
              </w:rPr>
            </w:pPr>
            <w:r w:rsidRPr="00576832">
              <w:rPr>
                <w:color w:val="000000"/>
              </w:rPr>
              <w:t>(</w:t>
            </w:r>
            <w:r w:rsidR="007C0AD4" w:rsidRPr="00576832">
              <w:rPr>
                <w:color w:val="000000"/>
              </w:rPr>
              <w:t>334</w:t>
            </w:r>
            <w:r w:rsidRPr="00576832">
              <w:rPr>
                <w:color w:val="000000"/>
              </w:rPr>
              <w:t>)</w:t>
            </w:r>
            <w:r w:rsidR="007C0AD4" w:rsidRPr="00576832">
              <w:rPr>
                <w:color w:val="000000"/>
              </w:rPr>
              <w:t xml:space="preserve"> 240-7133</w:t>
            </w:r>
          </w:p>
        </w:tc>
        <w:tc>
          <w:tcPr>
            <w:tcW w:w="2999" w:type="dxa"/>
            <w:tcBorders>
              <w:top w:val="single" w:sz="6" w:space="0" w:color="auto"/>
              <w:left w:val="single" w:sz="6" w:space="0" w:color="auto"/>
              <w:bottom w:val="single" w:sz="6" w:space="0" w:color="auto"/>
              <w:right w:val="double" w:sz="4" w:space="0" w:color="auto"/>
            </w:tcBorders>
          </w:tcPr>
          <w:p w:rsidR="007C0AD4" w:rsidRPr="00576832" w:rsidRDefault="007C0AD4" w:rsidP="002007F0">
            <w:pPr>
              <w:pStyle w:val="Pub14NormJust"/>
              <w:ind w:left="126"/>
              <w:rPr>
                <w:rStyle w:val="Hyperlink"/>
                <w:color w:val="000000"/>
                <w:u w:val="none"/>
              </w:rPr>
            </w:pPr>
            <w:r w:rsidRPr="00576832">
              <w:rPr>
                <w:rStyle w:val="Hyperlink"/>
                <w:color w:val="000000"/>
                <w:u w:val="none"/>
              </w:rPr>
              <w:t>bryangibson@agi.alabama.gov</w:t>
            </w:r>
          </w:p>
        </w:tc>
      </w:tr>
      <w:tr w:rsidR="007C0AD4" w:rsidRPr="00576832" w:rsidTr="00F67587">
        <w:trPr>
          <w:jc w:val="center"/>
        </w:trPr>
        <w:tc>
          <w:tcPr>
            <w:tcW w:w="1920" w:type="dxa"/>
            <w:tcBorders>
              <w:top w:val="single" w:sz="6" w:space="0" w:color="auto"/>
              <w:left w:val="double" w:sz="4" w:space="0" w:color="auto"/>
              <w:bottom w:val="double" w:sz="4" w:space="0" w:color="auto"/>
              <w:right w:val="single" w:sz="6" w:space="0" w:color="auto"/>
            </w:tcBorders>
          </w:tcPr>
          <w:p w:rsidR="007C0AD4" w:rsidRPr="00576832" w:rsidRDefault="007C0AD4" w:rsidP="002007F0">
            <w:pPr>
              <w:pStyle w:val="Pub14NormJust"/>
              <w:ind w:left="126"/>
              <w:rPr>
                <w:color w:val="000000"/>
              </w:rPr>
            </w:pPr>
            <w:r w:rsidRPr="00576832">
              <w:rPr>
                <w:color w:val="000000"/>
              </w:rPr>
              <w:t>Johnie Nix</w:t>
            </w:r>
          </w:p>
        </w:tc>
        <w:tc>
          <w:tcPr>
            <w:tcW w:w="2880" w:type="dxa"/>
            <w:tcBorders>
              <w:top w:val="single" w:sz="6" w:space="0" w:color="auto"/>
              <w:left w:val="single" w:sz="6" w:space="0" w:color="auto"/>
              <w:bottom w:val="double" w:sz="4" w:space="0" w:color="auto"/>
              <w:right w:val="single" w:sz="6" w:space="0" w:color="auto"/>
            </w:tcBorders>
          </w:tcPr>
          <w:p w:rsidR="007C0AD4" w:rsidRPr="00576832" w:rsidRDefault="007C0AD4" w:rsidP="002007F0">
            <w:pPr>
              <w:pStyle w:val="Pub14NormJust"/>
              <w:ind w:left="126"/>
              <w:rPr>
                <w:color w:val="000000"/>
              </w:rPr>
            </w:pPr>
            <w:smartTag w:uri="urn:schemas-microsoft-com:office:smarttags" w:element="place">
              <w:smartTag w:uri="urn:schemas-microsoft-com:office:smarttags" w:element="State">
                <w:r w:rsidRPr="00576832">
                  <w:rPr>
                    <w:color w:val="000000"/>
                  </w:rPr>
                  <w:t>Alabama</w:t>
                </w:r>
              </w:smartTag>
            </w:smartTag>
            <w:r w:rsidRPr="00576832">
              <w:rPr>
                <w:color w:val="000000"/>
              </w:rPr>
              <w:t xml:space="preserve"> Weights &amp; Measures</w:t>
            </w:r>
          </w:p>
        </w:tc>
        <w:tc>
          <w:tcPr>
            <w:tcW w:w="1800" w:type="dxa"/>
            <w:tcBorders>
              <w:top w:val="single" w:sz="6" w:space="0" w:color="auto"/>
              <w:left w:val="single" w:sz="6" w:space="0" w:color="auto"/>
              <w:bottom w:val="double" w:sz="4" w:space="0" w:color="auto"/>
              <w:right w:val="single" w:sz="6" w:space="0" w:color="auto"/>
            </w:tcBorders>
          </w:tcPr>
          <w:p w:rsidR="007C0AD4" w:rsidRPr="00576832" w:rsidRDefault="00DB5A0D" w:rsidP="002007F0">
            <w:pPr>
              <w:pStyle w:val="Pub14NormJust"/>
              <w:ind w:left="126"/>
              <w:rPr>
                <w:color w:val="000000"/>
              </w:rPr>
            </w:pPr>
            <w:r w:rsidRPr="00576832">
              <w:rPr>
                <w:color w:val="000000"/>
              </w:rPr>
              <w:t>(334) 240-7133</w:t>
            </w:r>
          </w:p>
        </w:tc>
        <w:tc>
          <w:tcPr>
            <w:tcW w:w="2999" w:type="dxa"/>
            <w:tcBorders>
              <w:top w:val="single" w:sz="6" w:space="0" w:color="auto"/>
              <w:left w:val="single" w:sz="6" w:space="0" w:color="auto"/>
              <w:bottom w:val="double" w:sz="4" w:space="0" w:color="auto"/>
              <w:right w:val="double" w:sz="4" w:space="0" w:color="auto"/>
            </w:tcBorders>
          </w:tcPr>
          <w:p w:rsidR="007C0AD4" w:rsidRPr="00576832" w:rsidRDefault="00DB5A0D" w:rsidP="002007F0">
            <w:pPr>
              <w:pStyle w:val="Pub14NormJust"/>
              <w:ind w:left="126"/>
              <w:rPr>
                <w:rStyle w:val="Hyperlink"/>
                <w:color w:val="000000"/>
                <w:u w:val="none"/>
              </w:rPr>
            </w:pPr>
            <w:r w:rsidRPr="00576832">
              <w:rPr>
                <w:rStyle w:val="Hyperlink"/>
                <w:color w:val="000000"/>
                <w:u w:val="none"/>
              </w:rPr>
              <w:t>nix.johnie@agi.alabama.gov</w:t>
            </w:r>
          </w:p>
        </w:tc>
      </w:tr>
    </w:tbl>
    <w:p w:rsidR="007129F5" w:rsidRDefault="007129F5" w:rsidP="004A6EC0">
      <w:pPr>
        <w:pStyle w:val="StyleLeft025"/>
        <w:tabs>
          <w:tab w:val="left" w:pos="720"/>
        </w:tabs>
        <w:ind w:left="0"/>
        <w:rPr>
          <w:color w:val="000000"/>
        </w:rPr>
      </w:pPr>
    </w:p>
    <w:p w:rsidR="005C3324" w:rsidRDefault="007129F5" w:rsidP="004A6EC0">
      <w:pPr>
        <w:pStyle w:val="StyleLeft025"/>
        <w:tabs>
          <w:tab w:val="left" w:pos="720"/>
        </w:tabs>
        <w:ind w:left="0"/>
        <w:rPr>
          <w:color w:val="000000"/>
        </w:rPr>
      </w:pPr>
      <w:r>
        <w:rPr>
          <w:color w:val="000000"/>
        </w:rPr>
        <w:br w:type="page"/>
      </w: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Default="007129F5" w:rsidP="004A6EC0">
      <w:pPr>
        <w:pStyle w:val="StyleLeft025"/>
        <w:tabs>
          <w:tab w:val="left" w:pos="720"/>
        </w:tabs>
        <w:ind w:left="0"/>
        <w:rPr>
          <w:color w:val="000000"/>
        </w:rPr>
      </w:pPr>
    </w:p>
    <w:p w:rsidR="007129F5" w:rsidRPr="00576832" w:rsidRDefault="007129F5" w:rsidP="007129F5">
      <w:pPr>
        <w:pStyle w:val="StyleLeft025"/>
        <w:tabs>
          <w:tab w:val="left" w:pos="720"/>
        </w:tabs>
        <w:ind w:left="0"/>
        <w:jc w:val="center"/>
        <w:rPr>
          <w:color w:val="000000"/>
        </w:rPr>
      </w:pPr>
      <w:r>
        <w:rPr>
          <w:color w:val="000000"/>
        </w:rPr>
        <w:t>THIS PAGE INTENTIONALLY LEFT BLANK</w:t>
      </w:r>
    </w:p>
    <w:sectPr w:rsidR="007129F5" w:rsidRPr="00576832" w:rsidSect="00F67587">
      <w:headerReference w:type="even" r:id="rId28"/>
      <w:headerReference w:type="default" r:id="rId29"/>
      <w:footerReference w:type="even" r:id="rId30"/>
      <w:footerReference w:type="default" r:id="rId31"/>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9F" w:rsidRDefault="0071779F">
      <w:r>
        <w:separator/>
      </w:r>
    </w:p>
  </w:endnote>
  <w:endnote w:type="continuationSeparator" w:id="0">
    <w:p w:rsidR="0071779F" w:rsidRDefault="007177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EA" w:rsidRPr="00524DD9" w:rsidRDefault="003B63EA" w:rsidP="004A6EC0">
    <w:pPr>
      <w:pStyle w:val="Footer"/>
      <w:framePr w:wrap="around" w:vAnchor="text" w:hAnchor="margin" w:xAlign="center" w:y="1"/>
      <w:rPr>
        <w:rStyle w:val="PageNumber"/>
        <w:rFonts w:ascii="Times New Roman" w:hAnsi="Times New Roman"/>
        <w:sz w:val="20"/>
        <w:szCs w:val="20"/>
      </w:rPr>
    </w:pPr>
    <w:r w:rsidRPr="00524DD9">
      <w:rPr>
        <w:rStyle w:val="PageNumber"/>
        <w:rFonts w:ascii="Times New Roman" w:hAnsi="Times New Roman"/>
        <w:sz w:val="20"/>
        <w:szCs w:val="20"/>
      </w:rPr>
      <w:t>NTEP - E</w:t>
    </w:r>
    <w:r w:rsidRPr="00524DD9">
      <w:rPr>
        <w:rStyle w:val="PageNumber"/>
        <w:rFonts w:ascii="Times New Roman" w:hAnsi="Times New Roman"/>
        <w:sz w:val="20"/>
        <w:szCs w:val="20"/>
      </w:rPr>
      <w:fldChar w:fldCharType="begin"/>
    </w:r>
    <w:r w:rsidRPr="00524DD9">
      <w:rPr>
        <w:rStyle w:val="PageNumber"/>
        <w:rFonts w:ascii="Times New Roman" w:hAnsi="Times New Roman"/>
        <w:sz w:val="20"/>
        <w:szCs w:val="20"/>
      </w:rPr>
      <w:instrText xml:space="preserve">PAGE  </w:instrText>
    </w:r>
    <w:r w:rsidRPr="00524DD9">
      <w:rPr>
        <w:rStyle w:val="PageNumber"/>
        <w:rFonts w:ascii="Times New Roman" w:hAnsi="Times New Roman"/>
        <w:sz w:val="20"/>
        <w:szCs w:val="20"/>
      </w:rPr>
      <w:fldChar w:fldCharType="separate"/>
    </w:r>
    <w:r w:rsidR="00AE615F">
      <w:rPr>
        <w:rStyle w:val="PageNumber"/>
        <w:rFonts w:ascii="Times New Roman" w:hAnsi="Times New Roman"/>
        <w:noProof/>
        <w:sz w:val="20"/>
        <w:szCs w:val="20"/>
      </w:rPr>
      <w:t>16</w:t>
    </w:r>
    <w:r w:rsidRPr="00524DD9">
      <w:rPr>
        <w:rStyle w:val="PageNumber"/>
        <w:rFonts w:ascii="Times New Roman" w:hAnsi="Times New Roman"/>
        <w:sz w:val="20"/>
        <w:szCs w:val="20"/>
      </w:rPr>
      <w:fldChar w:fldCharType="end"/>
    </w:r>
  </w:p>
  <w:p w:rsidR="003B63EA" w:rsidRDefault="003B63EA" w:rsidP="0082646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EA" w:rsidRPr="00524DD9" w:rsidRDefault="003B63EA" w:rsidP="004A6EC0">
    <w:pPr>
      <w:pStyle w:val="Footer"/>
      <w:framePr w:wrap="around" w:vAnchor="text" w:hAnchor="margin" w:xAlign="center" w:y="1"/>
      <w:rPr>
        <w:rStyle w:val="PageNumber"/>
        <w:rFonts w:ascii="Times New Roman" w:hAnsi="Times New Roman"/>
        <w:sz w:val="20"/>
        <w:szCs w:val="20"/>
      </w:rPr>
    </w:pPr>
    <w:r>
      <w:rPr>
        <w:rStyle w:val="PageNumber"/>
        <w:rFonts w:ascii="Times New Roman" w:hAnsi="Times New Roman"/>
        <w:sz w:val="20"/>
        <w:szCs w:val="20"/>
      </w:rPr>
      <w:t>NTEP - E</w:t>
    </w:r>
    <w:r w:rsidRPr="00524DD9">
      <w:rPr>
        <w:rStyle w:val="PageNumber"/>
        <w:rFonts w:ascii="Times New Roman" w:hAnsi="Times New Roman"/>
        <w:sz w:val="20"/>
        <w:szCs w:val="20"/>
      </w:rPr>
      <w:fldChar w:fldCharType="begin"/>
    </w:r>
    <w:r w:rsidRPr="00524DD9">
      <w:rPr>
        <w:rStyle w:val="PageNumber"/>
        <w:rFonts w:ascii="Times New Roman" w:hAnsi="Times New Roman"/>
        <w:sz w:val="20"/>
        <w:szCs w:val="20"/>
      </w:rPr>
      <w:instrText xml:space="preserve">PAGE  </w:instrText>
    </w:r>
    <w:r w:rsidRPr="00524DD9">
      <w:rPr>
        <w:rStyle w:val="PageNumber"/>
        <w:rFonts w:ascii="Times New Roman" w:hAnsi="Times New Roman"/>
        <w:sz w:val="20"/>
        <w:szCs w:val="20"/>
      </w:rPr>
      <w:fldChar w:fldCharType="separate"/>
    </w:r>
    <w:r w:rsidR="00AE615F">
      <w:rPr>
        <w:rStyle w:val="PageNumber"/>
        <w:rFonts w:ascii="Times New Roman" w:hAnsi="Times New Roman"/>
        <w:noProof/>
        <w:sz w:val="20"/>
        <w:szCs w:val="20"/>
      </w:rPr>
      <w:t>1</w:t>
    </w:r>
    <w:r w:rsidRPr="00524DD9">
      <w:rPr>
        <w:rStyle w:val="PageNumber"/>
        <w:rFonts w:ascii="Times New Roman" w:hAnsi="Times New Roman"/>
        <w:sz w:val="20"/>
        <w:szCs w:val="20"/>
      </w:rPr>
      <w:fldChar w:fldCharType="end"/>
    </w:r>
  </w:p>
  <w:p w:rsidR="003B63EA" w:rsidRPr="00303090" w:rsidRDefault="003B63EA" w:rsidP="00C535B1">
    <w:pPr>
      <w:pStyle w:val="Head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9F" w:rsidRDefault="0071779F">
      <w:r>
        <w:separator/>
      </w:r>
    </w:p>
  </w:footnote>
  <w:footnote w:type="continuationSeparator" w:id="0">
    <w:p w:rsidR="0071779F" w:rsidRDefault="00717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EA" w:rsidRDefault="003B63EA" w:rsidP="00E2590B">
    <w:pPr>
      <w:pStyle w:val="Header"/>
      <w:rPr>
        <w:rFonts w:ascii="Times New Roman" w:hAnsi="Times New Roman"/>
        <w:sz w:val="20"/>
        <w:szCs w:val="20"/>
      </w:rPr>
    </w:pPr>
    <w:r>
      <w:rPr>
        <w:rFonts w:ascii="Times New Roman" w:hAnsi="Times New Roman"/>
        <w:sz w:val="20"/>
        <w:szCs w:val="20"/>
      </w:rPr>
      <w:t xml:space="preserve">NTEP 2010 </w:t>
    </w:r>
    <w:r w:rsidR="00841018">
      <w:rPr>
        <w:rFonts w:ascii="Times New Roman" w:hAnsi="Times New Roman"/>
        <w:sz w:val="20"/>
        <w:szCs w:val="20"/>
      </w:rPr>
      <w:t>Final</w:t>
    </w:r>
    <w:r>
      <w:rPr>
        <w:rFonts w:ascii="Times New Roman" w:hAnsi="Times New Roman"/>
        <w:sz w:val="20"/>
        <w:szCs w:val="20"/>
      </w:rPr>
      <w:t xml:space="preserve"> Report</w:t>
    </w:r>
  </w:p>
  <w:p w:rsidR="003B63EA" w:rsidRPr="00303090" w:rsidRDefault="003B63EA" w:rsidP="00E2590B">
    <w:pPr>
      <w:pStyle w:val="Header"/>
      <w:rPr>
        <w:rFonts w:ascii="Times New Roman" w:hAnsi="Times New Roman"/>
        <w:sz w:val="20"/>
        <w:szCs w:val="20"/>
      </w:rPr>
    </w:pPr>
    <w:r>
      <w:rPr>
        <w:rFonts w:ascii="Times New Roman" w:hAnsi="Times New Roman"/>
        <w:sz w:val="20"/>
        <w:szCs w:val="20"/>
      </w:rPr>
      <w:t xml:space="preserve">Appendix E − </w:t>
    </w:r>
    <w:r w:rsidRPr="00303090">
      <w:rPr>
        <w:rFonts w:ascii="Times New Roman" w:hAnsi="Times New Roman"/>
        <w:sz w:val="20"/>
        <w:szCs w:val="20"/>
      </w:rPr>
      <w:t>NTETC Belt</w:t>
    </w:r>
    <w:r>
      <w:rPr>
        <w:rFonts w:ascii="Times New Roman" w:hAnsi="Times New Roman"/>
        <w:sz w:val="20"/>
        <w:szCs w:val="20"/>
      </w:rPr>
      <w:t>-</w:t>
    </w:r>
    <w:r w:rsidRPr="00303090">
      <w:rPr>
        <w:rFonts w:ascii="Times New Roman" w:hAnsi="Times New Roman"/>
        <w:sz w:val="20"/>
        <w:szCs w:val="20"/>
      </w:rPr>
      <w:t>Conveyor Scale Sector</w:t>
    </w:r>
    <w:r>
      <w:rPr>
        <w:rFonts w:ascii="Times New Roman" w:hAnsi="Times New Roman"/>
        <w:sz w:val="20"/>
        <w:szCs w:val="20"/>
      </w:rPr>
      <w:t xml:space="preserve"> </w:t>
    </w:r>
  </w:p>
  <w:p w:rsidR="003B63EA" w:rsidRDefault="003B63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EA" w:rsidRDefault="003B63EA" w:rsidP="00350D56">
    <w:pPr>
      <w:pStyle w:val="Header"/>
      <w:jc w:val="right"/>
      <w:rPr>
        <w:rFonts w:ascii="Times New Roman" w:hAnsi="Times New Roman"/>
        <w:sz w:val="20"/>
        <w:szCs w:val="20"/>
      </w:rPr>
    </w:pPr>
    <w:r>
      <w:rPr>
        <w:rFonts w:ascii="Times New Roman" w:hAnsi="Times New Roman"/>
        <w:sz w:val="20"/>
        <w:szCs w:val="20"/>
      </w:rPr>
      <w:t xml:space="preserve">NTEP 2010 </w:t>
    </w:r>
    <w:r w:rsidR="00841018">
      <w:rPr>
        <w:rFonts w:ascii="Times New Roman" w:hAnsi="Times New Roman"/>
        <w:sz w:val="20"/>
        <w:szCs w:val="20"/>
      </w:rPr>
      <w:t>Final</w:t>
    </w:r>
    <w:r>
      <w:rPr>
        <w:rFonts w:ascii="Times New Roman" w:hAnsi="Times New Roman"/>
        <w:sz w:val="20"/>
        <w:szCs w:val="20"/>
      </w:rPr>
      <w:t xml:space="preserve"> Report</w:t>
    </w:r>
  </w:p>
  <w:p w:rsidR="003B63EA" w:rsidRPr="00303090" w:rsidRDefault="003B63EA" w:rsidP="00350D56">
    <w:pPr>
      <w:pStyle w:val="Header"/>
      <w:jc w:val="right"/>
      <w:rPr>
        <w:rFonts w:ascii="Times New Roman" w:hAnsi="Times New Roman"/>
        <w:sz w:val="20"/>
        <w:szCs w:val="20"/>
      </w:rPr>
    </w:pPr>
    <w:r>
      <w:rPr>
        <w:rFonts w:ascii="Times New Roman" w:hAnsi="Times New Roman"/>
        <w:sz w:val="20"/>
        <w:szCs w:val="20"/>
      </w:rPr>
      <w:t xml:space="preserve">Appendix E − </w:t>
    </w:r>
    <w:r w:rsidRPr="00303090">
      <w:rPr>
        <w:rFonts w:ascii="Times New Roman" w:hAnsi="Times New Roman"/>
        <w:sz w:val="20"/>
        <w:szCs w:val="20"/>
      </w:rPr>
      <w:t>NTETC Belt</w:t>
    </w:r>
    <w:r>
      <w:rPr>
        <w:rFonts w:ascii="Times New Roman" w:hAnsi="Times New Roman"/>
        <w:sz w:val="20"/>
        <w:szCs w:val="20"/>
      </w:rPr>
      <w:t>-</w:t>
    </w:r>
    <w:r w:rsidRPr="00303090">
      <w:rPr>
        <w:rFonts w:ascii="Times New Roman" w:hAnsi="Times New Roman"/>
        <w:sz w:val="20"/>
        <w:szCs w:val="20"/>
      </w:rPr>
      <w:t>Conveyor Scale Sector</w:t>
    </w:r>
    <w:r>
      <w:rPr>
        <w:rFonts w:ascii="Times New Roman" w:hAnsi="Times New Roman"/>
        <w:sz w:val="20"/>
        <w:szCs w:val="20"/>
      </w:rPr>
      <w:t xml:space="preserve"> </w:t>
    </w:r>
  </w:p>
  <w:p w:rsidR="003B63EA" w:rsidRDefault="003B63EA" w:rsidP="005E02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DC403E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221011F8"/>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F724C3F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61A408E"/>
    <w:multiLevelType w:val="hybridMultilevel"/>
    <w:tmpl w:val="9E686560"/>
    <w:lvl w:ilvl="0" w:tplc="E44A8C2C">
      <w:start w:val="14"/>
      <w:numFmt w:val="bullet"/>
      <w:lvlText w:val="-"/>
      <w:lvlJc w:val="left"/>
      <w:pPr>
        <w:tabs>
          <w:tab w:val="num" w:pos="2160"/>
        </w:tabs>
        <w:ind w:left="216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1F0739"/>
    <w:multiLevelType w:val="hybridMultilevel"/>
    <w:tmpl w:val="7B246FB6"/>
    <w:lvl w:ilvl="0" w:tplc="F95E345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727DF7"/>
    <w:multiLevelType w:val="hybridMultilevel"/>
    <w:tmpl w:val="A3C8B0BA"/>
    <w:lvl w:ilvl="0" w:tplc="C9F426B2">
      <w:start w:val="12"/>
      <w:numFmt w:val="lowerLetter"/>
      <w:lvlText w:val="(%1)"/>
      <w:lvlJc w:val="left"/>
      <w:pPr>
        <w:tabs>
          <w:tab w:val="num" w:pos="900"/>
        </w:tabs>
        <w:ind w:left="900" w:hanging="360"/>
      </w:pPr>
      <w:rPr>
        <w:rFonts w:hint="default"/>
        <w:b/>
        <w:bCs/>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8C7607"/>
    <w:multiLevelType w:val="hybridMultilevel"/>
    <w:tmpl w:val="E1E49DD2"/>
    <w:lvl w:ilvl="0" w:tplc="F2DED66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3A2845"/>
    <w:multiLevelType w:val="hybridMultilevel"/>
    <w:tmpl w:val="BEF68AA0"/>
    <w:lvl w:ilvl="0" w:tplc="ACAE1C86">
      <w:start w:val="1"/>
      <w:numFmt w:val="decimal"/>
      <w:pStyle w:val="Heading3"/>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0827782"/>
    <w:multiLevelType w:val="hybridMultilevel"/>
    <w:tmpl w:val="32C2A2CC"/>
    <w:lvl w:ilvl="0" w:tplc="060EB648">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17A3304"/>
    <w:multiLevelType w:val="hybridMultilevel"/>
    <w:tmpl w:val="BC80173C"/>
    <w:lvl w:ilvl="0" w:tplc="D4927C92">
      <w:start w:val="1"/>
      <w:numFmt w:val="decimal"/>
      <w:lvlText w:val="%1."/>
      <w:lvlJc w:val="left"/>
      <w:pPr>
        <w:tabs>
          <w:tab w:val="num" w:pos="360"/>
        </w:tabs>
        <w:ind w:left="360" w:hanging="360"/>
      </w:pPr>
    </w:lvl>
    <w:lvl w:ilvl="1" w:tplc="E1F6429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FC73FA"/>
    <w:multiLevelType w:val="multilevel"/>
    <w:tmpl w:val="33CEB2B6"/>
    <w:lvl w:ilvl="0">
      <w:start w:val="1"/>
      <w:numFmt w:val="upperLetter"/>
      <w:lvlText w:val="%1."/>
      <w:lvlJc w:val="left"/>
      <w:pPr>
        <w:tabs>
          <w:tab w:val="num" w:pos="540"/>
        </w:tabs>
        <w:ind w:left="540" w:hanging="360"/>
      </w:pPr>
      <w:rPr>
        <w:rFonts w:hint="default"/>
        <w:b/>
      </w:rPr>
    </w:lvl>
    <w:lvl w:ilvl="1">
      <w:start w:val="1"/>
      <w:numFmt w:val="bullet"/>
      <w:lvlText w:val=""/>
      <w:lvlJc w:val="left"/>
      <w:pPr>
        <w:tabs>
          <w:tab w:val="num" w:pos="1260"/>
        </w:tabs>
        <w:ind w:left="1260" w:hanging="360"/>
      </w:pPr>
      <w:rPr>
        <w:rFonts w:ascii="Symbol" w:hAnsi="Symbol" w:hint="default"/>
        <w:b/>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6A03D91"/>
    <w:multiLevelType w:val="multilevel"/>
    <w:tmpl w:val="1826F040"/>
    <w:numStyleLink w:val="111111"/>
  </w:abstractNum>
  <w:abstractNum w:abstractNumId="12">
    <w:nsid w:val="16AB4F0C"/>
    <w:multiLevelType w:val="multilevel"/>
    <w:tmpl w:val="76A61D74"/>
    <w:lvl w:ilvl="0">
      <w:start w:val="1"/>
      <w:numFmt w:val="upperRoman"/>
      <w:pStyle w:val="Heading1"/>
      <w:suff w:val="space"/>
      <w:lvlText w:val="%1."/>
      <w:lvlJc w:val="left"/>
      <w:pPr>
        <w:ind w:left="720" w:hanging="720"/>
      </w:pPr>
      <w:rPr>
        <w:rFonts w:hint="default"/>
        <w:sz w:val="28"/>
        <w:szCs w:val="3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b/>
        <w:bCs/>
        <w:sz w:val="24"/>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17A13A9A"/>
    <w:multiLevelType w:val="hybridMultilevel"/>
    <w:tmpl w:val="79704364"/>
    <w:lvl w:ilvl="0" w:tplc="AB4866F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8FA635B"/>
    <w:multiLevelType w:val="hybridMultilevel"/>
    <w:tmpl w:val="F43C2C10"/>
    <w:lvl w:ilvl="0" w:tplc="28FCD1AE">
      <w:start w:val="1"/>
      <w:numFmt w:val="lowerLetter"/>
      <w:lvlText w:val="%1."/>
      <w:lvlJc w:val="left"/>
      <w:pPr>
        <w:tabs>
          <w:tab w:val="num" w:pos="5760"/>
        </w:tabs>
        <w:ind w:left="5760" w:hanging="720"/>
      </w:pPr>
      <w:rPr>
        <w:rFonts w:hint="default"/>
      </w:rPr>
    </w:lvl>
    <w:lvl w:ilvl="1" w:tplc="04090019">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5">
    <w:nsid w:val="1C0D545D"/>
    <w:multiLevelType w:val="singleLevel"/>
    <w:tmpl w:val="94DE91B4"/>
    <w:lvl w:ilvl="0">
      <w:start w:val="1"/>
      <w:numFmt w:val="decimal"/>
      <w:lvlText w:val="%1."/>
      <w:lvlJc w:val="left"/>
      <w:pPr>
        <w:tabs>
          <w:tab w:val="num" w:pos="405"/>
        </w:tabs>
        <w:ind w:left="405" w:hanging="405"/>
      </w:pPr>
      <w:rPr>
        <w:rFonts w:hint="default"/>
      </w:rPr>
    </w:lvl>
  </w:abstractNum>
  <w:abstractNum w:abstractNumId="16">
    <w:nsid w:val="1D3A7540"/>
    <w:multiLevelType w:val="multilevel"/>
    <w:tmpl w:val="BA2818A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04533DC"/>
    <w:multiLevelType w:val="hybridMultilevel"/>
    <w:tmpl w:val="9224F946"/>
    <w:lvl w:ilvl="0" w:tplc="66FE7BCC">
      <w:start w:val="1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D207E"/>
    <w:multiLevelType w:val="hybridMultilevel"/>
    <w:tmpl w:val="EF344FE0"/>
    <w:lvl w:ilvl="0" w:tplc="C50291C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7260AA4"/>
    <w:multiLevelType w:val="hybridMultilevel"/>
    <w:tmpl w:val="BE7412D0"/>
    <w:lvl w:ilvl="0" w:tplc="A72CC366">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3F152A"/>
    <w:multiLevelType w:val="multilevel"/>
    <w:tmpl w:val="6A66314A"/>
    <w:styleLink w:val="StyleOutlinenumberedBold"/>
    <w:lvl w:ilvl="0">
      <w:start w:val="1"/>
      <w:numFmt w:val="upperRoman"/>
      <w:suff w:val="space"/>
      <w:lvlText w:val="%1."/>
      <w:lvlJc w:val="left"/>
      <w:pPr>
        <w:ind w:left="720" w:hanging="72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b/>
        <w:bCs/>
        <w:sz w:val="24"/>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2F045DE7"/>
    <w:multiLevelType w:val="hybridMultilevel"/>
    <w:tmpl w:val="845E8C50"/>
    <w:lvl w:ilvl="0" w:tplc="8F0645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317B26"/>
    <w:multiLevelType w:val="hybridMultilevel"/>
    <w:tmpl w:val="4AD42440"/>
    <w:lvl w:ilvl="0" w:tplc="8A02DBE8">
      <w:start w:val="1"/>
      <w:numFmt w:val="decimal"/>
      <w:lvlText w:val="%1."/>
      <w:lvlJc w:val="left"/>
      <w:pPr>
        <w:tabs>
          <w:tab w:val="num" w:pos="540"/>
        </w:tabs>
        <w:ind w:left="540" w:hanging="360"/>
      </w:pPr>
      <w:rPr>
        <w:rFonts w:hint="default"/>
        <w:b w:val="0"/>
        <w:i w:val="0"/>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nsid w:val="362856FB"/>
    <w:multiLevelType w:val="multilevel"/>
    <w:tmpl w:val="1826F040"/>
    <w:styleLink w:val="111111"/>
    <w:lvl w:ilvl="0">
      <w:start w:val="1"/>
      <w:numFmt w:val="upperRoman"/>
      <w:pStyle w:val="NormalIndent"/>
      <w:suff w:val="space"/>
      <w:lvlText w:val="%1."/>
      <w:lvlJc w:val="left"/>
      <w:pPr>
        <w:ind w:left="720" w:hanging="72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nsid w:val="3BDC1D5E"/>
    <w:multiLevelType w:val="multilevel"/>
    <w:tmpl w:val="01FEEECC"/>
    <w:lvl w:ilvl="0">
      <w:start w:val="1"/>
      <w:numFmt w:val="upperLetter"/>
      <w:lvlText w:val="%1."/>
      <w:lvlJc w:val="left"/>
      <w:pPr>
        <w:tabs>
          <w:tab w:val="num" w:pos="540"/>
        </w:tabs>
        <w:ind w:left="540" w:hanging="360"/>
      </w:pPr>
      <w:rPr>
        <w:rFonts w:hint="default"/>
        <w:b/>
      </w:rPr>
    </w:lvl>
    <w:lvl w:ilvl="1">
      <w:start w:val="1"/>
      <w:numFmt w:val="lowerLetter"/>
      <w:lvlText w:val="%2"/>
      <w:lvlJc w:val="left"/>
      <w:pPr>
        <w:tabs>
          <w:tab w:val="num" w:pos="1260"/>
        </w:tabs>
        <w:ind w:left="1260" w:hanging="360"/>
      </w:pPr>
      <w:rPr>
        <w:rFonts w:ascii="Arial" w:hAnsi="Arial" w:cs="Times New Roman" w:hint="default"/>
        <w:b w:val="0"/>
        <w:bCs w:val="0"/>
        <w:i w:val="0"/>
        <w:iCs w:val="0"/>
        <w:color w:val="auto"/>
        <w:sz w:val="20"/>
        <w:szCs w:val="20"/>
        <w:u w:val="none"/>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43A96C0F"/>
    <w:multiLevelType w:val="hybridMultilevel"/>
    <w:tmpl w:val="5EDA6EB6"/>
    <w:lvl w:ilvl="0" w:tplc="ACA4961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E83B9A"/>
    <w:multiLevelType w:val="multilevel"/>
    <w:tmpl w:val="5556281A"/>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7">
    <w:nsid w:val="4AFB55C1"/>
    <w:multiLevelType w:val="multilevel"/>
    <w:tmpl w:val="BE7412D0"/>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179540E"/>
    <w:multiLevelType w:val="hybridMultilevel"/>
    <w:tmpl w:val="23E8F546"/>
    <w:lvl w:ilvl="0" w:tplc="06C2927C">
      <w:start w:val="1"/>
      <w:numFmt w:val="decimal"/>
      <w:lvlText w:val="%1."/>
      <w:lvlJc w:val="left"/>
      <w:pPr>
        <w:tabs>
          <w:tab w:val="num" w:pos="900"/>
        </w:tabs>
        <w:ind w:left="900" w:hanging="360"/>
      </w:pPr>
      <w:rPr>
        <w:rFonts w:hint="default"/>
        <w:strike w:val="0"/>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nsid w:val="524603D7"/>
    <w:multiLevelType w:val="hybridMultilevel"/>
    <w:tmpl w:val="E8D83E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498184A"/>
    <w:multiLevelType w:val="multilevel"/>
    <w:tmpl w:val="8708C982"/>
    <w:lvl w:ilvl="0">
      <w:start w:val="1"/>
      <w:numFmt w:val="upperLetter"/>
      <w:pStyle w:val="Style2"/>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54DE0409"/>
    <w:multiLevelType w:val="hybridMultilevel"/>
    <w:tmpl w:val="110C60B6"/>
    <w:lvl w:ilvl="0" w:tplc="C40EC496">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nsid w:val="55EA3FDB"/>
    <w:multiLevelType w:val="multilevel"/>
    <w:tmpl w:val="9224F946"/>
    <w:lvl w:ilvl="0">
      <w:start w:val="16"/>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BD376A"/>
    <w:multiLevelType w:val="hybridMultilevel"/>
    <w:tmpl w:val="BCCC8D58"/>
    <w:lvl w:ilvl="0" w:tplc="A6B86F64">
      <w:start w:val="1"/>
      <w:numFmt w:val="upperLetter"/>
      <w:lvlText w:val="%1."/>
      <w:lvlJc w:val="left"/>
      <w:pPr>
        <w:tabs>
          <w:tab w:val="num" w:pos="540"/>
        </w:tabs>
        <w:ind w:left="540" w:hanging="360"/>
      </w:pPr>
      <w:rPr>
        <w:rFonts w:hint="default"/>
        <w:b/>
      </w:rPr>
    </w:lvl>
    <w:lvl w:ilvl="1" w:tplc="A928FFDE">
      <w:start w:val="1"/>
      <w:numFmt w:val="decimal"/>
      <w:lvlText w:val="%2."/>
      <w:lvlJc w:val="left"/>
      <w:pPr>
        <w:tabs>
          <w:tab w:val="num" w:pos="1260"/>
        </w:tabs>
        <w:ind w:left="1260" w:hanging="360"/>
      </w:pPr>
      <w:rPr>
        <w:rFonts w:hint="default"/>
        <w:b w:val="0"/>
        <w:i w:val="0"/>
      </w:rPr>
    </w:lvl>
    <w:lvl w:ilvl="2" w:tplc="A3CE8322">
      <w:start w:val="1"/>
      <w:numFmt w:val="decimal"/>
      <w:lvlText w:val="%3."/>
      <w:lvlJc w:val="left"/>
      <w:pPr>
        <w:tabs>
          <w:tab w:val="num" w:pos="2520"/>
        </w:tabs>
        <w:ind w:left="2520" w:hanging="72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nsid w:val="58615902"/>
    <w:multiLevelType w:val="hybridMultilevel"/>
    <w:tmpl w:val="C0609450"/>
    <w:lvl w:ilvl="0" w:tplc="8A02DBE8">
      <w:start w:val="1"/>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0C63FB"/>
    <w:multiLevelType w:val="hybridMultilevel"/>
    <w:tmpl w:val="3CEEEEFC"/>
    <w:lvl w:ilvl="0" w:tplc="EE20F2E2">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nsid w:val="5BAF0960"/>
    <w:multiLevelType w:val="hybridMultilevel"/>
    <w:tmpl w:val="A0683E18"/>
    <w:lvl w:ilvl="0" w:tplc="706A1E3A">
      <w:start w:val="1"/>
      <w:numFmt w:val="bullet"/>
      <w:lvlText w:val=""/>
      <w:lvlJc w:val="left"/>
      <w:pPr>
        <w:tabs>
          <w:tab w:val="num" w:pos="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C027518"/>
    <w:multiLevelType w:val="hybridMultilevel"/>
    <w:tmpl w:val="D9CA9FE8"/>
    <w:lvl w:ilvl="0" w:tplc="810C1B92">
      <w:start w:val="1"/>
      <w:numFmt w:val="lowerLetter"/>
      <w:lvlText w:val="(%1)"/>
      <w:lvlJc w:val="left"/>
      <w:pPr>
        <w:tabs>
          <w:tab w:val="num" w:pos="1440"/>
        </w:tabs>
        <w:ind w:left="1440" w:hanging="360"/>
      </w:pPr>
      <w:rPr>
        <w:rFonts w:hint="default"/>
      </w:rPr>
    </w:lvl>
    <w:lvl w:ilvl="1" w:tplc="071E6548">
      <w:start w:val="1"/>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1652024"/>
    <w:multiLevelType w:val="hybridMultilevel"/>
    <w:tmpl w:val="D7E2AFA6"/>
    <w:lvl w:ilvl="0" w:tplc="0DE8D130">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A47834"/>
    <w:multiLevelType w:val="hybridMultilevel"/>
    <w:tmpl w:val="B84E1C0C"/>
    <w:lvl w:ilvl="0" w:tplc="58A8AAB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80A0DA7"/>
    <w:multiLevelType w:val="multilevel"/>
    <w:tmpl w:val="8C2E307E"/>
    <w:lvl w:ilvl="0">
      <w:start w:val="13"/>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A3D03F0"/>
    <w:multiLevelType w:val="hybridMultilevel"/>
    <w:tmpl w:val="5556281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2">
    <w:nsid w:val="6DA93B61"/>
    <w:multiLevelType w:val="hybridMultilevel"/>
    <w:tmpl w:val="00922DF6"/>
    <w:lvl w:ilvl="0" w:tplc="876849E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4E3F7F"/>
    <w:multiLevelType w:val="hybridMultilevel"/>
    <w:tmpl w:val="6BFC3248"/>
    <w:lvl w:ilvl="0" w:tplc="A3CE8322">
      <w:start w:val="1"/>
      <w:numFmt w:val="decimal"/>
      <w:lvlText w:val="%1."/>
      <w:lvlJc w:val="left"/>
      <w:pPr>
        <w:tabs>
          <w:tab w:val="num" w:pos="1440"/>
        </w:tabs>
        <w:ind w:left="1440" w:hanging="72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50C2A04"/>
    <w:multiLevelType w:val="hybridMultilevel"/>
    <w:tmpl w:val="113A1A72"/>
    <w:lvl w:ilvl="0" w:tplc="E188C0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B83FC3"/>
    <w:multiLevelType w:val="multilevel"/>
    <w:tmpl w:val="BCCC8D58"/>
    <w:lvl w:ilvl="0">
      <w:start w:val="1"/>
      <w:numFmt w:val="upperLetter"/>
      <w:lvlText w:val="%1."/>
      <w:lvlJc w:val="left"/>
      <w:pPr>
        <w:tabs>
          <w:tab w:val="num" w:pos="540"/>
        </w:tabs>
        <w:ind w:left="540" w:hanging="360"/>
      </w:pPr>
      <w:rPr>
        <w:rFonts w:hint="default"/>
        <w:b/>
      </w:rPr>
    </w:lvl>
    <w:lvl w:ilvl="1">
      <w:start w:val="1"/>
      <w:numFmt w:val="decimal"/>
      <w:lvlText w:val="%2."/>
      <w:lvlJc w:val="left"/>
      <w:pPr>
        <w:tabs>
          <w:tab w:val="num" w:pos="1260"/>
        </w:tabs>
        <w:ind w:left="1260" w:hanging="360"/>
      </w:pPr>
      <w:rPr>
        <w:rFonts w:hint="default"/>
        <w:b w:val="0"/>
        <w:i w:val="0"/>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6">
    <w:nsid w:val="7E777C12"/>
    <w:multiLevelType w:val="hybridMultilevel"/>
    <w:tmpl w:val="3FB09196"/>
    <w:lvl w:ilvl="0" w:tplc="19FAEF1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7">
    <w:nsid w:val="7EC5305A"/>
    <w:multiLevelType w:val="multilevel"/>
    <w:tmpl w:val="7B246FB6"/>
    <w:lvl w:ilvl="0">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1"/>
  </w:num>
  <w:num w:numId="3">
    <w:abstractNumId w:val="12"/>
  </w:num>
  <w:num w:numId="4">
    <w:abstractNumId w:val="20"/>
  </w:num>
  <w:num w:numId="5">
    <w:abstractNumId w:val="3"/>
  </w:num>
  <w:num w:numId="6">
    <w:abstractNumId w:val="37"/>
  </w:num>
  <w:num w:numId="7">
    <w:abstractNumId w:val="28"/>
  </w:num>
  <w:num w:numId="8">
    <w:abstractNumId w:val="33"/>
  </w:num>
  <w:num w:numId="9">
    <w:abstractNumId w:val="14"/>
  </w:num>
  <w:num w:numId="10">
    <w:abstractNumId w:val="29"/>
  </w:num>
  <w:num w:numId="11">
    <w:abstractNumId w:val="43"/>
  </w:num>
  <w:num w:numId="12">
    <w:abstractNumId w:val="41"/>
  </w:num>
  <w:num w:numId="13">
    <w:abstractNumId w:val="8"/>
  </w:num>
  <w:num w:numId="14">
    <w:abstractNumId w:val="15"/>
  </w:num>
  <w:num w:numId="15">
    <w:abstractNumId w:val="46"/>
  </w:num>
  <w:num w:numId="16">
    <w:abstractNumId w:val="5"/>
  </w:num>
  <w:num w:numId="17">
    <w:abstractNumId w:val="16"/>
  </w:num>
  <w:num w:numId="18">
    <w:abstractNumId w:val="30"/>
  </w:num>
  <w:num w:numId="19">
    <w:abstractNumId w:val="19"/>
  </w:num>
  <w:num w:numId="20">
    <w:abstractNumId w:val="18"/>
  </w:num>
  <w:num w:numId="21">
    <w:abstractNumId w:val="17"/>
  </w:num>
  <w:num w:numId="22">
    <w:abstractNumId w:val="2"/>
  </w:num>
  <w:num w:numId="23">
    <w:abstractNumId w:val="1"/>
  </w:num>
  <w:num w:numId="24">
    <w:abstractNumId w:val="0"/>
  </w:num>
  <w:num w:numId="25">
    <w:abstractNumId w:val="35"/>
  </w:num>
  <w:num w:numId="26">
    <w:abstractNumId w:val="36"/>
  </w:num>
  <w:num w:numId="27">
    <w:abstractNumId w:val="39"/>
  </w:num>
  <w:num w:numId="28">
    <w:abstractNumId w:val="31"/>
  </w:num>
  <w:num w:numId="29">
    <w:abstractNumId w:val="9"/>
  </w:num>
  <w:num w:numId="30">
    <w:abstractNumId w:val="38"/>
  </w:num>
  <w:num w:numId="31">
    <w:abstractNumId w:val="13"/>
  </w:num>
  <w:num w:numId="32">
    <w:abstractNumId w:val="6"/>
  </w:num>
  <w:num w:numId="33">
    <w:abstractNumId w:val="25"/>
  </w:num>
  <w:num w:numId="34">
    <w:abstractNumId w:val="42"/>
  </w:num>
  <w:num w:numId="35">
    <w:abstractNumId w:val="7"/>
  </w:num>
  <w:num w:numId="36">
    <w:abstractNumId w:val="10"/>
  </w:num>
  <w:num w:numId="37">
    <w:abstractNumId w:val="24"/>
  </w:num>
  <w:num w:numId="38">
    <w:abstractNumId w:val="45"/>
  </w:num>
  <w:num w:numId="39">
    <w:abstractNumId w:val="34"/>
  </w:num>
  <w:num w:numId="40">
    <w:abstractNumId w:val="27"/>
  </w:num>
  <w:num w:numId="41">
    <w:abstractNumId w:val="4"/>
  </w:num>
  <w:num w:numId="42">
    <w:abstractNumId w:val="47"/>
  </w:num>
  <w:num w:numId="43">
    <w:abstractNumId w:val="21"/>
  </w:num>
  <w:num w:numId="44">
    <w:abstractNumId w:val="40"/>
  </w:num>
  <w:num w:numId="45">
    <w:abstractNumId w:val="26"/>
  </w:num>
  <w:num w:numId="46">
    <w:abstractNumId w:val="22"/>
  </w:num>
  <w:num w:numId="47">
    <w:abstractNumId w:val="32"/>
  </w:num>
  <w:num w:numId="48">
    <w:abstractNumId w:val="4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001"/>
  <w:doNotTrackMoves/>
  <w:defaultTabStop w:val="720"/>
  <w:evenAndOddHeaders/>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02DE"/>
    <w:rsid w:val="00006FA5"/>
    <w:rsid w:val="00024B24"/>
    <w:rsid w:val="000334E2"/>
    <w:rsid w:val="000575FD"/>
    <w:rsid w:val="00066346"/>
    <w:rsid w:val="00082E5B"/>
    <w:rsid w:val="000B5ED9"/>
    <w:rsid w:val="000C163C"/>
    <w:rsid w:val="000F3E93"/>
    <w:rsid w:val="00111FBB"/>
    <w:rsid w:val="00117652"/>
    <w:rsid w:val="001376FB"/>
    <w:rsid w:val="00152CD0"/>
    <w:rsid w:val="00180D66"/>
    <w:rsid w:val="00191200"/>
    <w:rsid w:val="00196BE3"/>
    <w:rsid w:val="001B4C95"/>
    <w:rsid w:val="001C53CB"/>
    <w:rsid w:val="001D58DD"/>
    <w:rsid w:val="001F02DE"/>
    <w:rsid w:val="001F1656"/>
    <w:rsid w:val="001F2A53"/>
    <w:rsid w:val="001F3B9F"/>
    <w:rsid w:val="002007F0"/>
    <w:rsid w:val="0020199C"/>
    <w:rsid w:val="00254998"/>
    <w:rsid w:val="00276EF8"/>
    <w:rsid w:val="002869AE"/>
    <w:rsid w:val="0029103E"/>
    <w:rsid w:val="002A4610"/>
    <w:rsid w:val="002F1B95"/>
    <w:rsid w:val="002F4474"/>
    <w:rsid w:val="00303090"/>
    <w:rsid w:val="00314397"/>
    <w:rsid w:val="00320FF0"/>
    <w:rsid w:val="003275C4"/>
    <w:rsid w:val="00331391"/>
    <w:rsid w:val="00350D56"/>
    <w:rsid w:val="003517EE"/>
    <w:rsid w:val="00356E6A"/>
    <w:rsid w:val="003610D0"/>
    <w:rsid w:val="0037363C"/>
    <w:rsid w:val="00375DEC"/>
    <w:rsid w:val="00381988"/>
    <w:rsid w:val="00387E56"/>
    <w:rsid w:val="0039576B"/>
    <w:rsid w:val="003A3662"/>
    <w:rsid w:val="003B56EB"/>
    <w:rsid w:val="003B63EA"/>
    <w:rsid w:val="003C6A80"/>
    <w:rsid w:val="003D354B"/>
    <w:rsid w:val="003E7892"/>
    <w:rsid w:val="003F159F"/>
    <w:rsid w:val="004033D9"/>
    <w:rsid w:val="004058B3"/>
    <w:rsid w:val="004067BD"/>
    <w:rsid w:val="00406998"/>
    <w:rsid w:val="00424C63"/>
    <w:rsid w:val="0043379E"/>
    <w:rsid w:val="004416CC"/>
    <w:rsid w:val="00456B6F"/>
    <w:rsid w:val="00464764"/>
    <w:rsid w:val="00466FB2"/>
    <w:rsid w:val="0047093E"/>
    <w:rsid w:val="0048721D"/>
    <w:rsid w:val="004916B8"/>
    <w:rsid w:val="004A632A"/>
    <w:rsid w:val="004A6EC0"/>
    <w:rsid w:val="004C252D"/>
    <w:rsid w:val="004D08EE"/>
    <w:rsid w:val="004D39C0"/>
    <w:rsid w:val="004D4561"/>
    <w:rsid w:val="004E0622"/>
    <w:rsid w:val="004E0B8E"/>
    <w:rsid w:val="004E59DC"/>
    <w:rsid w:val="004E5B6F"/>
    <w:rsid w:val="004F1A1D"/>
    <w:rsid w:val="005009F9"/>
    <w:rsid w:val="00505B55"/>
    <w:rsid w:val="00507216"/>
    <w:rsid w:val="00521136"/>
    <w:rsid w:val="00524DD9"/>
    <w:rsid w:val="00534D12"/>
    <w:rsid w:val="00537B88"/>
    <w:rsid w:val="005400D4"/>
    <w:rsid w:val="00545102"/>
    <w:rsid w:val="00546F4B"/>
    <w:rsid w:val="0055087C"/>
    <w:rsid w:val="0055542C"/>
    <w:rsid w:val="005620DB"/>
    <w:rsid w:val="00576832"/>
    <w:rsid w:val="00590D1D"/>
    <w:rsid w:val="005A128D"/>
    <w:rsid w:val="005B0737"/>
    <w:rsid w:val="005C3324"/>
    <w:rsid w:val="005E0201"/>
    <w:rsid w:val="005F6BBD"/>
    <w:rsid w:val="00602AE4"/>
    <w:rsid w:val="00604A66"/>
    <w:rsid w:val="006147CC"/>
    <w:rsid w:val="006329B2"/>
    <w:rsid w:val="00636301"/>
    <w:rsid w:val="00647C0F"/>
    <w:rsid w:val="00647C93"/>
    <w:rsid w:val="006537B1"/>
    <w:rsid w:val="006613E6"/>
    <w:rsid w:val="0066240E"/>
    <w:rsid w:val="00664F0C"/>
    <w:rsid w:val="00672CA1"/>
    <w:rsid w:val="006A74F5"/>
    <w:rsid w:val="006A7D75"/>
    <w:rsid w:val="006B3CD8"/>
    <w:rsid w:val="006D6B67"/>
    <w:rsid w:val="006F2130"/>
    <w:rsid w:val="006F404B"/>
    <w:rsid w:val="006F68A3"/>
    <w:rsid w:val="006F6CF9"/>
    <w:rsid w:val="0070354B"/>
    <w:rsid w:val="007129F5"/>
    <w:rsid w:val="0071779F"/>
    <w:rsid w:val="007505EB"/>
    <w:rsid w:val="0076567A"/>
    <w:rsid w:val="007668E0"/>
    <w:rsid w:val="007B5083"/>
    <w:rsid w:val="007C0AD4"/>
    <w:rsid w:val="007C73C4"/>
    <w:rsid w:val="007D5903"/>
    <w:rsid w:val="007E6E56"/>
    <w:rsid w:val="007F0C8D"/>
    <w:rsid w:val="00801F62"/>
    <w:rsid w:val="00803778"/>
    <w:rsid w:val="00825A46"/>
    <w:rsid w:val="00826463"/>
    <w:rsid w:val="00841018"/>
    <w:rsid w:val="0084723F"/>
    <w:rsid w:val="008550F4"/>
    <w:rsid w:val="00885CA4"/>
    <w:rsid w:val="008958C1"/>
    <w:rsid w:val="008A0614"/>
    <w:rsid w:val="008A45F0"/>
    <w:rsid w:val="008D2380"/>
    <w:rsid w:val="008E497D"/>
    <w:rsid w:val="008F062E"/>
    <w:rsid w:val="00911275"/>
    <w:rsid w:val="0097109E"/>
    <w:rsid w:val="00977223"/>
    <w:rsid w:val="00992CFC"/>
    <w:rsid w:val="009A4727"/>
    <w:rsid w:val="009A55B8"/>
    <w:rsid w:val="009C6FA9"/>
    <w:rsid w:val="009E044D"/>
    <w:rsid w:val="009E5D6B"/>
    <w:rsid w:val="00A24723"/>
    <w:rsid w:val="00A25EC1"/>
    <w:rsid w:val="00A34F0F"/>
    <w:rsid w:val="00A57005"/>
    <w:rsid w:val="00A638AF"/>
    <w:rsid w:val="00A75F3F"/>
    <w:rsid w:val="00A76347"/>
    <w:rsid w:val="00A9059F"/>
    <w:rsid w:val="00AC0166"/>
    <w:rsid w:val="00AD3256"/>
    <w:rsid w:val="00AE615F"/>
    <w:rsid w:val="00AF26CF"/>
    <w:rsid w:val="00B01C35"/>
    <w:rsid w:val="00B15ADF"/>
    <w:rsid w:val="00B22DF8"/>
    <w:rsid w:val="00B31B36"/>
    <w:rsid w:val="00B421C4"/>
    <w:rsid w:val="00B44B96"/>
    <w:rsid w:val="00B504BA"/>
    <w:rsid w:val="00B661E4"/>
    <w:rsid w:val="00B66E96"/>
    <w:rsid w:val="00B70CD9"/>
    <w:rsid w:val="00B82D6C"/>
    <w:rsid w:val="00B90265"/>
    <w:rsid w:val="00B9678C"/>
    <w:rsid w:val="00BB5FC5"/>
    <w:rsid w:val="00BD069B"/>
    <w:rsid w:val="00BD3776"/>
    <w:rsid w:val="00C03F45"/>
    <w:rsid w:val="00C43EAE"/>
    <w:rsid w:val="00C535B1"/>
    <w:rsid w:val="00CA4355"/>
    <w:rsid w:val="00CB58FF"/>
    <w:rsid w:val="00CC0BD9"/>
    <w:rsid w:val="00CC6F5C"/>
    <w:rsid w:val="00CC75C5"/>
    <w:rsid w:val="00CD008E"/>
    <w:rsid w:val="00CD5B15"/>
    <w:rsid w:val="00CE3A19"/>
    <w:rsid w:val="00CE5B1C"/>
    <w:rsid w:val="00CF73DA"/>
    <w:rsid w:val="00D02315"/>
    <w:rsid w:val="00D1117A"/>
    <w:rsid w:val="00D36638"/>
    <w:rsid w:val="00D56165"/>
    <w:rsid w:val="00D74168"/>
    <w:rsid w:val="00D91ADA"/>
    <w:rsid w:val="00DA37EC"/>
    <w:rsid w:val="00DB0D19"/>
    <w:rsid w:val="00DB1D9D"/>
    <w:rsid w:val="00DB5A0D"/>
    <w:rsid w:val="00DE48F9"/>
    <w:rsid w:val="00E2590B"/>
    <w:rsid w:val="00E31C03"/>
    <w:rsid w:val="00E40799"/>
    <w:rsid w:val="00E456F8"/>
    <w:rsid w:val="00E524FB"/>
    <w:rsid w:val="00E63129"/>
    <w:rsid w:val="00E64088"/>
    <w:rsid w:val="00E93AF5"/>
    <w:rsid w:val="00EB1057"/>
    <w:rsid w:val="00EB247A"/>
    <w:rsid w:val="00EB7F97"/>
    <w:rsid w:val="00EF6E6D"/>
    <w:rsid w:val="00F031BA"/>
    <w:rsid w:val="00F064AD"/>
    <w:rsid w:val="00F559F2"/>
    <w:rsid w:val="00F67587"/>
    <w:rsid w:val="00F81BA9"/>
    <w:rsid w:val="00F8732E"/>
    <w:rsid w:val="00FA14E9"/>
    <w:rsid w:val="00FA2E37"/>
    <w:rsid w:val="00FB2862"/>
    <w:rsid w:val="00FC1D54"/>
    <w:rsid w:val="00FC271C"/>
    <w:rsid w:val="00FC4889"/>
    <w:rsid w:val="00FC51AF"/>
    <w:rsid w:val="00FE0F0C"/>
    <w:rsid w:val="00FE16BE"/>
    <w:rsid w:val="00FF5D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FA9"/>
    <w:pPr>
      <w:ind w:left="1440"/>
    </w:pPr>
    <w:rPr>
      <w:sz w:val="24"/>
      <w:szCs w:val="24"/>
    </w:rPr>
  </w:style>
  <w:style w:type="paragraph" w:styleId="Heading1">
    <w:name w:val="heading 1"/>
    <w:basedOn w:val="Normal"/>
    <w:next w:val="Normal"/>
    <w:link w:val="Heading1Char"/>
    <w:qFormat/>
    <w:rsid w:val="004D08EE"/>
    <w:pPr>
      <w:keepNext/>
      <w:numPr>
        <w:numId w:val="3"/>
      </w:numPr>
      <w:spacing w:before="240" w:after="60"/>
      <w:outlineLvl w:val="0"/>
    </w:pPr>
    <w:rPr>
      <w:rFonts w:cs="Arial"/>
      <w:b/>
      <w:bCs/>
      <w:kern w:val="32"/>
      <w:sz w:val="28"/>
      <w:szCs w:val="32"/>
    </w:rPr>
  </w:style>
  <w:style w:type="paragraph" w:styleId="Heading2">
    <w:name w:val="heading 2"/>
    <w:basedOn w:val="Normal"/>
    <w:next w:val="Normal"/>
    <w:autoRedefine/>
    <w:qFormat/>
    <w:rsid w:val="002F4474"/>
    <w:pPr>
      <w:keepNext/>
      <w:ind w:left="360"/>
      <w:jc w:val="center"/>
      <w:outlineLvl w:val="1"/>
    </w:pPr>
    <w:rPr>
      <w:rFonts w:cs="Arial"/>
      <w:b/>
      <w:bCs/>
      <w:iCs/>
      <w:szCs w:val="28"/>
    </w:rPr>
  </w:style>
  <w:style w:type="paragraph" w:styleId="Heading3">
    <w:name w:val="heading 3"/>
    <w:basedOn w:val="Normal"/>
    <w:next w:val="Normal"/>
    <w:autoRedefine/>
    <w:qFormat/>
    <w:rsid w:val="001376FB"/>
    <w:pPr>
      <w:widowControl w:val="0"/>
      <w:numPr>
        <w:numId w:val="35"/>
      </w:numPr>
      <w:suppressLineNumbers/>
      <w:spacing w:before="100" w:beforeAutospacing="1" w:after="100" w:afterAutospacing="1"/>
      <w:jc w:val="both"/>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rsid w:val="00C535B1"/>
    <w:pPr>
      <w:tabs>
        <w:tab w:val="left" w:pos="360"/>
        <w:tab w:val="right" w:leader="dot" w:pos="8640"/>
      </w:tabs>
      <w:spacing w:before="120" w:after="120"/>
      <w:ind w:left="360"/>
    </w:pPr>
    <w:rPr>
      <w:b/>
      <w:bCs/>
      <w:caps/>
      <w:sz w:val="20"/>
      <w:szCs w:val="20"/>
    </w:rPr>
  </w:style>
  <w:style w:type="paragraph" w:styleId="Title">
    <w:name w:val="Title"/>
    <w:basedOn w:val="Normal"/>
    <w:qFormat/>
    <w:rsid w:val="00A24723"/>
    <w:pPr>
      <w:jc w:val="center"/>
      <w:outlineLvl w:val="0"/>
    </w:pPr>
    <w:rPr>
      <w:rFonts w:cs="Arial"/>
      <w:b/>
      <w:bCs/>
      <w:kern w:val="28"/>
      <w:sz w:val="32"/>
      <w:szCs w:val="32"/>
    </w:rPr>
  </w:style>
  <w:style w:type="numbering" w:styleId="111111">
    <w:name w:val="Outline List 2"/>
    <w:basedOn w:val="NoList"/>
    <w:rsid w:val="005B0737"/>
    <w:pPr>
      <w:numPr>
        <w:numId w:val="1"/>
      </w:numPr>
    </w:pPr>
  </w:style>
  <w:style w:type="paragraph" w:styleId="BodyTextIndent">
    <w:name w:val="Body Text Indent"/>
    <w:basedOn w:val="Normal"/>
    <w:rsid w:val="009C6FA9"/>
    <w:pPr>
      <w:tabs>
        <w:tab w:val="left" w:pos="720"/>
      </w:tabs>
      <w:ind w:left="720"/>
      <w:jc w:val="both"/>
    </w:pPr>
    <w:rPr>
      <w:sz w:val="20"/>
      <w:szCs w:val="20"/>
    </w:rPr>
  </w:style>
  <w:style w:type="paragraph" w:styleId="NormalIndent">
    <w:name w:val="Normal Indent"/>
    <w:basedOn w:val="Normal"/>
    <w:rsid w:val="005B0737"/>
    <w:pPr>
      <w:numPr>
        <w:numId w:val="2"/>
      </w:numPr>
    </w:pPr>
  </w:style>
  <w:style w:type="paragraph" w:styleId="BodyText">
    <w:name w:val="Body Text"/>
    <w:basedOn w:val="Normal"/>
    <w:link w:val="BodyTextChar"/>
    <w:rsid w:val="007D5903"/>
    <w:pPr>
      <w:tabs>
        <w:tab w:val="left" w:pos="1440"/>
      </w:tabs>
      <w:spacing w:after="120"/>
      <w:ind w:left="720"/>
    </w:pPr>
    <w:rPr>
      <w:b/>
    </w:rPr>
  </w:style>
  <w:style w:type="paragraph" w:customStyle="1" w:styleId="StyleHeading1Underline">
    <w:name w:val="Style Heading 1 + Underline"/>
    <w:basedOn w:val="Heading1"/>
    <w:link w:val="StyleHeading1UnderlineChar"/>
    <w:rsid w:val="009C6FA9"/>
    <w:rPr>
      <w:u w:val="single"/>
    </w:rPr>
  </w:style>
  <w:style w:type="character" w:customStyle="1" w:styleId="Heading1Char">
    <w:name w:val="Heading 1 Char"/>
    <w:basedOn w:val="DefaultParagraphFont"/>
    <w:link w:val="Heading1"/>
    <w:rsid w:val="004D08EE"/>
    <w:rPr>
      <w:rFonts w:cs="Arial"/>
      <w:b/>
      <w:bCs/>
      <w:kern w:val="32"/>
      <w:sz w:val="28"/>
      <w:szCs w:val="32"/>
      <w:lang w:val="en-US" w:eastAsia="en-US" w:bidi="ar-SA"/>
    </w:rPr>
  </w:style>
  <w:style w:type="character" w:customStyle="1" w:styleId="StyleHeading1UnderlineChar">
    <w:name w:val="Style Heading 1 + Underline Char"/>
    <w:basedOn w:val="Heading1Char"/>
    <w:link w:val="StyleHeading1Underline"/>
    <w:rsid w:val="009C6FA9"/>
    <w:rPr>
      <w:u w:val="single"/>
    </w:rPr>
  </w:style>
  <w:style w:type="paragraph" w:customStyle="1" w:styleId="StyleHeading1LatinArial">
    <w:name w:val="Style Heading 1 + (Latin) Arial"/>
    <w:basedOn w:val="Heading1"/>
    <w:link w:val="StyleHeading1LatinArialChar"/>
    <w:rsid w:val="004067BD"/>
    <w:rPr>
      <w:sz w:val="24"/>
    </w:rPr>
  </w:style>
  <w:style w:type="character" w:customStyle="1" w:styleId="StyleHeading1LatinArialChar">
    <w:name w:val="Style Heading 1 + (Latin) Arial Char"/>
    <w:basedOn w:val="Heading1Char"/>
    <w:link w:val="StyleHeading1LatinArial"/>
    <w:rsid w:val="004067BD"/>
    <w:rPr>
      <w:sz w:val="24"/>
    </w:rPr>
  </w:style>
  <w:style w:type="numbering" w:customStyle="1" w:styleId="StyleOutlinenumberedBold">
    <w:name w:val="Style Outline numbered Bold"/>
    <w:basedOn w:val="NoList"/>
    <w:rsid w:val="006A74F5"/>
    <w:pPr>
      <w:numPr>
        <w:numId w:val="4"/>
      </w:numPr>
    </w:pPr>
  </w:style>
  <w:style w:type="table" w:styleId="TableGrid">
    <w:name w:val="Table Grid"/>
    <w:basedOn w:val="TableNormal"/>
    <w:rsid w:val="006A74F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47C93"/>
    <w:rPr>
      <w:color w:val="0000FF"/>
      <w:u w:val="single"/>
    </w:rPr>
  </w:style>
  <w:style w:type="paragraph" w:customStyle="1" w:styleId="Pub14NormJust">
    <w:name w:val="Pub 14 Norm Just"/>
    <w:basedOn w:val="Normal"/>
    <w:link w:val="Pub14NormJustChar"/>
    <w:rsid w:val="004E0622"/>
    <w:pPr>
      <w:ind w:left="0"/>
      <w:jc w:val="both"/>
    </w:pPr>
    <w:rPr>
      <w:rFonts w:eastAsia="MS Mincho"/>
      <w:sz w:val="20"/>
      <w:szCs w:val="20"/>
    </w:rPr>
  </w:style>
  <w:style w:type="paragraph" w:customStyle="1" w:styleId="Pub14normboldleft">
    <w:name w:val="Pub 14 norm bold left"/>
    <w:basedOn w:val="Pub14NormJust"/>
    <w:rsid w:val="004E0622"/>
    <w:pPr>
      <w:spacing w:before="120"/>
      <w:jc w:val="left"/>
    </w:pPr>
    <w:rPr>
      <w:b/>
    </w:rPr>
  </w:style>
  <w:style w:type="paragraph" w:customStyle="1" w:styleId="Pub14NOTEITAL">
    <w:name w:val="Pub 14 NOTE ITAL"/>
    <w:basedOn w:val="Pub14NormJust"/>
    <w:rsid w:val="004E0622"/>
    <w:rPr>
      <w:i/>
    </w:rPr>
  </w:style>
  <w:style w:type="character" w:customStyle="1" w:styleId="Pub14NormJustChar">
    <w:name w:val="Pub 14 Norm Just Char"/>
    <w:basedOn w:val="DefaultParagraphFont"/>
    <w:link w:val="Pub14NormJust"/>
    <w:rsid w:val="004E0622"/>
    <w:rPr>
      <w:rFonts w:eastAsia="MS Mincho"/>
      <w:lang w:val="en-US" w:eastAsia="en-US" w:bidi="ar-SA"/>
    </w:rPr>
  </w:style>
  <w:style w:type="numbering" w:customStyle="1" w:styleId="NoList1">
    <w:name w:val="No List1"/>
    <w:next w:val="NoList"/>
    <w:semiHidden/>
    <w:rsid w:val="00CE5B1C"/>
  </w:style>
  <w:style w:type="paragraph" w:styleId="Header">
    <w:name w:val="header"/>
    <w:basedOn w:val="Normal"/>
    <w:rsid w:val="00CE5B1C"/>
    <w:pPr>
      <w:tabs>
        <w:tab w:val="center" w:pos="4320"/>
        <w:tab w:val="right" w:pos="8640"/>
      </w:tabs>
      <w:ind w:left="0"/>
    </w:pPr>
    <w:rPr>
      <w:rFonts w:ascii="Arial" w:hAnsi="Arial"/>
    </w:rPr>
  </w:style>
  <w:style w:type="paragraph" w:styleId="Footer">
    <w:name w:val="footer"/>
    <w:basedOn w:val="Normal"/>
    <w:rsid w:val="00CE5B1C"/>
    <w:pPr>
      <w:tabs>
        <w:tab w:val="center" w:pos="4320"/>
        <w:tab w:val="right" w:pos="8640"/>
      </w:tabs>
      <w:ind w:left="0"/>
    </w:pPr>
    <w:rPr>
      <w:rFonts w:ascii="Arial" w:hAnsi="Arial"/>
    </w:rPr>
  </w:style>
  <w:style w:type="table" w:customStyle="1" w:styleId="TableGrid1">
    <w:name w:val="Table Grid1"/>
    <w:basedOn w:val="TableNormal"/>
    <w:next w:val="TableGrid"/>
    <w:rsid w:val="00CE5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E5B1C"/>
    <w:pPr>
      <w:ind w:left="0"/>
    </w:pPr>
    <w:rPr>
      <w:rFonts w:ascii="Tahoma" w:hAnsi="Tahoma"/>
      <w:sz w:val="16"/>
      <w:szCs w:val="16"/>
    </w:rPr>
  </w:style>
  <w:style w:type="character" w:styleId="CommentReference">
    <w:name w:val="annotation reference"/>
    <w:basedOn w:val="DefaultParagraphFont"/>
    <w:semiHidden/>
    <w:rsid w:val="00CE5B1C"/>
    <w:rPr>
      <w:sz w:val="16"/>
      <w:szCs w:val="16"/>
    </w:rPr>
  </w:style>
  <w:style w:type="paragraph" w:styleId="CommentText">
    <w:name w:val="annotation text"/>
    <w:basedOn w:val="Normal"/>
    <w:semiHidden/>
    <w:rsid w:val="00CE5B1C"/>
    <w:pPr>
      <w:ind w:left="0"/>
    </w:pPr>
    <w:rPr>
      <w:rFonts w:ascii="Arial" w:hAnsi="Arial"/>
      <w:sz w:val="20"/>
      <w:szCs w:val="20"/>
    </w:rPr>
  </w:style>
  <w:style w:type="paragraph" w:styleId="CommentSubject">
    <w:name w:val="annotation subject"/>
    <w:basedOn w:val="CommentText"/>
    <w:next w:val="CommentText"/>
    <w:semiHidden/>
    <w:rsid w:val="00CE5B1C"/>
    <w:rPr>
      <w:b/>
      <w:bCs/>
    </w:rPr>
  </w:style>
  <w:style w:type="paragraph" w:styleId="TOC2">
    <w:name w:val="toc 2"/>
    <w:basedOn w:val="Normal"/>
    <w:next w:val="Normal"/>
    <w:autoRedefine/>
    <w:uiPriority w:val="39"/>
    <w:rsid w:val="00AD3256"/>
    <w:pPr>
      <w:tabs>
        <w:tab w:val="left" w:pos="180"/>
        <w:tab w:val="right" w:leader="dot" w:pos="9360"/>
      </w:tabs>
      <w:ind w:left="0"/>
      <w:jc w:val="both"/>
    </w:pPr>
    <w:rPr>
      <w:b/>
      <w:smallCaps/>
      <w:sz w:val="20"/>
      <w:szCs w:val="20"/>
    </w:rPr>
  </w:style>
  <w:style w:type="paragraph" w:styleId="TOC3">
    <w:name w:val="toc 3"/>
    <w:basedOn w:val="Normal"/>
    <w:next w:val="Normal"/>
    <w:autoRedefine/>
    <w:uiPriority w:val="39"/>
    <w:rsid w:val="003517EE"/>
    <w:pPr>
      <w:tabs>
        <w:tab w:val="left" w:pos="900"/>
        <w:tab w:val="right" w:leader="dot" w:pos="8640"/>
      </w:tabs>
      <w:ind w:left="900" w:hanging="540"/>
    </w:pPr>
    <w:rPr>
      <w:i/>
      <w:iCs/>
      <w:sz w:val="20"/>
      <w:szCs w:val="20"/>
    </w:rPr>
  </w:style>
  <w:style w:type="paragraph" w:styleId="TOC4">
    <w:name w:val="toc 4"/>
    <w:basedOn w:val="Normal"/>
    <w:next w:val="Normal"/>
    <w:autoRedefine/>
    <w:semiHidden/>
    <w:rsid w:val="00FC271C"/>
    <w:rPr>
      <w:szCs w:val="18"/>
    </w:rPr>
  </w:style>
  <w:style w:type="paragraph" w:styleId="TOC5">
    <w:name w:val="toc 5"/>
    <w:basedOn w:val="Normal"/>
    <w:next w:val="Normal"/>
    <w:autoRedefine/>
    <w:semiHidden/>
    <w:rsid w:val="00AF26CF"/>
    <w:pPr>
      <w:ind w:left="960"/>
    </w:pPr>
    <w:rPr>
      <w:sz w:val="18"/>
      <w:szCs w:val="18"/>
    </w:rPr>
  </w:style>
  <w:style w:type="paragraph" w:styleId="TOC6">
    <w:name w:val="toc 6"/>
    <w:basedOn w:val="Normal"/>
    <w:next w:val="Normal"/>
    <w:autoRedefine/>
    <w:semiHidden/>
    <w:rsid w:val="00AF26CF"/>
    <w:pPr>
      <w:ind w:left="1200"/>
    </w:pPr>
    <w:rPr>
      <w:sz w:val="18"/>
      <w:szCs w:val="18"/>
    </w:rPr>
  </w:style>
  <w:style w:type="paragraph" w:styleId="TOC7">
    <w:name w:val="toc 7"/>
    <w:basedOn w:val="Normal"/>
    <w:next w:val="Normal"/>
    <w:autoRedefine/>
    <w:semiHidden/>
    <w:rsid w:val="00AF26CF"/>
    <w:rPr>
      <w:sz w:val="18"/>
      <w:szCs w:val="18"/>
    </w:rPr>
  </w:style>
  <w:style w:type="paragraph" w:styleId="TOC8">
    <w:name w:val="toc 8"/>
    <w:basedOn w:val="Normal"/>
    <w:next w:val="Normal"/>
    <w:autoRedefine/>
    <w:semiHidden/>
    <w:rsid w:val="00AF26CF"/>
    <w:pPr>
      <w:ind w:left="1680"/>
    </w:pPr>
    <w:rPr>
      <w:sz w:val="18"/>
      <w:szCs w:val="18"/>
    </w:rPr>
  </w:style>
  <w:style w:type="paragraph" w:styleId="TOC9">
    <w:name w:val="toc 9"/>
    <w:basedOn w:val="Normal"/>
    <w:next w:val="Normal"/>
    <w:autoRedefine/>
    <w:semiHidden/>
    <w:rsid w:val="00AF26CF"/>
    <w:pPr>
      <w:ind w:left="1920"/>
    </w:pPr>
    <w:rPr>
      <w:sz w:val="18"/>
      <w:szCs w:val="18"/>
    </w:rPr>
  </w:style>
  <w:style w:type="character" w:customStyle="1" w:styleId="BodyTextChar">
    <w:name w:val="Body Text Char"/>
    <w:basedOn w:val="DefaultParagraphFont"/>
    <w:link w:val="BodyText"/>
    <w:rsid w:val="007D5903"/>
    <w:rPr>
      <w:b/>
      <w:sz w:val="24"/>
      <w:szCs w:val="24"/>
      <w:lang w:val="en-US" w:eastAsia="en-US" w:bidi="ar-SA"/>
    </w:rPr>
  </w:style>
  <w:style w:type="paragraph" w:customStyle="1" w:styleId="Style1">
    <w:name w:val="Style1"/>
    <w:basedOn w:val="Normal"/>
    <w:rsid w:val="009E5D6B"/>
    <w:pPr>
      <w:numPr>
        <w:ilvl w:val="2"/>
        <w:numId w:val="3"/>
      </w:numPr>
    </w:pPr>
  </w:style>
  <w:style w:type="paragraph" w:customStyle="1" w:styleId="StyleStyleHeading1UnderlineNounderline">
    <w:name w:val="Style Style Heading 1 + Underline + No underline"/>
    <w:basedOn w:val="StyleHeading1Underline"/>
    <w:link w:val="StyleStyleHeading1UnderlineNounderlineChar"/>
    <w:rsid w:val="004D08EE"/>
    <w:rPr>
      <w:u w:val="none"/>
    </w:rPr>
  </w:style>
  <w:style w:type="character" w:customStyle="1" w:styleId="StyleStyleHeading1UnderlineNounderlineChar">
    <w:name w:val="Style Style Heading 1 + Underline + No underline Char"/>
    <w:basedOn w:val="StyleHeading1UnderlineChar"/>
    <w:link w:val="StyleStyleHeading1UnderlineNounderline"/>
    <w:rsid w:val="004D08EE"/>
  </w:style>
  <w:style w:type="paragraph" w:customStyle="1" w:styleId="StyleBodyTextLeft1">
    <w:name w:val="Style Body Text + Left:  1&quot;"/>
    <w:basedOn w:val="BodyText"/>
    <w:rsid w:val="004D08EE"/>
    <w:pPr>
      <w:tabs>
        <w:tab w:val="clear" w:pos="1440"/>
      </w:tabs>
      <w:ind w:left="0"/>
    </w:pPr>
  </w:style>
  <w:style w:type="paragraph" w:customStyle="1" w:styleId="Normal10pt">
    <w:name w:val="Normal_10pt"/>
    <w:basedOn w:val="Normal"/>
    <w:rsid w:val="00356E6A"/>
    <w:pPr>
      <w:ind w:left="0"/>
      <w:jc w:val="both"/>
    </w:pPr>
    <w:rPr>
      <w:sz w:val="20"/>
    </w:rPr>
  </w:style>
  <w:style w:type="paragraph" w:customStyle="1" w:styleId="StyleLeft025">
    <w:name w:val="Style Left:  0.25&quot;"/>
    <w:basedOn w:val="Normal"/>
    <w:rsid w:val="004067BD"/>
    <w:pPr>
      <w:ind w:left="360"/>
    </w:pPr>
    <w:rPr>
      <w:sz w:val="20"/>
    </w:rPr>
  </w:style>
  <w:style w:type="character" w:customStyle="1" w:styleId="Style14ptLatinBold">
    <w:name w:val="Style 14 pt (Latin) Bold"/>
    <w:basedOn w:val="DefaultParagraphFont"/>
    <w:rsid w:val="004067BD"/>
    <w:rPr>
      <w:b/>
      <w:sz w:val="24"/>
      <w:szCs w:val="28"/>
    </w:rPr>
  </w:style>
  <w:style w:type="numbering" w:customStyle="1" w:styleId="NoList2">
    <w:name w:val="No List2"/>
    <w:next w:val="NoList"/>
    <w:semiHidden/>
    <w:rsid w:val="007E6E56"/>
  </w:style>
  <w:style w:type="table" w:customStyle="1" w:styleId="TableGrid2">
    <w:name w:val="Table Grid2"/>
    <w:basedOn w:val="TableNormal"/>
    <w:next w:val="TableGrid"/>
    <w:rsid w:val="007E6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7E6E56"/>
    <w:pPr>
      <w:ind w:left="360" w:hanging="360"/>
    </w:pPr>
    <w:rPr>
      <w:rFonts w:ascii="Arial" w:hAnsi="Arial"/>
    </w:rPr>
  </w:style>
  <w:style w:type="paragraph" w:styleId="List2">
    <w:name w:val="List 2"/>
    <w:basedOn w:val="Normal"/>
    <w:rsid w:val="007E6E56"/>
    <w:pPr>
      <w:ind w:left="720" w:hanging="360"/>
    </w:pPr>
    <w:rPr>
      <w:rFonts w:ascii="Arial" w:hAnsi="Arial"/>
    </w:rPr>
  </w:style>
  <w:style w:type="paragraph" w:styleId="MessageHeader">
    <w:name w:val="Message Header"/>
    <w:basedOn w:val="Normal"/>
    <w:rsid w:val="007E6E5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2">
    <w:name w:val="List Bullet 2"/>
    <w:basedOn w:val="Normal"/>
    <w:rsid w:val="007E6E56"/>
    <w:pPr>
      <w:numPr>
        <w:numId w:val="22"/>
      </w:numPr>
    </w:pPr>
    <w:rPr>
      <w:rFonts w:ascii="Arial" w:hAnsi="Arial"/>
    </w:rPr>
  </w:style>
  <w:style w:type="paragraph" w:styleId="ListContinue">
    <w:name w:val="List Continue"/>
    <w:basedOn w:val="Normal"/>
    <w:rsid w:val="007E6E56"/>
    <w:pPr>
      <w:spacing w:after="120"/>
      <w:ind w:left="360"/>
    </w:pPr>
    <w:rPr>
      <w:rFonts w:ascii="Arial" w:hAnsi="Arial"/>
    </w:rPr>
  </w:style>
  <w:style w:type="paragraph" w:styleId="BodyTextFirstIndent2">
    <w:name w:val="Body Text First Indent 2"/>
    <w:basedOn w:val="BodyTextIndent"/>
    <w:rsid w:val="007E6E56"/>
    <w:pPr>
      <w:tabs>
        <w:tab w:val="clear" w:pos="720"/>
      </w:tabs>
      <w:spacing w:after="120"/>
      <w:ind w:left="360" w:firstLine="210"/>
      <w:jc w:val="left"/>
    </w:pPr>
    <w:rPr>
      <w:rFonts w:ascii="Arial" w:hAnsi="Arial"/>
      <w:sz w:val="24"/>
      <w:szCs w:val="24"/>
    </w:rPr>
  </w:style>
  <w:style w:type="paragraph" w:styleId="List3">
    <w:name w:val="List 3"/>
    <w:basedOn w:val="Normal"/>
    <w:rsid w:val="00B22DF8"/>
    <w:pPr>
      <w:ind w:left="1080" w:hanging="360"/>
    </w:pPr>
  </w:style>
  <w:style w:type="paragraph" w:styleId="List4">
    <w:name w:val="List 4"/>
    <w:basedOn w:val="Normal"/>
    <w:rsid w:val="00B22DF8"/>
    <w:pPr>
      <w:ind w:hanging="360"/>
    </w:pPr>
  </w:style>
  <w:style w:type="paragraph" w:styleId="ListBullet3">
    <w:name w:val="List Bullet 3"/>
    <w:basedOn w:val="Normal"/>
    <w:rsid w:val="00B22DF8"/>
    <w:pPr>
      <w:numPr>
        <w:numId w:val="23"/>
      </w:numPr>
    </w:pPr>
  </w:style>
  <w:style w:type="paragraph" w:styleId="ListBullet4">
    <w:name w:val="List Bullet 4"/>
    <w:basedOn w:val="Normal"/>
    <w:rsid w:val="00B22DF8"/>
    <w:pPr>
      <w:numPr>
        <w:numId w:val="24"/>
      </w:numPr>
    </w:pPr>
  </w:style>
  <w:style w:type="paragraph" w:styleId="ListContinue3">
    <w:name w:val="List Continue 3"/>
    <w:basedOn w:val="Normal"/>
    <w:rsid w:val="00B22DF8"/>
    <w:pPr>
      <w:spacing w:after="120"/>
      <w:ind w:left="1080"/>
    </w:pPr>
  </w:style>
  <w:style w:type="paragraph" w:styleId="BodyTextFirstIndent">
    <w:name w:val="Body Text First Indent"/>
    <w:basedOn w:val="BodyText"/>
    <w:rsid w:val="00B22DF8"/>
    <w:pPr>
      <w:tabs>
        <w:tab w:val="clear" w:pos="1440"/>
      </w:tabs>
      <w:ind w:left="1440" w:firstLine="210"/>
    </w:pPr>
    <w:rPr>
      <w:b w:val="0"/>
    </w:rPr>
  </w:style>
  <w:style w:type="character" w:customStyle="1" w:styleId="StyleArial16ptBoldKernat16pt">
    <w:name w:val="Style Arial 16 pt Bold Kern at 16 pt"/>
    <w:basedOn w:val="DefaultParagraphFont"/>
    <w:rsid w:val="00E64088"/>
    <w:rPr>
      <w:rFonts w:ascii="Arial" w:hAnsi="Arial"/>
      <w:b/>
      <w:bCs/>
      <w:kern w:val="32"/>
      <w:sz w:val="28"/>
      <w:szCs w:val="32"/>
    </w:rPr>
  </w:style>
  <w:style w:type="paragraph" w:customStyle="1" w:styleId="StyleArial14ptBoldItalicBefore12ptAfter3pt">
    <w:name w:val="Style Arial 14 pt Bold Italic Before:  12 pt After:  3 pt"/>
    <w:basedOn w:val="Normal"/>
    <w:rsid w:val="00E64088"/>
    <w:pPr>
      <w:spacing w:before="240" w:after="60"/>
    </w:pPr>
    <w:rPr>
      <w:rFonts w:ascii="Arial" w:hAnsi="Arial"/>
      <w:bCs/>
      <w:iCs/>
      <w:szCs w:val="28"/>
    </w:rPr>
  </w:style>
  <w:style w:type="paragraph" w:customStyle="1" w:styleId="Style2">
    <w:name w:val="Style2"/>
    <w:basedOn w:val="Normal"/>
    <w:rsid w:val="00E64088"/>
    <w:pPr>
      <w:keepNext/>
      <w:numPr>
        <w:numId w:val="18"/>
      </w:numPr>
      <w:spacing w:before="240" w:after="60"/>
      <w:ind w:left="0" w:firstLine="0"/>
      <w:outlineLvl w:val="1"/>
    </w:pPr>
    <w:rPr>
      <w:rFonts w:ascii="Arial" w:hAnsi="Arial"/>
      <w:b/>
      <w:bCs/>
      <w:iCs/>
      <w:szCs w:val="28"/>
    </w:rPr>
  </w:style>
  <w:style w:type="paragraph" w:customStyle="1" w:styleId="StyleArial14ptBoldItalicBefore12ptAfter3pt1">
    <w:name w:val="Style Arial 14 pt Bold Italic Before:  12 pt After:  3 pt1"/>
    <w:basedOn w:val="Normal"/>
    <w:rsid w:val="00E64088"/>
    <w:pPr>
      <w:spacing w:before="240" w:after="60"/>
    </w:pPr>
    <w:rPr>
      <w:rFonts w:ascii="Arial" w:hAnsi="Arial"/>
      <w:b/>
      <w:bCs/>
      <w:iCs/>
      <w:szCs w:val="28"/>
    </w:rPr>
  </w:style>
  <w:style w:type="paragraph" w:customStyle="1" w:styleId="Pub14tablectrbold">
    <w:name w:val="Pub 14 table ctr bold"/>
    <w:basedOn w:val="Normal"/>
    <w:rsid w:val="0066240E"/>
    <w:pPr>
      <w:ind w:left="0"/>
      <w:jc w:val="center"/>
    </w:pPr>
    <w:rPr>
      <w:b/>
      <w:sz w:val="20"/>
      <w:szCs w:val="20"/>
    </w:rPr>
  </w:style>
  <w:style w:type="character" w:customStyle="1" w:styleId="text">
    <w:name w:val="text"/>
    <w:basedOn w:val="DefaultParagraphFont"/>
    <w:rsid w:val="007C0AD4"/>
  </w:style>
  <w:style w:type="character" w:styleId="PageNumber">
    <w:name w:val="page number"/>
    <w:basedOn w:val="DefaultParagraphFont"/>
    <w:rsid w:val="00524D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mailto:mjc@emily.net" TargetMode="External"/><Relationship Id="rId26" Type="http://schemas.openxmlformats.org/officeDocument/2006/relationships/hyperlink" Target="mailto:kjones@cdfa.ca.gov" TargetMode="External"/><Relationship Id="rId3" Type="http://schemas.openxmlformats.org/officeDocument/2006/relationships/settings" Target="settings.xml"/><Relationship Id="rId21" Type="http://schemas.openxmlformats.org/officeDocument/2006/relationships/hyperlink" Target="mailto:artarcadia@aol.com"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mailto:john.barton@nist.gov" TargetMode="External"/><Relationship Id="rId25" Type="http://schemas.openxmlformats.org/officeDocument/2006/relationships/hyperlink" Target="mailto:todd@kvsco.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arshman@nist.gov" TargetMode="External"/><Relationship Id="rId20" Type="http://schemas.openxmlformats.org/officeDocument/2006/relationships/hyperlink" Target="mailto:billripka@thermofisher.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mailto:psirrico@thayerscale.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teven.cook@nist.gov" TargetMode="External"/><Relationship Id="rId23" Type="http://schemas.openxmlformats.org/officeDocument/2006/relationships/hyperlink" Target="mailto:jahale@southernco.com" TargetMode="External"/><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yperlink" Target="mailto:awp88bb@gmail.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mailto:ptcarpentier@att.net" TargetMode="External"/><Relationship Id="rId27" Type="http://schemas.openxmlformats.org/officeDocument/2006/relationships/hyperlink" Target="mailto:kjones@cdfa.ca.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6665</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Agenda</vt:lpstr>
    </vt:vector>
  </TitlesOfParts>
  <Company>NIST</Company>
  <LinksUpToDate>false</LinksUpToDate>
  <CharactersWithSpaces>44567</CharactersWithSpaces>
  <SharedDoc>false</SharedDoc>
  <HLinks>
    <vt:vector size="102" baseType="variant">
      <vt:variant>
        <vt:i4>6553616</vt:i4>
      </vt:variant>
      <vt:variant>
        <vt:i4>393</vt:i4>
      </vt:variant>
      <vt:variant>
        <vt:i4>0</vt:i4>
      </vt:variant>
      <vt:variant>
        <vt:i4>5</vt:i4>
      </vt:variant>
      <vt:variant>
        <vt:lpwstr>mailto:kjones@cdfa.ca.gov</vt:lpwstr>
      </vt:variant>
      <vt:variant>
        <vt:lpwstr/>
      </vt:variant>
      <vt:variant>
        <vt:i4>6553616</vt:i4>
      </vt:variant>
      <vt:variant>
        <vt:i4>390</vt:i4>
      </vt:variant>
      <vt:variant>
        <vt:i4>0</vt:i4>
      </vt:variant>
      <vt:variant>
        <vt:i4>5</vt:i4>
      </vt:variant>
      <vt:variant>
        <vt:lpwstr>mailto:kjones@cdfa.ca.gov</vt:lpwstr>
      </vt:variant>
      <vt:variant>
        <vt:lpwstr/>
      </vt:variant>
      <vt:variant>
        <vt:i4>6684757</vt:i4>
      </vt:variant>
      <vt:variant>
        <vt:i4>387</vt:i4>
      </vt:variant>
      <vt:variant>
        <vt:i4>0</vt:i4>
      </vt:variant>
      <vt:variant>
        <vt:i4>5</vt:i4>
      </vt:variant>
      <vt:variant>
        <vt:lpwstr>mailto:todd@kvsco.com</vt:lpwstr>
      </vt:variant>
      <vt:variant>
        <vt:lpwstr/>
      </vt:variant>
      <vt:variant>
        <vt:i4>458793</vt:i4>
      </vt:variant>
      <vt:variant>
        <vt:i4>384</vt:i4>
      </vt:variant>
      <vt:variant>
        <vt:i4>0</vt:i4>
      </vt:variant>
      <vt:variant>
        <vt:i4>5</vt:i4>
      </vt:variant>
      <vt:variant>
        <vt:lpwstr>mailto:psirrico@thayerscale.com</vt:lpwstr>
      </vt:variant>
      <vt:variant>
        <vt:lpwstr/>
      </vt:variant>
      <vt:variant>
        <vt:i4>3997713</vt:i4>
      </vt:variant>
      <vt:variant>
        <vt:i4>381</vt:i4>
      </vt:variant>
      <vt:variant>
        <vt:i4>0</vt:i4>
      </vt:variant>
      <vt:variant>
        <vt:i4>5</vt:i4>
      </vt:variant>
      <vt:variant>
        <vt:lpwstr>mailto:jahale@southernco.com</vt:lpwstr>
      </vt:variant>
      <vt:variant>
        <vt:lpwstr/>
      </vt:variant>
      <vt:variant>
        <vt:i4>524321</vt:i4>
      </vt:variant>
      <vt:variant>
        <vt:i4>378</vt:i4>
      </vt:variant>
      <vt:variant>
        <vt:i4>0</vt:i4>
      </vt:variant>
      <vt:variant>
        <vt:i4>5</vt:i4>
      </vt:variant>
      <vt:variant>
        <vt:lpwstr>mailto:ptcarpentier@att.net</vt:lpwstr>
      </vt:variant>
      <vt:variant>
        <vt:lpwstr/>
      </vt:variant>
      <vt:variant>
        <vt:i4>6488145</vt:i4>
      </vt:variant>
      <vt:variant>
        <vt:i4>375</vt:i4>
      </vt:variant>
      <vt:variant>
        <vt:i4>0</vt:i4>
      </vt:variant>
      <vt:variant>
        <vt:i4>5</vt:i4>
      </vt:variant>
      <vt:variant>
        <vt:lpwstr>mailto:artarcadia@aol.com</vt:lpwstr>
      </vt:variant>
      <vt:variant>
        <vt:lpwstr/>
      </vt:variant>
      <vt:variant>
        <vt:i4>4325480</vt:i4>
      </vt:variant>
      <vt:variant>
        <vt:i4>372</vt:i4>
      </vt:variant>
      <vt:variant>
        <vt:i4>0</vt:i4>
      </vt:variant>
      <vt:variant>
        <vt:i4>5</vt:i4>
      </vt:variant>
      <vt:variant>
        <vt:lpwstr>mailto:billripka@thermofisher.com</vt:lpwstr>
      </vt:variant>
      <vt:variant>
        <vt:lpwstr/>
      </vt:variant>
      <vt:variant>
        <vt:i4>5046370</vt:i4>
      </vt:variant>
      <vt:variant>
        <vt:i4>369</vt:i4>
      </vt:variant>
      <vt:variant>
        <vt:i4>0</vt:i4>
      </vt:variant>
      <vt:variant>
        <vt:i4>5</vt:i4>
      </vt:variant>
      <vt:variant>
        <vt:lpwstr>mailto:awp88bb@gmail.com</vt:lpwstr>
      </vt:variant>
      <vt:variant>
        <vt:lpwstr/>
      </vt:variant>
      <vt:variant>
        <vt:i4>196650</vt:i4>
      </vt:variant>
      <vt:variant>
        <vt:i4>366</vt:i4>
      </vt:variant>
      <vt:variant>
        <vt:i4>0</vt:i4>
      </vt:variant>
      <vt:variant>
        <vt:i4>5</vt:i4>
      </vt:variant>
      <vt:variant>
        <vt:lpwstr>mailto:mjc@emily.net</vt:lpwstr>
      </vt:variant>
      <vt:variant>
        <vt:lpwstr/>
      </vt:variant>
      <vt:variant>
        <vt:i4>6881294</vt:i4>
      </vt:variant>
      <vt:variant>
        <vt:i4>363</vt:i4>
      </vt:variant>
      <vt:variant>
        <vt:i4>0</vt:i4>
      </vt:variant>
      <vt:variant>
        <vt:i4>5</vt:i4>
      </vt:variant>
      <vt:variant>
        <vt:lpwstr>mailto:john.barton@nist.gov</vt:lpwstr>
      </vt:variant>
      <vt:variant>
        <vt:lpwstr/>
      </vt:variant>
      <vt:variant>
        <vt:i4>3997703</vt:i4>
      </vt:variant>
      <vt:variant>
        <vt:i4>360</vt:i4>
      </vt:variant>
      <vt:variant>
        <vt:i4>0</vt:i4>
      </vt:variant>
      <vt:variant>
        <vt:i4>5</vt:i4>
      </vt:variant>
      <vt:variant>
        <vt:lpwstr>mailto:harshman@nist.gov</vt:lpwstr>
      </vt:variant>
      <vt:variant>
        <vt:lpwstr/>
      </vt:variant>
      <vt:variant>
        <vt:i4>6750224</vt:i4>
      </vt:variant>
      <vt:variant>
        <vt:i4>357</vt:i4>
      </vt:variant>
      <vt:variant>
        <vt:i4>0</vt:i4>
      </vt:variant>
      <vt:variant>
        <vt:i4>5</vt:i4>
      </vt:variant>
      <vt:variant>
        <vt:lpwstr>mailto:steven.cook@nist.gov</vt:lpwstr>
      </vt:variant>
      <vt:variant>
        <vt:lpwstr/>
      </vt:variant>
      <vt:variant>
        <vt:i4>1441853</vt:i4>
      </vt:variant>
      <vt:variant>
        <vt:i4>20</vt:i4>
      </vt:variant>
      <vt:variant>
        <vt:i4>0</vt:i4>
      </vt:variant>
      <vt:variant>
        <vt:i4>5</vt:i4>
      </vt:variant>
      <vt:variant>
        <vt:lpwstr/>
      </vt:variant>
      <vt:variant>
        <vt:lpwstr>_Toc259462029</vt:lpwstr>
      </vt:variant>
      <vt:variant>
        <vt:i4>1441853</vt:i4>
      </vt:variant>
      <vt:variant>
        <vt:i4>14</vt:i4>
      </vt:variant>
      <vt:variant>
        <vt:i4>0</vt:i4>
      </vt:variant>
      <vt:variant>
        <vt:i4>5</vt:i4>
      </vt:variant>
      <vt:variant>
        <vt:lpwstr/>
      </vt:variant>
      <vt:variant>
        <vt:lpwstr>_Toc259462028</vt:lpwstr>
      </vt:variant>
      <vt:variant>
        <vt:i4>1441853</vt:i4>
      </vt:variant>
      <vt:variant>
        <vt:i4>8</vt:i4>
      </vt:variant>
      <vt:variant>
        <vt:i4>0</vt:i4>
      </vt:variant>
      <vt:variant>
        <vt:i4>5</vt:i4>
      </vt:variant>
      <vt:variant>
        <vt:lpwstr/>
      </vt:variant>
      <vt:variant>
        <vt:lpwstr>_Toc259462027</vt:lpwstr>
      </vt:variant>
      <vt:variant>
        <vt:i4>1441853</vt:i4>
      </vt:variant>
      <vt:variant>
        <vt:i4>2</vt:i4>
      </vt:variant>
      <vt:variant>
        <vt:i4>0</vt:i4>
      </vt:variant>
      <vt:variant>
        <vt:i4>5</vt:i4>
      </vt:variant>
      <vt:variant>
        <vt:lpwstr/>
      </vt:variant>
      <vt:variant>
        <vt:lpwstr>_Toc259462026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NIST</dc:creator>
  <cp:lastModifiedBy>Dana Greiner</cp:lastModifiedBy>
  <cp:revision>2</cp:revision>
  <cp:lastPrinted>2009-12-02T22:50:00Z</cp:lastPrinted>
  <dcterms:created xsi:type="dcterms:W3CDTF">2011-05-25T17:46:00Z</dcterms:created>
  <dcterms:modified xsi:type="dcterms:W3CDTF">2011-05-25T17:46:00Z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