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694" w:rsidRPr="00DD37D1" w:rsidRDefault="00DC3694" w:rsidP="00DC3694">
      <w:pPr>
        <w:pBdr>
          <w:top w:val="single" w:sz="36" w:space="1" w:color="auto"/>
          <w:bottom w:val="single" w:sz="12" w:space="0" w:color="auto"/>
        </w:pBdr>
        <w:rPr>
          <w:rFonts w:ascii="Times New Roman Bold" w:hAnsi="Times New Roman Bold"/>
          <w:b/>
          <w:bCs/>
          <w:sz w:val="12"/>
          <w:szCs w:val="24"/>
        </w:rPr>
      </w:pPr>
    </w:p>
    <w:p w:rsidR="00DC3694" w:rsidRDefault="00DC3694" w:rsidP="00DC3694">
      <w:pPr>
        <w:pStyle w:val="Heading1"/>
      </w:pPr>
      <w:bookmarkStart w:id="0" w:name="_Toc291667409"/>
      <w:bookmarkStart w:id="1" w:name="_Toc464111646"/>
      <w:bookmarkStart w:id="2" w:name="_Toc464123977"/>
      <w:bookmarkStart w:id="3" w:name="_Toc496108729"/>
      <w:r>
        <w:t>Appendix F.  Glossary</w:t>
      </w:r>
      <w:bookmarkEnd w:id="0"/>
      <w:bookmarkEnd w:id="1"/>
      <w:bookmarkEnd w:id="2"/>
      <w:bookmarkEnd w:id="3"/>
    </w:p>
    <w:p w:rsidR="00DC3694" w:rsidRPr="00DD37D1" w:rsidRDefault="00DC3694" w:rsidP="00DC3694">
      <w:pPr>
        <w:pBdr>
          <w:top w:val="single" w:sz="12" w:space="1" w:color="auto"/>
        </w:pBdr>
        <w:rPr>
          <w:b/>
          <w:sz w:val="12"/>
          <w:szCs w:val="24"/>
        </w:rPr>
      </w:pPr>
    </w:p>
    <w:p w:rsidR="00DC3694" w:rsidRPr="00DD37D1" w:rsidRDefault="00DC3694" w:rsidP="00DC3694">
      <w:pPr>
        <w:spacing w:after="240"/>
        <w:jc w:val="center"/>
        <w:rPr>
          <w:b/>
          <w:sz w:val="24"/>
          <w:szCs w:val="24"/>
        </w:rPr>
      </w:pPr>
      <w:r w:rsidRPr="00DD37D1">
        <w:rPr>
          <w:b/>
          <w:sz w:val="24"/>
          <w:szCs w:val="24"/>
        </w:rPr>
        <w:t>A</w:t>
      </w:r>
      <w:r w:rsidRPr="00466FE7">
        <w:rPr>
          <w:b/>
          <w:sz w:val="24"/>
          <w:szCs w:val="24"/>
        </w:rPr>
        <w:fldChar w:fldCharType="begin"/>
      </w:r>
      <w:r w:rsidRPr="00466FE7">
        <w:instrText xml:space="preserve"> XE "Glossary" \i </w:instrText>
      </w:r>
      <w:r w:rsidRPr="00466FE7">
        <w:rPr>
          <w:b/>
          <w:sz w:val="24"/>
          <w:szCs w:val="24"/>
        </w:rPr>
        <w:fldChar w:fldCharType="end"/>
      </w:r>
    </w:p>
    <w:p w:rsidR="00DC3694" w:rsidRPr="00E256E8" w:rsidRDefault="00DC3694" w:rsidP="00DC3694">
      <w:pPr>
        <w:spacing w:after="240"/>
        <w:rPr>
          <w:szCs w:val="22"/>
        </w:rPr>
      </w:pPr>
      <w:r w:rsidRPr="009B4A36">
        <w:rPr>
          <w:b/>
          <w:szCs w:val="22"/>
        </w:rPr>
        <w:t>allowable difference</w:t>
      </w:r>
      <w:r>
        <w:rPr>
          <w:b/>
          <w:szCs w:val="22"/>
        </w:rPr>
        <w:fldChar w:fldCharType="begin"/>
      </w:r>
      <w:r>
        <w:instrText xml:space="preserve"> XE "</w:instrText>
      </w:r>
      <w:r>
        <w:rPr>
          <w:b/>
          <w:szCs w:val="22"/>
        </w:rPr>
        <w:instrText>A</w:instrText>
      </w:r>
      <w:r w:rsidRPr="0036301E">
        <w:rPr>
          <w:b/>
          <w:szCs w:val="22"/>
        </w:rPr>
        <w:instrText>llowable Difference</w:instrText>
      </w:r>
      <w:r>
        <w:instrText xml:space="preserve">" </w:instrText>
      </w:r>
      <w:r>
        <w:rPr>
          <w:b/>
          <w:szCs w:val="22"/>
        </w:rPr>
        <w:fldChar w:fldCharType="end"/>
      </w:r>
      <w:r>
        <w:rPr>
          <w:b/>
          <w:szCs w:val="22"/>
        </w:rPr>
        <w:fldChar w:fldCharType="begin"/>
      </w:r>
      <w:r>
        <w:instrText xml:space="preserve"> XE "</w:instrText>
      </w:r>
      <w:r w:rsidRPr="003E3CA4">
        <w:instrText>Glossary:allowable difference</w:instrText>
      </w:r>
      <w:r>
        <w:instrText xml:space="preserve">" </w:instrText>
      </w:r>
      <w:r>
        <w:rPr>
          <w:b/>
          <w:szCs w:val="22"/>
        </w:rPr>
        <w:fldChar w:fldCharType="end"/>
      </w:r>
      <w:r w:rsidRPr="009B4A36">
        <w:rPr>
          <w:b/>
          <w:szCs w:val="22"/>
        </w:rPr>
        <w:t>.</w:t>
      </w:r>
      <w:r w:rsidRPr="009B4A36">
        <w:rPr>
          <w:szCs w:val="22"/>
        </w:rPr>
        <w:t xml:space="preserve">  The amount, by which the actual quantity in the package may differ from the declared quantity.</w:t>
      </w:r>
      <w:r w:rsidRPr="00E256E8">
        <w:rPr>
          <w:szCs w:val="22"/>
        </w:rPr>
        <w:t xml:space="preserve">  Pressed and blown tumblers and stemware labeled by count and capacity are assigned an allowable difference in capacity.  This is also called a tolerance.</w:t>
      </w:r>
    </w:p>
    <w:p w:rsidR="00DC3694" w:rsidRPr="00E256E8" w:rsidRDefault="00DC3694" w:rsidP="00DC3694">
      <w:pPr>
        <w:spacing w:after="240"/>
        <w:rPr>
          <w:szCs w:val="22"/>
        </w:rPr>
      </w:pPr>
      <w:r w:rsidRPr="00E256E8">
        <w:rPr>
          <w:b/>
          <w:szCs w:val="22"/>
        </w:rPr>
        <w:t>audit testing</w:t>
      </w:r>
      <w:r>
        <w:rPr>
          <w:b/>
          <w:szCs w:val="22"/>
        </w:rPr>
        <w:fldChar w:fldCharType="begin"/>
      </w:r>
      <w:r>
        <w:instrText xml:space="preserve"> XE "</w:instrText>
      </w:r>
      <w:r>
        <w:rPr>
          <w:b/>
          <w:szCs w:val="22"/>
        </w:rPr>
        <w:instrText>A</w:instrText>
      </w:r>
      <w:r w:rsidRPr="00C16499">
        <w:rPr>
          <w:b/>
          <w:szCs w:val="22"/>
        </w:rPr>
        <w:instrText>udit Testing</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audit testing" </w:instrText>
      </w:r>
      <w:r>
        <w:rPr>
          <w:b/>
          <w:szCs w:val="22"/>
        </w:rPr>
        <w:fldChar w:fldCharType="end"/>
      </w:r>
      <w:r w:rsidRPr="00E256E8">
        <w:rPr>
          <w:b/>
          <w:szCs w:val="22"/>
        </w:rPr>
        <w:t>.</w:t>
      </w:r>
      <w:r w:rsidRPr="00E256E8">
        <w:rPr>
          <w:szCs w:val="22"/>
        </w:rPr>
        <w:t xml:space="preserve">  Preliminary tests designed to quickly identify potential noncompliance units.</w:t>
      </w:r>
    </w:p>
    <w:p w:rsidR="00DC3694" w:rsidRPr="00E256E8" w:rsidRDefault="00DC3694" w:rsidP="00DC3694">
      <w:pPr>
        <w:spacing w:after="240"/>
        <w:rPr>
          <w:szCs w:val="22"/>
        </w:rPr>
      </w:pPr>
      <w:r w:rsidRPr="00E256E8">
        <w:rPr>
          <w:b/>
          <w:szCs w:val="22"/>
        </w:rPr>
        <w:t>average</w:t>
      </w:r>
      <w:r>
        <w:rPr>
          <w:b/>
          <w:szCs w:val="22"/>
        </w:rPr>
        <w:fldChar w:fldCharType="begin"/>
      </w:r>
      <w:r>
        <w:instrText xml:space="preserve"> XE "</w:instrText>
      </w:r>
      <w:r>
        <w:rPr>
          <w:b/>
          <w:szCs w:val="22"/>
        </w:rPr>
        <w:instrText>A</w:instrText>
      </w:r>
      <w:r w:rsidRPr="00687B03">
        <w:rPr>
          <w:b/>
          <w:szCs w:val="22"/>
        </w:rPr>
        <w:instrText>verage</w:instrText>
      </w:r>
      <w:r>
        <w:instrText xml:space="preserve">" </w:instrText>
      </w:r>
      <w:r>
        <w:rPr>
          <w:b/>
          <w:szCs w:val="22"/>
        </w:rPr>
        <w:fldChar w:fldCharType="end"/>
      </w:r>
      <w:r>
        <w:rPr>
          <w:b/>
          <w:szCs w:val="22"/>
        </w:rPr>
        <w:fldChar w:fldCharType="begin"/>
      </w:r>
      <w:r>
        <w:instrText xml:space="preserve"> XE "</w:instrText>
      </w:r>
      <w:r w:rsidRPr="003E3CA4">
        <w:instrText>Glossary:a</w:instrText>
      </w:r>
      <w:r>
        <w:instrText xml:space="preserve">verage" </w:instrText>
      </w:r>
      <w:r>
        <w:rPr>
          <w:b/>
          <w:szCs w:val="22"/>
        </w:rPr>
        <w:fldChar w:fldCharType="end"/>
      </w:r>
      <w:r w:rsidRPr="00E256E8">
        <w:rPr>
          <w:b/>
          <w:szCs w:val="22"/>
        </w:rPr>
        <w:t>.</w:t>
      </w:r>
      <w:r w:rsidRPr="00E256E8">
        <w:rPr>
          <w:szCs w:val="22"/>
        </w:rPr>
        <w:t xml:space="preserve">  The sum of </w:t>
      </w:r>
      <w:proofErr w:type="gramStart"/>
      <w:r w:rsidRPr="00E256E8">
        <w:rPr>
          <w:szCs w:val="22"/>
        </w:rPr>
        <w:t>a number of</w:t>
      </w:r>
      <w:proofErr w:type="gramEnd"/>
      <w:r w:rsidRPr="00E256E8">
        <w:rPr>
          <w:szCs w:val="22"/>
        </w:rPr>
        <w:t xml:space="preserve"> individual measurement values divided by the number of values.  For example, the sum of the individual weights of 12 packages divided by 12 would be the average weight of those packages.</w:t>
      </w:r>
    </w:p>
    <w:p w:rsidR="00DC3694" w:rsidRPr="00E256E8" w:rsidRDefault="00DC3694" w:rsidP="00DC3694">
      <w:pPr>
        <w:spacing w:after="240"/>
        <w:rPr>
          <w:szCs w:val="22"/>
        </w:rPr>
      </w:pPr>
      <w:r w:rsidRPr="00E256E8">
        <w:rPr>
          <w:b/>
          <w:szCs w:val="22"/>
        </w:rPr>
        <w:t>average error</w:t>
      </w:r>
      <w:r>
        <w:rPr>
          <w:b/>
          <w:szCs w:val="22"/>
        </w:rPr>
        <w:fldChar w:fldCharType="begin"/>
      </w:r>
      <w:r>
        <w:instrText xml:space="preserve"> XE "</w:instrText>
      </w:r>
      <w:r>
        <w:rPr>
          <w:b/>
          <w:szCs w:val="22"/>
        </w:rPr>
        <w:instrText>A</w:instrText>
      </w:r>
      <w:r w:rsidRPr="00763080">
        <w:rPr>
          <w:b/>
          <w:szCs w:val="22"/>
        </w:rPr>
        <w:instrText>verage Error</w:instrText>
      </w:r>
      <w:r>
        <w:instrText xml:space="preserve">" </w:instrText>
      </w:r>
      <w:r>
        <w:rPr>
          <w:b/>
          <w:szCs w:val="22"/>
        </w:rPr>
        <w:fldChar w:fldCharType="end"/>
      </w:r>
      <w:r>
        <w:rPr>
          <w:b/>
          <w:szCs w:val="22"/>
        </w:rPr>
        <w:fldChar w:fldCharType="begin"/>
      </w:r>
      <w:r>
        <w:instrText xml:space="preserve"> XE "</w:instrText>
      </w:r>
      <w:r w:rsidRPr="003E3CA4">
        <w:instrText>Glossary:a</w:instrText>
      </w:r>
      <w:r>
        <w:instrText xml:space="preserve">verage error" </w:instrText>
      </w:r>
      <w:r>
        <w:rPr>
          <w:b/>
          <w:szCs w:val="22"/>
        </w:rPr>
        <w:fldChar w:fldCharType="end"/>
      </w:r>
      <w:r w:rsidRPr="00E256E8">
        <w:rPr>
          <w:b/>
          <w:szCs w:val="22"/>
        </w:rPr>
        <w:t>.</w:t>
      </w:r>
      <w:r w:rsidRPr="00E256E8">
        <w:rPr>
          <w:szCs w:val="22"/>
        </w:rPr>
        <w:t xml:space="preserve">  The sum of the individual “package errors” (defined) (considering their arithmetic sign) divided by the number of packages comprising the sample.</w:t>
      </w:r>
    </w:p>
    <w:p w:rsidR="00DC3694" w:rsidRPr="00E256E8" w:rsidRDefault="00DC3694" w:rsidP="00DC3694">
      <w:pPr>
        <w:spacing w:after="240"/>
        <w:rPr>
          <w:szCs w:val="22"/>
        </w:rPr>
      </w:pPr>
      <w:r w:rsidRPr="00E256E8">
        <w:rPr>
          <w:b/>
          <w:szCs w:val="22"/>
        </w:rPr>
        <w:t>average requirement</w:t>
      </w:r>
      <w:r>
        <w:rPr>
          <w:b/>
          <w:szCs w:val="22"/>
        </w:rPr>
        <w:fldChar w:fldCharType="begin"/>
      </w:r>
      <w:r>
        <w:instrText xml:space="preserve"> XE "</w:instrText>
      </w:r>
      <w:r>
        <w:rPr>
          <w:b/>
          <w:szCs w:val="22"/>
        </w:rPr>
        <w:instrText>A</w:instrText>
      </w:r>
      <w:r w:rsidRPr="00783FEA">
        <w:rPr>
          <w:b/>
          <w:szCs w:val="22"/>
        </w:rPr>
        <w:instrText>verage Requirement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average requirement" </w:instrText>
      </w:r>
      <w:r>
        <w:rPr>
          <w:b/>
          <w:szCs w:val="22"/>
        </w:rPr>
        <w:fldChar w:fldCharType="end"/>
      </w:r>
      <w:r w:rsidRPr="00E256E8">
        <w:rPr>
          <w:b/>
          <w:bCs/>
          <w:szCs w:val="22"/>
        </w:rPr>
        <w:t>.</w:t>
      </w:r>
      <w:r w:rsidRPr="00E256E8">
        <w:rPr>
          <w:szCs w:val="22"/>
        </w:rPr>
        <w:t xml:space="preserve">  A requirement that the average net quantity of contents of packages in a “lot” equals the net quantity of contents printed on the label.</w:t>
      </w:r>
    </w:p>
    <w:p w:rsidR="00DC3694" w:rsidRPr="00E256E8" w:rsidRDefault="00DC3694" w:rsidP="00DC3694">
      <w:pPr>
        <w:spacing w:after="240"/>
        <w:rPr>
          <w:szCs w:val="22"/>
        </w:rPr>
      </w:pPr>
      <w:r w:rsidRPr="00E256E8">
        <w:rPr>
          <w:b/>
          <w:szCs w:val="22"/>
        </w:rPr>
        <w:t>average tare</w:t>
      </w:r>
      <w:r>
        <w:rPr>
          <w:b/>
          <w:szCs w:val="22"/>
        </w:rPr>
        <w:fldChar w:fldCharType="begin"/>
      </w:r>
      <w:r>
        <w:instrText xml:space="preserve"> XE "</w:instrText>
      </w:r>
      <w:r>
        <w:rPr>
          <w:b/>
          <w:szCs w:val="22"/>
        </w:rPr>
        <w:instrText>A</w:instrText>
      </w:r>
      <w:r w:rsidRPr="00783FEA">
        <w:rPr>
          <w:b/>
          <w:szCs w:val="22"/>
        </w:rPr>
        <w:instrText xml:space="preserve">verage </w:instrText>
      </w:r>
      <w:r>
        <w:rPr>
          <w:b/>
          <w:szCs w:val="22"/>
        </w:rPr>
        <w:instrText>Tare</w:instrText>
      </w:r>
      <w:r>
        <w:instrText xml:space="preserve">" </w:instrText>
      </w:r>
      <w:r>
        <w:rPr>
          <w:b/>
          <w:szCs w:val="22"/>
        </w:rPr>
        <w:fldChar w:fldCharType="end"/>
      </w:r>
      <w:r>
        <w:rPr>
          <w:b/>
          <w:szCs w:val="22"/>
        </w:rPr>
        <w:fldChar w:fldCharType="begin"/>
      </w:r>
      <w:r>
        <w:instrText xml:space="preserve"> XE "</w:instrText>
      </w:r>
      <w:r w:rsidRPr="003E3CA4">
        <w:instrText>Glossary:a</w:instrText>
      </w:r>
      <w:r>
        <w:instrText xml:space="preserve">verage tare" </w:instrText>
      </w:r>
      <w:r>
        <w:rPr>
          <w:b/>
          <w:szCs w:val="22"/>
        </w:rPr>
        <w:fldChar w:fldCharType="end"/>
      </w:r>
      <w:r w:rsidRPr="00E256E8">
        <w:rPr>
          <w:b/>
          <w:szCs w:val="22"/>
        </w:rPr>
        <w:t>.</w:t>
      </w:r>
      <w:r w:rsidRPr="00E256E8">
        <w:rPr>
          <w:szCs w:val="22"/>
        </w:rPr>
        <w:t xml:space="preserve">  The sum of the weights of individual package containers (or wrappers, etc.) divided by the number of containers or wrappers weighed.</w:t>
      </w:r>
    </w:p>
    <w:p w:rsidR="00DC3694" w:rsidRPr="00727538" w:rsidRDefault="00DC3694" w:rsidP="00DC3694">
      <w:pPr>
        <w:jc w:val="center"/>
        <w:rPr>
          <w:b/>
          <w:bCs/>
          <w:sz w:val="24"/>
          <w:szCs w:val="22"/>
        </w:rPr>
      </w:pPr>
      <w:r w:rsidRPr="00727538">
        <w:rPr>
          <w:b/>
          <w:bCs/>
          <w:sz w:val="24"/>
          <w:szCs w:val="22"/>
        </w:rPr>
        <w:t>B</w:t>
      </w:r>
    </w:p>
    <w:p w:rsidR="00DC3694" w:rsidRPr="00E256E8" w:rsidRDefault="00DC3694" w:rsidP="00DC3694">
      <w:pPr>
        <w:spacing w:before="240" w:after="240"/>
        <w:rPr>
          <w:szCs w:val="22"/>
        </w:rPr>
      </w:pPr>
      <w:r w:rsidRPr="00E256E8">
        <w:rPr>
          <w:b/>
          <w:szCs w:val="22"/>
        </w:rPr>
        <w:t>berry baskets and boxes</w:t>
      </w:r>
      <w:r>
        <w:rPr>
          <w:b/>
          <w:szCs w:val="22"/>
        </w:rPr>
        <w:fldChar w:fldCharType="begin"/>
      </w:r>
      <w:r>
        <w:instrText xml:space="preserve"> XE "</w:instrText>
      </w:r>
      <w:r>
        <w:rPr>
          <w:b/>
          <w:szCs w:val="22"/>
        </w:rPr>
        <w:instrText>B</w:instrText>
      </w:r>
      <w:r w:rsidRPr="00796DEE">
        <w:rPr>
          <w:b/>
          <w:szCs w:val="22"/>
        </w:rPr>
        <w:instrText xml:space="preserve">erry Baskets </w:instrText>
      </w:r>
      <w:r>
        <w:rPr>
          <w:b/>
          <w:szCs w:val="22"/>
        </w:rPr>
        <w:instrText>a</w:instrText>
      </w:r>
      <w:r w:rsidRPr="00796DEE">
        <w:rPr>
          <w:b/>
          <w:szCs w:val="22"/>
        </w:rPr>
        <w:instrText>nd Boxes</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berry baskets and boxes" </w:instrText>
      </w:r>
      <w:r>
        <w:rPr>
          <w:b/>
          <w:szCs w:val="22"/>
        </w:rPr>
        <w:fldChar w:fldCharType="end"/>
      </w:r>
      <w:r w:rsidRPr="00E256E8">
        <w:rPr>
          <w:b/>
          <w:szCs w:val="22"/>
        </w:rPr>
        <w:t>.</w:t>
      </w:r>
      <w:r w:rsidRPr="00E256E8">
        <w:rPr>
          <w:szCs w:val="22"/>
        </w:rPr>
        <w:t xml:space="preserve">  Disposable containers in capacities of 1 dry quart or less for berries and small fruits.  See Section 4.46. in NIST Handbook 44.</w:t>
      </w:r>
    </w:p>
    <w:p w:rsidR="00DC3694" w:rsidRPr="00727538" w:rsidRDefault="00DC3694" w:rsidP="00DC3694">
      <w:pPr>
        <w:jc w:val="center"/>
        <w:rPr>
          <w:b/>
          <w:bCs/>
          <w:sz w:val="24"/>
          <w:szCs w:val="22"/>
        </w:rPr>
      </w:pPr>
      <w:r w:rsidRPr="00727538">
        <w:rPr>
          <w:b/>
          <w:bCs/>
          <w:sz w:val="24"/>
          <w:szCs w:val="22"/>
        </w:rPr>
        <w:t>C</w:t>
      </w:r>
    </w:p>
    <w:p w:rsidR="00DC3694" w:rsidRPr="00E256E8" w:rsidRDefault="00DC3694" w:rsidP="00DC3694">
      <w:pPr>
        <w:spacing w:before="240" w:after="240"/>
        <w:rPr>
          <w:szCs w:val="22"/>
        </w:rPr>
      </w:pPr>
      <w:r w:rsidRPr="00E256E8">
        <w:rPr>
          <w:b/>
          <w:szCs w:val="22"/>
        </w:rPr>
        <w:t>Category A (Category B)</w:t>
      </w:r>
      <w:r>
        <w:rPr>
          <w:b/>
          <w:szCs w:val="22"/>
        </w:rPr>
        <w:fldChar w:fldCharType="begin"/>
      </w:r>
      <w:r>
        <w:instrText xml:space="preserve"> XE "</w:instrText>
      </w:r>
      <w:r w:rsidRPr="008E7C59">
        <w:rPr>
          <w:b/>
          <w:szCs w:val="22"/>
        </w:rPr>
        <w:instrText>Category A (Category B)</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Category A (Category B)" </w:instrText>
      </w:r>
      <w:r>
        <w:rPr>
          <w:b/>
          <w:szCs w:val="22"/>
        </w:rPr>
        <w:fldChar w:fldCharType="end"/>
      </w:r>
      <w:r w:rsidRPr="00E256E8">
        <w:rPr>
          <w:b/>
          <w:szCs w:val="22"/>
        </w:rPr>
        <w:t>.</w:t>
      </w:r>
      <w:r w:rsidRPr="00E256E8">
        <w:rPr>
          <w:szCs w:val="22"/>
        </w:rPr>
        <w:t xml:space="preserve">  A set of sampling plans provided in this handbook to use in checking packages that must (except when exempted) meet the “average requirement” (defined).</w:t>
      </w:r>
    </w:p>
    <w:p w:rsidR="00DC3694" w:rsidRPr="00E256E8" w:rsidRDefault="00DC3694" w:rsidP="00DC3694">
      <w:pPr>
        <w:spacing w:after="240"/>
        <w:rPr>
          <w:szCs w:val="22"/>
        </w:rPr>
      </w:pPr>
      <w:r w:rsidRPr="00E256E8">
        <w:rPr>
          <w:b/>
          <w:szCs w:val="22"/>
        </w:rPr>
        <w:t>chamois</w:t>
      </w:r>
      <w:r w:rsidRPr="005E4BC4">
        <w:rPr>
          <w:szCs w:val="22"/>
        </w:rPr>
        <w:fldChar w:fldCharType="begin"/>
      </w:r>
      <w:r w:rsidRPr="005E4BC4">
        <w:instrText xml:space="preserve"> XE "</w:instrText>
      </w:r>
      <w:r w:rsidRPr="005E4BC4">
        <w:rPr>
          <w:szCs w:val="22"/>
        </w:rPr>
        <w:instrText>Chamois</w:instrText>
      </w:r>
      <w:r w:rsidRPr="005E4BC4">
        <w:instrText xml:space="preserve">" </w:instrText>
      </w:r>
      <w:r w:rsidRPr="005E4BC4">
        <w:rPr>
          <w:szCs w:val="22"/>
        </w:rPr>
        <w:fldChar w:fldCharType="end"/>
      </w:r>
      <w:r>
        <w:rPr>
          <w:b/>
          <w:szCs w:val="22"/>
        </w:rPr>
        <w:fldChar w:fldCharType="begin"/>
      </w:r>
      <w:r>
        <w:instrText xml:space="preserve"> XE "</w:instrText>
      </w:r>
      <w:r w:rsidRPr="003E3CA4">
        <w:instrText>Glossary:</w:instrText>
      </w:r>
      <w:r>
        <w:instrText xml:space="preserve">chamois" </w:instrText>
      </w:r>
      <w:r>
        <w:rPr>
          <w:b/>
          <w:szCs w:val="22"/>
        </w:rPr>
        <w:fldChar w:fldCharType="end"/>
      </w:r>
      <w:r w:rsidRPr="00E256E8">
        <w:rPr>
          <w:b/>
          <w:bCs/>
          <w:szCs w:val="22"/>
        </w:rPr>
        <w:t xml:space="preserve">. </w:t>
      </w:r>
      <w:r w:rsidRPr="00E256E8">
        <w:rPr>
          <w:szCs w:val="22"/>
        </w:rPr>
        <w:t xml:space="preserve"> A natural leather made from skins of sheep and lambs that have been oil-tanned.</w:t>
      </w:r>
    </w:p>
    <w:p w:rsidR="00DC3694" w:rsidRPr="00E256E8" w:rsidRDefault="00DC3694" w:rsidP="00DC3694">
      <w:pPr>
        <w:spacing w:after="240"/>
        <w:rPr>
          <w:szCs w:val="22"/>
        </w:rPr>
      </w:pPr>
      <w:r w:rsidRPr="00E256E8">
        <w:rPr>
          <w:b/>
          <w:szCs w:val="22"/>
        </w:rPr>
        <w:t>combination quantity declarations</w:t>
      </w:r>
      <w:r>
        <w:rPr>
          <w:b/>
          <w:szCs w:val="22"/>
        </w:rPr>
        <w:fldChar w:fldCharType="begin"/>
      </w:r>
      <w:r>
        <w:instrText xml:space="preserve"> XE "</w:instrText>
      </w:r>
      <w:r>
        <w:rPr>
          <w:b/>
          <w:szCs w:val="22"/>
        </w:rPr>
        <w:instrText>C</w:instrText>
      </w:r>
      <w:r w:rsidRPr="005227A9">
        <w:rPr>
          <w:b/>
          <w:szCs w:val="22"/>
        </w:rPr>
        <w:instrText>ombination Quantity Declarations</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combination quantity declarations" </w:instrText>
      </w:r>
      <w:r>
        <w:rPr>
          <w:b/>
          <w:szCs w:val="22"/>
        </w:rPr>
        <w:fldChar w:fldCharType="end"/>
      </w:r>
      <w:r w:rsidRPr="00E256E8">
        <w:rPr>
          <w:b/>
          <w:bCs/>
          <w:szCs w:val="22"/>
        </w:rPr>
        <w:t>.</w:t>
      </w:r>
      <w:r w:rsidRPr="00E256E8">
        <w:rPr>
          <w:szCs w:val="22"/>
        </w:rPr>
        <w:t xml:space="preserve">  A package label that contains the count of items in the package as well as one or more of the following:  weight, measure, or size.</w:t>
      </w:r>
    </w:p>
    <w:p w:rsidR="00DC3694" w:rsidRPr="00E256E8" w:rsidRDefault="00DC3694" w:rsidP="00DC3694">
      <w:pPr>
        <w:spacing w:after="240"/>
        <w:rPr>
          <w:szCs w:val="22"/>
        </w:rPr>
      </w:pPr>
      <w:r w:rsidRPr="00E256E8">
        <w:rPr>
          <w:b/>
          <w:szCs w:val="22"/>
        </w:rPr>
        <w:t>compliance testing</w:t>
      </w:r>
      <w:r>
        <w:rPr>
          <w:b/>
          <w:szCs w:val="22"/>
        </w:rPr>
        <w:fldChar w:fldCharType="begin"/>
      </w:r>
      <w:r>
        <w:instrText xml:space="preserve"> XE "</w:instrText>
      </w:r>
      <w:r>
        <w:rPr>
          <w:b/>
          <w:szCs w:val="22"/>
        </w:rPr>
        <w:instrText>C</w:instrText>
      </w:r>
      <w:r w:rsidRPr="00FD5EB3">
        <w:rPr>
          <w:b/>
          <w:szCs w:val="22"/>
        </w:rPr>
        <w:instrText>ompliance Testing</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compliance testing" </w:instrText>
      </w:r>
      <w:r>
        <w:rPr>
          <w:b/>
          <w:szCs w:val="22"/>
        </w:rPr>
        <w:fldChar w:fldCharType="end"/>
      </w:r>
      <w:r w:rsidRPr="00E256E8">
        <w:rPr>
          <w:b/>
          <w:szCs w:val="22"/>
        </w:rPr>
        <w:t>.</w:t>
      </w:r>
      <w:r w:rsidRPr="00E256E8">
        <w:rPr>
          <w:szCs w:val="22"/>
        </w:rPr>
        <w:t xml:space="preserve">  Determining package conformance using specified legal requirements.</w:t>
      </w:r>
    </w:p>
    <w:p w:rsidR="00DC3694" w:rsidRPr="00727538" w:rsidRDefault="00DC3694" w:rsidP="00DC3694">
      <w:pPr>
        <w:keepNext/>
        <w:jc w:val="center"/>
        <w:rPr>
          <w:b/>
          <w:bCs/>
          <w:sz w:val="24"/>
          <w:szCs w:val="22"/>
        </w:rPr>
      </w:pPr>
      <w:r w:rsidRPr="00727538">
        <w:rPr>
          <w:b/>
          <w:bCs/>
          <w:sz w:val="24"/>
          <w:szCs w:val="22"/>
        </w:rPr>
        <w:t>D</w:t>
      </w:r>
    </w:p>
    <w:p w:rsidR="00DC3694" w:rsidRPr="00E256E8" w:rsidRDefault="00DC3694" w:rsidP="00DC3694">
      <w:pPr>
        <w:keepNext/>
        <w:spacing w:before="240" w:after="240"/>
        <w:rPr>
          <w:szCs w:val="22"/>
        </w:rPr>
      </w:pPr>
      <w:r w:rsidRPr="00E256E8">
        <w:rPr>
          <w:b/>
          <w:szCs w:val="22"/>
        </w:rPr>
        <w:t>decision criteria</w:t>
      </w:r>
      <w:r>
        <w:rPr>
          <w:b/>
          <w:szCs w:val="22"/>
        </w:rPr>
        <w:fldChar w:fldCharType="begin"/>
      </w:r>
      <w:r>
        <w:instrText xml:space="preserve"> XE "</w:instrText>
      </w:r>
      <w:r>
        <w:rPr>
          <w:b/>
          <w:szCs w:val="22"/>
        </w:rPr>
        <w:instrText>D</w:instrText>
      </w:r>
      <w:r w:rsidRPr="000F4F40">
        <w:rPr>
          <w:b/>
          <w:szCs w:val="22"/>
        </w:rPr>
        <w:instrText>ecision Criteria</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decision criteria" </w:instrText>
      </w:r>
      <w:r>
        <w:rPr>
          <w:b/>
          <w:szCs w:val="22"/>
        </w:rPr>
        <w:fldChar w:fldCharType="end"/>
      </w:r>
      <w:r w:rsidRPr="00E256E8">
        <w:rPr>
          <w:b/>
          <w:szCs w:val="22"/>
        </w:rPr>
        <w:t>.</w:t>
      </w:r>
      <w:r w:rsidRPr="00E256E8">
        <w:rPr>
          <w:szCs w:val="22"/>
        </w:rPr>
        <w:t xml:space="preserve">  The rules for deciding </w:t>
      </w:r>
      <w:proofErr w:type="gramStart"/>
      <w:r w:rsidRPr="00E256E8">
        <w:rPr>
          <w:szCs w:val="22"/>
        </w:rPr>
        <w:t>whether or not</w:t>
      </w:r>
      <w:proofErr w:type="gramEnd"/>
      <w:r w:rsidRPr="00E256E8">
        <w:rPr>
          <w:szCs w:val="22"/>
        </w:rPr>
        <w:t xml:space="preserve"> a lot conforms to package requirements based on the results of checking the packages in the sample.</w:t>
      </w:r>
    </w:p>
    <w:p w:rsidR="00DC3694" w:rsidRDefault="00DC3694" w:rsidP="00DC3694">
      <w:pPr>
        <w:spacing w:after="240"/>
        <w:rPr>
          <w:szCs w:val="22"/>
        </w:rPr>
      </w:pPr>
      <w:r w:rsidRPr="00E256E8">
        <w:rPr>
          <w:b/>
          <w:szCs w:val="22"/>
        </w:rPr>
        <w:t>delivery</w:t>
      </w:r>
      <w:r>
        <w:rPr>
          <w:b/>
          <w:szCs w:val="22"/>
        </w:rPr>
        <w:fldChar w:fldCharType="begin"/>
      </w:r>
      <w:r>
        <w:instrText xml:space="preserve"> XE "</w:instrText>
      </w:r>
      <w:r>
        <w:rPr>
          <w:b/>
          <w:szCs w:val="22"/>
        </w:rPr>
        <w:instrText>D</w:instrText>
      </w:r>
      <w:r w:rsidRPr="003C5D3B">
        <w:rPr>
          <w:b/>
          <w:szCs w:val="22"/>
        </w:rPr>
        <w:instrText>elivery</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delivery" </w:instrText>
      </w:r>
      <w:r>
        <w:rPr>
          <w:b/>
          <w:szCs w:val="22"/>
        </w:rPr>
        <w:fldChar w:fldCharType="end"/>
      </w:r>
      <w:r w:rsidRPr="00E256E8">
        <w:rPr>
          <w:b/>
          <w:bCs/>
          <w:szCs w:val="22"/>
        </w:rPr>
        <w:t>.</w:t>
      </w:r>
      <w:r w:rsidRPr="00E256E8">
        <w:rPr>
          <w:szCs w:val="22"/>
        </w:rPr>
        <w:t xml:space="preserve">  A quantity of identically labeled product received at one time by a buyer.</w:t>
      </w:r>
    </w:p>
    <w:p w:rsidR="00DC3694" w:rsidRDefault="00DC3694" w:rsidP="00DC3694">
      <w:pPr>
        <w:jc w:val="left"/>
        <w:rPr>
          <w:szCs w:val="22"/>
        </w:rPr>
      </w:pPr>
      <w:r>
        <w:rPr>
          <w:szCs w:val="22"/>
        </w:rPr>
        <w:br w:type="page"/>
      </w:r>
    </w:p>
    <w:p w:rsidR="00DC3694" w:rsidRPr="00E256E8" w:rsidRDefault="00DC3694" w:rsidP="00DC3694">
      <w:pPr>
        <w:spacing w:after="240"/>
        <w:rPr>
          <w:szCs w:val="22"/>
        </w:rPr>
      </w:pPr>
      <w:r w:rsidRPr="00E256E8">
        <w:rPr>
          <w:b/>
          <w:szCs w:val="22"/>
        </w:rPr>
        <w:lastRenderedPageBreak/>
        <w:t>dimensionless units</w:t>
      </w:r>
      <w:r>
        <w:rPr>
          <w:b/>
          <w:szCs w:val="22"/>
        </w:rPr>
        <w:fldChar w:fldCharType="begin"/>
      </w:r>
      <w:r>
        <w:instrText xml:space="preserve"> XE "</w:instrText>
      </w:r>
      <w:r w:rsidRPr="004104E9">
        <w:rPr>
          <w:szCs w:val="22"/>
        </w:rPr>
        <w:instrText>Dimensionless Units</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dimensionless units" </w:instrText>
      </w:r>
      <w:r>
        <w:rPr>
          <w:b/>
          <w:szCs w:val="22"/>
        </w:rPr>
        <w:fldChar w:fldCharType="end"/>
      </w:r>
      <w:r w:rsidRPr="00E256E8">
        <w:rPr>
          <w:b/>
          <w:bCs/>
          <w:szCs w:val="22"/>
        </w:rPr>
        <w:t>.</w:t>
      </w:r>
      <w:r w:rsidRPr="00E256E8">
        <w:rPr>
          <w:szCs w:val="22"/>
        </w:rPr>
        <w:t xml:space="preserve">  The integers in terms of which the official records package errors.  The dimensionless units must be multiplied by the “unit of measure” to obtain package errors in terms of weight, length, etc.</w:t>
      </w:r>
    </w:p>
    <w:p w:rsidR="00DC3694" w:rsidRPr="00E256E8" w:rsidRDefault="00DC3694" w:rsidP="00DC3694">
      <w:pPr>
        <w:spacing w:after="240"/>
        <w:rPr>
          <w:szCs w:val="22"/>
        </w:rPr>
      </w:pPr>
      <w:r w:rsidRPr="00E256E8">
        <w:rPr>
          <w:b/>
          <w:szCs w:val="22"/>
        </w:rPr>
        <w:t>division, value of (d)</w:t>
      </w:r>
      <w:r>
        <w:rPr>
          <w:b/>
          <w:szCs w:val="22"/>
        </w:rPr>
        <w:fldChar w:fldCharType="begin"/>
      </w:r>
      <w:r>
        <w:instrText xml:space="preserve"> XE "</w:instrText>
      </w:r>
      <w:r>
        <w:rPr>
          <w:b/>
          <w:szCs w:val="22"/>
        </w:rPr>
        <w:instrText>D</w:instrText>
      </w:r>
      <w:r w:rsidRPr="00E042D5">
        <w:rPr>
          <w:b/>
          <w:szCs w:val="22"/>
        </w:rPr>
        <w:instrText>ivision, value of (d)</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division, value of (d)" </w:instrText>
      </w:r>
      <w:r>
        <w:rPr>
          <w:b/>
          <w:szCs w:val="22"/>
        </w:rPr>
        <w:fldChar w:fldCharType="end"/>
      </w:r>
      <w:r w:rsidRPr="00E256E8">
        <w:rPr>
          <w:b/>
          <w:szCs w:val="22"/>
        </w:rPr>
        <w:t>.</w:t>
      </w:r>
      <w:r w:rsidRPr="00E256E8">
        <w:rPr>
          <w:szCs w:val="22"/>
        </w:rPr>
        <w:t xml:space="preserve">  The value of the scale division, expressed in units of mass, is the smallest subdivision of the scale for analog indication or the difference between two consecutively indicated or printed values for digital indication or printing.  See NIST Handbook 44.</w:t>
      </w:r>
    </w:p>
    <w:p w:rsidR="00DC3694" w:rsidRPr="00E256E8" w:rsidRDefault="00DC3694" w:rsidP="00DC3694">
      <w:pPr>
        <w:spacing w:after="240"/>
        <w:rPr>
          <w:szCs w:val="22"/>
        </w:rPr>
      </w:pPr>
      <w:r w:rsidRPr="00E256E8">
        <w:rPr>
          <w:b/>
          <w:szCs w:val="22"/>
        </w:rPr>
        <w:t>drained weight.</w:t>
      </w:r>
      <w:r w:rsidRPr="00E256E8">
        <w:rPr>
          <w:szCs w:val="22"/>
        </w:rPr>
        <w:t xml:space="preserve">  </w:t>
      </w:r>
      <w:r>
        <w:rPr>
          <w:szCs w:val="22"/>
        </w:rPr>
        <w:fldChar w:fldCharType="begin"/>
      </w:r>
      <w:r>
        <w:instrText xml:space="preserve"> XE "</w:instrText>
      </w:r>
      <w:r w:rsidRPr="00031380">
        <w:instrText>Drained Weight</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drained weight" </w:instrText>
      </w:r>
      <w:r>
        <w:rPr>
          <w:b/>
          <w:szCs w:val="22"/>
        </w:rPr>
        <w:fldChar w:fldCharType="end"/>
      </w:r>
      <w:r w:rsidRPr="00E256E8">
        <w:rPr>
          <w:szCs w:val="22"/>
        </w:rPr>
        <w:t xml:space="preserve">The weight of solid or semisolid product </w:t>
      </w:r>
      <w:proofErr w:type="gramStart"/>
      <w:r w:rsidRPr="00E256E8">
        <w:rPr>
          <w:szCs w:val="22"/>
        </w:rPr>
        <w:t>representing</w:t>
      </w:r>
      <w:proofErr w:type="gramEnd"/>
      <w:r w:rsidRPr="00E256E8">
        <w:rPr>
          <w:szCs w:val="22"/>
        </w:rPr>
        <w:t xml:space="preserve"> the contents of a package obtained after a prescribed method for removal of the liquid has been employed.</w:t>
      </w:r>
    </w:p>
    <w:p w:rsidR="00DC3694" w:rsidRPr="00E256E8" w:rsidRDefault="00DC3694" w:rsidP="00DC3694">
      <w:pPr>
        <w:spacing w:after="240"/>
        <w:rPr>
          <w:szCs w:val="22"/>
        </w:rPr>
      </w:pPr>
      <w:r w:rsidRPr="00E256E8">
        <w:rPr>
          <w:b/>
          <w:szCs w:val="22"/>
        </w:rPr>
        <w:t>dry measure.</w:t>
      </w:r>
      <w:r w:rsidRPr="00E256E8">
        <w:rPr>
          <w:szCs w:val="22"/>
        </w:rPr>
        <w:t xml:space="preserve">  </w:t>
      </w:r>
      <w:r>
        <w:rPr>
          <w:szCs w:val="22"/>
        </w:rPr>
        <w:fldChar w:fldCharType="begin"/>
      </w:r>
      <w:r>
        <w:instrText xml:space="preserve"> XE "</w:instrText>
      </w:r>
      <w:r w:rsidRPr="00031380">
        <w:instrText>Dry Measure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dry measure" </w:instrText>
      </w:r>
      <w:r>
        <w:rPr>
          <w:b/>
          <w:szCs w:val="22"/>
        </w:rPr>
        <w:fldChar w:fldCharType="end"/>
      </w:r>
      <w:r w:rsidRPr="00E256E8">
        <w:rPr>
          <w:szCs w:val="22"/>
        </w:rPr>
        <w:t>Rigid containers designed for general and repeated use in the volume measurement of particulate solids.  See Section 4.45. Dry Measures in NIST Handbook 44.</w:t>
      </w:r>
    </w:p>
    <w:p w:rsidR="00DC3694" w:rsidRPr="00E256E8" w:rsidRDefault="00DC3694" w:rsidP="00DC3694">
      <w:pPr>
        <w:spacing w:after="240"/>
        <w:rPr>
          <w:szCs w:val="22"/>
        </w:rPr>
      </w:pPr>
      <w:r w:rsidRPr="00E256E8">
        <w:rPr>
          <w:b/>
          <w:szCs w:val="22"/>
        </w:rPr>
        <w:t>dry pet food</w:t>
      </w:r>
      <w:r>
        <w:rPr>
          <w:b/>
          <w:szCs w:val="22"/>
        </w:rPr>
        <w:fldChar w:fldCharType="begin"/>
      </w:r>
      <w:r>
        <w:instrText xml:space="preserve"> XE "</w:instrText>
      </w:r>
      <w:r w:rsidRPr="0091569D">
        <w:rPr>
          <w:b/>
          <w:szCs w:val="22"/>
        </w:rPr>
        <w:instrText>Pet Food</w:instrText>
      </w:r>
      <w:r>
        <w:instrText xml:space="preserve">" </w:instrText>
      </w:r>
      <w:r>
        <w:rPr>
          <w:b/>
          <w:szCs w:val="22"/>
        </w:rPr>
        <w:fldChar w:fldCharType="end"/>
      </w:r>
      <w:r w:rsidRPr="00E256E8">
        <w:rPr>
          <w:b/>
          <w:szCs w:val="22"/>
        </w:rPr>
        <w:t xml:space="preserve">.  </w:t>
      </w:r>
      <w:r>
        <w:rPr>
          <w:b/>
          <w:szCs w:val="22"/>
        </w:rPr>
        <w:fldChar w:fldCharType="begin"/>
      </w:r>
      <w:r>
        <w:instrText xml:space="preserve"> XE "</w:instrText>
      </w:r>
      <w:r w:rsidRPr="00031380">
        <w:instrText>Dry Pet Food</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dry pet food" </w:instrText>
      </w:r>
      <w:r>
        <w:rPr>
          <w:b/>
          <w:szCs w:val="22"/>
        </w:rPr>
        <w:fldChar w:fldCharType="end"/>
      </w:r>
      <w:r w:rsidRPr="00E256E8">
        <w:rPr>
          <w:szCs w:val="22"/>
        </w:rPr>
        <w:t>All extruded dog and cat foods and baked treats packaged in Kraft paper bags and cardboard boxes that have a moisture content of 13 % or less at the time of packaging.</w:t>
      </w:r>
    </w:p>
    <w:p w:rsidR="00DC3694" w:rsidRPr="00E256E8" w:rsidRDefault="00DC3694" w:rsidP="00DC3694">
      <w:pPr>
        <w:spacing w:after="240"/>
        <w:rPr>
          <w:szCs w:val="22"/>
        </w:rPr>
      </w:pPr>
      <w:r w:rsidRPr="00E256E8">
        <w:rPr>
          <w:b/>
          <w:szCs w:val="22"/>
        </w:rPr>
        <w:t>dry tare</w:t>
      </w:r>
      <w:r w:rsidRPr="00E256E8">
        <w:rPr>
          <w:b/>
          <w:bCs/>
          <w:szCs w:val="22"/>
        </w:rPr>
        <w:t>.</w:t>
      </w:r>
      <w:r w:rsidRPr="00E256E8">
        <w:rPr>
          <w:szCs w:val="22"/>
        </w:rPr>
        <w:t xml:space="preserve">  See </w:t>
      </w:r>
      <w:r>
        <w:rPr>
          <w:szCs w:val="22"/>
        </w:rPr>
        <w:fldChar w:fldCharType="begin"/>
      </w:r>
      <w:r>
        <w:instrText xml:space="preserve"> XE "Dry Tare" \t "</w:instrText>
      </w:r>
      <w:r w:rsidRPr="005123C0">
        <w:rPr>
          <w:rFonts w:asciiTheme="minorHAnsi" w:hAnsiTheme="minorHAnsi" w:cstheme="minorHAnsi"/>
          <w:i/>
        </w:rPr>
        <w:instrText>See</w:instrText>
      </w:r>
      <w:r w:rsidRPr="005123C0">
        <w:rPr>
          <w:rFonts w:asciiTheme="minorHAnsi" w:hAnsiTheme="minorHAnsi" w:cstheme="minorHAnsi"/>
        </w:rPr>
        <w:instrText xml:space="preserve"> Tare</w:instrText>
      </w:r>
      <w:r>
        <w:instrText xml:space="preserve">" </w:instrText>
      </w:r>
      <w:r>
        <w:rPr>
          <w:szCs w:val="22"/>
        </w:rPr>
        <w:fldChar w:fldCharType="end"/>
      </w:r>
      <w:r>
        <w:rPr>
          <w:szCs w:val="22"/>
        </w:rPr>
        <w:fldChar w:fldCharType="begin"/>
      </w:r>
      <w:r>
        <w:instrText xml:space="preserve"> XE "</w:instrText>
      </w:r>
      <w:r w:rsidRPr="005517D5">
        <w:instrText>Tare:Dry Tare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dry tare</w:instrText>
      </w:r>
      <w:r w:rsidRPr="003E3CA4">
        <w:instrText xml:space="preserve"> difference</w:instrText>
      </w:r>
      <w:r>
        <w:instrText xml:space="preserve">" </w:instrText>
      </w:r>
      <w:r>
        <w:rPr>
          <w:b/>
          <w:szCs w:val="22"/>
        </w:rPr>
        <w:fldChar w:fldCharType="end"/>
      </w:r>
      <w:r w:rsidRPr="00E256E8">
        <w:rPr>
          <w:szCs w:val="22"/>
        </w:rPr>
        <w:t>UNUSED DRY TARE.</w:t>
      </w:r>
    </w:p>
    <w:p w:rsidR="00DC3694" w:rsidRPr="00727538" w:rsidRDefault="00DC3694" w:rsidP="00DC3694">
      <w:pPr>
        <w:keepNext/>
        <w:jc w:val="center"/>
        <w:rPr>
          <w:b/>
          <w:bCs/>
          <w:sz w:val="24"/>
          <w:szCs w:val="22"/>
          <w:lang w:val="es-BO"/>
        </w:rPr>
      </w:pPr>
      <w:r w:rsidRPr="00727538">
        <w:rPr>
          <w:b/>
          <w:bCs/>
          <w:sz w:val="24"/>
          <w:szCs w:val="22"/>
          <w:lang w:val="es-BO"/>
        </w:rPr>
        <w:t>E</w:t>
      </w:r>
    </w:p>
    <w:p w:rsidR="00DC3694" w:rsidRPr="007E453B" w:rsidRDefault="00DC3694" w:rsidP="00DC3694">
      <w:pPr>
        <w:keepNext/>
        <w:spacing w:before="240" w:after="240"/>
        <w:rPr>
          <w:szCs w:val="22"/>
          <w:lang w:val="es-BO"/>
        </w:rPr>
      </w:pPr>
      <w:r w:rsidRPr="007E453B">
        <w:rPr>
          <w:b/>
          <w:szCs w:val="22"/>
          <w:lang w:val="es-BO"/>
        </w:rPr>
        <w:t>error.</w:t>
      </w:r>
      <w:r w:rsidRPr="007E453B">
        <w:rPr>
          <w:szCs w:val="22"/>
          <w:lang w:val="es-BO"/>
        </w:rPr>
        <w:t xml:space="preserve">  </w:t>
      </w:r>
      <w:proofErr w:type="spellStart"/>
      <w:r w:rsidRPr="007E453B">
        <w:rPr>
          <w:szCs w:val="22"/>
          <w:lang w:val="es-BO"/>
        </w:rPr>
        <w:t>See</w:t>
      </w:r>
      <w:proofErr w:type="spellEnd"/>
      <w:r w:rsidRPr="007E453B">
        <w:rPr>
          <w:szCs w:val="22"/>
          <w:lang w:val="es-BO"/>
        </w:rPr>
        <w:t xml:space="preserve"> </w:t>
      </w:r>
      <w:r>
        <w:rPr>
          <w:szCs w:val="22"/>
          <w:lang w:val="es-BO"/>
        </w:rPr>
        <w:fldChar w:fldCharType="begin"/>
      </w:r>
      <w:r>
        <w:instrText xml:space="preserve"> XE "</w:instrText>
      </w:r>
      <w:r w:rsidRPr="00031380">
        <w:instrText>Error</w:instrText>
      </w:r>
      <w:r>
        <w:instrText>" \t "</w:instrText>
      </w:r>
      <w:r w:rsidRPr="005123C0">
        <w:rPr>
          <w:rFonts w:asciiTheme="minorHAnsi" w:hAnsiTheme="minorHAnsi" w:cstheme="minorHAnsi"/>
          <w:i/>
        </w:rPr>
        <w:instrText>See</w:instrText>
      </w:r>
      <w:r w:rsidRPr="005123C0">
        <w:rPr>
          <w:rFonts w:asciiTheme="minorHAnsi" w:hAnsiTheme="minorHAnsi" w:cstheme="minorHAnsi"/>
        </w:rPr>
        <w:instrText xml:space="preserve"> Package</w:instrText>
      </w:r>
      <w:r>
        <w:rPr>
          <w:rFonts w:asciiTheme="minorHAnsi" w:hAnsiTheme="minorHAnsi" w:cstheme="minorHAnsi"/>
        </w:rPr>
        <w:instrText>s,</w:instrText>
      </w:r>
      <w:r w:rsidRPr="005123C0">
        <w:rPr>
          <w:rFonts w:asciiTheme="minorHAnsi" w:hAnsiTheme="minorHAnsi" w:cstheme="minorHAnsi"/>
        </w:rPr>
        <w:instrText xml:space="preserve"> </w:instrText>
      </w:r>
      <w:r>
        <w:rPr>
          <w:rFonts w:asciiTheme="minorHAnsi" w:hAnsiTheme="minorHAnsi" w:cstheme="minorHAnsi"/>
        </w:rPr>
        <w:instrText>E</w:instrText>
      </w:r>
      <w:r w:rsidRPr="005123C0">
        <w:rPr>
          <w:rFonts w:asciiTheme="minorHAnsi" w:hAnsiTheme="minorHAnsi" w:cstheme="minorHAnsi"/>
        </w:rPr>
        <w:instrText>rror</w:instrText>
      </w:r>
      <w:r>
        <w:instrText xml:space="preserve">" </w:instrText>
      </w:r>
      <w:r>
        <w:rPr>
          <w:szCs w:val="22"/>
          <w:lang w:val="es-BO"/>
        </w:rPr>
        <w:fldChar w:fldCharType="end"/>
      </w:r>
      <w:r>
        <w:rPr>
          <w:szCs w:val="22"/>
          <w:lang w:val="es-BO"/>
        </w:rPr>
        <w:fldChar w:fldCharType="begin"/>
      </w:r>
      <w:r>
        <w:instrText xml:space="preserve"> XE "</w:instrText>
      </w:r>
      <w:r w:rsidRPr="00031380">
        <w:instrText>Package</w:instrText>
      </w:r>
      <w:r>
        <w:instrText>s:E</w:instrText>
      </w:r>
      <w:r w:rsidRPr="00031380">
        <w:instrText>rror</w:instrText>
      </w:r>
      <w:r>
        <w:instrText xml:space="preserve">s" </w:instrText>
      </w:r>
      <w:r>
        <w:rPr>
          <w:szCs w:val="22"/>
          <w:lang w:val="es-BO"/>
        </w:rPr>
        <w:fldChar w:fldCharType="end"/>
      </w:r>
      <w:r>
        <w:rPr>
          <w:b/>
          <w:szCs w:val="22"/>
        </w:rPr>
        <w:fldChar w:fldCharType="begin"/>
      </w:r>
      <w:r>
        <w:instrText xml:space="preserve"> XE "</w:instrText>
      </w:r>
      <w:r w:rsidRPr="003E3CA4">
        <w:instrText>Glossary:</w:instrText>
      </w:r>
      <w:r>
        <w:instrText xml:space="preserve">error" </w:instrText>
      </w:r>
      <w:r>
        <w:rPr>
          <w:b/>
          <w:szCs w:val="22"/>
        </w:rPr>
        <w:fldChar w:fldCharType="end"/>
      </w:r>
      <w:r w:rsidRPr="007E453B">
        <w:rPr>
          <w:szCs w:val="22"/>
          <w:lang w:val="es-BO"/>
        </w:rPr>
        <w:t>PACKAGE ERROR.</w:t>
      </w:r>
    </w:p>
    <w:p w:rsidR="00DC3694" w:rsidRPr="00727538" w:rsidRDefault="00DC3694" w:rsidP="00DC3694">
      <w:pPr>
        <w:keepNext/>
        <w:jc w:val="center"/>
        <w:rPr>
          <w:b/>
          <w:bCs/>
          <w:sz w:val="24"/>
          <w:szCs w:val="22"/>
        </w:rPr>
      </w:pPr>
      <w:r w:rsidRPr="00727538">
        <w:rPr>
          <w:b/>
          <w:bCs/>
          <w:sz w:val="24"/>
          <w:szCs w:val="22"/>
        </w:rPr>
        <w:t>G</w:t>
      </w:r>
    </w:p>
    <w:p w:rsidR="00DC3694" w:rsidRPr="00E256E8" w:rsidRDefault="00DC3694" w:rsidP="00DC3694">
      <w:pPr>
        <w:keepNext/>
        <w:spacing w:before="240" w:after="240"/>
        <w:rPr>
          <w:szCs w:val="22"/>
        </w:rPr>
      </w:pPr>
      <w:r w:rsidRPr="00E256E8">
        <w:rPr>
          <w:b/>
          <w:szCs w:val="22"/>
        </w:rPr>
        <w:t>gravimetric test procedure.</w:t>
      </w:r>
      <w:r w:rsidRPr="00E256E8">
        <w:rPr>
          <w:szCs w:val="22"/>
        </w:rPr>
        <w:t xml:space="preserve">  </w:t>
      </w:r>
      <w:r>
        <w:rPr>
          <w:szCs w:val="22"/>
        </w:rPr>
        <w:fldChar w:fldCharType="begin"/>
      </w:r>
      <w:r>
        <w:instrText xml:space="preserve"> XE "</w:instrText>
      </w:r>
      <w:r w:rsidRPr="00031380">
        <w:instrText>Gravimetric Test Procedure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gravimetric test procedure" </w:instrText>
      </w:r>
      <w:r>
        <w:rPr>
          <w:b/>
          <w:szCs w:val="22"/>
        </w:rPr>
        <w:fldChar w:fldCharType="end"/>
      </w:r>
      <w:r w:rsidRPr="00E256E8">
        <w:rPr>
          <w:szCs w:val="22"/>
        </w:rPr>
        <w:t>An analytical procedure that involves measurement by mass or weight.</w:t>
      </w:r>
    </w:p>
    <w:p w:rsidR="00DC3694" w:rsidRPr="00E256E8" w:rsidRDefault="00DC3694" w:rsidP="00DC3694">
      <w:pPr>
        <w:spacing w:before="240" w:after="240"/>
        <w:rPr>
          <w:szCs w:val="22"/>
        </w:rPr>
      </w:pPr>
      <w:r w:rsidRPr="00E256E8">
        <w:rPr>
          <w:b/>
          <w:szCs w:val="22"/>
        </w:rPr>
        <w:t>gross weight</w:t>
      </w:r>
      <w:r w:rsidRPr="00E256E8">
        <w:rPr>
          <w:b/>
          <w:bCs/>
          <w:szCs w:val="22"/>
        </w:rPr>
        <w:t>.</w:t>
      </w:r>
      <w:r w:rsidRPr="00E256E8">
        <w:rPr>
          <w:szCs w:val="22"/>
        </w:rPr>
        <w:t xml:space="preserve">  </w:t>
      </w:r>
      <w:r>
        <w:rPr>
          <w:szCs w:val="22"/>
        </w:rPr>
        <w:fldChar w:fldCharType="begin"/>
      </w:r>
      <w:r>
        <w:instrText xml:space="preserve"> XE "</w:instrText>
      </w:r>
      <w:r w:rsidRPr="00031380">
        <w:instrText>Gross Weight</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gross weight" </w:instrText>
      </w:r>
      <w:r>
        <w:rPr>
          <w:b/>
          <w:szCs w:val="22"/>
        </w:rPr>
        <w:fldChar w:fldCharType="end"/>
      </w:r>
      <w:r w:rsidRPr="00E256E8">
        <w:rPr>
          <w:szCs w:val="22"/>
        </w:rPr>
        <w:t>The weight of the package including contents, packing material, labels.</w:t>
      </w:r>
    </w:p>
    <w:p w:rsidR="00DC3694" w:rsidRPr="00727538" w:rsidRDefault="00DC3694" w:rsidP="00DC3694">
      <w:pPr>
        <w:keepNext/>
        <w:jc w:val="center"/>
        <w:rPr>
          <w:b/>
          <w:bCs/>
          <w:sz w:val="24"/>
          <w:szCs w:val="22"/>
        </w:rPr>
      </w:pPr>
      <w:r w:rsidRPr="00727538">
        <w:rPr>
          <w:b/>
          <w:bCs/>
          <w:sz w:val="24"/>
          <w:szCs w:val="22"/>
        </w:rPr>
        <w:t>H</w:t>
      </w:r>
    </w:p>
    <w:p w:rsidR="00DC3694" w:rsidRPr="00E256E8" w:rsidRDefault="00DC3694" w:rsidP="00DC3694">
      <w:pPr>
        <w:keepNext/>
        <w:spacing w:before="240" w:after="240"/>
        <w:rPr>
          <w:szCs w:val="22"/>
        </w:rPr>
      </w:pPr>
      <w:r w:rsidRPr="00E256E8">
        <w:rPr>
          <w:b/>
          <w:szCs w:val="22"/>
        </w:rPr>
        <w:t>headspace.</w:t>
      </w:r>
      <w:r w:rsidRPr="00E256E8">
        <w:rPr>
          <w:szCs w:val="22"/>
        </w:rPr>
        <w:t xml:space="preserve">  </w:t>
      </w:r>
      <w:r>
        <w:rPr>
          <w:szCs w:val="22"/>
        </w:rPr>
        <w:fldChar w:fldCharType="begin"/>
      </w:r>
      <w:r>
        <w:instrText xml:space="preserve"> XE "</w:instrText>
      </w:r>
      <w:r w:rsidRPr="00031380">
        <w:instrText>Headspace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headspace" </w:instrText>
      </w:r>
      <w:r>
        <w:rPr>
          <w:b/>
          <w:szCs w:val="22"/>
        </w:rPr>
        <w:fldChar w:fldCharType="end"/>
      </w:r>
      <w:r w:rsidRPr="00E256E8">
        <w:rPr>
          <w:szCs w:val="22"/>
        </w:rPr>
        <w:t>The container volume not occupied by product.</w:t>
      </w:r>
    </w:p>
    <w:p w:rsidR="00DC3694" w:rsidRPr="00727538" w:rsidRDefault="00DC3694" w:rsidP="00DC3694">
      <w:pPr>
        <w:keepNext/>
        <w:spacing w:after="240"/>
        <w:jc w:val="center"/>
        <w:rPr>
          <w:b/>
          <w:bCs/>
          <w:sz w:val="24"/>
          <w:szCs w:val="22"/>
        </w:rPr>
      </w:pPr>
      <w:r w:rsidRPr="00727538">
        <w:rPr>
          <w:b/>
          <w:bCs/>
          <w:sz w:val="24"/>
          <w:szCs w:val="22"/>
        </w:rPr>
        <w:t>I</w:t>
      </w:r>
    </w:p>
    <w:p w:rsidR="00DC3694" w:rsidRPr="00E256E8" w:rsidRDefault="00DC3694" w:rsidP="00DC3694">
      <w:pPr>
        <w:rPr>
          <w:szCs w:val="22"/>
        </w:rPr>
      </w:pPr>
      <w:r w:rsidRPr="00E256E8">
        <w:rPr>
          <w:b/>
          <w:szCs w:val="22"/>
        </w:rPr>
        <w:t>initial tare sample</w:t>
      </w:r>
      <w:r w:rsidRPr="00DD3526">
        <w:rPr>
          <w:szCs w:val="22"/>
        </w:rPr>
        <w:fldChar w:fldCharType="begin"/>
      </w:r>
      <w:r w:rsidRPr="00DD3526">
        <w:instrText xml:space="preserve"> XE "</w:instrText>
      </w:r>
      <w:r w:rsidRPr="00DD3526">
        <w:rPr>
          <w:szCs w:val="22"/>
        </w:rPr>
        <w:instrText>Initial Tare Sample</w:instrText>
      </w:r>
      <w:r w:rsidRPr="00DD3526">
        <w:instrText xml:space="preserve">" </w:instrText>
      </w:r>
      <w:r w:rsidRPr="00DD3526">
        <w:rPr>
          <w:szCs w:val="22"/>
        </w:rPr>
        <w:fldChar w:fldCharType="end"/>
      </w:r>
      <w:r>
        <w:rPr>
          <w:szCs w:val="22"/>
        </w:rPr>
        <w:fldChar w:fldCharType="begin"/>
      </w:r>
      <w:r>
        <w:instrText xml:space="preserve"> XE "</w:instrText>
      </w:r>
      <w:r w:rsidRPr="004267A8">
        <w:instrText>Tare:Initial Tare Sample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initial tare sample" </w:instrText>
      </w:r>
      <w:r>
        <w:rPr>
          <w:b/>
          <w:szCs w:val="22"/>
        </w:rPr>
        <w:fldChar w:fldCharType="end"/>
      </w:r>
      <w:r w:rsidRPr="00E256E8">
        <w:rPr>
          <w:b/>
          <w:szCs w:val="22"/>
        </w:rPr>
        <w:t>.</w:t>
      </w:r>
      <w:r w:rsidRPr="00E256E8">
        <w:rPr>
          <w:szCs w:val="22"/>
        </w:rPr>
        <w:t xml:space="preserve">  The first packages (either two or five) selected from the sample to be opened for tare determination in the tare procedure.  Depending upon the variability of these individual tare weights as compared with the variability of the net contents, this initial tare sample may be sufficient or more packages may be needed to determine the tare.</w:t>
      </w:r>
    </w:p>
    <w:p w:rsidR="00DC3694" w:rsidRPr="00E256E8" w:rsidRDefault="00DC3694" w:rsidP="00DC3694">
      <w:pPr>
        <w:rPr>
          <w:szCs w:val="22"/>
        </w:rPr>
      </w:pPr>
    </w:p>
    <w:p w:rsidR="00DC3694" w:rsidRPr="00E256E8" w:rsidRDefault="00DC3694" w:rsidP="00DC3694">
      <w:pPr>
        <w:spacing w:after="240"/>
        <w:rPr>
          <w:szCs w:val="22"/>
        </w:rPr>
      </w:pPr>
      <w:r w:rsidRPr="00E256E8">
        <w:rPr>
          <w:b/>
          <w:szCs w:val="22"/>
        </w:rPr>
        <w:t>inspection lot</w:t>
      </w:r>
      <w:r w:rsidRPr="00E256E8">
        <w:rPr>
          <w:b/>
          <w:bCs/>
          <w:szCs w:val="22"/>
        </w:rPr>
        <w:t>.</w:t>
      </w:r>
      <w:r w:rsidRPr="00E256E8">
        <w:rPr>
          <w:szCs w:val="22"/>
        </w:rPr>
        <w:t xml:space="preserve">  </w:t>
      </w:r>
      <w:r>
        <w:rPr>
          <w:szCs w:val="22"/>
        </w:rPr>
        <w:fldChar w:fldCharType="begin"/>
      </w:r>
      <w:r>
        <w:instrText xml:space="preserve"> XE "</w:instrText>
      </w:r>
      <w:r w:rsidRPr="00031380">
        <w:instrText xml:space="preserve">Inspection </w:instrText>
      </w:r>
      <w:r>
        <w:instrText>L</w:instrText>
      </w:r>
      <w:r w:rsidRPr="00031380">
        <w:instrText>ot</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inspection lot" </w:instrText>
      </w:r>
      <w:r>
        <w:rPr>
          <w:b/>
          <w:szCs w:val="22"/>
        </w:rPr>
        <w:fldChar w:fldCharType="end"/>
      </w:r>
      <w:r w:rsidRPr="00E256E8">
        <w:rPr>
          <w:szCs w:val="22"/>
        </w:rPr>
        <w:t xml:space="preserve">The collection of identically labeled (random packages, in some cases, are exempt from identity and labeled quantity when </w:t>
      </w:r>
      <w:proofErr w:type="gramStart"/>
      <w:r w:rsidRPr="00E256E8">
        <w:rPr>
          <w:szCs w:val="22"/>
        </w:rPr>
        <w:t>determining</w:t>
      </w:r>
      <w:proofErr w:type="gramEnd"/>
      <w:r w:rsidRPr="00E256E8">
        <w:rPr>
          <w:szCs w:val="22"/>
        </w:rPr>
        <w:t xml:space="preserve"> the inspection lot) packages available for inspection at one time.  This collection will pass or fail </w:t>
      </w:r>
      <w:proofErr w:type="gramStart"/>
      <w:r w:rsidRPr="00E256E8">
        <w:rPr>
          <w:szCs w:val="22"/>
        </w:rPr>
        <w:t>as a whole based</w:t>
      </w:r>
      <w:proofErr w:type="gramEnd"/>
      <w:r w:rsidRPr="00E256E8">
        <w:rPr>
          <w:szCs w:val="22"/>
        </w:rPr>
        <w:t xml:space="preserve"> on the results of tests on a sample drawn from this collection.</w:t>
      </w:r>
    </w:p>
    <w:p w:rsidR="00DC3694" w:rsidRPr="00727538" w:rsidRDefault="00DC3694" w:rsidP="00DC3694">
      <w:pPr>
        <w:keepNext/>
        <w:jc w:val="center"/>
        <w:rPr>
          <w:b/>
          <w:bCs/>
          <w:sz w:val="24"/>
          <w:szCs w:val="22"/>
        </w:rPr>
      </w:pPr>
      <w:r w:rsidRPr="00727538">
        <w:rPr>
          <w:b/>
          <w:bCs/>
          <w:sz w:val="24"/>
          <w:szCs w:val="22"/>
        </w:rPr>
        <w:t>L</w:t>
      </w:r>
    </w:p>
    <w:p w:rsidR="00DC3694" w:rsidRPr="00E256E8" w:rsidRDefault="00DC3694" w:rsidP="00DC3694">
      <w:pPr>
        <w:keepNext/>
        <w:spacing w:before="240" w:after="240"/>
        <w:rPr>
          <w:szCs w:val="22"/>
        </w:rPr>
      </w:pPr>
      <w:r w:rsidRPr="00E256E8">
        <w:rPr>
          <w:b/>
          <w:szCs w:val="22"/>
        </w:rPr>
        <w:t>label.</w:t>
      </w:r>
      <w:r w:rsidRPr="00E256E8">
        <w:rPr>
          <w:szCs w:val="22"/>
        </w:rPr>
        <w:t xml:space="preserve">  </w:t>
      </w:r>
      <w:r>
        <w:rPr>
          <w:szCs w:val="22"/>
        </w:rPr>
        <w:fldChar w:fldCharType="begin"/>
      </w:r>
      <w:r>
        <w:instrText xml:space="preserve"> XE "</w:instrText>
      </w:r>
      <w:r w:rsidRPr="00031380">
        <w:instrText>Label</w:instrText>
      </w:r>
      <w:r>
        <w:instrText xml:space="preserve">" \b </w:instrText>
      </w:r>
      <w:r>
        <w:rPr>
          <w:szCs w:val="22"/>
        </w:rPr>
        <w:fldChar w:fldCharType="end"/>
      </w:r>
      <w:r>
        <w:rPr>
          <w:b/>
          <w:szCs w:val="22"/>
        </w:rPr>
        <w:fldChar w:fldCharType="begin"/>
      </w:r>
      <w:r>
        <w:instrText xml:space="preserve"> XE "</w:instrText>
      </w:r>
      <w:r w:rsidRPr="003E3CA4">
        <w:instrText>Glossary:</w:instrText>
      </w:r>
      <w:r>
        <w:instrText xml:space="preserve">label" </w:instrText>
      </w:r>
      <w:r>
        <w:rPr>
          <w:b/>
          <w:szCs w:val="22"/>
        </w:rPr>
        <w:fldChar w:fldCharType="end"/>
      </w:r>
      <w:r w:rsidRPr="00E256E8">
        <w:rPr>
          <w:szCs w:val="22"/>
        </w:rPr>
        <w:t xml:space="preserve">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w:t>
      </w:r>
      <w:r w:rsidRPr="00E256E8">
        <w:rPr>
          <w:szCs w:val="22"/>
        </w:rPr>
        <w:lastRenderedPageBreak/>
        <w:t>affixed to or appearing upon a consumer commodity is not a label.  See Section 2.5 in the Uniform Packaging and Labeling Regulation in NIST Handbook 130.</w:t>
      </w:r>
    </w:p>
    <w:p w:rsidR="00DC3694" w:rsidRPr="00E256E8" w:rsidRDefault="00DC3694" w:rsidP="00DC3694">
      <w:pPr>
        <w:spacing w:after="240"/>
        <w:rPr>
          <w:szCs w:val="22"/>
        </w:rPr>
      </w:pPr>
      <w:r w:rsidRPr="00E256E8">
        <w:rPr>
          <w:b/>
          <w:szCs w:val="22"/>
        </w:rPr>
        <w:t>linear measures.</w:t>
      </w:r>
      <w:r w:rsidRPr="00E256E8">
        <w:rPr>
          <w:szCs w:val="22"/>
        </w:rPr>
        <w:t xml:space="preserve">  </w:t>
      </w:r>
      <w:r>
        <w:rPr>
          <w:szCs w:val="22"/>
        </w:rPr>
        <w:fldChar w:fldCharType="begin"/>
      </w:r>
      <w:r>
        <w:instrText xml:space="preserve"> XE "</w:instrText>
      </w:r>
      <w:r w:rsidRPr="00031380">
        <w:instrText xml:space="preserve">Linear </w:instrText>
      </w:r>
      <w:r>
        <w:instrText>M</w:instrText>
      </w:r>
      <w:r w:rsidRPr="00031380">
        <w:instrText>easures</w:instrText>
      </w:r>
      <w:r>
        <w:instrText xml:space="preserve">" \b </w:instrText>
      </w:r>
      <w:r>
        <w:rPr>
          <w:szCs w:val="22"/>
        </w:rPr>
        <w:fldChar w:fldCharType="end"/>
      </w:r>
      <w:r>
        <w:rPr>
          <w:b/>
          <w:szCs w:val="22"/>
        </w:rPr>
        <w:fldChar w:fldCharType="begin"/>
      </w:r>
      <w:r>
        <w:instrText xml:space="preserve"> XE "</w:instrText>
      </w:r>
      <w:r w:rsidRPr="003E3CA4">
        <w:instrText>Glossary:</w:instrText>
      </w:r>
      <w:r>
        <w:instrText xml:space="preserve">linear measures" </w:instrText>
      </w:r>
      <w:r>
        <w:rPr>
          <w:b/>
          <w:szCs w:val="22"/>
        </w:rPr>
        <w:fldChar w:fldCharType="end"/>
      </w:r>
      <w:r w:rsidRPr="00E256E8">
        <w:rPr>
          <w:szCs w:val="22"/>
        </w:rPr>
        <w:t>Rulers and Tape Measures.</w:t>
      </w:r>
    </w:p>
    <w:p w:rsidR="00DC3694" w:rsidRPr="00E256E8" w:rsidRDefault="00DC3694" w:rsidP="00DC3694">
      <w:pPr>
        <w:spacing w:after="240"/>
        <w:rPr>
          <w:szCs w:val="22"/>
        </w:rPr>
      </w:pPr>
      <w:r w:rsidRPr="00E256E8">
        <w:rPr>
          <w:b/>
          <w:szCs w:val="22"/>
        </w:rPr>
        <w:t>location of test.</w:t>
      </w:r>
      <w:r w:rsidRPr="00E256E8">
        <w:rPr>
          <w:szCs w:val="22"/>
        </w:rPr>
        <w:t xml:space="preserve">  </w:t>
      </w:r>
      <w:r>
        <w:rPr>
          <w:szCs w:val="22"/>
        </w:rPr>
        <w:fldChar w:fldCharType="begin"/>
      </w:r>
      <w:r>
        <w:instrText xml:space="preserve"> XE "</w:instrText>
      </w:r>
      <w:r w:rsidRPr="00031380">
        <w:instrText xml:space="preserve">Location of </w:instrText>
      </w:r>
      <w:r>
        <w:instrText>T</w:instrText>
      </w:r>
      <w:r w:rsidRPr="00031380">
        <w:instrText>est</w:instrText>
      </w:r>
      <w:r>
        <w:instrText xml:space="preserve">" \b </w:instrText>
      </w:r>
      <w:r>
        <w:rPr>
          <w:szCs w:val="22"/>
        </w:rPr>
        <w:fldChar w:fldCharType="end"/>
      </w:r>
      <w:r>
        <w:rPr>
          <w:b/>
          <w:szCs w:val="22"/>
        </w:rPr>
        <w:fldChar w:fldCharType="begin"/>
      </w:r>
      <w:r>
        <w:instrText xml:space="preserve"> XE "</w:instrText>
      </w:r>
      <w:r w:rsidRPr="003E3CA4">
        <w:instrText>Glossary:</w:instrText>
      </w:r>
      <w:r>
        <w:instrText xml:space="preserve">location of test" </w:instrText>
      </w:r>
      <w:r>
        <w:rPr>
          <w:b/>
          <w:szCs w:val="22"/>
        </w:rPr>
        <w:fldChar w:fldCharType="end"/>
      </w:r>
      <w:r w:rsidRPr="00E256E8">
        <w:rPr>
          <w:szCs w:val="22"/>
        </w:rPr>
        <w:t>The place where the package will be examined.  This is broadly defined as one of three general locations</w:t>
      </w:r>
      <w:proofErr w:type="gramStart"/>
      <w:r w:rsidRPr="00E256E8">
        <w:rPr>
          <w:szCs w:val="22"/>
        </w:rPr>
        <w:t>:  (</w:t>
      </w:r>
      <w:proofErr w:type="gramEnd"/>
      <w:r w:rsidRPr="00E256E8">
        <w:rPr>
          <w:szCs w:val="22"/>
        </w:rPr>
        <w:t>1) where the commodity was packaged, (2) a warehouse or storage location, or (3) a retail outlet.</w:t>
      </w:r>
    </w:p>
    <w:p w:rsidR="00DC3694" w:rsidRPr="00E256E8" w:rsidRDefault="00DC3694" w:rsidP="00DC3694">
      <w:pPr>
        <w:spacing w:after="240"/>
        <w:rPr>
          <w:szCs w:val="22"/>
        </w:rPr>
      </w:pPr>
      <w:r w:rsidRPr="00E256E8">
        <w:rPr>
          <w:b/>
          <w:szCs w:val="22"/>
        </w:rPr>
        <w:t>lot.</w:t>
      </w:r>
      <w:r w:rsidRPr="00E256E8">
        <w:rPr>
          <w:szCs w:val="22"/>
        </w:rPr>
        <w:t xml:space="preserve">  </w:t>
      </w:r>
      <w:r>
        <w:rPr>
          <w:szCs w:val="22"/>
        </w:rPr>
        <w:fldChar w:fldCharType="begin"/>
      </w:r>
      <w:r>
        <w:instrText xml:space="preserve"> XE "</w:instrText>
      </w:r>
      <w:r w:rsidRPr="00031380">
        <w:instrText>Lot</w:instrText>
      </w:r>
      <w:r>
        <w:instrText>" \t "</w:instrText>
      </w:r>
      <w:r w:rsidRPr="005123C0">
        <w:rPr>
          <w:rFonts w:asciiTheme="minorHAnsi" w:hAnsiTheme="minorHAnsi" w:cstheme="minorHAnsi"/>
          <w:i/>
        </w:rPr>
        <w:instrText>See</w:instrText>
      </w:r>
      <w:r w:rsidRPr="005123C0">
        <w:rPr>
          <w:rFonts w:asciiTheme="minorHAnsi" w:hAnsiTheme="minorHAnsi" w:cstheme="minorHAnsi"/>
        </w:rPr>
        <w:instrText xml:space="preserve"> Inspection Lot</w:instrText>
      </w:r>
      <w:r>
        <w:instrText xml:space="preserve">" \b </w:instrText>
      </w:r>
      <w:r>
        <w:rPr>
          <w:szCs w:val="22"/>
        </w:rPr>
        <w:fldChar w:fldCharType="end"/>
      </w:r>
      <w:r>
        <w:rPr>
          <w:szCs w:val="22"/>
        </w:rPr>
        <w:fldChar w:fldCharType="begin"/>
      </w:r>
      <w:r>
        <w:instrText xml:space="preserve"> XE "</w:instrText>
      </w:r>
      <w:r w:rsidRPr="00031380">
        <w:instrText>Inspection lot</w:instrText>
      </w:r>
      <w:r>
        <w:instrText xml:space="preserve">" \b </w:instrText>
      </w:r>
      <w:r>
        <w:rPr>
          <w:szCs w:val="22"/>
        </w:rPr>
        <w:fldChar w:fldCharType="end"/>
      </w:r>
      <w:r>
        <w:rPr>
          <w:b/>
          <w:szCs w:val="22"/>
        </w:rPr>
        <w:fldChar w:fldCharType="begin"/>
      </w:r>
      <w:r>
        <w:instrText xml:space="preserve"> XE "</w:instrText>
      </w:r>
      <w:r w:rsidRPr="003E3CA4">
        <w:instrText>Glossary:</w:instrText>
      </w:r>
      <w:r>
        <w:instrText xml:space="preserve">lot" </w:instrText>
      </w:r>
      <w:r>
        <w:rPr>
          <w:b/>
          <w:szCs w:val="22"/>
        </w:rPr>
        <w:fldChar w:fldCharType="end"/>
      </w:r>
      <w:r w:rsidRPr="00E256E8">
        <w:rPr>
          <w:szCs w:val="22"/>
        </w:rPr>
        <w:t>See INSPECTION LOT.</w:t>
      </w:r>
    </w:p>
    <w:p w:rsidR="00DC3694" w:rsidRPr="00E256E8" w:rsidRDefault="00DC3694" w:rsidP="00DC3694">
      <w:pPr>
        <w:spacing w:after="240"/>
        <w:rPr>
          <w:szCs w:val="22"/>
        </w:rPr>
      </w:pPr>
      <w:r w:rsidRPr="00E256E8">
        <w:rPr>
          <w:b/>
          <w:szCs w:val="22"/>
        </w:rPr>
        <w:t>lot code.</w:t>
      </w:r>
      <w:r w:rsidRPr="00E256E8">
        <w:rPr>
          <w:szCs w:val="22"/>
        </w:rPr>
        <w:t xml:space="preserve">  </w:t>
      </w:r>
      <w:r>
        <w:rPr>
          <w:szCs w:val="22"/>
        </w:rPr>
        <w:fldChar w:fldCharType="begin"/>
      </w:r>
      <w:r>
        <w:instrText xml:space="preserve"> XE "</w:instrText>
      </w:r>
      <w:r w:rsidRPr="00034381">
        <w:instrText xml:space="preserve">Lot </w:instrText>
      </w:r>
      <w:r>
        <w:instrText>C</w:instrText>
      </w:r>
      <w:r w:rsidRPr="00034381">
        <w:instrText>ode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lot code" </w:instrText>
      </w:r>
      <w:r>
        <w:rPr>
          <w:b/>
          <w:szCs w:val="22"/>
        </w:rPr>
        <w:fldChar w:fldCharType="end"/>
      </w:r>
      <w:r w:rsidRPr="00E256E8">
        <w:rPr>
          <w:szCs w:val="22"/>
        </w:rPr>
        <w:t xml:space="preserve">A series of </w:t>
      </w:r>
      <w:proofErr w:type="gramStart"/>
      <w:r w:rsidRPr="00E256E8">
        <w:rPr>
          <w:szCs w:val="22"/>
        </w:rPr>
        <w:t>identifying</w:t>
      </w:r>
      <w:proofErr w:type="gramEnd"/>
      <w:r w:rsidRPr="00E256E8">
        <w:rPr>
          <w:szCs w:val="22"/>
        </w:rPr>
        <w:t xml:space="preserve"> numbers and/or letters on the outside of a package designed to provide information such as the date and location of packaging or the expiration date.</w:t>
      </w:r>
    </w:p>
    <w:p w:rsidR="00DC3694" w:rsidRPr="00E256E8" w:rsidRDefault="00DC3694" w:rsidP="00DC3694">
      <w:pPr>
        <w:spacing w:after="240"/>
        <w:rPr>
          <w:szCs w:val="22"/>
        </w:rPr>
      </w:pPr>
      <w:r w:rsidRPr="00E256E8">
        <w:rPr>
          <w:b/>
          <w:szCs w:val="22"/>
        </w:rPr>
        <w:t>lot size</w:t>
      </w:r>
      <w:r w:rsidRPr="00E256E8">
        <w:rPr>
          <w:b/>
          <w:bCs/>
          <w:szCs w:val="22"/>
        </w:rPr>
        <w:t>.</w:t>
      </w:r>
      <w:r w:rsidRPr="00E256E8">
        <w:rPr>
          <w:szCs w:val="22"/>
        </w:rPr>
        <w:t xml:space="preserve">  </w:t>
      </w:r>
      <w:r>
        <w:rPr>
          <w:szCs w:val="22"/>
        </w:rPr>
        <w:fldChar w:fldCharType="begin"/>
      </w:r>
      <w:r>
        <w:instrText xml:space="preserve"> XE "</w:instrText>
      </w:r>
      <w:r w:rsidRPr="00034381">
        <w:instrText xml:space="preserve">Lot </w:instrText>
      </w:r>
      <w:r>
        <w:instrText>S</w:instrText>
      </w:r>
      <w:r w:rsidRPr="00034381">
        <w:instrText>ize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lot size" </w:instrText>
      </w:r>
      <w:r>
        <w:rPr>
          <w:b/>
          <w:szCs w:val="22"/>
        </w:rPr>
        <w:fldChar w:fldCharType="end"/>
      </w:r>
      <w:r w:rsidRPr="00E256E8">
        <w:rPr>
          <w:szCs w:val="22"/>
        </w:rPr>
        <w:t>The number of packages in the “inspection lot”.</w:t>
      </w:r>
    </w:p>
    <w:p w:rsidR="00DC3694" w:rsidRPr="00727538" w:rsidRDefault="00DC3694" w:rsidP="00DC3694">
      <w:pPr>
        <w:keepNext/>
        <w:jc w:val="center"/>
        <w:rPr>
          <w:b/>
          <w:bCs/>
          <w:sz w:val="24"/>
          <w:szCs w:val="22"/>
        </w:rPr>
      </w:pPr>
      <w:r w:rsidRPr="00727538">
        <w:rPr>
          <w:b/>
          <w:bCs/>
          <w:sz w:val="24"/>
          <w:szCs w:val="22"/>
        </w:rPr>
        <w:t>M</w:t>
      </w:r>
    </w:p>
    <w:p w:rsidR="00DC3694" w:rsidRPr="00E256E8" w:rsidRDefault="00DC3694" w:rsidP="00DC3694">
      <w:pPr>
        <w:keepNext/>
        <w:spacing w:before="240" w:after="240"/>
        <w:rPr>
          <w:szCs w:val="22"/>
        </w:rPr>
      </w:pPr>
      <w:r w:rsidRPr="00E256E8">
        <w:rPr>
          <w:b/>
          <w:bCs/>
          <w:szCs w:val="22"/>
        </w:rPr>
        <w:t xml:space="preserve">MAV.  </w:t>
      </w:r>
      <w:r>
        <w:rPr>
          <w:b/>
          <w:bCs/>
          <w:szCs w:val="22"/>
        </w:rPr>
        <w:fldChar w:fldCharType="begin"/>
      </w:r>
      <w:r>
        <w:instrText xml:space="preserve"> XE "</w:instrText>
      </w:r>
      <w:r w:rsidRPr="00034381">
        <w:instrText>MAV</w:instrText>
      </w:r>
      <w:r>
        <w:instrText>" \t "</w:instrText>
      </w:r>
      <w:r w:rsidRPr="004C41A3">
        <w:rPr>
          <w:rFonts w:asciiTheme="minorHAnsi" w:hAnsiTheme="minorHAnsi" w:cstheme="minorHAnsi"/>
          <w:i/>
        </w:rPr>
        <w:instrText>See</w:instrText>
      </w:r>
      <w:r w:rsidRPr="004C41A3">
        <w:rPr>
          <w:rFonts w:asciiTheme="minorHAnsi" w:hAnsiTheme="minorHAnsi" w:cstheme="minorHAnsi"/>
        </w:rPr>
        <w:instrText xml:space="preserve"> Maximum </w:instrText>
      </w:r>
      <w:r>
        <w:rPr>
          <w:rFonts w:asciiTheme="minorHAnsi" w:hAnsiTheme="minorHAnsi" w:cstheme="minorHAnsi"/>
        </w:rPr>
        <w:instrText>A</w:instrText>
      </w:r>
      <w:r w:rsidRPr="004C41A3">
        <w:rPr>
          <w:rFonts w:asciiTheme="minorHAnsi" w:hAnsiTheme="minorHAnsi" w:cstheme="minorHAnsi"/>
        </w:rPr>
        <w:instrText xml:space="preserve">llowable </w:instrText>
      </w:r>
      <w:r>
        <w:rPr>
          <w:rFonts w:asciiTheme="minorHAnsi" w:hAnsiTheme="minorHAnsi" w:cstheme="minorHAnsi"/>
        </w:rPr>
        <w:instrText>V</w:instrText>
      </w:r>
      <w:r w:rsidRPr="004C41A3">
        <w:rPr>
          <w:rFonts w:asciiTheme="minorHAnsi" w:hAnsiTheme="minorHAnsi" w:cstheme="minorHAnsi"/>
        </w:rPr>
        <w:instrText>ariation</w:instrText>
      </w:r>
      <w:r>
        <w:instrText xml:space="preserve">" </w:instrText>
      </w:r>
      <w:r>
        <w:rPr>
          <w:b/>
          <w:bCs/>
          <w:szCs w:val="22"/>
        </w:rPr>
        <w:fldChar w:fldCharType="end"/>
      </w:r>
      <w:r>
        <w:rPr>
          <w:b/>
          <w:bCs/>
          <w:szCs w:val="22"/>
        </w:rPr>
        <w:fldChar w:fldCharType="begin"/>
      </w:r>
      <w:r>
        <w:instrText xml:space="preserve"> XE "</w:instrText>
      </w:r>
      <w:r w:rsidRPr="00034381">
        <w:instrText xml:space="preserve">Maximum </w:instrText>
      </w:r>
      <w:r>
        <w:instrText>A</w:instrText>
      </w:r>
      <w:r w:rsidRPr="00034381">
        <w:instrText xml:space="preserve">llowable </w:instrText>
      </w:r>
      <w:r>
        <w:instrText>V</w:instrText>
      </w:r>
      <w:r w:rsidRPr="00034381">
        <w:instrText>ariation</w:instrText>
      </w:r>
      <w:r>
        <w:instrText xml:space="preserve">" </w:instrText>
      </w:r>
      <w:r>
        <w:rPr>
          <w:b/>
          <w:bCs/>
          <w:szCs w:val="22"/>
        </w:rPr>
        <w:fldChar w:fldCharType="end"/>
      </w:r>
      <w:r>
        <w:rPr>
          <w:b/>
          <w:szCs w:val="22"/>
        </w:rPr>
        <w:fldChar w:fldCharType="begin"/>
      </w:r>
      <w:r>
        <w:instrText xml:space="preserve"> XE "</w:instrText>
      </w:r>
      <w:r w:rsidRPr="003E3CA4">
        <w:instrText>Glossary:</w:instrText>
      </w:r>
      <w:r>
        <w:instrText xml:space="preserve">MAV" </w:instrText>
      </w:r>
      <w:r>
        <w:rPr>
          <w:b/>
          <w:szCs w:val="22"/>
        </w:rPr>
        <w:fldChar w:fldCharType="end"/>
      </w:r>
      <w:r w:rsidRPr="00E256E8">
        <w:rPr>
          <w:szCs w:val="22"/>
        </w:rPr>
        <w:t xml:space="preserve">See </w:t>
      </w:r>
      <w:proofErr w:type="gramStart"/>
      <w:r w:rsidRPr="00E256E8">
        <w:rPr>
          <w:szCs w:val="22"/>
        </w:rPr>
        <w:t>MAXIMUM</w:t>
      </w:r>
      <w:proofErr w:type="gramEnd"/>
      <w:r w:rsidRPr="00E256E8">
        <w:rPr>
          <w:szCs w:val="22"/>
        </w:rPr>
        <w:t xml:space="preserve"> ALLOWABLE VARIATION</w:t>
      </w:r>
    </w:p>
    <w:p w:rsidR="00DC3694" w:rsidRPr="00E256E8" w:rsidRDefault="00DC3694" w:rsidP="00DC3694">
      <w:pPr>
        <w:spacing w:after="240"/>
        <w:rPr>
          <w:szCs w:val="22"/>
        </w:rPr>
      </w:pPr>
      <w:r w:rsidRPr="00E256E8">
        <w:rPr>
          <w:b/>
          <w:szCs w:val="22"/>
        </w:rPr>
        <w:t>maximum allowable variation (MAV).</w:t>
      </w:r>
      <w:r w:rsidRPr="00E256E8">
        <w:rPr>
          <w:szCs w:val="22"/>
        </w:rPr>
        <w:t xml:space="preserve">  </w:t>
      </w:r>
      <w:r>
        <w:rPr>
          <w:szCs w:val="22"/>
        </w:rPr>
        <w:fldChar w:fldCharType="begin"/>
      </w:r>
      <w:r>
        <w:instrText xml:space="preserve"> XE "</w:instrText>
      </w:r>
      <w:r w:rsidRPr="00034381">
        <w:instrText>Maximum Allowable Variation</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maximum allowable variation (MAV)" </w:instrText>
      </w:r>
      <w:r>
        <w:rPr>
          <w:b/>
          <w:szCs w:val="22"/>
        </w:rPr>
        <w:fldChar w:fldCharType="end"/>
      </w:r>
      <w:r w:rsidRPr="00E256E8">
        <w:rPr>
          <w:szCs w:val="22"/>
        </w:rPr>
        <w:t xml:space="preserve">A deficiency in the weight, measure, or count of an individual package beyond which the deficiency </w:t>
      </w:r>
      <w:proofErr w:type="gramStart"/>
      <w:r w:rsidRPr="00E256E8">
        <w:rPr>
          <w:szCs w:val="22"/>
        </w:rPr>
        <w:t>is considered to be</w:t>
      </w:r>
      <w:proofErr w:type="gramEnd"/>
      <w:r w:rsidRPr="00E256E8">
        <w:rPr>
          <w:szCs w:val="22"/>
        </w:rPr>
        <w:t xml:space="preserve"> an “unreasonable error”.  The number of packages with deficiencies that are greater than the MAV is controlled by the sampling procedure.</w:t>
      </w:r>
    </w:p>
    <w:p w:rsidR="00DC3694" w:rsidRPr="00E256E8" w:rsidRDefault="00DC3694" w:rsidP="00DC3694">
      <w:pPr>
        <w:spacing w:after="240"/>
        <w:rPr>
          <w:szCs w:val="22"/>
        </w:rPr>
      </w:pPr>
      <w:r w:rsidRPr="00E256E8">
        <w:rPr>
          <w:b/>
          <w:szCs w:val="22"/>
        </w:rPr>
        <w:t>measure containers.</w:t>
      </w:r>
      <w:r w:rsidRPr="00E256E8">
        <w:rPr>
          <w:szCs w:val="22"/>
        </w:rPr>
        <w:t xml:space="preserve">  </w:t>
      </w:r>
      <w:r>
        <w:rPr>
          <w:szCs w:val="22"/>
        </w:rPr>
        <w:fldChar w:fldCharType="begin"/>
      </w:r>
      <w:r>
        <w:instrText xml:space="preserve"> XE "</w:instrText>
      </w:r>
      <w:r w:rsidRPr="00034381">
        <w:instrText>Measure Containers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measure containers" </w:instrText>
      </w:r>
      <w:r>
        <w:rPr>
          <w:b/>
          <w:szCs w:val="22"/>
        </w:rPr>
        <w:fldChar w:fldCharType="end"/>
      </w:r>
      <w:r w:rsidRPr="00E256E8">
        <w:rPr>
          <w:szCs w:val="22"/>
        </w:rPr>
        <w:t xml:space="preserve">Containers whose capacities are used to </w:t>
      </w:r>
      <w:proofErr w:type="gramStart"/>
      <w:r w:rsidRPr="00E256E8">
        <w:rPr>
          <w:szCs w:val="22"/>
        </w:rPr>
        <w:t>determine</w:t>
      </w:r>
      <w:proofErr w:type="gramEnd"/>
      <w:r w:rsidRPr="00E256E8">
        <w:rPr>
          <w:szCs w:val="22"/>
        </w:rPr>
        <w:t xml:space="preserve"> quantity.  They are of two basic types</w:t>
      </w:r>
      <w:proofErr w:type="gramStart"/>
      <w:r w:rsidRPr="00E256E8">
        <w:rPr>
          <w:szCs w:val="22"/>
        </w:rPr>
        <w:t>:  (</w:t>
      </w:r>
      <w:proofErr w:type="gramEnd"/>
      <w:r w:rsidRPr="00E256E8">
        <w:rPr>
          <w:szCs w:val="22"/>
        </w:rPr>
        <w:t>a) retail and (b) prepackaged.  Retail containers are packaged at the time of retail sale, and prepackaged containers are packaged in advance of sale.  An example of a prepackaged measure container is an ice cream package.</w:t>
      </w:r>
    </w:p>
    <w:p w:rsidR="00DC3694" w:rsidRPr="00E256E8" w:rsidRDefault="00DC3694" w:rsidP="00DC3694">
      <w:pPr>
        <w:pStyle w:val="CommentText"/>
        <w:spacing w:after="240"/>
        <w:rPr>
          <w:szCs w:val="22"/>
        </w:rPr>
      </w:pPr>
      <w:r w:rsidRPr="00E256E8">
        <w:rPr>
          <w:b/>
          <w:szCs w:val="22"/>
        </w:rPr>
        <w:t>metric or SI units.</w:t>
      </w:r>
      <w:r w:rsidRPr="00E256E8">
        <w:rPr>
          <w:szCs w:val="22"/>
        </w:rPr>
        <w:t xml:space="preserve">  </w:t>
      </w:r>
      <w:r>
        <w:rPr>
          <w:szCs w:val="22"/>
        </w:rPr>
        <w:fldChar w:fldCharType="begin"/>
      </w:r>
      <w:r>
        <w:instrText xml:space="preserve"> XE "</w:instrText>
      </w:r>
      <w:r w:rsidRPr="00034381">
        <w:instrText>Metric Units</w:instrText>
      </w:r>
      <w:r>
        <w:instrText xml:space="preserve">" </w:instrText>
      </w:r>
      <w:r>
        <w:rPr>
          <w:szCs w:val="22"/>
        </w:rPr>
        <w:fldChar w:fldCharType="end"/>
      </w:r>
      <w:r>
        <w:rPr>
          <w:szCs w:val="22"/>
        </w:rPr>
        <w:fldChar w:fldCharType="begin"/>
      </w:r>
      <w:r>
        <w:instrText xml:space="preserve"> XE "</w:instrText>
      </w:r>
      <w:r w:rsidRPr="00034381">
        <w:instrText>SI Units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metric or SI units" </w:instrText>
      </w:r>
      <w:r>
        <w:rPr>
          <w:b/>
          <w:szCs w:val="22"/>
        </w:rPr>
        <w:fldChar w:fldCharType="end"/>
      </w:r>
      <w:r w:rsidRPr="00E256E8">
        <w:rPr>
          <w:szCs w:val="22"/>
        </w:rPr>
        <w:t>Units of the International System of Units as established in 1960 by the General Conference on Weights and Measures and interpreted or modified for the United States by the Secretary of Commerce.  (See NIST Special Publication</w:t>
      </w:r>
      <w:r>
        <w:rPr>
          <w:szCs w:val="22"/>
        </w:rPr>
        <w:t xml:space="preserve"> (SP) 811, “Guide for the Use of the International System of Units (SI)” </w:t>
      </w:r>
      <w:r>
        <w:rPr>
          <w:szCs w:val="22"/>
          <w:lang w:val="en-US"/>
        </w:rPr>
        <w:t>[</w:t>
      </w:r>
      <w:hyperlink r:id="rId6" w:history="1">
        <w:r>
          <w:rPr>
            <w:rFonts w:ascii="ZWAdobeF" w:hAnsi="ZWAdobeF" w:cs="ZWAdobeF"/>
            <w:color w:val="auto"/>
            <w:sz w:val="2"/>
            <w:szCs w:val="2"/>
          </w:rPr>
          <w:t>65T</w:t>
        </w:r>
        <w:r w:rsidRPr="000D62D9">
          <w:rPr>
            <w:rStyle w:val="StyleHyperlink11pt"/>
            <w:b/>
          </w:rPr>
          <w:t>www.nist.gov/physical-measurement-laboratory/special-publication-811</w:t>
        </w:r>
      </w:hyperlink>
      <w:r w:rsidRPr="00B55708">
        <w:rPr>
          <w:rStyle w:val="StyleHyperlink11pt"/>
          <w:rFonts w:ascii="ZWAdobeF" w:hAnsi="ZWAdobeF" w:cs="ZWAdobeF"/>
          <w:color w:val="auto"/>
          <w:sz w:val="2"/>
          <w:szCs w:val="2"/>
        </w:rPr>
        <w:t>65T</w:t>
      </w:r>
      <w:r w:rsidRPr="008759F3">
        <w:t>]</w:t>
      </w:r>
      <w:r>
        <w:rPr>
          <w:szCs w:val="22"/>
        </w:rPr>
        <w:t xml:space="preserve"> and </w:t>
      </w:r>
      <w:r w:rsidRPr="00E256E8">
        <w:rPr>
          <w:szCs w:val="22"/>
        </w:rPr>
        <w:t> </w:t>
      </w:r>
      <w:r>
        <w:rPr>
          <w:szCs w:val="22"/>
        </w:rPr>
        <w:t>SP 330, The International System of Units (SI)” [</w:t>
      </w:r>
      <w:hyperlink r:id="rId7" w:history="1">
        <w:r>
          <w:rPr>
            <w:rFonts w:ascii="ZWAdobeF" w:hAnsi="ZWAdobeF" w:cs="ZWAdobeF"/>
            <w:color w:val="auto"/>
            <w:sz w:val="2"/>
            <w:szCs w:val="2"/>
          </w:rPr>
          <w:t>65T</w:t>
        </w:r>
        <w:r w:rsidRPr="000D62D9">
          <w:rPr>
            <w:rStyle w:val="StyleHyperlink11pt"/>
            <w:b/>
          </w:rPr>
          <w:t>www.nist.gov/</w:t>
        </w:r>
        <w:proofErr w:type="spellStart"/>
        <w:r w:rsidRPr="000D62D9">
          <w:rPr>
            <w:rStyle w:val="StyleHyperlink11pt"/>
            <w:b/>
          </w:rPr>
          <w:t>pml</w:t>
        </w:r>
        <w:proofErr w:type="spellEnd"/>
        <w:r w:rsidRPr="000D62D9">
          <w:rPr>
            <w:rStyle w:val="StyleHyperlink11pt"/>
            <w:b/>
          </w:rPr>
          <w:t>/special-publication-330</w:t>
        </w:r>
      </w:hyperlink>
      <w:r w:rsidRPr="00B55708">
        <w:rPr>
          <w:rStyle w:val="StyleHyperlink11pt"/>
          <w:rFonts w:ascii="ZWAdobeF" w:hAnsi="ZWAdobeF" w:cs="ZWAdobeF"/>
          <w:color w:val="auto"/>
          <w:sz w:val="2"/>
          <w:szCs w:val="2"/>
        </w:rPr>
        <w:t>65T</w:t>
      </w:r>
      <w:r>
        <w:rPr>
          <w:szCs w:val="22"/>
        </w:rPr>
        <w:t>].)</w:t>
      </w:r>
    </w:p>
    <w:p w:rsidR="00DC3694" w:rsidRPr="00E256E8" w:rsidRDefault="00DC3694" w:rsidP="00DC3694">
      <w:pPr>
        <w:spacing w:after="240"/>
        <w:rPr>
          <w:szCs w:val="22"/>
        </w:rPr>
      </w:pPr>
      <w:r w:rsidRPr="00E256E8">
        <w:rPr>
          <w:b/>
          <w:szCs w:val="22"/>
        </w:rPr>
        <w:t>minus or plus errors</w:t>
      </w:r>
      <w:r w:rsidRPr="00E256E8">
        <w:rPr>
          <w:b/>
          <w:bCs/>
          <w:szCs w:val="22"/>
        </w:rPr>
        <w:t>.</w:t>
      </w:r>
      <w:r w:rsidRPr="00E256E8">
        <w:rPr>
          <w:szCs w:val="22"/>
        </w:rPr>
        <w:t xml:space="preserve">  </w:t>
      </w:r>
      <w:r>
        <w:rPr>
          <w:szCs w:val="22"/>
        </w:rPr>
        <w:fldChar w:fldCharType="begin"/>
      </w:r>
      <w:r>
        <w:instrText xml:space="preserve"> XE "</w:instrText>
      </w:r>
      <w:r w:rsidRPr="00034381">
        <w:instrText>Minus or Plus Errors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minus or plus errors" </w:instrText>
      </w:r>
      <w:r>
        <w:rPr>
          <w:b/>
          <w:szCs w:val="22"/>
        </w:rPr>
        <w:fldChar w:fldCharType="end"/>
      </w:r>
      <w:r w:rsidRPr="00E256E8">
        <w:rPr>
          <w:szCs w:val="22"/>
        </w:rPr>
        <w:t>Negative or positive deviations from the labeled quantity of the actual package quantities as measured.  See PACKAGE ERROR.</w:t>
      </w:r>
    </w:p>
    <w:p w:rsidR="00DC3694" w:rsidRPr="00E256E8" w:rsidRDefault="00DC3694" w:rsidP="00DC3694">
      <w:pPr>
        <w:spacing w:after="240"/>
        <w:rPr>
          <w:szCs w:val="22"/>
        </w:rPr>
      </w:pPr>
      <w:r w:rsidRPr="00E256E8">
        <w:rPr>
          <w:b/>
          <w:szCs w:val="22"/>
        </w:rPr>
        <w:t>moisture allowance</w:t>
      </w:r>
      <w:r w:rsidRPr="00E256E8">
        <w:rPr>
          <w:b/>
          <w:bCs/>
          <w:szCs w:val="22"/>
        </w:rPr>
        <w:t>.</w:t>
      </w:r>
      <w:r w:rsidRPr="00E256E8">
        <w:rPr>
          <w:szCs w:val="22"/>
        </w:rPr>
        <w:t xml:space="preserve">  </w:t>
      </w:r>
      <w:r>
        <w:rPr>
          <w:szCs w:val="22"/>
        </w:rPr>
        <w:fldChar w:fldCharType="begin"/>
      </w:r>
      <w:r>
        <w:instrText xml:space="preserve"> XE "</w:instrText>
      </w:r>
      <w:r w:rsidRPr="00034381">
        <w:instrText>Moisture Allowance</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moisture allowance" </w:instrText>
      </w:r>
      <w:r>
        <w:rPr>
          <w:b/>
          <w:szCs w:val="22"/>
        </w:rPr>
        <w:fldChar w:fldCharType="end"/>
      </w:r>
      <w:r w:rsidRPr="00E256E8">
        <w:rPr>
          <w:szCs w:val="22"/>
        </w:rPr>
        <w:t xml:space="preserve">That variation in weight of a packaged product </w:t>
      </w:r>
      <w:proofErr w:type="gramStart"/>
      <w:r w:rsidRPr="00E256E8">
        <w:rPr>
          <w:szCs w:val="22"/>
        </w:rPr>
        <w:t>permitted</w:t>
      </w:r>
      <w:proofErr w:type="gramEnd"/>
      <w:r w:rsidRPr="00E256E8">
        <w:rPr>
          <w:szCs w:val="22"/>
        </w:rPr>
        <w:t xml:space="preserve"> in order to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rsidR="00DC3694" w:rsidRPr="00E256E8" w:rsidRDefault="00DC3694" w:rsidP="00DC3694">
      <w:pPr>
        <w:spacing w:after="240"/>
        <w:rPr>
          <w:szCs w:val="22"/>
        </w:rPr>
      </w:pPr>
      <w:r w:rsidRPr="00E256E8">
        <w:rPr>
          <w:b/>
          <w:szCs w:val="22"/>
        </w:rPr>
        <w:t>mulch.</w:t>
      </w:r>
      <w:r w:rsidRPr="00E256E8">
        <w:rPr>
          <w:szCs w:val="22"/>
        </w:rPr>
        <w:t xml:space="preserve">  </w:t>
      </w:r>
      <w:r>
        <w:rPr>
          <w:szCs w:val="22"/>
        </w:rPr>
        <w:fldChar w:fldCharType="begin"/>
      </w:r>
      <w:r>
        <w:instrText xml:space="preserve"> XE "</w:instrText>
      </w:r>
      <w:r w:rsidRPr="00034381">
        <w:instrText>Mulch</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mulch" </w:instrText>
      </w:r>
      <w:r>
        <w:rPr>
          <w:b/>
          <w:szCs w:val="22"/>
        </w:rPr>
        <w:fldChar w:fldCharType="end"/>
      </w:r>
      <w:r w:rsidRPr="00E256E8">
        <w:rPr>
          <w:szCs w:val="22"/>
        </w:rPr>
        <w:t>Any product or material other than peat or peat moss for sale, or sold for primary use as a horticultural, above-ground dressing for decoration, moisture control, weed control, erosion control, temperature control, or other similar purposes.</w:t>
      </w:r>
    </w:p>
    <w:p w:rsidR="00DC3694" w:rsidRPr="00727538" w:rsidRDefault="00DC3694" w:rsidP="00DC3694">
      <w:pPr>
        <w:keepNext/>
        <w:spacing w:after="240"/>
        <w:jc w:val="center"/>
        <w:rPr>
          <w:b/>
          <w:bCs/>
          <w:sz w:val="24"/>
          <w:szCs w:val="22"/>
          <w:lang w:val="fr-FR"/>
        </w:rPr>
      </w:pPr>
      <w:r w:rsidRPr="00727538">
        <w:rPr>
          <w:b/>
          <w:bCs/>
          <w:sz w:val="24"/>
          <w:szCs w:val="22"/>
          <w:lang w:val="fr-FR"/>
        </w:rPr>
        <w:lastRenderedPageBreak/>
        <w:t>N</w:t>
      </w:r>
    </w:p>
    <w:p w:rsidR="00DC3694" w:rsidRPr="00E256E8" w:rsidRDefault="00DC3694" w:rsidP="00DC3694">
      <w:pPr>
        <w:keepNext/>
        <w:spacing w:after="240"/>
        <w:rPr>
          <w:szCs w:val="22"/>
        </w:rPr>
      </w:pPr>
      <w:proofErr w:type="gramStart"/>
      <w:r w:rsidRPr="00E256E8">
        <w:rPr>
          <w:b/>
          <w:szCs w:val="22"/>
          <w:lang w:val="fr-FR"/>
        </w:rPr>
        <w:t>net</w:t>
      </w:r>
      <w:proofErr w:type="gramEnd"/>
      <w:r w:rsidRPr="00E256E8">
        <w:rPr>
          <w:b/>
          <w:szCs w:val="22"/>
          <w:lang w:val="fr-FR"/>
        </w:rPr>
        <w:t xml:space="preserve"> </w:t>
      </w:r>
      <w:proofErr w:type="spellStart"/>
      <w:r w:rsidRPr="00E256E8">
        <w:rPr>
          <w:b/>
          <w:szCs w:val="22"/>
          <w:lang w:val="fr-FR"/>
        </w:rPr>
        <w:t>quantity</w:t>
      </w:r>
      <w:proofErr w:type="spellEnd"/>
      <w:r w:rsidRPr="00E256E8">
        <w:rPr>
          <w:b/>
          <w:szCs w:val="22"/>
          <w:lang w:val="fr-FR"/>
        </w:rPr>
        <w:t xml:space="preserve"> or net contents.</w:t>
      </w:r>
      <w:r w:rsidRPr="00E256E8">
        <w:rPr>
          <w:szCs w:val="22"/>
          <w:lang w:val="fr-FR"/>
        </w:rPr>
        <w:t xml:space="preserve">  </w:t>
      </w:r>
      <w:r>
        <w:rPr>
          <w:szCs w:val="22"/>
          <w:lang w:val="fr-FR"/>
        </w:rPr>
        <w:fldChar w:fldCharType="begin"/>
      </w:r>
      <w:r>
        <w:instrText xml:space="preserve"> XE "</w:instrText>
      </w:r>
      <w:r w:rsidRPr="00034381">
        <w:instrText>Net Quantity</w:instrText>
      </w:r>
      <w:r>
        <w:instrText xml:space="preserve">" </w:instrText>
      </w:r>
      <w:r>
        <w:rPr>
          <w:szCs w:val="22"/>
          <w:lang w:val="fr-FR"/>
        </w:rPr>
        <w:fldChar w:fldCharType="end"/>
      </w:r>
      <w:r>
        <w:rPr>
          <w:szCs w:val="22"/>
          <w:lang w:val="fr-FR"/>
        </w:rPr>
        <w:fldChar w:fldCharType="begin"/>
      </w:r>
      <w:r>
        <w:instrText xml:space="preserve"> XE "</w:instrText>
      </w:r>
      <w:r w:rsidRPr="00034381">
        <w:instrText>Net Content</w:instrText>
      </w:r>
      <w:r>
        <w:instrText xml:space="preserve">" </w:instrText>
      </w:r>
      <w:r>
        <w:rPr>
          <w:szCs w:val="22"/>
          <w:lang w:val="fr-FR"/>
        </w:rPr>
        <w:fldChar w:fldCharType="end"/>
      </w:r>
      <w:r>
        <w:rPr>
          <w:b/>
          <w:szCs w:val="22"/>
        </w:rPr>
        <w:fldChar w:fldCharType="begin"/>
      </w:r>
      <w:r>
        <w:instrText xml:space="preserve"> XE "</w:instrText>
      </w:r>
      <w:r w:rsidRPr="003E3CA4">
        <w:instrText>Glossary:</w:instrText>
      </w:r>
      <w:r>
        <w:instrText xml:space="preserve">net quantity or net contents" </w:instrText>
      </w:r>
      <w:r>
        <w:rPr>
          <w:b/>
          <w:szCs w:val="22"/>
        </w:rPr>
        <w:fldChar w:fldCharType="end"/>
      </w:r>
      <w:r w:rsidRPr="00E256E8">
        <w:rPr>
          <w:szCs w:val="22"/>
        </w:rPr>
        <w:t>That quantity of packaged product remaining after all necessary deductions for tare (defined) have been made.</w:t>
      </w:r>
    </w:p>
    <w:p w:rsidR="00DC3694" w:rsidRPr="00E256E8" w:rsidRDefault="00DC3694" w:rsidP="00DC3694">
      <w:pPr>
        <w:spacing w:after="240"/>
        <w:rPr>
          <w:szCs w:val="22"/>
        </w:rPr>
      </w:pPr>
      <w:r w:rsidRPr="00E256E8">
        <w:rPr>
          <w:b/>
          <w:szCs w:val="22"/>
        </w:rPr>
        <w:t>nominal.</w:t>
      </w:r>
      <w:r w:rsidRPr="00E256E8">
        <w:rPr>
          <w:szCs w:val="22"/>
        </w:rPr>
        <w:t xml:space="preserve">  </w:t>
      </w:r>
      <w:r>
        <w:rPr>
          <w:szCs w:val="22"/>
        </w:rPr>
        <w:fldChar w:fldCharType="begin"/>
      </w:r>
      <w:r>
        <w:instrText xml:space="preserve"> XE "</w:instrText>
      </w:r>
      <w:r w:rsidRPr="00034381">
        <w:instrText>Nominal</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nominal" </w:instrText>
      </w:r>
      <w:r>
        <w:rPr>
          <w:b/>
          <w:szCs w:val="22"/>
        </w:rPr>
        <w:fldChar w:fldCharType="end"/>
      </w:r>
      <w:r w:rsidRPr="00E256E8">
        <w:rPr>
          <w:szCs w:val="22"/>
        </w:rPr>
        <w:t>A designated or theoretical size that may vary from the actual.</w:t>
      </w:r>
    </w:p>
    <w:p w:rsidR="00DC3694" w:rsidRPr="00E256E8" w:rsidRDefault="00DC3694" w:rsidP="00DC3694">
      <w:pPr>
        <w:spacing w:after="240"/>
        <w:rPr>
          <w:szCs w:val="22"/>
        </w:rPr>
      </w:pPr>
      <w:r w:rsidRPr="00E256E8">
        <w:rPr>
          <w:b/>
          <w:szCs w:val="22"/>
        </w:rPr>
        <w:t>nominal gross weight.</w:t>
      </w:r>
      <w:r w:rsidRPr="00E256E8">
        <w:rPr>
          <w:szCs w:val="22"/>
        </w:rPr>
        <w:t xml:space="preserve">  </w:t>
      </w:r>
      <w:r>
        <w:rPr>
          <w:szCs w:val="22"/>
        </w:rPr>
        <w:fldChar w:fldCharType="begin"/>
      </w:r>
      <w:r>
        <w:instrText xml:space="preserve"> XE "</w:instrText>
      </w:r>
      <w:r w:rsidRPr="00034381">
        <w:instrText>Nominal Gross Weight</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nominal gross weight" </w:instrText>
      </w:r>
      <w:r>
        <w:rPr>
          <w:b/>
          <w:szCs w:val="22"/>
        </w:rPr>
        <w:fldChar w:fldCharType="end"/>
      </w:r>
      <w:r w:rsidRPr="00E256E8">
        <w:rPr>
          <w:szCs w:val="22"/>
        </w:rPr>
        <w:t>The sum of the nominal tare weight (defined) plus the declared or labeled weight (or other labeled quantity converted to a weight basis).</w:t>
      </w:r>
    </w:p>
    <w:p w:rsidR="00DC3694" w:rsidRPr="00727538" w:rsidRDefault="00DC3694" w:rsidP="00DC3694">
      <w:pPr>
        <w:keepNext/>
        <w:spacing w:after="240"/>
        <w:jc w:val="center"/>
        <w:rPr>
          <w:b/>
          <w:bCs/>
          <w:sz w:val="24"/>
          <w:szCs w:val="22"/>
        </w:rPr>
      </w:pPr>
      <w:r w:rsidRPr="00727538">
        <w:rPr>
          <w:b/>
          <w:bCs/>
          <w:sz w:val="24"/>
          <w:szCs w:val="22"/>
        </w:rPr>
        <w:t>P</w:t>
      </w:r>
    </w:p>
    <w:p w:rsidR="00DC3694" w:rsidRPr="00E256E8" w:rsidRDefault="00DC3694" w:rsidP="00DC3694">
      <w:pPr>
        <w:keepNext/>
        <w:spacing w:after="240"/>
        <w:rPr>
          <w:szCs w:val="22"/>
        </w:rPr>
      </w:pPr>
      <w:r w:rsidRPr="00E256E8">
        <w:rPr>
          <w:b/>
          <w:szCs w:val="22"/>
        </w:rPr>
        <w:t>package error</w:t>
      </w:r>
      <w:r>
        <w:rPr>
          <w:b/>
          <w:szCs w:val="22"/>
        </w:rPr>
        <w:fldChar w:fldCharType="begin"/>
      </w:r>
      <w:r>
        <w:instrText xml:space="preserve"> XE “Packages:Errors” </w:instrText>
      </w:r>
      <w:r>
        <w:rPr>
          <w:b/>
          <w:szCs w:val="22"/>
        </w:rPr>
        <w:fldChar w:fldCharType="end"/>
      </w:r>
      <w:r>
        <w:rPr>
          <w:b/>
          <w:szCs w:val="22"/>
        </w:rPr>
        <w:fldChar w:fldCharType="begin"/>
      </w:r>
      <w:r>
        <w:instrText xml:space="preserve"> XE "</w:instrText>
      </w:r>
      <w:r w:rsidRPr="003E3CA4">
        <w:instrText>Glossary:</w:instrText>
      </w:r>
      <w:r>
        <w:instrText xml:space="preserve">package error" </w:instrText>
      </w:r>
      <w:r>
        <w:rPr>
          <w:b/>
          <w:szCs w:val="22"/>
        </w:rPr>
        <w:fldChar w:fldCharType="end"/>
      </w:r>
      <w:r w:rsidRPr="00E256E8">
        <w:rPr>
          <w:b/>
          <w:szCs w:val="22"/>
        </w:rPr>
        <w:t>.</w:t>
      </w:r>
      <w:r w:rsidRPr="00E256E8">
        <w:rPr>
          <w:szCs w:val="22"/>
        </w:rPr>
        <w:t xml:space="preserve">  The difference between the actual net contents of an individual package as measured and the declared net contents on the package label; minus (</w:t>
      </w:r>
      <w:r>
        <w:rPr>
          <w:szCs w:val="22"/>
        </w:rPr>
        <w:t>−</w:t>
      </w:r>
      <w:r w:rsidRPr="00E256E8">
        <w:rPr>
          <w:szCs w:val="22"/>
        </w:rPr>
        <w:t>) for less than the label and plus (+) for more than the label.</w:t>
      </w:r>
    </w:p>
    <w:p w:rsidR="00DC3694" w:rsidRPr="00E256E8" w:rsidRDefault="00DC3694" w:rsidP="00DC3694">
      <w:pPr>
        <w:spacing w:after="240"/>
        <w:rPr>
          <w:szCs w:val="22"/>
        </w:rPr>
      </w:pPr>
      <w:r w:rsidRPr="00E256E8">
        <w:rPr>
          <w:b/>
          <w:szCs w:val="22"/>
        </w:rPr>
        <w:t>packaged goods.</w:t>
      </w:r>
      <w:r w:rsidRPr="00E256E8">
        <w:rPr>
          <w:szCs w:val="22"/>
        </w:rPr>
        <w:t xml:space="preserve">  </w:t>
      </w:r>
      <w:r>
        <w:rPr>
          <w:szCs w:val="22"/>
        </w:rPr>
        <w:fldChar w:fldCharType="begin"/>
      </w:r>
      <w:r>
        <w:instrText xml:space="preserve"> XE "</w:instrText>
      </w:r>
      <w:r w:rsidRPr="00034381">
        <w:instrText>Packaged Goods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packaged goods" </w:instrText>
      </w:r>
      <w:r>
        <w:rPr>
          <w:b/>
          <w:szCs w:val="22"/>
        </w:rPr>
        <w:fldChar w:fldCharType="end"/>
      </w:r>
      <w:r w:rsidRPr="00E256E8">
        <w:rPr>
          <w:szCs w:val="22"/>
        </w:rPr>
        <w:t>Product or commodity put up in any manner in advance of sale suitable for either wholesale or retail sale.</w:t>
      </w:r>
    </w:p>
    <w:p w:rsidR="00DC3694" w:rsidRPr="00E256E8" w:rsidRDefault="00DC3694" w:rsidP="00DC3694">
      <w:pPr>
        <w:spacing w:after="240"/>
        <w:rPr>
          <w:szCs w:val="22"/>
        </w:rPr>
      </w:pPr>
      <w:r w:rsidRPr="00E256E8">
        <w:rPr>
          <w:b/>
          <w:szCs w:val="22"/>
        </w:rPr>
        <w:t>petroleum products.</w:t>
      </w:r>
      <w:r w:rsidRPr="00E256E8">
        <w:rPr>
          <w:szCs w:val="22"/>
        </w:rPr>
        <w:t xml:space="preserve">  </w:t>
      </w:r>
      <w:r>
        <w:rPr>
          <w:szCs w:val="22"/>
        </w:rPr>
        <w:fldChar w:fldCharType="begin"/>
      </w:r>
      <w:r>
        <w:instrText xml:space="preserve"> XE "</w:instrText>
      </w:r>
      <w:r w:rsidRPr="00034381">
        <w:instrText>Petroleum Products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petroleum products" </w:instrText>
      </w:r>
      <w:r>
        <w:rPr>
          <w:b/>
          <w:szCs w:val="22"/>
        </w:rPr>
        <w:fldChar w:fldCharType="end"/>
      </w:r>
      <w:r w:rsidRPr="00E256E8">
        <w:rPr>
          <w:szCs w:val="22"/>
        </w:rPr>
        <w:t>Gasoline, diesel fuel, kerosene, or any product (</w:t>
      </w:r>
      <w:proofErr w:type="gramStart"/>
      <w:r w:rsidRPr="00E256E8">
        <w:rPr>
          <w:szCs w:val="22"/>
        </w:rPr>
        <w:t>whether or not</w:t>
      </w:r>
      <w:proofErr w:type="gramEnd"/>
      <w:r w:rsidRPr="00E256E8">
        <w:rPr>
          <w:szCs w:val="22"/>
        </w:rPr>
        <w:t xml:space="preserve">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rsidR="00DC3694" w:rsidRPr="00E256E8" w:rsidRDefault="00DC3694" w:rsidP="00DC3694">
      <w:pPr>
        <w:spacing w:after="240"/>
        <w:rPr>
          <w:szCs w:val="22"/>
        </w:rPr>
      </w:pPr>
      <w:proofErr w:type="gramStart"/>
      <w:r w:rsidRPr="00E256E8">
        <w:rPr>
          <w:b/>
          <w:szCs w:val="22"/>
        </w:rPr>
        <w:t>plus</w:t>
      </w:r>
      <w:proofErr w:type="gramEnd"/>
      <w:r w:rsidRPr="00E256E8">
        <w:rPr>
          <w:b/>
          <w:szCs w:val="22"/>
        </w:rPr>
        <w:t xml:space="preserve"> errors.</w:t>
      </w:r>
      <w:r w:rsidRPr="00E256E8">
        <w:rPr>
          <w:szCs w:val="22"/>
        </w:rPr>
        <w:t xml:space="preserve">  </w:t>
      </w:r>
      <w:r>
        <w:rPr>
          <w:szCs w:val="22"/>
        </w:rPr>
        <w:fldChar w:fldCharType="begin"/>
      </w:r>
      <w:r>
        <w:instrText xml:space="preserve"> XE "</w:instrText>
      </w:r>
      <w:r w:rsidRPr="00034381">
        <w:instrText>Plus Errors</w:instrText>
      </w:r>
      <w:r>
        <w:instrText>" \t "</w:instrText>
      </w:r>
      <w:r w:rsidRPr="004C41A3">
        <w:rPr>
          <w:rFonts w:asciiTheme="minorHAnsi" w:hAnsiTheme="minorHAnsi" w:cstheme="minorHAnsi"/>
          <w:i/>
        </w:rPr>
        <w:instrText>See</w:instrText>
      </w:r>
      <w:r w:rsidRPr="004C41A3">
        <w:rPr>
          <w:rFonts w:asciiTheme="minorHAnsi" w:hAnsiTheme="minorHAnsi" w:cstheme="minorHAnsi"/>
        </w:rPr>
        <w:instrText xml:space="preserve"> Minus or Plus Errors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plus errors" </w:instrText>
      </w:r>
      <w:r>
        <w:rPr>
          <w:b/>
          <w:szCs w:val="22"/>
        </w:rPr>
        <w:fldChar w:fldCharType="end"/>
      </w:r>
      <w:r w:rsidRPr="00E256E8">
        <w:rPr>
          <w:szCs w:val="22"/>
        </w:rPr>
        <w:t>See MINUS OR PLUS ERRORS</w:t>
      </w:r>
    </w:p>
    <w:p w:rsidR="00DC3694" w:rsidRPr="00E256E8" w:rsidRDefault="00DC3694" w:rsidP="00DC3694">
      <w:pPr>
        <w:spacing w:after="240"/>
        <w:rPr>
          <w:szCs w:val="22"/>
        </w:rPr>
      </w:pPr>
      <w:r w:rsidRPr="00E256E8">
        <w:rPr>
          <w:b/>
          <w:szCs w:val="22"/>
        </w:rPr>
        <w:t>principal display panel or panels</w:t>
      </w:r>
      <w:r w:rsidRPr="00E256E8">
        <w:rPr>
          <w:b/>
          <w:bCs/>
          <w:szCs w:val="22"/>
        </w:rPr>
        <w:t>.</w:t>
      </w:r>
      <w:r w:rsidRPr="00E256E8">
        <w:rPr>
          <w:szCs w:val="22"/>
        </w:rPr>
        <w:t xml:space="preserve">  </w:t>
      </w:r>
      <w:r>
        <w:rPr>
          <w:szCs w:val="22"/>
        </w:rPr>
        <w:fldChar w:fldCharType="begin"/>
      </w:r>
      <w:r>
        <w:instrText xml:space="preserve"> XE "</w:instrText>
      </w:r>
      <w:r w:rsidRPr="00034381">
        <w:instrText>Principal Display Panel or Panels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principal display panel or panels" </w:instrText>
      </w:r>
      <w:r>
        <w:rPr>
          <w:b/>
          <w:szCs w:val="22"/>
        </w:rPr>
        <w:fldChar w:fldCharType="end"/>
      </w:r>
      <w:r w:rsidRPr="00E256E8">
        <w:rPr>
          <w:szCs w:val="22"/>
        </w:rPr>
        <w:t>Part(s) of a label that are designed to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  See Section 2.7 in the Uniform Packaging and Labeling Regulation in NIST Handbook 130.</w:t>
      </w:r>
    </w:p>
    <w:p w:rsidR="00DC3694" w:rsidRPr="00E256E8" w:rsidRDefault="00DC3694" w:rsidP="00DC3694">
      <w:pPr>
        <w:spacing w:after="240"/>
        <w:rPr>
          <w:szCs w:val="22"/>
        </w:rPr>
      </w:pPr>
      <w:r w:rsidRPr="00E256E8">
        <w:rPr>
          <w:b/>
          <w:szCs w:val="22"/>
        </w:rPr>
        <w:t>production lot.</w:t>
      </w:r>
      <w:r w:rsidRPr="00E256E8">
        <w:rPr>
          <w:szCs w:val="22"/>
        </w:rPr>
        <w:t xml:space="preserve">  </w:t>
      </w:r>
      <w:r>
        <w:rPr>
          <w:szCs w:val="22"/>
        </w:rPr>
        <w:fldChar w:fldCharType="begin"/>
      </w:r>
      <w:r>
        <w:instrText xml:space="preserve"> XE "</w:instrText>
      </w:r>
      <w:r w:rsidRPr="00034381">
        <w:instrText xml:space="preserve">Production </w:instrText>
      </w:r>
      <w:r>
        <w:instrText>L</w:instrText>
      </w:r>
      <w:r w:rsidRPr="00034381">
        <w:instrText>ot</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production lot" </w:instrText>
      </w:r>
      <w:r>
        <w:rPr>
          <w:b/>
          <w:szCs w:val="22"/>
        </w:rPr>
        <w:fldChar w:fldCharType="end"/>
      </w:r>
      <w:r w:rsidRPr="00E256E8">
        <w:rPr>
          <w:szCs w:val="22"/>
        </w:rPr>
        <w:t>The total collection of packages defined by the packager, usually consisting of those packages produced within a given unit of time and coded identically.</w:t>
      </w:r>
    </w:p>
    <w:p w:rsidR="00DC3694" w:rsidRPr="00E256E8" w:rsidRDefault="00DC3694" w:rsidP="00DC3694">
      <w:pPr>
        <w:spacing w:after="240"/>
        <w:rPr>
          <w:szCs w:val="22"/>
        </w:rPr>
      </w:pPr>
      <w:r w:rsidRPr="00E256E8">
        <w:rPr>
          <w:b/>
          <w:szCs w:val="22"/>
        </w:rPr>
        <w:t>pycnometer</w:t>
      </w:r>
      <w:r>
        <w:rPr>
          <w:b/>
          <w:szCs w:val="22"/>
        </w:rPr>
        <w:t xml:space="preserve"> </w:t>
      </w:r>
      <w:r>
        <w:rPr>
          <w:szCs w:val="22"/>
        </w:rPr>
        <w:t>(</w:t>
      </w:r>
      <w:proofErr w:type="spellStart"/>
      <w:r>
        <w:rPr>
          <w:szCs w:val="22"/>
        </w:rPr>
        <w:t>pik·näm</w:t>
      </w:r>
      <w:proofErr w:type="spellEnd"/>
      <w:r>
        <w:rPr>
          <w:szCs w:val="22"/>
        </w:rPr>
        <w:t xml:space="preserve">ˊ </w:t>
      </w:r>
      <w:proofErr w:type="spellStart"/>
      <w:r>
        <w:rPr>
          <w:szCs w:val="22"/>
        </w:rPr>
        <w:t>ət</w:t>
      </w:r>
      <w:proofErr w:type="spellEnd"/>
      <w:r>
        <w:rPr>
          <w:szCs w:val="22"/>
        </w:rPr>
        <w:t xml:space="preserve"> </w:t>
      </w:r>
      <w:proofErr w:type="spellStart"/>
      <w:r>
        <w:rPr>
          <w:szCs w:val="22"/>
        </w:rPr>
        <w:t>ər</w:t>
      </w:r>
      <w:proofErr w:type="spellEnd"/>
      <w:r>
        <w:rPr>
          <w:szCs w:val="22"/>
        </w:rPr>
        <w:t>)</w:t>
      </w:r>
      <w:r w:rsidRPr="00E256E8">
        <w:rPr>
          <w:b/>
          <w:szCs w:val="22"/>
        </w:rPr>
        <w:t>.</w:t>
      </w:r>
      <w:r w:rsidRPr="00E256E8">
        <w:rPr>
          <w:szCs w:val="22"/>
        </w:rPr>
        <w:t xml:space="preserve">  </w:t>
      </w:r>
      <w:r>
        <w:rPr>
          <w:szCs w:val="22"/>
        </w:rPr>
        <w:fldChar w:fldCharType="begin"/>
      </w:r>
      <w:r>
        <w:instrText xml:space="preserve"> XE "</w:instrText>
      </w:r>
      <w:r w:rsidRPr="00034381">
        <w:instrText>Pycnometer</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pycnometer" </w:instrText>
      </w:r>
      <w:r>
        <w:rPr>
          <w:b/>
          <w:szCs w:val="22"/>
        </w:rPr>
        <w:fldChar w:fldCharType="end"/>
      </w:r>
      <w:r w:rsidRPr="00E256E8">
        <w:rPr>
          <w:szCs w:val="22"/>
        </w:rPr>
        <w:t xml:space="preserve">A container of known volume used to </w:t>
      </w:r>
      <w:proofErr w:type="gramStart"/>
      <w:r w:rsidRPr="00E256E8">
        <w:rPr>
          <w:szCs w:val="22"/>
        </w:rPr>
        <w:t>contain</w:t>
      </w:r>
      <w:proofErr w:type="gramEnd"/>
      <w:r w:rsidRPr="00E256E8">
        <w:rPr>
          <w:szCs w:val="22"/>
        </w:rPr>
        <w:t xml:space="preserve"> material for weighing so that the weight of a known volume may be determined for the material.  If it is constructed, it is called a density cup.</w:t>
      </w:r>
    </w:p>
    <w:p w:rsidR="00DC3694" w:rsidRPr="00727538" w:rsidRDefault="00DC3694" w:rsidP="00DC3694">
      <w:pPr>
        <w:keepNext/>
        <w:spacing w:after="240"/>
        <w:jc w:val="center"/>
        <w:rPr>
          <w:b/>
          <w:bCs/>
          <w:sz w:val="24"/>
          <w:szCs w:val="22"/>
        </w:rPr>
      </w:pPr>
      <w:r w:rsidRPr="00727538">
        <w:rPr>
          <w:b/>
          <w:bCs/>
          <w:sz w:val="24"/>
          <w:szCs w:val="22"/>
        </w:rPr>
        <w:t>R</w:t>
      </w:r>
    </w:p>
    <w:p w:rsidR="00DC3694" w:rsidRPr="00E256E8" w:rsidRDefault="00DC3694" w:rsidP="00DC3694">
      <w:pPr>
        <w:keepNext/>
        <w:spacing w:after="240"/>
        <w:rPr>
          <w:szCs w:val="22"/>
        </w:rPr>
      </w:pPr>
      <w:r w:rsidRPr="00E256E8">
        <w:rPr>
          <w:b/>
          <w:szCs w:val="22"/>
        </w:rPr>
        <w:t>random pack.</w:t>
      </w:r>
      <w:r>
        <w:rPr>
          <w:b/>
          <w:szCs w:val="22"/>
        </w:rPr>
        <w:fldChar w:fldCharType="begin"/>
      </w:r>
      <w:r>
        <w:instrText xml:space="preserve"> XE "</w:instrText>
      </w:r>
      <w:r>
        <w:rPr>
          <w:szCs w:val="22"/>
        </w:rPr>
        <w:instrText>R</w:instrText>
      </w:r>
      <w:r w:rsidRPr="00DD3526">
        <w:rPr>
          <w:szCs w:val="22"/>
        </w:rPr>
        <w:instrText>andom Pack.</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random pack" </w:instrText>
      </w:r>
      <w:r>
        <w:rPr>
          <w:b/>
          <w:szCs w:val="22"/>
        </w:rPr>
        <w:fldChar w:fldCharType="end"/>
      </w:r>
      <w:r w:rsidRPr="00E256E8">
        <w:rPr>
          <w:szCs w:val="22"/>
        </w:rPr>
        <w:t xml:space="preserve">  The term “random package” shall be construed to mean a package that is one of a lot, shipment, or delivery of packages of the same consumer commodity with varying weights which means, packages of the same consumer commodity with no fixed pattern of weight.</w:t>
      </w:r>
    </w:p>
    <w:p w:rsidR="00DC3694" w:rsidRPr="00E256E8" w:rsidRDefault="00DC3694" w:rsidP="00DC3694">
      <w:pPr>
        <w:spacing w:after="240"/>
        <w:rPr>
          <w:szCs w:val="22"/>
        </w:rPr>
      </w:pPr>
      <w:r w:rsidRPr="00E256E8">
        <w:rPr>
          <w:b/>
          <w:szCs w:val="22"/>
        </w:rPr>
        <w:t>random sampling</w:t>
      </w:r>
      <w:r>
        <w:rPr>
          <w:b/>
          <w:szCs w:val="22"/>
        </w:rPr>
        <w:fldChar w:fldCharType="begin"/>
      </w:r>
      <w:r>
        <w:instrText xml:space="preserve"> XE "</w:instrText>
      </w:r>
      <w:r>
        <w:rPr>
          <w:szCs w:val="22"/>
        </w:rPr>
        <w:instrText>R</w:instrText>
      </w:r>
      <w:r w:rsidRPr="00DD3526">
        <w:rPr>
          <w:szCs w:val="22"/>
        </w:rPr>
        <w:instrText>andom Sampling</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random sampling" </w:instrText>
      </w:r>
      <w:r>
        <w:rPr>
          <w:b/>
          <w:szCs w:val="22"/>
        </w:rPr>
        <w:fldChar w:fldCharType="end"/>
      </w:r>
      <w:r w:rsidRPr="00E256E8">
        <w:rPr>
          <w:b/>
          <w:szCs w:val="22"/>
        </w:rPr>
        <w:t>.</w:t>
      </w:r>
      <w:r w:rsidRPr="00E256E8">
        <w:rPr>
          <w:szCs w:val="22"/>
        </w:rPr>
        <w:t xml:space="preserve">  The process of selecting sample packages such that all packages under consideration have the same probability of being selected.  An acceptable method of random selection is to use a table of random numbers.</w:t>
      </w:r>
    </w:p>
    <w:p w:rsidR="00DC3694" w:rsidRPr="00E256E8" w:rsidRDefault="00DC3694" w:rsidP="00DC3694">
      <w:pPr>
        <w:spacing w:after="240"/>
        <w:rPr>
          <w:szCs w:val="22"/>
        </w:rPr>
      </w:pPr>
      <w:r w:rsidRPr="00E256E8">
        <w:rPr>
          <w:b/>
          <w:szCs w:val="22"/>
        </w:rPr>
        <w:lastRenderedPageBreak/>
        <w:t>range</w:t>
      </w:r>
      <w:r>
        <w:rPr>
          <w:b/>
          <w:szCs w:val="22"/>
        </w:rPr>
        <w:fldChar w:fldCharType="begin"/>
      </w:r>
      <w:r>
        <w:instrText xml:space="preserve"> XE </w:instrText>
      </w:r>
      <w:r w:rsidRPr="00DD3526">
        <w:instrText>"</w:instrText>
      </w:r>
      <w:r w:rsidRPr="00DD3526">
        <w:rPr>
          <w:szCs w:val="22"/>
        </w:rPr>
        <w:instrText>Range</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range" </w:instrText>
      </w:r>
      <w:r>
        <w:rPr>
          <w:b/>
          <w:szCs w:val="22"/>
        </w:rPr>
        <w:fldChar w:fldCharType="end"/>
      </w:r>
      <w:r w:rsidRPr="00E256E8">
        <w:rPr>
          <w:b/>
          <w:szCs w:val="22"/>
        </w:rPr>
        <w:t>.</w:t>
      </w:r>
      <w:r w:rsidRPr="00E256E8">
        <w:rPr>
          <w:szCs w:val="22"/>
        </w:rPr>
        <w:t xml:space="preserve">  The difference between the largest and the smallest of a set of measured values.</w:t>
      </w:r>
    </w:p>
    <w:p w:rsidR="00DC3694" w:rsidRPr="00E256E8" w:rsidRDefault="00DC3694" w:rsidP="00DC3694">
      <w:pPr>
        <w:spacing w:after="240"/>
        <w:rPr>
          <w:szCs w:val="22"/>
        </w:rPr>
      </w:pPr>
      <w:r w:rsidRPr="00E256E8">
        <w:rPr>
          <w:b/>
          <w:szCs w:val="22"/>
        </w:rPr>
        <w:t>reasonable variation</w:t>
      </w:r>
      <w:r>
        <w:rPr>
          <w:b/>
          <w:szCs w:val="22"/>
        </w:rPr>
        <w:fldChar w:fldCharType="begin"/>
      </w:r>
      <w:r>
        <w:instrText xml:space="preserve"> XE "</w:instrText>
      </w:r>
      <w:r>
        <w:rPr>
          <w:szCs w:val="22"/>
        </w:rPr>
        <w:instrText>R</w:instrText>
      </w:r>
      <w:r w:rsidRPr="00DD3526">
        <w:rPr>
          <w:szCs w:val="22"/>
        </w:rPr>
        <w:instrText>easonable Variation</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reasonable variation" </w:instrText>
      </w:r>
      <w:r>
        <w:rPr>
          <w:b/>
          <w:szCs w:val="22"/>
        </w:rPr>
        <w:fldChar w:fldCharType="end"/>
      </w:r>
      <w:r w:rsidRPr="00E256E8">
        <w:rPr>
          <w:b/>
          <w:szCs w:val="22"/>
        </w:rPr>
        <w:t>.</w:t>
      </w:r>
      <w:r w:rsidRPr="00E256E8">
        <w:rPr>
          <w:szCs w:val="22"/>
        </w:rPr>
        <w:t xml:space="preserve">  An amount by which individual package net contents </w:t>
      </w:r>
      <w:proofErr w:type="gramStart"/>
      <w:r w:rsidRPr="00E256E8">
        <w:rPr>
          <w:szCs w:val="22"/>
        </w:rPr>
        <w:t>are allowed to</w:t>
      </w:r>
      <w:proofErr w:type="gramEnd"/>
      <w:r w:rsidRPr="00E256E8">
        <w:rPr>
          <w:szCs w:val="22"/>
        </w:rPr>
        <w:t xml:space="preserve"> vary from the labeled net contents.  This term is found in most federal and state laws and regulations governing packaged goods.  Reasonable variations from the labeled declaration are recognized for (1) unavoidable deviations in good manufacturing practice, and (2) loss or gain of moisture in good distribution practice.</w:t>
      </w:r>
    </w:p>
    <w:p w:rsidR="00DC3694" w:rsidRPr="00E256E8" w:rsidRDefault="00DC3694" w:rsidP="00DC3694">
      <w:pPr>
        <w:spacing w:after="240"/>
        <w:rPr>
          <w:szCs w:val="22"/>
        </w:rPr>
      </w:pPr>
      <w:r w:rsidRPr="00E256E8">
        <w:rPr>
          <w:b/>
          <w:szCs w:val="22"/>
        </w:rPr>
        <w:t>rounding.</w:t>
      </w:r>
      <w:r w:rsidRPr="00E256E8">
        <w:rPr>
          <w:szCs w:val="22"/>
        </w:rPr>
        <w:t xml:space="preserve">  </w:t>
      </w:r>
      <w:r>
        <w:rPr>
          <w:szCs w:val="22"/>
        </w:rPr>
        <w:fldChar w:fldCharType="begin"/>
      </w:r>
      <w:r>
        <w:instrText xml:space="preserve"> XE "</w:instrText>
      </w:r>
      <w:r w:rsidRPr="00034381">
        <w:instrText>Rounding</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rounding" </w:instrText>
      </w:r>
      <w:r>
        <w:rPr>
          <w:b/>
          <w:szCs w:val="22"/>
        </w:rPr>
        <w:fldChar w:fldCharType="end"/>
      </w:r>
      <w:r w:rsidRPr="00E256E8">
        <w:rPr>
          <w:szCs w:val="22"/>
        </w:rPr>
        <w:t xml:space="preserve">The process of omitting some of the end digits of a numerical value and adjusting the last </w:t>
      </w:r>
      <w:proofErr w:type="gramStart"/>
      <w:r w:rsidRPr="00E256E8">
        <w:rPr>
          <w:szCs w:val="22"/>
        </w:rPr>
        <w:t>retained</w:t>
      </w:r>
      <w:proofErr w:type="gramEnd"/>
      <w:r w:rsidRPr="00E256E8">
        <w:rPr>
          <w:szCs w:val="22"/>
        </w:rPr>
        <w:t xml:space="preserve"> digit so that the resulting number is as near as possible to the original number.</w:t>
      </w:r>
    </w:p>
    <w:p w:rsidR="00DC3694" w:rsidRPr="00727538" w:rsidRDefault="00DC3694" w:rsidP="00DC3694">
      <w:pPr>
        <w:keepNext/>
        <w:spacing w:after="240"/>
        <w:jc w:val="center"/>
        <w:rPr>
          <w:b/>
          <w:bCs/>
          <w:sz w:val="24"/>
          <w:szCs w:val="22"/>
        </w:rPr>
      </w:pPr>
      <w:r w:rsidRPr="00727538">
        <w:rPr>
          <w:b/>
          <w:bCs/>
          <w:sz w:val="24"/>
          <w:szCs w:val="22"/>
        </w:rPr>
        <w:t>S</w:t>
      </w:r>
    </w:p>
    <w:p w:rsidR="00DC3694" w:rsidRPr="00E256E8" w:rsidRDefault="00DC3694" w:rsidP="00DC3694">
      <w:pPr>
        <w:keepNext/>
        <w:spacing w:after="240"/>
        <w:rPr>
          <w:szCs w:val="22"/>
        </w:rPr>
      </w:pPr>
      <w:r w:rsidRPr="00E256E8">
        <w:rPr>
          <w:b/>
          <w:szCs w:val="22"/>
        </w:rPr>
        <w:t>sample</w:t>
      </w:r>
      <w:r>
        <w:rPr>
          <w:b/>
          <w:szCs w:val="22"/>
        </w:rPr>
        <w:fldChar w:fldCharType="begin"/>
      </w:r>
      <w:r>
        <w:instrText xml:space="preserve"> XE "</w:instrText>
      </w:r>
      <w:r w:rsidRPr="00DD3526">
        <w:rPr>
          <w:szCs w:val="22"/>
        </w:rPr>
        <w:instrText>Sample</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sample" </w:instrText>
      </w:r>
      <w:r>
        <w:rPr>
          <w:b/>
          <w:szCs w:val="22"/>
        </w:rPr>
        <w:fldChar w:fldCharType="end"/>
      </w:r>
      <w:r w:rsidRPr="00E256E8">
        <w:rPr>
          <w:b/>
          <w:szCs w:val="22"/>
        </w:rPr>
        <w:t>.</w:t>
      </w:r>
      <w:r w:rsidRPr="00E256E8">
        <w:rPr>
          <w:szCs w:val="22"/>
        </w:rPr>
        <w:t xml:space="preserve">  A group of packages taken from a larger collection of packages and </w:t>
      </w:r>
      <w:proofErr w:type="gramStart"/>
      <w:r w:rsidRPr="00E256E8">
        <w:rPr>
          <w:szCs w:val="22"/>
        </w:rPr>
        <w:t>providing</w:t>
      </w:r>
      <w:proofErr w:type="gramEnd"/>
      <w:r w:rsidRPr="00E256E8">
        <w:rPr>
          <w:szCs w:val="22"/>
        </w:rPr>
        <w:t xml:space="preserve"> information that can be used to make a decision concerning the larger collection of packages or of the package production process.  A sample provides a valid basis for decision only when it is a random sample (defined).</w:t>
      </w:r>
    </w:p>
    <w:p w:rsidR="00DC3694" w:rsidRPr="00595246" w:rsidRDefault="00DC3694" w:rsidP="00DC3694">
      <w:pPr>
        <w:autoSpaceDE w:val="0"/>
        <w:spacing w:after="240"/>
        <w:rPr>
          <w:strike/>
          <w:szCs w:val="22"/>
        </w:rPr>
      </w:pPr>
      <w:r w:rsidRPr="00E256E8">
        <w:rPr>
          <w:b/>
          <w:szCs w:val="22"/>
        </w:rPr>
        <w:t>sample correction factor</w:t>
      </w:r>
      <w:r w:rsidRPr="00DD3526">
        <w:rPr>
          <w:szCs w:val="22"/>
        </w:rPr>
        <w:fldChar w:fldCharType="begin"/>
      </w:r>
      <w:r w:rsidRPr="00DD3526">
        <w:instrText xml:space="preserve"> XE "</w:instrText>
      </w:r>
      <w:r w:rsidRPr="00DD3526">
        <w:rPr>
          <w:szCs w:val="22"/>
        </w:rPr>
        <w:instrText>Sample</w:instrText>
      </w:r>
      <w:r>
        <w:rPr>
          <w:szCs w:val="22"/>
        </w:rPr>
        <w:instrText>:</w:instrText>
      </w:r>
      <w:r w:rsidRPr="00DD3526">
        <w:rPr>
          <w:szCs w:val="22"/>
        </w:rPr>
        <w:instrText>Correction Factor</w:instrText>
      </w:r>
      <w:r w:rsidRPr="00DD3526">
        <w:instrText xml:space="preserve">" </w:instrText>
      </w:r>
      <w:r w:rsidRPr="00DD3526">
        <w:rPr>
          <w:szCs w:val="22"/>
        </w:rPr>
        <w:fldChar w:fldCharType="end"/>
      </w:r>
      <w:r>
        <w:rPr>
          <w:b/>
          <w:szCs w:val="22"/>
        </w:rPr>
        <w:fldChar w:fldCharType="begin"/>
      </w:r>
      <w:r>
        <w:instrText xml:space="preserve"> XE "</w:instrText>
      </w:r>
      <w:r w:rsidRPr="003E3CA4">
        <w:instrText>Glossary:</w:instrText>
      </w:r>
      <w:r>
        <w:instrText xml:space="preserve">sample correction factor" </w:instrText>
      </w:r>
      <w:r>
        <w:rPr>
          <w:b/>
          <w:szCs w:val="22"/>
        </w:rPr>
        <w:fldChar w:fldCharType="end"/>
      </w:r>
      <w:r w:rsidRPr="00E256E8">
        <w:rPr>
          <w:b/>
          <w:szCs w:val="22"/>
        </w:rPr>
        <w:t>.</w:t>
      </w:r>
      <w:r w:rsidRPr="00E256E8">
        <w:rPr>
          <w:szCs w:val="22"/>
        </w:rPr>
        <w:t xml:space="preserve"> </w:t>
      </w:r>
      <w:r w:rsidRPr="007C7CDD">
        <w:rPr>
          <w:szCs w:val="22"/>
        </w:rPr>
        <w:t>The factor as computed is the ratio of the 97.5</w:t>
      </w:r>
      <w:r w:rsidRPr="007C7CDD">
        <w:rPr>
          <w:szCs w:val="22"/>
          <w:vertAlign w:val="superscript"/>
        </w:rPr>
        <w:t>th</w:t>
      </w:r>
      <w:r w:rsidRPr="007C7CDD">
        <w:rPr>
          <w:szCs w:val="22"/>
        </w:rPr>
        <w:t> quantile of the student’s t</w:t>
      </w:r>
      <w:r w:rsidRPr="007C7CDD">
        <w:rPr>
          <w:szCs w:val="22"/>
        </w:rPr>
        <w:noBreakHyphen/>
        <w:t>distribution with (n</w:t>
      </w:r>
      <w:r w:rsidRPr="007C7CDD">
        <w:rPr>
          <w:szCs w:val="22"/>
        </w:rPr>
        <w:noBreakHyphen/>
        <w:t>1) degrees of freedom and the square root of n where n is the sample size.</w:t>
      </w:r>
    </w:p>
    <w:p w:rsidR="00DC3694" w:rsidRPr="00E256E8" w:rsidRDefault="00DC3694" w:rsidP="00DC3694">
      <w:pPr>
        <w:spacing w:after="240"/>
        <w:rPr>
          <w:szCs w:val="22"/>
        </w:rPr>
      </w:pPr>
      <w:r w:rsidRPr="00E256E8">
        <w:rPr>
          <w:b/>
          <w:szCs w:val="22"/>
        </w:rPr>
        <w:t>sample error limit (SEL).</w:t>
      </w:r>
      <w:r w:rsidRPr="00DD3526">
        <w:rPr>
          <w:szCs w:val="22"/>
        </w:rPr>
        <w:fldChar w:fldCharType="begin"/>
      </w:r>
      <w:r w:rsidRPr="00DD3526">
        <w:instrText xml:space="preserve"> XE "</w:instrText>
      </w:r>
      <w:r w:rsidRPr="00DD3526">
        <w:rPr>
          <w:szCs w:val="22"/>
        </w:rPr>
        <w:instrText>Sample</w:instrText>
      </w:r>
      <w:r>
        <w:rPr>
          <w:szCs w:val="22"/>
        </w:rPr>
        <w:instrText>:</w:instrText>
      </w:r>
      <w:r w:rsidRPr="00DD3526">
        <w:rPr>
          <w:szCs w:val="22"/>
        </w:rPr>
        <w:instrText>Error Limit (SEL).</w:instrText>
      </w:r>
      <w:r w:rsidRPr="00DD3526">
        <w:instrText xml:space="preserve">" </w:instrText>
      </w:r>
      <w:r w:rsidRPr="00DD3526">
        <w:rPr>
          <w:szCs w:val="22"/>
        </w:rPr>
        <w:fldChar w:fldCharType="end"/>
      </w:r>
      <w:r>
        <w:rPr>
          <w:b/>
          <w:szCs w:val="22"/>
        </w:rPr>
        <w:fldChar w:fldCharType="begin"/>
      </w:r>
      <w:r>
        <w:instrText xml:space="preserve"> XE "</w:instrText>
      </w:r>
      <w:r w:rsidRPr="003E3CA4">
        <w:instrText>Glossary:</w:instrText>
      </w:r>
      <w:r>
        <w:instrText xml:space="preserve">sample error limit (SEL)" </w:instrText>
      </w:r>
      <w:r>
        <w:rPr>
          <w:b/>
          <w:szCs w:val="22"/>
        </w:rPr>
        <w:fldChar w:fldCharType="end"/>
      </w:r>
      <w:r w:rsidRPr="00E256E8">
        <w:rPr>
          <w:szCs w:val="22"/>
        </w:rPr>
        <w:t xml:space="preserve">  A statistical value computed by multiplying the sample standard deviation times the sample correction factor from Column 3 of Table 2</w:t>
      </w:r>
      <w:r w:rsidRPr="00E256E8">
        <w:rPr>
          <w:szCs w:val="22"/>
        </w:rPr>
        <w:noBreakHyphen/>
        <w:t>1. Category A – Sampling Plans for the appropriate sample size.  The SEL value allows for the uncertainty between the average error of the sample and the average error of the inspection lot with an approximately 97</w:t>
      </w:r>
      <w:r w:rsidRPr="007C7CDD">
        <w:rPr>
          <w:szCs w:val="22"/>
        </w:rPr>
        <w:t>.5</w:t>
      </w:r>
      <w:r w:rsidRPr="00E256E8">
        <w:rPr>
          <w:szCs w:val="22"/>
        </w:rPr>
        <w:t> % level of confidence.</w:t>
      </w:r>
    </w:p>
    <w:p w:rsidR="00DC3694" w:rsidRPr="00E256E8" w:rsidRDefault="00DC3694" w:rsidP="00DC3694">
      <w:pPr>
        <w:spacing w:after="240"/>
        <w:rPr>
          <w:szCs w:val="22"/>
        </w:rPr>
      </w:pPr>
      <w:r w:rsidRPr="00E256E8">
        <w:rPr>
          <w:b/>
          <w:szCs w:val="22"/>
        </w:rPr>
        <w:t>sample size</w:t>
      </w:r>
      <w:r w:rsidRPr="00E256E8">
        <w:rPr>
          <w:szCs w:val="22"/>
        </w:rPr>
        <w:t xml:space="preserve"> </w:t>
      </w:r>
      <w:r w:rsidRPr="00E256E8">
        <w:rPr>
          <w:b/>
          <w:bCs/>
          <w:szCs w:val="22"/>
        </w:rPr>
        <w:t>(n)</w:t>
      </w:r>
      <w:r>
        <w:rPr>
          <w:b/>
          <w:bCs/>
          <w:szCs w:val="22"/>
        </w:rPr>
        <w:fldChar w:fldCharType="begin"/>
      </w:r>
      <w:r>
        <w:instrText xml:space="preserve"> XE "</w:instrText>
      </w:r>
      <w:r w:rsidRPr="00DD3526">
        <w:rPr>
          <w:szCs w:val="22"/>
        </w:rPr>
        <w:instrText>Sample</w:instrText>
      </w:r>
      <w:r>
        <w:rPr>
          <w:szCs w:val="22"/>
        </w:rPr>
        <w:instrText>:</w:instrText>
      </w:r>
      <w:r w:rsidRPr="00DD3526">
        <w:rPr>
          <w:szCs w:val="22"/>
        </w:rPr>
        <w:instrText xml:space="preserve">Size </w:instrText>
      </w:r>
      <w:r w:rsidRPr="00DD3526">
        <w:rPr>
          <w:bCs/>
          <w:szCs w:val="22"/>
        </w:rPr>
        <w:instrText>(n)</w:instrText>
      </w:r>
      <w:r w:rsidRPr="00DD3526">
        <w:instrText>"</w:instrText>
      </w:r>
      <w:r>
        <w:instrText xml:space="preserve"> </w:instrText>
      </w:r>
      <w:r>
        <w:rPr>
          <w:b/>
          <w:bCs/>
          <w:szCs w:val="22"/>
        </w:rPr>
        <w:fldChar w:fldCharType="end"/>
      </w:r>
      <w:r>
        <w:rPr>
          <w:b/>
          <w:szCs w:val="22"/>
        </w:rPr>
        <w:fldChar w:fldCharType="begin"/>
      </w:r>
      <w:r>
        <w:instrText xml:space="preserve"> XE "</w:instrText>
      </w:r>
      <w:r w:rsidRPr="003E3CA4">
        <w:instrText>Glossary:</w:instrText>
      </w:r>
      <w:r>
        <w:instrText xml:space="preserve">sample size (n)" </w:instrText>
      </w:r>
      <w:r>
        <w:rPr>
          <w:b/>
          <w:szCs w:val="22"/>
        </w:rPr>
        <w:fldChar w:fldCharType="end"/>
      </w:r>
      <w:r w:rsidRPr="00E256E8">
        <w:rPr>
          <w:b/>
          <w:bCs/>
          <w:szCs w:val="22"/>
        </w:rPr>
        <w:t>.</w:t>
      </w:r>
      <w:r w:rsidRPr="00E256E8">
        <w:rPr>
          <w:szCs w:val="22"/>
        </w:rPr>
        <w:t xml:space="preserve">  The number of packages in a sample.</w:t>
      </w:r>
    </w:p>
    <w:p w:rsidR="00DC3694" w:rsidRPr="00E256E8" w:rsidRDefault="00DC3694" w:rsidP="00DC3694">
      <w:pPr>
        <w:spacing w:after="240"/>
        <w:rPr>
          <w:szCs w:val="22"/>
        </w:rPr>
      </w:pPr>
      <w:r w:rsidRPr="00E256E8">
        <w:rPr>
          <w:b/>
          <w:szCs w:val="22"/>
        </w:rPr>
        <w:t>sampling plan</w:t>
      </w:r>
      <w:r>
        <w:rPr>
          <w:b/>
          <w:szCs w:val="22"/>
        </w:rPr>
        <w:fldChar w:fldCharType="begin"/>
      </w:r>
      <w:r>
        <w:instrText xml:space="preserve"> XE "</w:instrText>
      </w:r>
      <w:r>
        <w:rPr>
          <w:szCs w:val="22"/>
        </w:rPr>
        <w:instrText>S</w:instrText>
      </w:r>
      <w:r w:rsidRPr="00DD3526">
        <w:rPr>
          <w:szCs w:val="22"/>
        </w:rPr>
        <w:instrText>ampling</w:instrText>
      </w:r>
      <w:r>
        <w:rPr>
          <w:szCs w:val="22"/>
        </w:rPr>
        <w:instrText>:</w:instrText>
      </w:r>
      <w:r w:rsidRPr="00DD3526">
        <w:rPr>
          <w:szCs w:val="22"/>
        </w:rPr>
        <w:instrText>Plan</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sampling plan" </w:instrText>
      </w:r>
      <w:r>
        <w:rPr>
          <w:b/>
          <w:szCs w:val="22"/>
        </w:rPr>
        <w:fldChar w:fldCharType="end"/>
      </w:r>
      <w:r w:rsidRPr="00E256E8">
        <w:rPr>
          <w:b/>
          <w:szCs w:val="22"/>
        </w:rPr>
        <w:t>.</w:t>
      </w:r>
      <w:r w:rsidRPr="00E256E8">
        <w:rPr>
          <w:szCs w:val="22"/>
        </w:rPr>
        <w:t xml:space="preserve">  A specific plan that states the number of packages to be checked and the associated decision criteria.</w:t>
      </w:r>
    </w:p>
    <w:p w:rsidR="00DC3694" w:rsidRPr="00E256E8" w:rsidRDefault="00DC3694" w:rsidP="00DC3694">
      <w:pPr>
        <w:spacing w:after="240"/>
        <w:rPr>
          <w:szCs w:val="22"/>
        </w:rPr>
      </w:pPr>
      <w:r w:rsidRPr="00E256E8">
        <w:rPr>
          <w:b/>
          <w:szCs w:val="22"/>
        </w:rPr>
        <w:t>scale tolerance</w:t>
      </w:r>
      <w:r w:rsidRPr="00DD3526">
        <w:rPr>
          <w:szCs w:val="22"/>
        </w:rPr>
        <w:fldChar w:fldCharType="begin"/>
      </w:r>
      <w:r w:rsidRPr="00DD3526">
        <w:instrText xml:space="preserve"> XE "</w:instrText>
      </w:r>
      <w:r>
        <w:rPr>
          <w:szCs w:val="22"/>
        </w:rPr>
        <w:instrText>S</w:instrText>
      </w:r>
      <w:r w:rsidRPr="00DD3526">
        <w:rPr>
          <w:szCs w:val="22"/>
        </w:rPr>
        <w:instrText>cale Tolerance</w:instrText>
      </w:r>
      <w:r w:rsidRPr="00DD3526">
        <w:instrText xml:space="preserve">" </w:instrText>
      </w:r>
      <w:r w:rsidRPr="00DD3526">
        <w:rPr>
          <w:szCs w:val="22"/>
        </w:rPr>
        <w:fldChar w:fldCharType="end"/>
      </w:r>
      <w:r>
        <w:rPr>
          <w:b/>
          <w:szCs w:val="22"/>
        </w:rPr>
        <w:fldChar w:fldCharType="begin"/>
      </w:r>
      <w:r>
        <w:instrText xml:space="preserve"> XE "</w:instrText>
      </w:r>
      <w:r w:rsidRPr="003E3CA4">
        <w:instrText>Glossary:</w:instrText>
      </w:r>
      <w:r>
        <w:instrText xml:space="preserve">scale tolerance" </w:instrText>
      </w:r>
      <w:r>
        <w:rPr>
          <w:b/>
          <w:szCs w:val="22"/>
        </w:rPr>
        <w:fldChar w:fldCharType="end"/>
      </w:r>
      <w:r w:rsidRPr="00E256E8">
        <w:rPr>
          <w:b/>
          <w:szCs w:val="22"/>
        </w:rPr>
        <w:t>.</w:t>
      </w:r>
      <w:r w:rsidRPr="00E256E8">
        <w:rPr>
          <w:szCs w:val="22"/>
        </w:rPr>
        <w:t xml:space="preserve">  The official value fixing the limit of allowable error for weighing equipment as defined in NIST Handbook 44.</w:t>
      </w:r>
    </w:p>
    <w:p w:rsidR="00DC3694" w:rsidRPr="00E256E8" w:rsidRDefault="00DC3694" w:rsidP="00DC3694">
      <w:pPr>
        <w:spacing w:after="240"/>
        <w:rPr>
          <w:szCs w:val="22"/>
        </w:rPr>
      </w:pPr>
      <w:r w:rsidRPr="00E256E8">
        <w:rPr>
          <w:b/>
          <w:szCs w:val="22"/>
        </w:rPr>
        <w:t>seat.</w:t>
      </w:r>
      <w:r>
        <w:rPr>
          <w:b/>
          <w:szCs w:val="22"/>
        </w:rPr>
        <w:fldChar w:fldCharType="begin"/>
      </w:r>
      <w:r>
        <w:instrText xml:space="preserve"> XE "</w:instrText>
      </w:r>
      <w:r>
        <w:rPr>
          <w:szCs w:val="22"/>
        </w:rPr>
        <w:instrText>S</w:instrText>
      </w:r>
      <w:r w:rsidRPr="00DD3526">
        <w:rPr>
          <w:szCs w:val="22"/>
        </w:rPr>
        <w:instrText>eat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seat" </w:instrText>
      </w:r>
      <w:r>
        <w:rPr>
          <w:b/>
          <w:szCs w:val="22"/>
        </w:rPr>
        <w:fldChar w:fldCharType="end"/>
      </w:r>
      <w:r w:rsidRPr="00E256E8">
        <w:rPr>
          <w:szCs w:val="22"/>
        </w:rPr>
        <w:t xml:space="preserve">  (as in “seat diameter” or “seated capacity”).  The projection or shoulder near the upper rim of a cup or container that is designed to serve as the support for a lid or cover.</w:t>
      </w:r>
    </w:p>
    <w:p w:rsidR="00DC3694" w:rsidRPr="00E256E8" w:rsidRDefault="00DC3694" w:rsidP="00DC3694">
      <w:pPr>
        <w:spacing w:after="240"/>
        <w:rPr>
          <w:szCs w:val="22"/>
        </w:rPr>
      </w:pPr>
      <w:r w:rsidRPr="00E256E8">
        <w:rPr>
          <w:b/>
          <w:szCs w:val="22"/>
        </w:rPr>
        <w:t>seated capacity</w:t>
      </w:r>
      <w:r>
        <w:rPr>
          <w:b/>
          <w:szCs w:val="22"/>
        </w:rPr>
        <w:fldChar w:fldCharType="begin"/>
      </w:r>
      <w:r>
        <w:instrText xml:space="preserve"> XE "</w:instrText>
      </w:r>
      <w:r>
        <w:rPr>
          <w:szCs w:val="22"/>
        </w:rPr>
        <w:instrText>S</w:instrText>
      </w:r>
      <w:r w:rsidRPr="00DD3526">
        <w:rPr>
          <w:szCs w:val="22"/>
        </w:rPr>
        <w:instrText>eated Capacity</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seated capacity" </w:instrText>
      </w:r>
      <w:r>
        <w:rPr>
          <w:b/>
          <w:szCs w:val="22"/>
        </w:rPr>
        <w:fldChar w:fldCharType="end"/>
      </w:r>
      <w:r w:rsidRPr="00E256E8">
        <w:rPr>
          <w:b/>
          <w:szCs w:val="22"/>
        </w:rPr>
        <w:t>.</w:t>
      </w:r>
      <w:r w:rsidRPr="00E256E8">
        <w:rPr>
          <w:szCs w:val="22"/>
        </w:rPr>
        <w:t xml:space="preserve">  The capacity of a cup, container, or bottle, as defined by the volume contained by them when the lid or a flat disc is inserted into the lid groove that is located inside and near the upper rim of the cup, container, or bottle.</w:t>
      </w:r>
    </w:p>
    <w:p w:rsidR="00DC3694" w:rsidRPr="00E256E8" w:rsidRDefault="00DC3694" w:rsidP="00DC3694">
      <w:pPr>
        <w:spacing w:after="240"/>
      </w:pPr>
      <w:r w:rsidRPr="00E256E8">
        <w:rPr>
          <w:b/>
        </w:rPr>
        <w:t>SEL</w:t>
      </w:r>
      <w:r>
        <w:rPr>
          <w:b/>
        </w:rPr>
        <w:fldChar w:fldCharType="begin"/>
      </w:r>
      <w:r>
        <w:instrText xml:space="preserve"> XE "</w:instrText>
      </w:r>
      <w:r w:rsidRPr="00DD3526">
        <w:instrText>SEL</w:instrText>
      </w:r>
      <w:r>
        <w:instrText>" \t "</w:instrText>
      </w:r>
      <w:r w:rsidRPr="004357DF">
        <w:rPr>
          <w:rFonts w:asciiTheme="minorHAnsi" w:hAnsiTheme="minorHAnsi" w:cstheme="minorHAnsi"/>
          <w:i/>
        </w:rPr>
        <w:instrText>See</w:instrText>
      </w:r>
      <w:r w:rsidRPr="004357DF">
        <w:rPr>
          <w:rFonts w:asciiTheme="minorHAnsi" w:hAnsiTheme="minorHAnsi" w:cstheme="minorHAnsi"/>
        </w:rPr>
        <w:instrText xml:space="preserve">  Sample</w:instrText>
      </w:r>
      <w:r>
        <w:rPr>
          <w:rFonts w:asciiTheme="minorHAnsi" w:hAnsiTheme="minorHAnsi" w:cstheme="minorHAnsi"/>
        </w:rPr>
        <w:instrText>:</w:instrText>
      </w:r>
      <w:r w:rsidRPr="004357DF">
        <w:rPr>
          <w:rFonts w:asciiTheme="minorHAnsi" w:hAnsiTheme="minorHAnsi" w:cstheme="minorHAnsi"/>
        </w:rPr>
        <w:instrText>Error Limit</w:instrText>
      </w:r>
      <w:r>
        <w:rPr>
          <w:rFonts w:asciiTheme="minorHAnsi" w:hAnsiTheme="minorHAnsi" w:cstheme="minorHAnsi"/>
        </w:rPr>
        <w:instrText xml:space="preserve"> (SEL)</w:instrText>
      </w:r>
      <w:r>
        <w:instrText xml:space="preserve">" </w:instrText>
      </w:r>
      <w:r>
        <w:rPr>
          <w:b/>
        </w:rPr>
        <w:fldChar w:fldCharType="end"/>
      </w:r>
      <w:r>
        <w:rPr>
          <w:b/>
          <w:szCs w:val="22"/>
        </w:rPr>
        <w:fldChar w:fldCharType="begin"/>
      </w:r>
      <w:r>
        <w:instrText xml:space="preserve"> XE "</w:instrText>
      </w:r>
      <w:r w:rsidRPr="003E3CA4">
        <w:instrText>Glossary:</w:instrText>
      </w:r>
      <w:r>
        <w:instrText xml:space="preserve">SEL" </w:instrText>
      </w:r>
      <w:r>
        <w:rPr>
          <w:b/>
          <w:szCs w:val="22"/>
        </w:rPr>
        <w:fldChar w:fldCharType="end"/>
      </w:r>
      <w:r w:rsidRPr="00E256E8">
        <w:rPr>
          <w:b/>
        </w:rPr>
        <w:t>.</w:t>
      </w:r>
      <w:r w:rsidRPr="00E256E8">
        <w:t xml:space="preserve">  See SAMPLE ERROR LIMIT.</w:t>
      </w:r>
    </w:p>
    <w:p w:rsidR="00DC3694" w:rsidRPr="00E256E8" w:rsidRDefault="00DC3694" w:rsidP="00DC3694">
      <w:pPr>
        <w:spacing w:after="240"/>
        <w:rPr>
          <w:szCs w:val="22"/>
        </w:rPr>
      </w:pPr>
      <w:r w:rsidRPr="00E256E8">
        <w:rPr>
          <w:b/>
          <w:szCs w:val="22"/>
        </w:rPr>
        <w:t>shipment</w:t>
      </w:r>
      <w:r>
        <w:rPr>
          <w:b/>
          <w:szCs w:val="22"/>
        </w:rPr>
        <w:fldChar w:fldCharType="begin"/>
      </w:r>
      <w:r>
        <w:instrText xml:space="preserve"> XE "</w:instrText>
      </w:r>
      <w:r>
        <w:rPr>
          <w:szCs w:val="22"/>
        </w:rPr>
        <w:instrText>S</w:instrText>
      </w:r>
      <w:r w:rsidRPr="00DD3526">
        <w:rPr>
          <w:szCs w:val="22"/>
        </w:rPr>
        <w:instrText>hipment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shipment" </w:instrText>
      </w:r>
      <w:r>
        <w:rPr>
          <w:b/>
          <w:szCs w:val="22"/>
        </w:rPr>
        <w:fldChar w:fldCharType="end"/>
      </w:r>
      <w:r w:rsidRPr="00E256E8">
        <w:rPr>
          <w:b/>
          <w:szCs w:val="22"/>
        </w:rPr>
        <w:t>.</w:t>
      </w:r>
      <w:r w:rsidRPr="00E256E8">
        <w:rPr>
          <w:szCs w:val="22"/>
        </w:rPr>
        <w:t xml:space="preserve">  A quantity of identically labeled product (except for lot code) sent at one time to a single location.</w:t>
      </w:r>
    </w:p>
    <w:p w:rsidR="00DC3694" w:rsidRPr="00E256E8" w:rsidRDefault="00DC3694" w:rsidP="00DC3694">
      <w:pPr>
        <w:spacing w:after="240"/>
        <w:rPr>
          <w:szCs w:val="22"/>
        </w:rPr>
      </w:pPr>
      <w:r w:rsidRPr="00E256E8">
        <w:rPr>
          <w:b/>
          <w:szCs w:val="22"/>
        </w:rPr>
        <w:t>slicker plate</w:t>
      </w:r>
      <w:r>
        <w:rPr>
          <w:b/>
          <w:szCs w:val="22"/>
        </w:rPr>
        <w:fldChar w:fldCharType="begin"/>
      </w:r>
      <w:r>
        <w:instrText xml:space="preserve"> XE "</w:instrText>
      </w:r>
      <w:r w:rsidRPr="00DD3526">
        <w:rPr>
          <w:szCs w:val="22"/>
        </w:rPr>
        <w:instrText>Slicker Plate</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slicker plate" </w:instrText>
      </w:r>
      <w:r>
        <w:rPr>
          <w:b/>
          <w:szCs w:val="22"/>
        </w:rPr>
        <w:fldChar w:fldCharType="end"/>
      </w:r>
      <w:r w:rsidRPr="00E256E8">
        <w:rPr>
          <w:b/>
          <w:bCs/>
          <w:szCs w:val="22"/>
        </w:rPr>
        <w:t>.</w:t>
      </w:r>
      <w:r w:rsidRPr="00E256E8">
        <w:rPr>
          <w:szCs w:val="22"/>
        </w:rPr>
        <w:t xml:space="preserve">  A flat plate, usually of glass or clear plastic composition, used to determine the “level full” condition of a capacity (volumetric) measure.</w:t>
      </w:r>
    </w:p>
    <w:p w:rsidR="00DC3694" w:rsidRPr="00E256E8" w:rsidRDefault="00DC3694" w:rsidP="00DC3694">
      <w:pPr>
        <w:spacing w:after="240"/>
        <w:rPr>
          <w:szCs w:val="22"/>
        </w:rPr>
      </w:pPr>
      <w:r w:rsidRPr="00E256E8">
        <w:rPr>
          <w:b/>
          <w:szCs w:val="22"/>
        </w:rPr>
        <w:t>standard deviation</w:t>
      </w:r>
      <w:r w:rsidRPr="00DD3526">
        <w:rPr>
          <w:szCs w:val="22"/>
        </w:rPr>
        <w:fldChar w:fldCharType="begin"/>
      </w:r>
      <w:r w:rsidRPr="00DD3526">
        <w:instrText xml:space="preserve"> XE "</w:instrText>
      </w:r>
      <w:r w:rsidRPr="00DD3526">
        <w:rPr>
          <w:szCs w:val="22"/>
        </w:rPr>
        <w:instrText>Standard Deviation</w:instrText>
      </w:r>
      <w:r w:rsidRPr="00DD3526">
        <w:instrText xml:space="preserve">" </w:instrText>
      </w:r>
      <w:r w:rsidRPr="00DD3526">
        <w:rPr>
          <w:szCs w:val="22"/>
        </w:rPr>
        <w:fldChar w:fldCharType="end"/>
      </w:r>
      <w:r>
        <w:rPr>
          <w:b/>
          <w:szCs w:val="22"/>
        </w:rPr>
        <w:fldChar w:fldCharType="begin"/>
      </w:r>
      <w:r>
        <w:instrText xml:space="preserve"> XE "</w:instrText>
      </w:r>
      <w:r w:rsidRPr="003E3CA4">
        <w:instrText>Glossary:</w:instrText>
      </w:r>
      <w:r>
        <w:instrText xml:space="preserve">standard deviation" </w:instrText>
      </w:r>
      <w:r>
        <w:rPr>
          <w:b/>
          <w:szCs w:val="22"/>
        </w:rPr>
        <w:fldChar w:fldCharType="end"/>
      </w:r>
      <w:r w:rsidRPr="00E256E8">
        <w:rPr>
          <w:b/>
          <w:szCs w:val="22"/>
        </w:rPr>
        <w:t>.</w:t>
      </w:r>
      <w:r w:rsidRPr="00E256E8">
        <w:rPr>
          <w:szCs w:val="22"/>
        </w:rPr>
        <w:t xml:space="preserve">  A measure to describe the scatter of the individual package contents around the mean contents.</w:t>
      </w:r>
    </w:p>
    <w:p w:rsidR="00DC3694" w:rsidRPr="00E256E8" w:rsidRDefault="00DC3694" w:rsidP="00DC3694">
      <w:pPr>
        <w:spacing w:after="240"/>
        <w:rPr>
          <w:szCs w:val="22"/>
        </w:rPr>
      </w:pPr>
      <w:r w:rsidRPr="00E256E8">
        <w:rPr>
          <w:b/>
          <w:szCs w:val="22"/>
        </w:rPr>
        <w:lastRenderedPageBreak/>
        <w:t>standard pack</w:t>
      </w:r>
      <w:r>
        <w:rPr>
          <w:b/>
          <w:szCs w:val="22"/>
        </w:rPr>
        <w:fldChar w:fldCharType="begin"/>
      </w:r>
      <w:r>
        <w:instrText xml:space="preserve"> XE "</w:instrText>
      </w:r>
      <w:r w:rsidRPr="00DD3526">
        <w:rPr>
          <w:szCs w:val="22"/>
        </w:rPr>
        <w:instrText>Standard Pack</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standard pack" </w:instrText>
      </w:r>
      <w:r>
        <w:rPr>
          <w:b/>
          <w:szCs w:val="22"/>
        </w:rPr>
        <w:fldChar w:fldCharType="end"/>
      </w:r>
      <w:r w:rsidRPr="00E256E8">
        <w:rPr>
          <w:b/>
          <w:szCs w:val="22"/>
        </w:rPr>
        <w:t>.</w:t>
      </w:r>
      <w:r w:rsidRPr="00E256E8">
        <w:rPr>
          <w:szCs w:val="22"/>
        </w:rPr>
        <w:t xml:space="preserve">  That type of package in which a commodity is put up with identical labels and only in certain specific quantity sizes.  Examples of goods so packed are canned, boxed, bottled and bagged foods, and over-the-counter drugs.</w:t>
      </w:r>
    </w:p>
    <w:p w:rsidR="00DC3694" w:rsidRPr="00E256E8" w:rsidRDefault="00DC3694" w:rsidP="00DC3694">
      <w:pPr>
        <w:spacing w:after="240"/>
        <w:rPr>
          <w:szCs w:val="22"/>
        </w:rPr>
      </w:pPr>
      <w:r w:rsidRPr="00E256E8">
        <w:rPr>
          <w:b/>
          <w:szCs w:val="22"/>
        </w:rPr>
        <w:t>supplementary quantity declarations</w:t>
      </w:r>
      <w:r w:rsidRPr="00DD3526">
        <w:rPr>
          <w:szCs w:val="22"/>
        </w:rPr>
        <w:fldChar w:fldCharType="begin"/>
      </w:r>
      <w:r w:rsidRPr="00DD3526">
        <w:instrText xml:space="preserve"> XE "</w:instrText>
      </w:r>
      <w:r w:rsidRPr="00DD3526">
        <w:rPr>
          <w:szCs w:val="22"/>
        </w:rPr>
        <w:instrText>Supplementary Quantity Declarations</w:instrText>
      </w:r>
      <w:r w:rsidRPr="00DD3526">
        <w:instrText xml:space="preserve">" </w:instrText>
      </w:r>
      <w:r w:rsidRPr="00DD3526">
        <w:rPr>
          <w:szCs w:val="22"/>
        </w:rPr>
        <w:fldChar w:fldCharType="end"/>
      </w:r>
      <w:r>
        <w:rPr>
          <w:b/>
          <w:szCs w:val="22"/>
        </w:rPr>
        <w:fldChar w:fldCharType="begin"/>
      </w:r>
      <w:r>
        <w:instrText xml:space="preserve"> XE "</w:instrText>
      </w:r>
      <w:r w:rsidRPr="003E3CA4">
        <w:instrText>Glossary:</w:instrText>
      </w:r>
      <w:r>
        <w:instrText xml:space="preserve">supplementary quantity declarations" </w:instrText>
      </w:r>
      <w:r>
        <w:rPr>
          <w:b/>
          <w:szCs w:val="22"/>
        </w:rPr>
        <w:fldChar w:fldCharType="end"/>
      </w:r>
      <w:r w:rsidRPr="00E256E8">
        <w:rPr>
          <w:b/>
          <w:szCs w:val="22"/>
        </w:rPr>
        <w:t>.</w:t>
      </w:r>
      <w:r w:rsidRPr="00E256E8">
        <w:rPr>
          <w:szCs w:val="22"/>
        </w:rPr>
        <w:t xml:space="preserve">  The required quantity declaration may be supplemented by one or more declarations of weight, measure, or count, such declaration appearing other than on a principal display panel.  Such supplemental statement of quantity of contents shall not include any terms qualifying a unit of weight, measure, or count that tends to exaggerate the amount of commodity contained in the package (e.g., “giant” quart, “full” gallon, “when packed,” “minimum,” or words of similar import).  See Section 6.12 in the Uniform Packaging and Labeling Regulation in NIST Handbook 130.</w:t>
      </w:r>
    </w:p>
    <w:p w:rsidR="00DC3694" w:rsidRPr="00727538" w:rsidRDefault="00DC3694" w:rsidP="00DC3694">
      <w:pPr>
        <w:keepNext/>
        <w:spacing w:after="240"/>
        <w:jc w:val="center"/>
        <w:rPr>
          <w:b/>
          <w:bCs/>
          <w:sz w:val="24"/>
          <w:szCs w:val="22"/>
        </w:rPr>
      </w:pPr>
      <w:bookmarkStart w:id="4" w:name="_Toc449416966"/>
      <w:r w:rsidRPr="00727538">
        <w:rPr>
          <w:b/>
          <w:bCs/>
          <w:sz w:val="24"/>
          <w:szCs w:val="22"/>
        </w:rPr>
        <w:t>T</w:t>
      </w:r>
      <w:bookmarkEnd w:id="4"/>
    </w:p>
    <w:p w:rsidR="00DC3694" w:rsidRPr="00E256E8" w:rsidRDefault="00DC3694" w:rsidP="00DC3694">
      <w:pPr>
        <w:keepNext/>
        <w:spacing w:after="240"/>
        <w:rPr>
          <w:szCs w:val="22"/>
        </w:rPr>
      </w:pPr>
      <w:r w:rsidRPr="00E256E8">
        <w:rPr>
          <w:b/>
          <w:szCs w:val="22"/>
        </w:rPr>
        <w:t>tare sample</w:t>
      </w:r>
      <w:r>
        <w:rPr>
          <w:b/>
          <w:szCs w:val="22"/>
        </w:rPr>
        <w:fldChar w:fldCharType="begin"/>
      </w:r>
      <w:r>
        <w:instrText xml:space="preserve"> XE "</w:instrText>
      </w:r>
      <w:r w:rsidRPr="00DD3526">
        <w:rPr>
          <w:szCs w:val="22"/>
        </w:rPr>
        <w:instrText>Tare</w:instrText>
      </w:r>
      <w:r>
        <w:rPr>
          <w:szCs w:val="22"/>
        </w:rPr>
        <w:instrText>:</w:instrText>
      </w:r>
      <w:r w:rsidRPr="00DD3526">
        <w:rPr>
          <w:szCs w:val="22"/>
        </w:rPr>
        <w:instrText>Sample</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tare sample" </w:instrText>
      </w:r>
      <w:r>
        <w:rPr>
          <w:b/>
          <w:szCs w:val="22"/>
        </w:rPr>
        <w:fldChar w:fldCharType="end"/>
      </w:r>
      <w:r w:rsidRPr="00E256E8">
        <w:rPr>
          <w:b/>
          <w:szCs w:val="22"/>
        </w:rPr>
        <w:t>.</w:t>
      </w:r>
      <w:r w:rsidRPr="00E256E8">
        <w:rPr>
          <w:szCs w:val="22"/>
        </w:rPr>
        <w:t xml:space="preserve">  The packages or packaging material used to determine the average tare weight.</w:t>
      </w:r>
    </w:p>
    <w:p w:rsidR="00DC3694" w:rsidRPr="00E256E8" w:rsidRDefault="00DC3694" w:rsidP="00DC3694">
      <w:pPr>
        <w:spacing w:after="240"/>
        <w:rPr>
          <w:szCs w:val="22"/>
        </w:rPr>
      </w:pPr>
      <w:r w:rsidRPr="00E256E8">
        <w:rPr>
          <w:b/>
          <w:szCs w:val="22"/>
        </w:rPr>
        <w:t>tare sample size</w:t>
      </w:r>
      <w:r>
        <w:rPr>
          <w:b/>
          <w:szCs w:val="22"/>
        </w:rPr>
        <w:fldChar w:fldCharType="begin"/>
      </w:r>
      <w:r>
        <w:instrText xml:space="preserve"> XE "</w:instrText>
      </w:r>
      <w:r w:rsidRPr="00C71B6C">
        <w:instrText>Tare:Sample Size</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tare sample size" </w:instrText>
      </w:r>
      <w:r>
        <w:rPr>
          <w:b/>
          <w:szCs w:val="22"/>
        </w:rPr>
        <w:fldChar w:fldCharType="end"/>
      </w:r>
      <w:r w:rsidRPr="00E256E8">
        <w:rPr>
          <w:b/>
          <w:szCs w:val="22"/>
        </w:rPr>
        <w:t>.</w:t>
      </w:r>
      <w:r w:rsidRPr="00E256E8">
        <w:rPr>
          <w:szCs w:val="22"/>
        </w:rPr>
        <w:t xml:space="preserve">  The number of packages or packaging material units used to determine the average tare weight.</w:t>
      </w:r>
    </w:p>
    <w:p w:rsidR="00DC3694" w:rsidRPr="00E256E8" w:rsidRDefault="00DC3694" w:rsidP="00DC3694">
      <w:pPr>
        <w:spacing w:after="240"/>
        <w:rPr>
          <w:szCs w:val="22"/>
        </w:rPr>
      </w:pPr>
      <w:r w:rsidRPr="00E256E8">
        <w:rPr>
          <w:b/>
          <w:szCs w:val="22"/>
        </w:rPr>
        <w:t>tare weight</w:t>
      </w:r>
      <w:r>
        <w:rPr>
          <w:b/>
          <w:szCs w:val="22"/>
        </w:rPr>
        <w:fldChar w:fldCharType="begin"/>
      </w:r>
      <w:r>
        <w:instrText xml:space="preserve"> XE "</w:instrText>
      </w:r>
      <w:r w:rsidRPr="00673AB1">
        <w:instrText>Tare:Weight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tare weight" </w:instrText>
      </w:r>
      <w:r>
        <w:rPr>
          <w:b/>
          <w:szCs w:val="22"/>
        </w:rPr>
        <w:fldChar w:fldCharType="end"/>
      </w:r>
      <w:r w:rsidRPr="00E256E8">
        <w:rPr>
          <w:b/>
          <w:szCs w:val="22"/>
        </w:rPr>
        <w:t>.</w:t>
      </w:r>
      <w:r w:rsidRPr="00E256E8">
        <w:rPr>
          <w:szCs w:val="22"/>
        </w:rPr>
        <w:t xml:space="preserve">  The weight of a container, wrapper, or other material that is deducted from the gross weight to obtain the net weight.</w:t>
      </w:r>
    </w:p>
    <w:p w:rsidR="00DC3694" w:rsidRPr="00E256E8" w:rsidRDefault="00DC3694" w:rsidP="00DC3694">
      <w:pPr>
        <w:spacing w:after="240"/>
        <w:rPr>
          <w:szCs w:val="22"/>
        </w:rPr>
      </w:pPr>
      <w:r w:rsidRPr="00E256E8">
        <w:rPr>
          <w:b/>
          <w:szCs w:val="22"/>
        </w:rPr>
        <w:t>tolerance</w:t>
      </w:r>
      <w:r>
        <w:rPr>
          <w:b/>
          <w:szCs w:val="22"/>
        </w:rPr>
        <w:fldChar w:fldCharType="begin"/>
      </w:r>
      <w:r>
        <w:instrText xml:space="preserve"> XE "</w:instrText>
      </w:r>
      <w:r w:rsidRPr="00DD3526">
        <w:rPr>
          <w:szCs w:val="22"/>
        </w:rPr>
        <w:instrText>Tolerance</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tolerance" </w:instrText>
      </w:r>
      <w:r>
        <w:rPr>
          <w:b/>
          <w:szCs w:val="22"/>
        </w:rPr>
        <w:fldChar w:fldCharType="end"/>
      </w:r>
      <w:r w:rsidRPr="00E256E8">
        <w:rPr>
          <w:b/>
          <w:szCs w:val="22"/>
        </w:rPr>
        <w:t>.</w:t>
      </w:r>
      <w:r w:rsidRPr="00E256E8">
        <w:rPr>
          <w:szCs w:val="22"/>
        </w:rPr>
        <w:t xml:space="preserve">  A value fixing the limit of allowed departure from the labeled contents; usually presented as a plus (+) and minus (</w:t>
      </w:r>
      <w:r>
        <w:rPr>
          <w:szCs w:val="22"/>
        </w:rPr>
        <w:t>−</w:t>
      </w:r>
      <w:r w:rsidRPr="00E256E8">
        <w:rPr>
          <w:szCs w:val="22"/>
        </w:rPr>
        <w:t>) value.</w:t>
      </w:r>
    </w:p>
    <w:p w:rsidR="00DC3694" w:rsidRPr="00727538" w:rsidRDefault="00DC3694" w:rsidP="00DC3694">
      <w:pPr>
        <w:keepNext/>
        <w:spacing w:after="240"/>
        <w:jc w:val="center"/>
        <w:rPr>
          <w:b/>
          <w:bCs/>
          <w:sz w:val="24"/>
          <w:szCs w:val="22"/>
        </w:rPr>
      </w:pPr>
      <w:r w:rsidRPr="00727538">
        <w:rPr>
          <w:b/>
          <w:bCs/>
          <w:sz w:val="24"/>
          <w:szCs w:val="22"/>
        </w:rPr>
        <w:t>U</w:t>
      </w:r>
    </w:p>
    <w:p w:rsidR="00DC3694" w:rsidRPr="00E256E8" w:rsidRDefault="00DC3694" w:rsidP="00DC3694">
      <w:pPr>
        <w:keepNext/>
        <w:spacing w:after="240"/>
        <w:rPr>
          <w:szCs w:val="22"/>
        </w:rPr>
      </w:pPr>
      <w:r w:rsidRPr="00E256E8">
        <w:rPr>
          <w:b/>
          <w:szCs w:val="22"/>
        </w:rPr>
        <w:t>unit of measure</w:t>
      </w:r>
      <w:r w:rsidRPr="009C7C97">
        <w:rPr>
          <w:szCs w:val="22"/>
        </w:rPr>
        <w:fldChar w:fldCharType="begin"/>
      </w:r>
      <w:r w:rsidRPr="009C7C97">
        <w:instrText xml:space="preserve"> XE "</w:instrText>
      </w:r>
      <w:r>
        <w:rPr>
          <w:szCs w:val="22"/>
        </w:rPr>
        <w:instrText>U</w:instrText>
      </w:r>
      <w:r w:rsidRPr="009C7C97">
        <w:rPr>
          <w:szCs w:val="22"/>
        </w:rPr>
        <w:instrText xml:space="preserve">nit of </w:instrText>
      </w:r>
      <w:r>
        <w:rPr>
          <w:szCs w:val="22"/>
        </w:rPr>
        <w:instrText>M</w:instrText>
      </w:r>
      <w:r w:rsidRPr="009C7C97">
        <w:rPr>
          <w:szCs w:val="22"/>
        </w:rPr>
        <w:instrText>easure</w:instrText>
      </w:r>
      <w:r w:rsidRPr="009C7C97">
        <w:instrText xml:space="preserve">" </w:instrText>
      </w:r>
      <w:r w:rsidRPr="009C7C97">
        <w:rPr>
          <w:szCs w:val="22"/>
        </w:rPr>
        <w:fldChar w:fldCharType="end"/>
      </w:r>
      <w:r>
        <w:rPr>
          <w:b/>
          <w:szCs w:val="22"/>
        </w:rPr>
        <w:fldChar w:fldCharType="begin"/>
      </w:r>
      <w:r>
        <w:instrText xml:space="preserve"> XE "</w:instrText>
      </w:r>
      <w:r w:rsidRPr="003E3CA4">
        <w:instrText>Glossary:</w:instrText>
      </w:r>
      <w:r>
        <w:instrText xml:space="preserve">unit of measure" </w:instrText>
      </w:r>
      <w:r>
        <w:rPr>
          <w:b/>
          <w:szCs w:val="22"/>
        </w:rPr>
        <w:fldChar w:fldCharType="end"/>
      </w:r>
      <w:r w:rsidRPr="00E256E8">
        <w:rPr>
          <w:b/>
          <w:szCs w:val="22"/>
        </w:rPr>
        <w:t>.</w:t>
      </w:r>
      <w:r w:rsidRPr="00E256E8">
        <w:rPr>
          <w:szCs w:val="22"/>
        </w:rPr>
        <w:t xml:space="preserve">  An increment of weight, length, or volume so that an inspector may record package errors in terms of small integers.  (The package errors are </w:t>
      </w:r>
      <w:proofErr w:type="gramStart"/>
      <w:r w:rsidRPr="00E256E8">
        <w:rPr>
          <w:szCs w:val="22"/>
        </w:rPr>
        <w:t>actually the</w:t>
      </w:r>
      <w:proofErr w:type="gramEnd"/>
      <w:r w:rsidRPr="00E256E8">
        <w:rPr>
          <w:szCs w:val="22"/>
        </w:rPr>
        <w:t xml:space="preserve"> integers multiplied by the unit of measure.)</w:t>
      </w:r>
    </w:p>
    <w:p w:rsidR="00DC3694" w:rsidRPr="00E256E8" w:rsidRDefault="00DC3694" w:rsidP="00DC3694">
      <w:pPr>
        <w:keepNext/>
        <w:spacing w:before="240"/>
        <w:rPr>
          <w:szCs w:val="22"/>
        </w:rPr>
      </w:pPr>
      <w:r>
        <w:rPr>
          <w:b/>
          <w:szCs w:val="22"/>
        </w:rPr>
        <w:t>U.S. customary</w:t>
      </w:r>
      <w:r w:rsidRPr="00E256E8">
        <w:rPr>
          <w:b/>
          <w:szCs w:val="22"/>
        </w:rPr>
        <w:t xml:space="preserve"> units</w:t>
      </w:r>
      <w:r w:rsidRPr="00E256E8">
        <w:rPr>
          <w:b/>
          <w:bCs/>
          <w:szCs w:val="22"/>
        </w:rPr>
        <w:t>.</w:t>
      </w:r>
      <w:r w:rsidRPr="00E256E8">
        <w:rPr>
          <w:szCs w:val="22"/>
        </w:rPr>
        <w:t xml:space="preserve">  </w:t>
      </w:r>
      <w:r>
        <w:rPr>
          <w:szCs w:val="22"/>
        </w:rPr>
        <w:fldChar w:fldCharType="begin"/>
      </w:r>
      <w:r>
        <w:instrText xml:space="preserve"> XE "U.S. customary</w:instrText>
      </w:r>
      <w:r w:rsidRPr="00031380">
        <w:instrText xml:space="preserve"> </w:instrText>
      </w:r>
      <w:r>
        <w:instrText>u</w:instrText>
      </w:r>
      <w:r w:rsidRPr="00031380">
        <w:instrText>nits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U.S. customary units" </w:instrText>
      </w:r>
      <w:r>
        <w:rPr>
          <w:b/>
          <w:szCs w:val="22"/>
        </w:rPr>
        <w:fldChar w:fldCharType="end"/>
      </w:r>
      <w:r w:rsidRPr="00E256E8">
        <w:rPr>
          <w:szCs w:val="22"/>
        </w:rPr>
        <w:t>Units based upon the yard, gallon, and the pound commonly used in the United States of America.  Some of these units have the same name as similar units in the United Kingdom (British, English, or Imperial units), but they are not necessarily equal to them.</w:t>
      </w:r>
    </w:p>
    <w:p w:rsidR="00DC3694" w:rsidRPr="00E256E8" w:rsidRDefault="00DC3694" w:rsidP="00DC3694">
      <w:pPr>
        <w:rPr>
          <w:szCs w:val="22"/>
        </w:rPr>
      </w:pPr>
    </w:p>
    <w:p w:rsidR="00DC3694" w:rsidRPr="00E256E8" w:rsidRDefault="00DC3694" w:rsidP="00DC3694">
      <w:pPr>
        <w:spacing w:after="240"/>
        <w:rPr>
          <w:szCs w:val="22"/>
        </w:rPr>
      </w:pPr>
      <w:r w:rsidRPr="00E256E8">
        <w:rPr>
          <w:b/>
          <w:szCs w:val="22"/>
        </w:rPr>
        <w:t>unreasonable errors</w:t>
      </w:r>
      <w:r w:rsidRPr="00DD3526">
        <w:rPr>
          <w:szCs w:val="22"/>
        </w:rPr>
        <w:fldChar w:fldCharType="begin"/>
      </w:r>
      <w:r w:rsidRPr="00DD3526">
        <w:instrText xml:space="preserve"> XE "</w:instrText>
      </w:r>
      <w:r w:rsidRPr="00DD3526">
        <w:rPr>
          <w:szCs w:val="22"/>
        </w:rPr>
        <w:instrText xml:space="preserve">Unreasonable </w:instrText>
      </w:r>
      <w:r>
        <w:rPr>
          <w:szCs w:val="22"/>
        </w:rPr>
        <w:instrText>E</w:instrText>
      </w:r>
      <w:r w:rsidRPr="00DD3526">
        <w:rPr>
          <w:szCs w:val="22"/>
        </w:rPr>
        <w:instrText>rrors</w:instrText>
      </w:r>
      <w:r w:rsidRPr="00DD3526">
        <w:instrText xml:space="preserve">" </w:instrText>
      </w:r>
      <w:r w:rsidRPr="00DD3526">
        <w:rPr>
          <w:szCs w:val="22"/>
        </w:rPr>
        <w:fldChar w:fldCharType="end"/>
      </w:r>
      <w:r>
        <w:rPr>
          <w:b/>
          <w:szCs w:val="22"/>
        </w:rPr>
        <w:fldChar w:fldCharType="begin"/>
      </w:r>
      <w:r>
        <w:instrText xml:space="preserve"> XE "</w:instrText>
      </w:r>
      <w:r w:rsidRPr="003E3CA4">
        <w:instrText>Glossary:</w:instrText>
      </w:r>
      <w:r>
        <w:instrText xml:space="preserve">unreasonable errors" </w:instrText>
      </w:r>
      <w:r>
        <w:rPr>
          <w:b/>
          <w:szCs w:val="22"/>
        </w:rPr>
        <w:fldChar w:fldCharType="end"/>
      </w:r>
      <w:r w:rsidRPr="00E256E8">
        <w:rPr>
          <w:b/>
          <w:bCs/>
          <w:szCs w:val="22"/>
        </w:rPr>
        <w:t>.</w:t>
      </w:r>
      <w:r w:rsidRPr="00E256E8">
        <w:rPr>
          <w:szCs w:val="22"/>
        </w:rPr>
        <w:t xml:space="preserve">  Minus package errors that exceed the MAV (defined).  The number of unreasonable errors permitted in a sample is specified by the sampling plan.</w:t>
      </w:r>
    </w:p>
    <w:p w:rsidR="00DC3694" w:rsidRPr="00E256E8" w:rsidRDefault="00DC3694" w:rsidP="00DC3694">
      <w:pPr>
        <w:spacing w:after="240"/>
        <w:ind w:right="-14"/>
        <w:rPr>
          <w:szCs w:val="22"/>
        </w:rPr>
      </w:pPr>
      <w:r w:rsidRPr="00E256E8">
        <w:rPr>
          <w:b/>
          <w:szCs w:val="22"/>
        </w:rPr>
        <w:t>unused dry tare</w:t>
      </w:r>
      <w:r>
        <w:rPr>
          <w:b/>
          <w:szCs w:val="22"/>
        </w:rPr>
        <w:fldChar w:fldCharType="begin"/>
      </w:r>
      <w:r>
        <w:instrText xml:space="preserve"> XE "</w:instrText>
      </w:r>
      <w:r w:rsidRPr="005C36A0">
        <w:instrText>Tare:Unused Dry</w:instrText>
      </w:r>
      <w:r>
        <w:instrText xml:space="preserve">" </w:instrText>
      </w:r>
      <w:r>
        <w:rPr>
          <w:b/>
          <w:szCs w:val="22"/>
        </w:rPr>
        <w:fldChar w:fldCharType="begin"/>
      </w:r>
      <w:r>
        <w:instrText xml:space="preserve"> XE "</w:instrText>
      </w:r>
      <w:r w:rsidRPr="003E3CA4">
        <w:instrText>Glossary:</w:instrText>
      </w:r>
      <w:r>
        <w:instrText xml:space="preserve">unused dry tare" </w:instrText>
      </w:r>
      <w:r>
        <w:rPr>
          <w:b/>
          <w:szCs w:val="22"/>
        </w:rPr>
        <w:fldChar w:fldCharType="end"/>
      </w:r>
      <w:r>
        <w:rPr>
          <w:b/>
          <w:szCs w:val="22"/>
        </w:rPr>
        <w:fldChar w:fldCharType="end"/>
      </w:r>
      <w:r w:rsidRPr="00E256E8">
        <w:rPr>
          <w:b/>
          <w:szCs w:val="22"/>
        </w:rPr>
        <w:t>.</w:t>
      </w:r>
      <w:r w:rsidRPr="00E256E8">
        <w:rPr>
          <w:szCs w:val="22"/>
        </w:rPr>
        <w:t xml:space="preserve">  All unused packaging materials (including glue, labels, ties, etc.) that contain or enclose a product.  It includes prizes, gifts, coupons, or decorations that are not part of the product.</w:t>
      </w:r>
    </w:p>
    <w:p w:rsidR="00DC3694" w:rsidRPr="00E256E8" w:rsidRDefault="00DC3694" w:rsidP="00DC3694">
      <w:pPr>
        <w:spacing w:after="240"/>
        <w:rPr>
          <w:szCs w:val="22"/>
        </w:rPr>
      </w:pPr>
      <w:r w:rsidRPr="00E256E8">
        <w:rPr>
          <w:b/>
          <w:szCs w:val="22"/>
        </w:rPr>
        <w:t>used dry tare</w:t>
      </w:r>
      <w:r>
        <w:rPr>
          <w:b/>
          <w:szCs w:val="22"/>
        </w:rPr>
        <w:fldChar w:fldCharType="begin"/>
      </w:r>
      <w:r>
        <w:instrText xml:space="preserve"> XE "</w:instrText>
      </w:r>
      <w:r w:rsidRPr="00D8651A">
        <w:instrText>Tare:Used Dry</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used dry tare" </w:instrText>
      </w:r>
      <w:r>
        <w:rPr>
          <w:b/>
          <w:szCs w:val="22"/>
        </w:rPr>
        <w:fldChar w:fldCharType="end"/>
      </w:r>
      <w:r w:rsidRPr="00E256E8">
        <w:rPr>
          <w:b/>
          <w:szCs w:val="22"/>
        </w:rPr>
        <w:t>.</w:t>
      </w:r>
      <w:r w:rsidRPr="00E256E8">
        <w:rPr>
          <w:szCs w:val="22"/>
        </w:rPr>
        <w:t xml:space="preserve">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It is not the same as “wet tare.”  See also “wet tare.”</w:t>
      </w:r>
    </w:p>
    <w:p w:rsidR="00DC3694" w:rsidRPr="00727538" w:rsidRDefault="00DC3694" w:rsidP="00DC3694">
      <w:pPr>
        <w:keepNext/>
        <w:spacing w:after="240"/>
        <w:jc w:val="center"/>
        <w:rPr>
          <w:b/>
          <w:bCs/>
          <w:sz w:val="24"/>
          <w:szCs w:val="22"/>
        </w:rPr>
      </w:pPr>
      <w:r w:rsidRPr="00727538">
        <w:rPr>
          <w:b/>
          <w:bCs/>
          <w:sz w:val="24"/>
          <w:szCs w:val="22"/>
        </w:rPr>
        <w:lastRenderedPageBreak/>
        <w:t>V</w:t>
      </w:r>
    </w:p>
    <w:p w:rsidR="00DC3694" w:rsidRPr="00E256E8" w:rsidRDefault="00DC3694" w:rsidP="00DC3694">
      <w:pPr>
        <w:keepNext/>
        <w:spacing w:after="240"/>
        <w:rPr>
          <w:szCs w:val="22"/>
        </w:rPr>
      </w:pPr>
      <w:r w:rsidRPr="00E256E8">
        <w:rPr>
          <w:b/>
          <w:szCs w:val="22"/>
        </w:rPr>
        <w:t>volumetric measures</w:t>
      </w:r>
      <w:r>
        <w:rPr>
          <w:b/>
          <w:szCs w:val="22"/>
        </w:rPr>
        <w:fldChar w:fldCharType="begin"/>
      </w:r>
      <w:r>
        <w:instrText xml:space="preserve"> XE "</w:instrText>
      </w:r>
      <w:r w:rsidRPr="00A51DE3">
        <w:rPr>
          <w:szCs w:val="22"/>
        </w:rPr>
        <w:instrText xml:space="preserve">Volumetric </w:instrText>
      </w:r>
      <w:r>
        <w:rPr>
          <w:szCs w:val="22"/>
        </w:rPr>
        <w:instrText>m</w:instrText>
      </w:r>
      <w:r w:rsidRPr="00A51DE3">
        <w:rPr>
          <w:szCs w:val="22"/>
        </w:rPr>
        <w:instrText>easures</w:instrText>
      </w:r>
      <w:r w:rsidRPr="00A51DE3">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volumetric measures" </w:instrText>
      </w:r>
      <w:r>
        <w:rPr>
          <w:b/>
          <w:szCs w:val="22"/>
        </w:rPr>
        <w:fldChar w:fldCharType="end"/>
      </w:r>
      <w:r w:rsidRPr="00E256E8">
        <w:rPr>
          <w:b/>
          <w:szCs w:val="22"/>
        </w:rPr>
        <w:t>.</w:t>
      </w:r>
      <w:r w:rsidRPr="00E256E8">
        <w:rPr>
          <w:szCs w:val="22"/>
        </w:rPr>
        <w:t xml:space="preserve">  Standard measuring flasks, graduates, cylinders, for use in measuring volumes of liquids.</w:t>
      </w:r>
    </w:p>
    <w:p w:rsidR="00DC3694" w:rsidRPr="00727538" w:rsidRDefault="00DC3694" w:rsidP="00DC3694">
      <w:pPr>
        <w:keepNext/>
        <w:spacing w:after="240"/>
        <w:jc w:val="center"/>
        <w:rPr>
          <w:b/>
          <w:bCs/>
          <w:sz w:val="24"/>
          <w:szCs w:val="22"/>
        </w:rPr>
      </w:pPr>
      <w:r w:rsidRPr="00727538">
        <w:rPr>
          <w:b/>
          <w:bCs/>
          <w:sz w:val="24"/>
          <w:szCs w:val="22"/>
        </w:rPr>
        <w:t>W</w:t>
      </w:r>
    </w:p>
    <w:p w:rsidR="00DC3694" w:rsidRDefault="00DC3694" w:rsidP="00DC3694">
      <w:pPr>
        <w:keepNext/>
        <w:spacing w:after="240"/>
        <w:rPr>
          <w:szCs w:val="22"/>
        </w:rPr>
      </w:pPr>
      <w:r w:rsidRPr="00E256E8">
        <w:rPr>
          <w:b/>
          <w:szCs w:val="22"/>
        </w:rPr>
        <w:t>wet tare</w:t>
      </w:r>
      <w:r>
        <w:rPr>
          <w:b/>
          <w:szCs w:val="22"/>
        </w:rPr>
        <w:fldChar w:fldCharType="begin"/>
      </w:r>
      <w:r>
        <w:instrText xml:space="preserve"> XE "</w:instrText>
      </w:r>
      <w:r w:rsidRPr="00A51DE3">
        <w:rPr>
          <w:szCs w:val="22"/>
        </w:rPr>
        <w:instrText xml:space="preserve">Wet </w:instrText>
      </w:r>
      <w:r>
        <w:rPr>
          <w:szCs w:val="22"/>
        </w:rPr>
        <w:instrText>T</w:instrText>
      </w:r>
      <w:r w:rsidRPr="00A51DE3">
        <w:rPr>
          <w:szCs w:val="22"/>
        </w:rPr>
        <w:instrText>are</w:instrText>
      </w:r>
      <w:r w:rsidRPr="00A51DE3">
        <w:instrText>"</w:instrText>
      </w:r>
      <w:r>
        <w:instrText xml:space="preserve"> </w:instrText>
      </w:r>
      <w:r>
        <w:rPr>
          <w:b/>
          <w:szCs w:val="22"/>
        </w:rPr>
        <w:fldChar w:fldCharType="end"/>
      </w:r>
      <w:r>
        <w:rPr>
          <w:b/>
          <w:szCs w:val="22"/>
        </w:rPr>
        <w:fldChar w:fldCharType="begin"/>
      </w:r>
      <w:r>
        <w:instrText xml:space="preserve"> XE "</w:instrText>
      </w:r>
      <w:r w:rsidRPr="001A0DDC">
        <w:instrText>Tare:Wet</w:instrText>
      </w:r>
      <w:r>
        <w:instrText xml:space="preserve">" </w:instrText>
      </w:r>
      <w:r>
        <w:rPr>
          <w:b/>
          <w:szCs w:val="22"/>
        </w:rPr>
        <w:fldChar w:fldCharType="end"/>
      </w:r>
      <w:r>
        <w:rPr>
          <w:b/>
          <w:szCs w:val="22"/>
        </w:rPr>
        <w:fldChar w:fldCharType="begin"/>
      </w:r>
      <w:r>
        <w:instrText xml:space="preserve"> XE "</w:instrText>
      </w:r>
      <w:r w:rsidRPr="003E3CA4">
        <w:instrText>Glossary:</w:instrText>
      </w:r>
      <w:r>
        <w:instrText xml:space="preserve">wet tare" </w:instrText>
      </w:r>
      <w:r>
        <w:rPr>
          <w:b/>
          <w:szCs w:val="22"/>
        </w:rPr>
        <w:fldChar w:fldCharType="end"/>
      </w:r>
      <w:r w:rsidRPr="00E256E8">
        <w:rPr>
          <w:b/>
          <w:szCs w:val="22"/>
        </w:rPr>
        <w:t>.</w:t>
      </w:r>
      <w:r w:rsidRPr="00E256E8">
        <w:rPr>
          <w:szCs w:val="22"/>
        </w:rPr>
        <w:t xml:space="preserve">  Used packaging materials when no effort is made to reconstruct unused tare weight by drying out the absorbent portion (if any) of the tare.</w:t>
      </w:r>
    </w:p>
    <w:p w:rsidR="00DC3694" w:rsidRDefault="00DC3694" w:rsidP="00DC3694">
      <w:pPr>
        <w:jc w:val="left"/>
        <w:rPr>
          <w:szCs w:val="22"/>
        </w:rPr>
      </w:pPr>
      <w:r>
        <w:rPr>
          <w:szCs w:val="22"/>
        </w:rPr>
        <w:br w:type="page"/>
      </w:r>
    </w:p>
    <w:p w:rsidR="00DC3694" w:rsidRDefault="00DC3694" w:rsidP="00DC3694">
      <w:pPr>
        <w:keepNext/>
        <w:spacing w:after="240"/>
        <w:rPr>
          <w:szCs w:val="22"/>
        </w:rPr>
      </w:pPr>
    </w:p>
    <w:p w:rsidR="00DC3694" w:rsidRDefault="00DC3694" w:rsidP="00DC3694">
      <w:pPr>
        <w:keepNext/>
        <w:spacing w:after="240"/>
        <w:rPr>
          <w:szCs w:val="22"/>
        </w:rPr>
      </w:pPr>
    </w:p>
    <w:p w:rsidR="00DC3694" w:rsidRDefault="00DC3694" w:rsidP="00DC3694">
      <w:pPr>
        <w:keepNext/>
        <w:spacing w:after="240"/>
        <w:rPr>
          <w:szCs w:val="22"/>
        </w:rPr>
      </w:pPr>
    </w:p>
    <w:p w:rsidR="00DC3694" w:rsidRDefault="00DC3694" w:rsidP="00DC3694">
      <w:pPr>
        <w:keepNext/>
        <w:spacing w:after="240"/>
        <w:rPr>
          <w:szCs w:val="22"/>
        </w:rPr>
      </w:pPr>
    </w:p>
    <w:p w:rsidR="00DC3694" w:rsidRDefault="00DC3694" w:rsidP="00DC3694">
      <w:pPr>
        <w:keepNext/>
        <w:spacing w:after="240"/>
        <w:rPr>
          <w:szCs w:val="22"/>
        </w:rPr>
      </w:pPr>
    </w:p>
    <w:p w:rsidR="00DC3694" w:rsidRDefault="00DC3694" w:rsidP="00DC3694">
      <w:pPr>
        <w:keepNext/>
        <w:spacing w:after="240"/>
        <w:rPr>
          <w:szCs w:val="22"/>
        </w:rPr>
      </w:pPr>
    </w:p>
    <w:p w:rsidR="00DC3694" w:rsidRDefault="00DC3694" w:rsidP="00DC3694">
      <w:pPr>
        <w:keepNext/>
        <w:spacing w:after="240"/>
        <w:rPr>
          <w:szCs w:val="22"/>
        </w:rPr>
      </w:pPr>
    </w:p>
    <w:p w:rsidR="00DC3694" w:rsidRPr="000D5025" w:rsidRDefault="00DC3694" w:rsidP="00DC3694">
      <w:pPr>
        <w:keepNext/>
        <w:spacing w:after="240"/>
        <w:jc w:val="center"/>
        <w:rPr>
          <w:sz w:val="20"/>
        </w:rPr>
      </w:pPr>
      <w:r w:rsidRPr="000D5025">
        <w:rPr>
          <w:sz w:val="20"/>
        </w:rPr>
        <w:t>THIS PAGE INTENTIONALLY LEFT BLANK</w:t>
      </w:r>
    </w:p>
    <w:p w:rsidR="00B26960" w:rsidRPr="00DC3694" w:rsidRDefault="00B26960"/>
    <w:sectPr w:rsidR="00B26960" w:rsidRPr="00DC3694" w:rsidSect="00EA6E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7D" w:rsidRDefault="007B557D" w:rsidP="007B557D">
      <w:r>
        <w:separator/>
      </w:r>
    </w:p>
  </w:endnote>
  <w:endnote w:type="continuationSeparator" w:id="0">
    <w:p w:rsidR="007B557D" w:rsidRDefault="007B557D" w:rsidP="007B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11606"/>
      <w:docPartObj>
        <w:docPartGallery w:val="Page Numbers (Bottom of Page)"/>
        <w:docPartUnique/>
      </w:docPartObj>
    </w:sdtPr>
    <w:sdtEndPr>
      <w:rPr>
        <w:noProof/>
        <w:sz w:val="20"/>
      </w:rPr>
    </w:sdtEndPr>
    <w:sdtContent>
      <w:p w:rsidR="007B557D" w:rsidRPr="007B557D" w:rsidRDefault="007B557D" w:rsidP="007B557D">
        <w:pPr>
          <w:pStyle w:val="Footer"/>
          <w:jc w:val="center"/>
          <w:rPr>
            <w:sz w:val="20"/>
          </w:rPr>
        </w:pPr>
        <w:r w:rsidRPr="007B557D">
          <w:rPr>
            <w:sz w:val="20"/>
          </w:rPr>
          <w:fldChar w:fldCharType="begin"/>
        </w:r>
        <w:r w:rsidRPr="007B557D">
          <w:rPr>
            <w:sz w:val="20"/>
          </w:rPr>
          <w:instrText xml:space="preserve"> PAGE   \* MERGEFORMAT </w:instrText>
        </w:r>
        <w:r w:rsidRPr="007B557D">
          <w:rPr>
            <w:sz w:val="20"/>
          </w:rPr>
          <w:fldChar w:fldCharType="separate"/>
        </w:r>
        <w:r w:rsidR="00EA6EC7">
          <w:rPr>
            <w:noProof/>
            <w:sz w:val="20"/>
          </w:rPr>
          <w:t>222</w:t>
        </w:r>
        <w:r w:rsidRPr="007B557D">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427756"/>
      <w:docPartObj>
        <w:docPartGallery w:val="Page Numbers (Bottom of Page)"/>
        <w:docPartUnique/>
      </w:docPartObj>
    </w:sdtPr>
    <w:sdtEndPr>
      <w:rPr>
        <w:noProof/>
        <w:sz w:val="20"/>
      </w:rPr>
    </w:sdtEndPr>
    <w:sdtContent>
      <w:bookmarkStart w:id="5" w:name="_GoBack" w:displacedByCustomXml="prev"/>
      <w:bookmarkEnd w:id="5" w:displacedByCustomXml="prev"/>
      <w:p w:rsidR="007B557D" w:rsidRPr="007B557D" w:rsidRDefault="007B557D" w:rsidP="007B557D">
        <w:pPr>
          <w:pStyle w:val="Footer"/>
          <w:jc w:val="center"/>
          <w:rPr>
            <w:sz w:val="20"/>
          </w:rPr>
        </w:pPr>
        <w:r w:rsidRPr="007B557D">
          <w:rPr>
            <w:sz w:val="20"/>
          </w:rPr>
          <w:fldChar w:fldCharType="begin"/>
        </w:r>
        <w:r w:rsidRPr="007B557D">
          <w:rPr>
            <w:sz w:val="20"/>
          </w:rPr>
          <w:instrText xml:space="preserve"> PAGE   \* MERGEFORMAT </w:instrText>
        </w:r>
        <w:r w:rsidRPr="007B557D">
          <w:rPr>
            <w:sz w:val="20"/>
          </w:rPr>
          <w:fldChar w:fldCharType="separate"/>
        </w:r>
        <w:r w:rsidR="00EA6EC7">
          <w:rPr>
            <w:noProof/>
            <w:sz w:val="20"/>
          </w:rPr>
          <w:t>217</w:t>
        </w:r>
        <w:r w:rsidRPr="007B557D">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C7" w:rsidRDefault="00EA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7D" w:rsidRDefault="007B557D" w:rsidP="007B557D">
      <w:r>
        <w:separator/>
      </w:r>
    </w:p>
  </w:footnote>
  <w:footnote w:type="continuationSeparator" w:id="0">
    <w:p w:rsidR="007B557D" w:rsidRDefault="007B557D" w:rsidP="007B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D" w:rsidRDefault="007B557D">
    <w:pPr>
      <w:pStyle w:val="Header"/>
    </w:pPr>
    <w:r w:rsidRPr="00DB2421">
      <w:rPr>
        <w:sz w:val="20"/>
      </w:rPr>
      <w:t xml:space="preserve">Appendix </w:t>
    </w:r>
    <w:r>
      <w:rPr>
        <w:sz w:val="20"/>
      </w:rPr>
      <w:t>F. Glossary</w:t>
    </w:r>
    <w:r>
      <w:rPr>
        <w:sz w:val="20"/>
      </w:rPr>
      <w:tab/>
    </w:r>
    <w:r>
      <w:rPr>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D" w:rsidRDefault="007B557D">
    <w:pPr>
      <w:pStyle w:val="Header"/>
    </w:pPr>
    <w:r>
      <w:rPr>
        <w:sz w:val="20"/>
      </w:rPr>
      <w:t>Handbook 133 – 2018</w:t>
    </w:r>
    <w:r>
      <w:rPr>
        <w:sz w:val="20"/>
      </w:rPr>
      <w:tab/>
    </w:r>
    <w:r>
      <w:rPr>
        <w:sz w:val="20"/>
      </w:rPr>
      <w:tab/>
    </w:r>
    <w:r w:rsidRPr="00DB2421">
      <w:rPr>
        <w:sz w:val="20"/>
      </w:rPr>
      <w:t xml:space="preserve">Appendix </w:t>
    </w:r>
    <w:r>
      <w:rPr>
        <w:sz w:val="20"/>
      </w:rPr>
      <w:t>F.</w:t>
    </w:r>
    <w:r w:rsidRPr="00DB2421">
      <w:rPr>
        <w:sz w:val="20"/>
      </w:rPr>
      <w:t xml:space="preserve"> </w:t>
    </w:r>
    <w:r>
      <w:rPr>
        <w:sz w:val="20"/>
      </w:rPr>
      <w:t>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C7" w:rsidRDefault="00EA6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94"/>
    <w:rsid w:val="003150B4"/>
    <w:rsid w:val="003411D4"/>
    <w:rsid w:val="007B557D"/>
    <w:rsid w:val="00B26960"/>
    <w:rsid w:val="00DC3694"/>
    <w:rsid w:val="00EA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26241-E430-497F-8FB2-E9BEFB83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694"/>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DC3694"/>
    <w:pPr>
      <w:keepNext/>
      <w:spacing w:before="120" w:after="120"/>
      <w:jc w:val="center"/>
      <w:outlineLvl w:val="0"/>
    </w:pPr>
    <w:rPr>
      <w:rFonts w:ascii="Times New Roman Bold" w:hAnsi="Times New Roman Bold" w:cs="Arial"/>
      <w:b/>
      <w:bCs/>
      <w:color w:val="auto"/>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694"/>
    <w:rPr>
      <w:rFonts w:ascii="Times New Roman Bold" w:eastAsia="Times New Roman" w:hAnsi="Times New Roman Bold" w:cs="Arial"/>
      <w:b/>
      <w:bCs/>
      <w:kern w:val="32"/>
      <w:sz w:val="28"/>
      <w:szCs w:val="32"/>
    </w:rPr>
  </w:style>
  <w:style w:type="paragraph" w:styleId="CommentText">
    <w:name w:val="annotation text"/>
    <w:basedOn w:val="Normal"/>
    <w:link w:val="CommentTextChar"/>
    <w:uiPriority w:val="99"/>
    <w:rsid w:val="00DC3694"/>
    <w:rPr>
      <w:lang w:val="x-none" w:eastAsia="x-none"/>
    </w:rPr>
  </w:style>
  <w:style w:type="character" w:customStyle="1" w:styleId="CommentTextChar">
    <w:name w:val="Comment Text Char"/>
    <w:basedOn w:val="DefaultParagraphFont"/>
    <w:link w:val="CommentText"/>
    <w:uiPriority w:val="99"/>
    <w:rsid w:val="00DC3694"/>
    <w:rPr>
      <w:rFonts w:ascii="Times New Roman" w:eastAsia="Times New Roman" w:hAnsi="Times New Roman" w:cs="Times New Roman"/>
      <w:color w:val="000000"/>
      <w:szCs w:val="20"/>
      <w:lang w:val="x-none" w:eastAsia="x-none"/>
    </w:rPr>
  </w:style>
  <w:style w:type="character" w:customStyle="1" w:styleId="StyleHyperlink11pt">
    <w:name w:val="Style Hyperlink + 11 pt"/>
    <w:basedOn w:val="Hyperlink"/>
    <w:rsid w:val="00DC3694"/>
    <w:rPr>
      <w:rFonts w:ascii="Times New Roman" w:hAnsi="Times New Roman"/>
      <w:b w:val="0"/>
      <w:bCs/>
      <w:i w:val="0"/>
      <w:caps w:val="0"/>
      <w:smallCaps w:val="0"/>
      <w:strike w:val="0"/>
      <w:dstrike w:val="0"/>
      <w:vanish w:val="0"/>
      <w:color w:val="000000"/>
      <w:sz w:val="22"/>
      <w:szCs w:val="20"/>
      <w:u w:val="none"/>
      <w:vertAlign w:val="baseline"/>
    </w:rPr>
  </w:style>
  <w:style w:type="character" w:styleId="Hyperlink">
    <w:name w:val="Hyperlink"/>
    <w:basedOn w:val="DefaultParagraphFont"/>
    <w:uiPriority w:val="99"/>
    <w:semiHidden/>
    <w:unhideWhenUsed/>
    <w:rsid w:val="00DC3694"/>
    <w:rPr>
      <w:color w:val="0563C1" w:themeColor="hyperlink"/>
      <w:u w:val="single"/>
    </w:rPr>
  </w:style>
  <w:style w:type="paragraph" w:styleId="Header">
    <w:name w:val="header"/>
    <w:basedOn w:val="Normal"/>
    <w:link w:val="HeaderChar"/>
    <w:uiPriority w:val="99"/>
    <w:unhideWhenUsed/>
    <w:rsid w:val="007B557D"/>
    <w:pPr>
      <w:tabs>
        <w:tab w:val="center" w:pos="4680"/>
        <w:tab w:val="right" w:pos="9360"/>
      </w:tabs>
    </w:pPr>
  </w:style>
  <w:style w:type="character" w:customStyle="1" w:styleId="HeaderChar">
    <w:name w:val="Header Char"/>
    <w:basedOn w:val="DefaultParagraphFont"/>
    <w:link w:val="Header"/>
    <w:uiPriority w:val="99"/>
    <w:rsid w:val="007B557D"/>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7B557D"/>
    <w:pPr>
      <w:tabs>
        <w:tab w:val="center" w:pos="4680"/>
        <w:tab w:val="right" w:pos="9360"/>
      </w:tabs>
    </w:pPr>
  </w:style>
  <w:style w:type="character" w:customStyle="1" w:styleId="FooterChar">
    <w:name w:val="Footer Char"/>
    <w:basedOn w:val="DefaultParagraphFont"/>
    <w:link w:val="Footer"/>
    <w:uiPriority w:val="99"/>
    <w:rsid w:val="007B557D"/>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ist.gov/pml/special-publication-33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t.gov/physical-measurement-laboratory/special-publication-81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2017-10-23T17:38:00Z</dcterms:created>
  <dcterms:modified xsi:type="dcterms:W3CDTF">2017-11-16T22:19:00Z</dcterms:modified>
</cp:coreProperties>
</file>