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A5" w:rsidRPr="00861E8C" w:rsidRDefault="00BE2BA5" w:rsidP="00892918">
      <w:pPr>
        <w:tabs>
          <w:tab w:val="left" w:pos="288"/>
        </w:tabs>
        <w:jc w:val="center"/>
        <w:rPr>
          <w:b/>
          <w:sz w:val="28"/>
          <w:szCs w:val="28"/>
        </w:rPr>
      </w:pPr>
      <w:bookmarkStart w:id="0" w:name="_GoBack"/>
      <w:bookmarkEnd w:id="0"/>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sidR="001243C1">
          <w:rPr>
            <w:noProof/>
            <w:webHidden/>
          </w:rPr>
          <w:t>73</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sidR="001243C1">
          <w:rPr>
            <w:noProof/>
            <w:webHidden/>
          </w:rPr>
          <w:t>74</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sidR="001243C1">
          <w:rPr>
            <w:noProof/>
            <w:webHidden/>
          </w:rPr>
          <w:t>75</w:t>
        </w:r>
        <w:r w:rsidR="0021658B">
          <w:rPr>
            <w:noProof/>
            <w:webHidden/>
          </w:rPr>
          <w:fldChar w:fldCharType="end"/>
        </w:r>
      </w:hyperlink>
    </w:p>
    <w:p w:rsidR="0021658B" w:rsidRDefault="00F846EF">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sidR="001243C1">
          <w:rPr>
            <w:noProof/>
            <w:webHidden/>
          </w:rPr>
          <w:t>76</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sidR="001243C1">
          <w:rPr>
            <w:noProof/>
            <w:webHidden/>
          </w:rPr>
          <w:t>77</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sidR="001243C1">
          <w:rPr>
            <w:noProof/>
            <w:webHidden/>
          </w:rPr>
          <w:t>78</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sidR="001243C1">
          <w:rPr>
            <w:noProof/>
            <w:webHidden/>
          </w:rPr>
          <w:t>79</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sidR="001243C1">
          <w:rPr>
            <w:noProof/>
            <w:webHidden/>
          </w:rPr>
          <w:t>79</w:t>
        </w:r>
        <w:r w:rsidR="0021658B">
          <w:rPr>
            <w:noProof/>
            <w:webHidden/>
          </w:rPr>
          <w:fldChar w:fldCharType="end"/>
        </w:r>
      </w:hyperlink>
    </w:p>
    <w:p w:rsidR="0021658B" w:rsidRDefault="00F846EF">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sidR="001243C1">
          <w:rPr>
            <w:noProof/>
            <w:webHidden/>
          </w:rPr>
          <w:t>79</w:t>
        </w:r>
        <w:r w:rsidR="0021658B">
          <w:rPr>
            <w:noProof/>
            <w:webHidden/>
          </w:rPr>
          <w:fldChar w:fldCharType="end"/>
        </w:r>
      </w:hyperlink>
    </w:p>
    <w:p w:rsidR="0021658B" w:rsidRDefault="00F846EF">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sidR="001243C1">
          <w:rPr>
            <w:noProof/>
            <w:webHidden/>
          </w:rPr>
          <w:t>79</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1" w:name="_Toc336436012"/>
      <w:proofErr w:type="gramStart"/>
      <w:r w:rsidRPr="00861E8C">
        <w:rPr>
          <w:sz w:val="28"/>
          <w:szCs w:val="20"/>
        </w:rPr>
        <w:lastRenderedPageBreak/>
        <w:t>Section 2.22.</w:t>
      </w:r>
      <w:proofErr w:type="gramEnd"/>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2" w:name="_Toc336436013"/>
      <w:r w:rsidRPr="00861E8C">
        <w:t>A.</w:t>
      </w:r>
      <w:r w:rsidRPr="00861E8C">
        <w:tab/>
        <w:t>Application</w:t>
      </w:r>
      <w:bookmarkEnd w:id="2"/>
    </w:p>
    <w:p w:rsidR="00BE2BA5" w:rsidRPr="00861E8C" w:rsidRDefault="00BE2BA5">
      <w:pPr>
        <w:keepNext/>
        <w:jc w:val="both"/>
        <w:rPr>
          <w:lang w:val="fr-FR"/>
        </w:rPr>
      </w:pPr>
    </w:p>
    <w:p w:rsidR="00BE2BA5" w:rsidRPr="00861E8C" w:rsidRDefault="00BE2BA5">
      <w:pPr>
        <w:keepNext/>
        <w:tabs>
          <w:tab w:val="left" w:pos="540"/>
        </w:tabs>
        <w:jc w:val="both"/>
      </w:pPr>
      <w:bookmarkStart w:id="3" w:name="_Toc336436014"/>
      <w:r w:rsidRPr="00861E8C">
        <w:rPr>
          <w:rStyle w:val="Heading3Char"/>
          <w:sz w:val="20"/>
        </w:rPr>
        <w:t>A.1.</w:t>
      </w:r>
      <w:r w:rsidRPr="00861E8C">
        <w:rPr>
          <w:rStyle w:val="Heading3Char"/>
          <w:sz w:val="20"/>
        </w:rPr>
        <w:tab/>
        <w:t>General</w:t>
      </w:r>
      <w:proofErr w:type="gramStart"/>
      <w:r w:rsidRPr="00861E8C">
        <w:rPr>
          <w:rStyle w:val="Heading3Char"/>
          <w:sz w:val="20"/>
        </w:rPr>
        <w:t>.</w:t>
      </w:r>
      <w:bookmarkEnd w:id="3"/>
      <w:r w:rsidRPr="00861E8C">
        <w:t xml:space="preserve"> </w:t>
      </w:r>
      <w:proofErr w:type="gramEnd"/>
      <w:r w:rsidRPr="00861E8C">
        <w:t xml:space="preserve">– This code applies to automatic bulk weighing </w:t>
      </w:r>
      <w:proofErr w:type="gramStart"/>
      <w:r w:rsidRPr="00861E8C">
        <w:t>systems, that</w:t>
      </w:r>
      <w:proofErr w:type="gramEnd"/>
      <w:r w:rsidRPr="00861E8C">
        <w:t xml:space="preserve">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4" w:name="_Toc336436015"/>
      <w:r w:rsidRPr="00861E8C">
        <w:rPr>
          <w:rStyle w:val="Heading3Char"/>
          <w:sz w:val="20"/>
        </w:rPr>
        <w:t>A.2.</w:t>
      </w:r>
      <w:r w:rsidRPr="00861E8C">
        <w:rPr>
          <w:rStyle w:val="Heading3Char"/>
          <w:sz w:val="20"/>
        </w:rPr>
        <w:tab/>
        <w:t>Additional Code Requirements</w:t>
      </w:r>
      <w:bookmarkEnd w:id="4"/>
      <w:proofErr w:type="gramStart"/>
      <w:r w:rsidRPr="00861E8C">
        <w:rPr>
          <w:b/>
        </w:rPr>
        <w:t xml:space="preserve">. </w:t>
      </w:r>
      <w:proofErr w:type="gramEnd"/>
      <w:r w:rsidRPr="00861E8C">
        <w:t>– In addition to the requirements of this code, Automatic Bulk Weighing Systems shall meet the requirements of Section 1.10</w:t>
      </w:r>
      <w:proofErr w:type="gramStart"/>
      <w:r w:rsidRPr="00861E8C">
        <w:t xml:space="preserve">. </w:t>
      </w:r>
      <w:proofErr w:type="gramEnd"/>
      <w:r w:rsidRPr="00861E8C">
        <w:t>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5" w:name="_Toc336436016"/>
      <w:r w:rsidRPr="00861E8C">
        <w:t>S.</w:t>
      </w:r>
      <w:r w:rsidRPr="00861E8C">
        <w:tab/>
        <w:t>Specifications</w:t>
      </w:r>
      <w:bookmarkEnd w:id="5"/>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6" w:name="_Toc336436017"/>
      <w:proofErr w:type="gramStart"/>
      <w:r w:rsidRPr="00861E8C">
        <w:rPr>
          <w:szCs w:val="20"/>
        </w:rPr>
        <w:t>S.1.</w:t>
      </w:r>
      <w:r w:rsidRPr="00861E8C">
        <w:rPr>
          <w:szCs w:val="20"/>
        </w:rPr>
        <w:tab/>
        <w:t>Design of Indicating and Recording Elements and Recorded Representations.</w:t>
      </w:r>
      <w:bookmarkEnd w:id="6"/>
      <w:proofErr w:type="gramEnd"/>
    </w:p>
    <w:p w:rsidR="00BE2BA5" w:rsidRPr="00861E8C" w:rsidRDefault="00BE2BA5">
      <w:pPr>
        <w:jc w:val="both"/>
      </w:pPr>
    </w:p>
    <w:p w:rsidR="00BE2BA5" w:rsidRPr="00861E8C" w:rsidRDefault="00BE2BA5">
      <w:pPr>
        <w:tabs>
          <w:tab w:val="left" w:pos="360"/>
        </w:tabs>
        <w:ind w:left="360"/>
        <w:jc w:val="both"/>
      </w:pPr>
      <w:bookmarkStart w:id="7" w:name="_Toc336436018"/>
      <w:r w:rsidRPr="00861E8C">
        <w:rPr>
          <w:rStyle w:val="Heading4Char"/>
        </w:rPr>
        <w:t>S.1.1.</w:t>
      </w:r>
      <w:r w:rsidRPr="00861E8C">
        <w:rPr>
          <w:rStyle w:val="Heading4Char"/>
        </w:rPr>
        <w:tab/>
        <w:t>Zero Indication</w:t>
      </w:r>
      <w:proofErr w:type="gramStart"/>
      <w:r w:rsidRPr="00861E8C">
        <w:rPr>
          <w:rStyle w:val="Heading4Char"/>
        </w:rPr>
        <w:t>.</w:t>
      </w:r>
      <w:bookmarkEnd w:id="7"/>
      <w:r w:rsidRPr="00861E8C">
        <w:t xml:space="preserve"> </w:t>
      </w:r>
      <w:proofErr w:type="gramEnd"/>
      <w:r w:rsidRPr="00861E8C">
        <w:t>–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r w:rsidRPr="00861E8C">
        <w:rPr>
          <w:b/>
        </w:rPr>
        <w:t>S.1.1.1.</w:t>
      </w:r>
      <w:r w:rsidRPr="00861E8C">
        <w:rPr>
          <w:b/>
        </w:rPr>
        <w:tab/>
        <w:t>Digital Zero Indication</w:t>
      </w:r>
      <w:proofErr w:type="gramStart"/>
      <w:r w:rsidRPr="00861E8C">
        <w:rPr>
          <w:b/>
        </w:rPr>
        <w:t>.</w:t>
      </w:r>
      <w:r w:rsidRPr="00861E8C">
        <w:t xml:space="preserve"> </w:t>
      </w:r>
      <w:proofErr w:type="gramEnd"/>
      <w:r w:rsidRPr="00861E8C">
        <w:t>–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8" w:name="_Toc336436019"/>
      <w:r w:rsidRPr="00861E8C">
        <w:rPr>
          <w:rStyle w:val="Heading4Char"/>
          <w:i/>
        </w:rPr>
        <w:t>S.1.2.</w:t>
      </w:r>
      <w:r w:rsidRPr="00861E8C">
        <w:rPr>
          <w:rStyle w:val="Heading4Char"/>
          <w:i/>
        </w:rPr>
        <w:tab/>
        <w:t>Value of Scale Division (d)</w:t>
      </w:r>
      <w:proofErr w:type="gramStart"/>
      <w:r w:rsidRPr="00861E8C">
        <w:rPr>
          <w:rStyle w:val="Heading4Char"/>
          <w:i/>
        </w:rPr>
        <w:t>.</w:t>
      </w:r>
      <w:bookmarkEnd w:id="8"/>
      <w:r w:rsidRPr="00861E8C">
        <w:rPr>
          <w:i/>
        </w:rPr>
        <w:t xml:space="preserve"> </w:t>
      </w:r>
      <w:proofErr w:type="gramEnd"/>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r>
      <w:proofErr w:type="gramStart"/>
      <w:r w:rsidRPr="00861E8C">
        <w:rPr>
          <w:bCs/>
          <w:i/>
        </w:rPr>
        <w:t>a</w:t>
      </w:r>
      <w:proofErr w:type="gramEnd"/>
      <w:r w:rsidRPr="00861E8C">
        <w:rPr>
          <w:bCs/>
          <w:i/>
        </w:rPr>
        <w:t xml:space="preserve">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w:t>
      </w:r>
      <w:proofErr w:type="gramStart"/>
      <w:r w:rsidRPr="00861E8C">
        <w:rPr>
          <w:bCs/>
          <w:i/>
        </w:rPr>
        <w:t>a</w:t>
      </w:r>
      <w:proofErr w:type="gramEnd"/>
      <w:r w:rsidRPr="00861E8C">
        <w:rPr>
          <w:bCs/>
          <w:i/>
        </w:rPr>
        <w:t xml:space="preserve">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9" w:name="_Toc336436020"/>
      <w:r w:rsidRPr="00861E8C">
        <w:rPr>
          <w:rStyle w:val="Heading4Char"/>
        </w:rPr>
        <w:t>S.1.3.</w:t>
      </w:r>
      <w:r w:rsidRPr="00861E8C">
        <w:rPr>
          <w:rStyle w:val="Heading4Char"/>
        </w:rPr>
        <w:tab/>
        <w:t>Capacity Indication and Recorded Representation</w:t>
      </w:r>
      <w:proofErr w:type="gramStart"/>
      <w:r w:rsidRPr="00861E8C">
        <w:rPr>
          <w:rStyle w:val="Heading4Char"/>
        </w:rPr>
        <w:t>.</w:t>
      </w:r>
      <w:bookmarkEnd w:id="9"/>
      <w:r w:rsidRPr="00861E8C">
        <w:t xml:space="preserve"> </w:t>
      </w:r>
      <w:proofErr w:type="gramEnd"/>
      <w:r w:rsidRPr="00861E8C">
        <w:t>–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1"/>
      <w:r w:rsidRPr="00861E8C">
        <w:rPr>
          <w:rStyle w:val="Heading4Char"/>
        </w:rPr>
        <w:t>S.1.4.</w:t>
      </w:r>
      <w:r w:rsidRPr="00861E8C">
        <w:rPr>
          <w:rStyle w:val="Heading4Char"/>
        </w:rPr>
        <w:tab/>
        <w:t>Weighing Sequence</w:t>
      </w:r>
      <w:proofErr w:type="gramStart"/>
      <w:r w:rsidRPr="00861E8C">
        <w:rPr>
          <w:rStyle w:val="Heading4Char"/>
        </w:rPr>
        <w:t>.</w:t>
      </w:r>
      <w:bookmarkEnd w:id="10"/>
      <w:r w:rsidRPr="00861E8C">
        <w:t xml:space="preserve"> </w:t>
      </w:r>
      <w:proofErr w:type="gramEnd"/>
      <w:r w:rsidRPr="00861E8C">
        <w:t>–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1" w:name="_Toc336436022"/>
      <w:r w:rsidRPr="00861E8C">
        <w:rPr>
          <w:rStyle w:val="Heading4Char"/>
        </w:rPr>
        <w:t>S.1.5.</w:t>
      </w:r>
      <w:r w:rsidRPr="00861E8C">
        <w:rPr>
          <w:rStyle w:val="Heading4Char"/>
        </w:rPr>
        <w:tab/>
        <w:t>Recording Sequence</w:t>
      </w:r>
      <w:proofErr w:type="gramStart"/>
      <w:r w:rsidRPr="00861E8C">
        <w:rPr>
          <w:rStyle w:val="Heading4Char"/>
        </w:rPr>
        <w:t>.</w:t>
      </w:r>
      <w:bookmarkEnd w:id="11"/>
      <w:r w:rsidRPr="00861E8C">
        <w:t xml:space="preserve"> </w:t>
      </w:r>
      <w:proofErr w:type="gramEnd"/>
      <w:r w:rsidRPr="00861E8C">
        <w:t>–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2" w:name="_Toc336436023"/>
      <w:r w:rsidRPr="00861E8C">
        <w:rPr>
          <w:rStyle w:val="Heading4Char"/>
        </w:rPr>
        <w:lastRenderedPageBreak/>
        <w:t>S.1.6.</w:t>
      </w:r>
      <w:r w:rsidRPr="00861E8C">
        <w:rPr>
          <w:rStyle w:val="Heading4Char"/>
        </w:rPr>
        <w:tab/>
        <w:t>Provision for Sealing Adjustable Components on Electronic Devices</w:t>
      </w:r>
      <w:proofErr w:type="gramStart"/>
      <w:r w:rsidRPr="00861E8C">
        <w:rPr>
          <w:rStyle w:val="Heading4Char"/>
        </w:rPr>
        <w:t>.</w:t>
      </w:r>
      <w:bookmarkEnd w:id="12"/>
      <w:r w:rsidRPr="00861E8C">
        <w:t xml:space="preserve"> </w:t>
      </w:r>
      <w:proofErr w:type="gramEnd"/>
      <w:r w:rsidRPr="00861E8C">
        <w:t>–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3" w:name="_Toc336436024"/>
      <w:proofErr w:type="gramStart"/>
      <w:r w:rsidRPr="00861E8C">
        <w:t>S.2.</w:t>
      </w:r>
      <w:r w:rsidRPr="00861E8C">
        <w:tab/>
        <w:t>Design of Balance and Damping Mechanism.</w:t>
      </w:r>
      <w:bookmarkEnd w:id="13"/>
      <w:proofErr w:type="gramEnd"/>
    </w:p>
    <w:p w:rsidR="00BE2BA5" w:rsidRPr="00861E8C" w:rsidRDefault="00BE2BA5">
      <w:pPr>
        <w:keepNext/>
        <w:jc w:val="both"/>
      </w:pPr>
    </w:p>
    <w:p w:rsidR="00BE2BA5" w:rsidRPr="00861E8C" w:rsidRDefault="00BE2BA5">
      <w:pPr>
        <w:tabs>
          <w:tab w:val="left" w:pos="360"/>
        </w:tabs>
        <w:ind w:left="360"/>
        <w:jc w:val="both"/>
      </w:pPr>
      <w:bookmarkStart w:id="14" w:name="_Toc336436025"/>
      <w:r w:rsidRPr="00861E8C">
        <w:rPr>
          <w:rStyle w:val="Heading4Char"/>
        </w:rPr>
        <w:t>S.2.1.</w:t>
      </w:r>
      <w:r w:rsidRPr="00861E8C">
        <w:rPr>
          <w:rStyle w:val="Heading4Char"/>
        </w:rPr>
        <w:tab/>
        <w:t>Zero-Load Adjustment</w:t>
      </w:r>
      <w:proofErr w:type="gramStart"/>
      <w:r w:rsidRPr="00861E8C">
        <w:rPr>
          <w:rStyle w:val="Heading4Char"/>
        </w:rPr>
        <w:t>.</w:t>
      </w:r>
      <w:bookmarkEnd w:id="14"/>
      <w:r w:rsidRPr="00861E8C">
        <w:t xml:space="preserve"> </w:t>
      </w:r>
      <w:proofErr w:type="gramEnd"/>
      <w:r w:rsidRPr="00861E8C">
        <w:t>–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r w:rsidRPr="00861E8C">
        <w:rPr>
          <w:b/>
        </w:rPr>
        <w:t>S.2.1.1.</w:t>
      </w:r>
      <w:r w:rsidRPr="00861E8C">
        <w:rPr>
          <w:b/>
        </w:rPr>
        <w:tab/>
        <w:t>Manual</w:t>
      </w:r>
      <w:proofErr w:type="gramStart"/>
      <w:r w:rsidRPr="00861E8C">
        <w:rPr>
          <w:b/>
        </w:rPr>
        <w:t>.</w:t>
      </w:r>
      <w:r w:rsidRPr="00861E8C">
        <w:t xml:space="preserve"> </w:t>
      </w:r>
      <w:proofErr w:type="gramEnd"/>
      <w:r w:rsidRPr="00861E8C">
        <w:t>–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r w:rsidRPr="00861E8C">
        <w:rPr>
          <w:b/>
        </w:rPr>
        <w:t>S.2.1.2.</w:t>
      </w:r>
      <w:r w:rsidRPr="00861E8C">
        <w:rPr>
          <w:b/>
        </w:rPr>
        <w:tab/>
        <w:t>Semiautomatic</w:t>
      </w:r>
      <w:proofErr w:type="gramStart"/>
      <w:r w:rsidRPr="00861E8C">
        <w:rPr>
          <w:b/>
        </w:rPr>
        <w:t>.</w:t>
      </w:r>
      <w:r w:rsidRPr="00861E8C">
        <w:t xml:space="preserve"> </w:t>
      </w:r>
      <w:proofErr w:type="gramEnd"/>
      <w:r w:rsidRPr="00861E8C">
        <w:t>– A semiautomatic zero-load or no</w:t>
      </w:r>
      <w:r w:rsidRPr="00861E8C">
        <w:noBreakHyphen/>
        <w:t>load reference value setting mechanism shall meet the provisions of S.2.1.1</w:t>
      </w:r>
      <w:proofErr w:type="gramStart"/>
      <w:r w:rsidRPr="00861E8C">
        <w:t>. or</w:t>
      </w:r>
      <w:proofErr w:type="gramEnd"/>
      <w:r w:rsidRPr="00861E8C">
        <w:t xml:space="preserve">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r>
      <w:proofErr w:type="gramStart"/>
      <w:r w:rsidRPr="00861E8C">
        <w:rPr>
          <w:bCs/>
        </w:rPr>
        <w:t>the</w:t>
      </w:r>
      <w:proofErr w:type="gramEnd"/>
      <w:r w:rsidRPr="00861E8C">
        <w:rPr>
          <w:bCs/>
        </w:rPr>
        <w:t xml:space="preserv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r>
      <w:proofErr w:type="gramStart"/>
      <w:r w:rsidRPr="00861E8C">
        <w:rPr>
          <w:bCs/>
        </w:rPr>
        <w:t>cannot</w:t>
      </w:r>
      <w:proofErr w:type="gramEnd"/>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5" w:name="_Toc336436026"/>
      <w:r w:rsidRPr="00861E8C">
        <w:rPr>
          <w:rStyle w:val="Heading4Char"/>
        </w:rPr>
        <w:t>S.2.2.</w:t>
      </w:r>
      <w:r w:rsidRPr="00861E8C">
        <w:rPr>
          <w:rStyle w:val="Heading4Char"/>
        </w:rPr>
        <w:tab/>
        <w:t>Damping Means</w:t>
      </w:r>
      <w:proofErr w:type="gramStart"/>
      <w:r w:rsidRPr="00861E8C">
        <w:rPr>
          <w:rStyle w:val="Heading4Char"/>
        </w:rPr>
        <w:t>.</w:t>
      </w:r>
      <w:bookmarkEnd w:id="15"/>
      <w:r w:rsidRPr="00861E8C">
        <w:t xml:space="preserve"> </w:t>
      </w:r>
      <w:proofErr w:type="gramEnd"/>
      <w:r w:rsidRPr="00861E8C">
        <w:t>–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6" w:name="_Toc336436027"/>
      <w:proofErr w:type="gramStart"/>
      <w:r w:rsidRPr="00861E8C">
        <w:t>S.3.</w:t>
      </w:r>
      <w:r w:rsidRPr="00861E8C">
        <w:tab/>
        <w:t>Interlocks and Gate Control.</w:t>
      </w:r>
      <w:bookmarkEnd w:id="16"/>
      <w:proofErr w:type="gramEnd"/>
    </w:p>
    <w:p w:rsidR="00BE2BA5" w:rsidRPr="00861E8C" w:rsidRDefault="00BE2BA5">
      <w:pPr>
        <w:keepNext/>
        <w:jc w:val="both"/>
      </w:pPr>
    </w:p>
    <w:p w:rsidR="00BE2BA5" w:rsidRPr="00861E8C" w:rsidRDefault="00BE2BA5">
      <w:pPr>
        <w:tabs>
          <w:tab w:val="left" w:pos="360"/>
        </w:tabs>
        <w:ind w:left="360"/>
        <w:jc w:val="both"/>
      </w:pPr>
      <w:bookmarkStart w:id="17" w:name="_Toc336436028"/>
      <w:r w:rsidRPr="00861E8C">
        <w:rPr>
          <w:rStyle w:val="Heading4Char"/>
        </w:rPr>
        <w:t>S.3.1.</w:t>
      </w:r>
      <w:r w:rsidRPr="00861E8C">
        <w:rPr>
          <w:rStyle w:val="Heading4Char"/>
        </w:rPr>
        <w:tab/>
        <w:t>Gate Position</w:t>
      </w:r>
      <w:proofErr w:type="gramStart"/>
      <w:r w:rsidRPr="00861E8C">
        <w:rPr>
          <w:rStyle w:val="Heading4Char"/>
        </w:rPr>
        <w:t>.</w:t>
      </w:r>
      <w:bookmarkEnd w:id="17"/>
      <w:r w:rsidRPr="00861E8C">
        <w:t xml:space="preserve"> </w:t>
      </w:r>
      <w:proofErr w:type="gramEnd"/>
      <w:r w:rsidRPr="00861E8C">
        <w:t>–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8" w:name="_Toc336436029"/>
      <w:r w:rsidRPr="00861E8C">
        <w:rPr>
          <w:rStyle w:val="Heading4Char"/>
        </w:rPr>
        <w:t>S.3.2.</w:t>
      </w:r>
      <w:r w:rsidRPr="00861E8C">
        <w:rPr>
          <w:rStyle w:val="Heading4Char"/>
        </w:rPr>
        <w:tab/>
        <w:t>Interlocks</w:t>
      </w:r>
      <w:proofErr w:type="gramStart"/>
      <w:r w:rsidRPr="00861E8C">
        <w:rPr>
          <w:rStyle w:val="Heading4Char"/>
        </w:rPr>
        <w:t>.</w:t>
      </w:r>
      <w:bookmarkEnd w:id="18"/>
      <w:r w:rsidRPr="00861E8C">
        <w:t xml:space="preserve"> </w:t>
      </w:r>
      <w:proofErr w:type="gramEnd"/>
      <w:r w:rsidRPr="00861E8C">
        <w:t>–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9" w:name="_Toc336436030"/>
      <w:r w:rsidRPr="00861E8C">
        <w:t>S.3.3.</w:t>
      </w:r>
      <w:r w:rsidRPr="00861E8C">
        <w:tab/>
        <w:t>Overfill Sensor.</w:t>
      </w:r>
      <w:bookmarkEnd w:id="19"/>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w:t>
      </w:r>
      <w:proofErr w:type="spellStart"/>
      <w:r w:rsidRPr="00861E8C">
        <w:rPr>
          <w:i/>
        </w:rPr>
        <w:t>Nonretroactive</w:t>
      </w:r>
      <w:proofErr w:type="spellEnd"/>
      <w:r w:rsidRPr="00861E8C">
        <w:rPr>
          <w:i/>
        </w:rPr>
        <w:t xml:space="preser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20" w:name="_Toc336436031"/>
      <w:proofErr w:type="gramStart"/>
      <w:r w:rsidRPr="00861E8C">
        <w:t>S.4.</w:t>
      </w:r>
      <w:r w:rsidRPr="00861E8C">
        <w:tab/>
        <w:t>Design of Weighing Elements.</w:t>
      </w:r>
      <w:bookmarkEnd w:id="20"/>
      <w:proofErr w:type="gramEnd"/>
    </w:p>
    <w:p w:rsidR="00BE2BA5" w:rsidRPr="00861E8C" w:rsidRDefault="00BE2BA5">
      <w:pPr>
        <w:keepNext/>
        <w:jc w:val="both"/>
      </w:pPr>
    </w:p>
    <w:p w:rsidR="00BE2BA5" w:rsidRPr="00861E8C" w:rsidRDefault="00BE2BA5">
      <w:pPr>
        <w:keepLines/>
        <w:tabs>
          <w:tab w:val="left" w:pos="360"/>
        </w:tabs>
        <w:ind w:left="360"/>
        <w:jc w:val="both"/>
      </w:pPr>
      <w:bookmarkStart w:id="21" w:name="_Toc336436032"/>
      <w:r w:rsidRPr="00861E8C">
        <w:rPr>
          <w:rStyle w:val="Heading4Char"/>
        </w:rPr>
        <w:t>S.4.1.</w:t>
      </w:r>
      <w:r w:rsidRPr="00861E8C">
        <w:rPr>
          <w:rStyle w:val="Heading4Char"/>
        </w:rPr>
        <w:tab/>
        <w:t>Antifriction Means</w:t>
      </w:r>
      <w:proofErr w:type="gramStart"/>
      <w:r w:rsidRPr="00861E8C">
        <w:rPr>
          <w:rStyle w:val="Heading4Char"/>
        </w:rPr>
        <w:t>.</w:t>
      </w:r>
      <w:bookmarkEnd w:id="21"/>
      <w:r w:rsidRPr="00861E8C">
        <w:t xml:space="preserve"> </w:t>
      </w:r>
      <w:proofErr w:type="gramEnd"/>
      <w:r w:rsidRPr="00861E8C">
        <w:t>–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3"/>
      <w:r w:rsidRPr="00861E8C">
        <w:rPr>
          <w:rStyle w:val="Heading4Char"/>
        </w:rPr>
        <w:t>S.4.2.</w:t>
      </w:r>
      <w:r w:rsidRPr="00861E8C">
        <w:rPr>
          <w:rStyle w:val="Heading4Char"/>
        </w:rPr>
        <w:tab/>
        <w:t>Adjustable Components</w:t>
      </w:r>
      <w:proofErr w:type="gramStart"/>
      <w:r w:rsidRPr="00861E8C">
        <w:rPr>
          <w:rStyle w:val="Heading4Char"/>
        </w:rPr>
        <w:t>.</w:t>
      </w:r>
      <w:bookmarkEnd w:id="22"/>
      <w:r w:rsidRPr="00861E8C">
        <w:t xml:space="preserve"> </w:t>
      </w:r>
      <w:proofErr w:type="gramEnd"/>
      <w:r w:rsidRPr="00861E8C">
        <w:t>–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4"/>
      <w:r w:rsidRPr="00861E8C">
        <w:rPr>
          <w:rStyle w:val="Heading4Char"/>
        </w:rPr>
        <w:t>S.4.3.</w:t>
      </w:r>
      <w:r w:rsidRPr="00861E8C">
        <w:rPr>
          <w:rStyle w:val="Heading4Char"/>
        </w:rPr>
        <w:tab/>
        <w:t>Multiple Load-Receiving Elements</w:t>
      </w:r>
      <w:proofErr w:type="gramStart"/>
      <w:r w:rsidRPr="00861E8C">
        <w:rPr>
          <w:rStyle w:val="Heading4Char"/>
        </w:rPr>
        <w:t>.</w:t>
      </w:r>
      <w:bookmarkEnd w:id="23"/>
      <w:r w:rsidRPr="00861E8C">
        <w:t xml:space="preserve"> </w:t>
      </w:r>
      <w:proofErr w:type="gramEnd"/>
      <w:r w:rsidRPr="00861E8C">
        <w:t>–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4" w:name="_Toc336436035"/>
      <w:r w:rsidRPr="00861E8C">
        <w:rPr>
          <w:rStyle w:val="Heading4Char"/>
        </w:rPr>
        <w:t>S.4.4.</w:t>
      </w:r>
      <w:r w:rsidRPr="00861E8C">
        <w:rPr>
          <w:rStyle w:val="Heading4Char"/>
        </w:rPr>
        <w:tab/>
        <w:t>Venting</w:t>
      </w:r>
      <w:proofErr w:type="gramStart"/>
      <w:r w:rsidRPr="00861E8C">
        <w:rPr>
          <w:rStyle w:val="Heading4Char"/>
        </w:rPr>
        <w:t>.</w:t>
      </w:r>
      <w:bookmarkEnd w:id="24"/>
      <w:r w:rsidRPr="00861E8C">
        <w:t xml:space="preserve"> </w:t>
      </w:r>
      <w:proofErr w:type="gramEnd"/>
      <w:r w:rsidRPr="00861E8C">
        <w:t>–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5" w:name="_Toc336436036"/>
      <w:proofErr w:type="gramStart"/>
      <w:r w:rsidRPr="00861E8C">
        <w:rPr>
          <w:rStyle w:val="Heading3Char"/>
          <w:sz w:val="20"/>
        </w:rPr>
        <w:t>S.5.</w:t>
      </w:r>
      <w:r w:rsidRPr="00861E8C">
        <w:rPr>
          <w:rStyle w:val="Heading3Char"/>
          <w:sz w:val="20"/>
        </w:rPr>
        <w:tab/>
        <w:t>Marking Requirements.</w:t>
      </w:r>
      <w:bookmarkEnd w:id="25"/>
      <w:proofErr w:type="gramEnd"/>
      <w:r w:rsidRPr="00861E8C">
        <w:t xml:space="preserve">  (</w:t>
      </w:r>
      <w:r w:rsidR="00876E99">
        <w:t xml:space="preserve">Also see </w:t>
      </w:r>
      <w:r w:rsidRPr="00861E8C">
        <w:t>Section 1.10</w:t>
      </w:r>
      <w:proofErr w:type="gramStart"/>
      <w:r w:rsidR="000D7D9D">
        <w:t>.</w:t>
      </w:r>
      <w:r w:rsidRPr="00861E8C">
        <w:t xml:space="preserve"> </w:t>
      </w:r>
      <w:proofErr w:type="gramEnd"/>
      <w:r w:rsidRPr="00861E8C">
        <w:t>General Code paragraph G-S.1</w:t>
      </w:r>
      <w:proofErr w:type="gramStart"/>
      <w:r w:rsidRPr="00861E8C">
        <w:t>. Identification</w:t>
      </w:r>
      <w:r w:rsidR="00876E99">
        <w:t>.</w:t>
      </w:r>
      <w:r w:rsidRPr="00861E8C">
        <w:t>)</w:t>
      </w:r>
      <w:proofErr w:type="gramEnd"/>
    </w:p>
    <w:p w:rsidR="00BE2BA5" w:rsidRPr="00861E8C" w:rsidRDefault="00BE2BA5">
      <w:pPr>
        <w:keepNext/>
        <w:jc w:val="both"/>
      </w:pPr>
    </w:p>
    <w:p w:rsidR="00BE2BA5" w:rsidRPr="00861E8C" w:rsidRDefault="00BE2BA5">
      <w:pPr>
        <w:tabs>
          <w:tab w:val="left" w:pos="360"/>
        </w:tabs>
        <w:ind w:left="360"/>
        <w:jc w:val="both"/>
      </w:pPr>
      <w:bookmarkStart w:id="26" w:name="_Toc336436037"/>
      <w:r w:rsidRPr="00861E8C">
        <w:rPr>
          <w:rStyle w:val="Heading4Char"/>
        </w:rPr>
        <w:t>S.5.1.</w:t>
      </w:r>
      <w:r w:rsidRPr="00861E8C">
        <w:rPr>
          <w:rStyle w:val="Heading4Char"/>
        </w:rPr>
        <w:tab/>
        <w:t>Capacity and Value of the Scale Division</w:t>
      </w:r>
      <w:proofErr w:type="gramStart"/>
      <w:r w:rsidRPr="00861E8C">
        <w:rPr>
          <w:rStyle w:val="Heading4Char"/>
        </w:rPr>
        <w:t>.</w:t>
      </w:r>
      <w:bookmarkEnd w:id="26"/>
      <w:r w:rsidRPr="00861E8C">
        <w:t xml:space="preserve"> </w:t>
      </w:r>
      <w:proofErr w:type="gramEnd"/>
      <w:r w:rsidRPr="00861E8C">
        <w:t>–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7" w:name="_Toc336436038"/>
      <w:r w:rsidRPr="00861E8C">
        <w:rPr>
          <w:rStyle w:val="Heading4Char"/>
        </w:rPr>
        <w:t>S.5.2.</w:t>
      </w:r>
      <w:r w:rsidRPr="00861E8C">
        <w:rPr>
          <w:rStyle w:val="Heading4Char"/>
        </w:rPr>
        <w:tab/>
        <w:t>Weighing Elements</w:t>
      </w:r>
      <w:proofErr w:type="gramStart"/>
      <w:r w:rsidRPr="00861E8C">
        <w:rPr>
          <w:rStyle w:val="Heading4Char"/>
        </w:rPr>
        <w:t>.</w:t>
      </w:r>
      <w:bookmarkEnd w:id="27"/>
      <w:r w:rsidRPr="00861E8C">
        <w:t xml:space="preserve"> </w:t>
      </w:r>
      <w:proofErr w:type="gramEnd"/>
      <w:r w:rsidRPr="00861E8C">
        <w:t>–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8" w:name="_Toc336436039"/>
      <w:r w:rsidRPr="00861E8C">
        <w:rPr>
          <w:rStyle w:val="Heading4Char"/>
          <w:i/>
        </w:rPr>
        <w:t>S.5.3.</w:t>
      </w:r>
      <w:r w:rsidRPr="00861E8C">
        <w:rPr>
          <w:rStyle w:val="Heading4Char"/>
          <w:i/>
        </w:rPr>
        <w:tab/>
        <w:t>Temperature Limits</w:t>
      </w:r>
      <w:proofErr w:type="gramStart"/>
      <w:r w:rsidRPr="00861E8C">
        <w:rPr>
          <w:rStyle w:val="Heading4Char"/>
          <w:i/>
        </w:rPr>
        <w:t>.</w:t>
      </w:r>
      <w:bookmarkEnd w:id="28"/>
      <w:r w:rsidRPr="00861E8C">
        <w:rPr>
          <w:i/>
        </w:rPr>
        <w:t xml:space="preserve"> </w:t>
      </w:r>
      <w:proofErr w:type="gramEnd"/>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9" w:name="_Toc336436040"/>
      <w:proofErr w:type="gramStart"/>
      <w:r w:rsidRPr="00861E8C">
        <w:rPr>
          <w:i/>
        </w:rPr>
        <w:t>S.5.4.</w:t>
      </w:r>
      <w:r w:rsidRPr="00861E8C">
        <w:rPr>
          <w:i/>
        </w:rPr>
        <w:tab/>
        <w:t>Accuracy Class.</w:t>
      </w:r>
      <w:bookmarkEnd w:id="29"/>
      <w:proofErr w:type="gramEnd"/>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w:t>
      </w:r>
      <w:proofErr w:type="gramStart"/>
      <w:r w:rsidRPr="00861E8C">
        <w:rPr>
          <w:i/>
        </w:rPr>
        <w:t xml:space="preserve">. </w:t>
      </w:r>
      <w:proofErr w:type="gramEnd"/>
      <w:r w:rsidRPr="00861E8C">
        <w:rPr>
          <w:i/>
        </w:rPr>
        <w:t>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tabs>
          <w:tab w:val="left" w:pos="360"/>
        </w:tabs>
        <w:spacing w:before="60"/>
        <w:ind w:left="360"/>
        <w:jc w:val="both"/>
      </w:pPr>
      <w:r w:rsidRPr="00861E8C">
        <w:t>(Added 1985</w:t>
      </w:r>
      <w:proofErr w:type="gramStart"/>
      <w:r w:rsidRPr="00861E8C">
        <w:t xml:space="preserve">) </w:t>
      </w:r>
      <w:proofErr w:type="gramEnd"/>
      <w:r w:rsidRPr="00861E8C">
        <w:t>(Amended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30" w:name="_Toc336436041"/>
      <w:r w:rsidRPr="00861E8C">
        <w:lastRenderedPageBreak/>
        <w:t>N.</w:t>
      </w:r>
      <w:r w:rsidRPr="00861E8C">
        <w:tab/>
        <w:t>Notes</w:t>
      </w:r>
      <w:bookmarkEnd w:id="30"/>
    </w:p>
    <w:p w:rsidR="00BE2BA5" w:rsidRPr="00861E8C" w:rsidRDefault="00BE2BA5">
      <w:pPr>
        <w:keepNext/>
        <w:jc w:val="both"/>
        <w:rPr>
          <w:i/>
        </w:rPr>
      </w:pPr>
    </w:p>
    <w:p w:rsidR="00BE2BA5" w:rsidRPr="00861E8C" w:rsidRDefault="00BE2BA5">
      <w:pPr>
        <w:pStyle w:val="Heading3"/>
        <w:tabs>
          <w:tab w:val="clear" w:pos="547"/>
          <w:tab w:val="left" w:pos="540"/>
        </w:tabs>
      </w:pPr>
      <w:bookmarkStart w:id="31" w:name="_Toc336436042"/>
      <w:proofErr w:type="gramStart"/>
      <w:r w:rsidRPr="00861E8C">
        <w:t>N.1.</w:t>
      </w:r>
      <w:r w:rsidRPr="00861E8C">
        <w:tab/>
        <w:t>Testing Procedures.</w:t>
      </w:r>
      <w:bookmarkEnd w:id="31"/>
      <w:proofErr w:type="gramEnd"/>
    </w:p>
    <w:p w:rsidR="00BE2BA5" w:rsidRPr="00861E8C" w:rsidRDefault="00BE2BA5">
      <w:pPr>
        <w:keepNext/>
        <w:jc w:val="both"/>
        <w:rPr>
          <w:i/>
        </w:rPr>
      </w:pPr>
    </w:p>
    <w:p w:rsidR="00BE2BA5" w:rsidRPr="00861E8C" w:rsidRDefault="00BE2BA5">
      <w:pPr>
        <w:keepNext/>
        <w:tabs>
          <w:tab w:val="left" w:pos="360"/>
        </w:tabs>
        <w:ind w:left="360"/>
        <w:jc w:val="both"/>
      </w:pPr>
      <w:bookmarkStart w:id="32" w:name="_Toc336436043"/>
      <w:r w:rsidRPr="00861E8C">
        <w:rPr>
          <w:rStyle w:val="Heading4Char"/>
        </w:rPr>
        <w:t>N.1.1.</w:t>
      </w:r>
      <w:r w:rsidRPr="00861E8C">
        <w:rPr>
          <w:rStyle w:val="Heading4Char"/>
        </w:rPr>
        <w:tab/>
        <w:t>Test Weights</w:t>
      </w:r>
      <w:proofErr w:type="gramStart"/>
      <w:r w:rsidRPr="00861E8C">
        <w:rPr>
          <w:rStyle w:val="Heading4Char"/>
        </w:rPr>
        <w:t>.</w:t>
      </w:r>
      <w:bookmarkEnd w:id="32"/>
      <w:r w:rsidRPr="00861E8C">
        <w:t xml:space="preserve"> </w:t>
      </w:r>
      <w:proofErr w:type="gramEnd"/>
      <w:r w:rsidRPr="00861E8C">
        <w:t>– The increasing load test shall be conducted using test weights equal to at least 10 % of the capacity of the system:</w:t>
      </w:r>
    </w:p>
    <w:p w:rsidR="00BE2BA5" w:rsidRPr="00861E8C" w:rsidRDefault="00BE2BA5">
      <w:pPr>
        <w:keepNext/>
        <w:jc w:val="both"/>
      </w:pPr>
    </w:p>
    <w:p w:rsidR="00BE2BA5" w:rsidRPr="00861E8C" w:rsidRDefault="00BE2BA5" w:rsidP="00F574FA">
      <w:pPr>
        <w:keepNext/>
        <w:tabs>
          <w:tab w:val="left" w:pos="720"/>
        </w:tabs>
        <w:ind w:left="720"/>
        <w:jc w:val="both"/>
        <w:rPr>
          <w:bCs/>
        </w:rPr>
      </w:pPr>
      <w:r w:rsidRPr="00861E8C">
        <w:rPr>
          <w:bCs/>
        </w:rPr>
        <w:t>(a)</w:t>
      </w:r>
      <w:r w:rsidRPr="00861E8C">
        <w:rPr>
          <w:bCs/>
        </w:rPr>
        <w:tab/>
      </w:r>
      <w:proofErr w:type="gramStart"/>
      <w:r w:rsidRPr="00156A41">
        <w:rPr>
          <w:bCs/>
          <w:u w:color="82C42A"/>
        </w:rPr>
        <w:t>on</w:t>
      </w:r>
      <w:proofErr w:type="gramEnd"/>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rsidP="00F574FA">
      <w:pPr>
        <w:keepNext/>
        <w:numPr>
          <w:ilvl w:val="0"/>
          <w:numId w:val="2"/>
        </w:numPr>
        <w:tabs>
          <w:tab w:val="clear" w:pos="990"/>
          <w:tab w:val="left" w:pos="720"/>
          <w:tab w:val="num" w:pos="1080"/>
        </w:tabs>
        <w:ind w:left="1080"/>
        <w:jc w:val="both"/>
      </w:pPr>
      <w:proofErr w:type="gramStart"/>
      <w:r w:rsidRPr="00156A41">
        <w:rPr>
          <w:u w:color="82C42A"/>
        </w:rPr>
        <w:t>on</w:t>
      </w:r>
      <w:proofErr w:type="gramEnd"/>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3" w:name="_Toc336436044"/>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4" w:name="_Toc336436045"/>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5"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6" w:name="_Toc336436047"/>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jc w:val="both"/>
      </w:pPr>
    </w:p>
    <w:p w:rsidR="00BE2BA5" w:rsidRPr="00861E8C" w:rsidRDefault="00BE2BA5">
      <w:pPr>
        <w:keepNext/>
        <w:ind w:left="720"/>
        <w:jc w:val="both"/>
      </w:pPr>
      <w:r w:rsidRPr="00861E8C">
        <w:rPr>
          <w:b/>
        </w:rPr>
        <w:t>N.1.5.1.</w:t>
      </w:r>
      <w:r w:rsidRPr="00861E8C">
        <w:rPr>
          <w:b/>
        </w:rPr>
        <w:tab/>
        <w:t>Digital Device</w:t>
      </w:r>
      <w:proofErr w:type="gramStart"/>
      <w:r w:rsidRPr="00861E8C">
        <w:rPr>
          <w:b/>
        </w:rPr>
        <w:t>.</w:t>
      </w:r>
      <w:r w:rsidRPr="00861E8C">
        <w:t xml:space="preserve"> </w:t>
      </w:r>
      <w:proofErr w:type="gramEnd"/>
      <w:r w:rsidRPr="00861E8C">
        <w:t>–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7" w:name="_Toc336436048"/>
      <w:r w:rsidRPr="00861E8C">
        <w:rPr>
          <w:rStyle w:val="Heading3Char"/>
          <w:sz w:val="20"/>
        </w:rPr>
        <w:t>N.2.</w:t>
      </w:r>
      <w:r w:rsidRPr="00861E8C">
        <w:rPr>
          <w:rStyle w:val="Heading3Char"/>
          <w:sz w:val="20"/>
        </w:rPr>
        <w:tab/>
        <w:t>Verification (Testing) Standards</w:t>
      </w:r>
      <w:proofErr w:type="gramStart"/>
      <w:r w:rsidRPr="00861E8C">
        <w:rPr>
          <w:rStyle w:val="Heading3Char"/>
          <w:sz w:val="20"/>
        </w:rPr>
        <w:t>.</w:t>
      </w:r>
      <w:bookmarkEnd w:id="37"/>
      <w:r w:rsidRPr="00861E8C">
        <w:t xml:space="preserve"> </w:t>
      </w:r>
      <w:proofErr w:type="gramEnd"/>
      <w:r w:rsidRPr="00861E8C">
        <w:t>– Standard weights and masses used in verifying weighing devices shall comply with requirements of NIST Handbook 105</w:t>
      </w:r>
      <w:r w:rsidRPr="00861E8C">
        <w:noBreakHyphen/>
        <w:t>1 (Class F) or the tolerances expressed in Appendix A, Fundamental Considerations, paragraph 3.2</w:t>
      </w:r>
      <w:proofErr w:type="gramStart"/>
      <w:r w:rsidRPr="00861E8C">
        <w:t xml:space="preserve">. </w:t>
      </w:r>
      <w:proofErr w:type="gramEnd"/>
      <w:r w:rsidRPr="00861E8C">
        <w:t>(i.e.,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8" w:name="_Toc336436049"/>
      <w:r w:rsidRPr="00861E8C">
        <w:t>T.</w:t>
      </w:r>
      <w:r w:rsidRPr="00861E8C">
        <w:tab/>
        <w:t>Tolerances</w:t>
      </w:r>
      <w:bookmarkEnd w:id="38"/>
    </w:p>
    <w:p w:rsidR="00BE2BA5" w:rsidRPr="00861E8C" w:rsidRDefault="00BE2BA5">
      <w:pPr>
        <w:keepNext/>
        <w:jc w:val="both"/>
      </w:pPr>
    </w:p>
    <w:p w:rsidR="00BE2BA5" w:rsidRPr="00861E8C" w:rsidRDefault="00BE2BA5">
      <w:pPr>
        <w:keepNext/>
        <w:tabs>
          <w:tab w:val="left" w:pos="540"/>
        </w:tabs>
        <w:jc w:val="both"/>
      </w:pPr>
      <w:bookmarkStart w:id="39" w:name="_Toc336436050"/>
      <w:r w:rsidRPr="00861E8C">
        <w:rPr>
          <w:rStyle w:val="Heading3Char"/>
          <w:sz w:val="20"/>
        </w:rPr>
        <w:t>T.1.</w:t>
      </w:r>
      <w:r w:rsidRPr="00861E8C">
        <w:rPr>
          <w:rStyle w:val="Heading3Char"/>
          <w:sz w:val="20"/>
        </w:rPr>
        <w:tab/>
        <w:t>Tolerance Application</w:t>
      </w:r>
      <w:proofErr w:type="gramStart"/>
      <w:r w:rsidRPr="00861E8C">
        <w:rPr>
          <w:rStyle w:val="Heading3Char"/>
          <w:sz w:val="20"/>
        </w:rPr>
        <w:t>.</w:t>
      </w:r>
      <w:bookmarkEnd w:id="39"/>
      <w:r w:rsidRPr="00861E8C">
        <w:t xml:space="preserve"> </w:t>
      </w:r>
      <w:proofErr w:type="gramEnd"/>
      <w:r w:rsidRPr="00861E8C">
        <w:t>–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40" w:name="_Toc336436051"/>
      <w:r w:rsidRPr="00861E8C">
        <w:rPr>
          <w:rStyle w:val="Heading4Char"/>
          <w:sz w:val="20"/>
        </w:rPr>
        <w:t>T.1.1.</w:t>
      </w:r>
      <w:r w:rsidRPr="00861E8C">
        <w:rPr>
          <w:rStyle w:val="Heading4Char"/>
          <w:sz w:val="20"/>
        </w:rPr>
        <w:tab/>
        <w:t xml:space="preserve">To Errors of </w:t>
      </w:r>
      <w:proofErr w:type="spellStart"/>
      <w:r w:rsidRPr="00156A41">
        <w:rPr>
          <w:rStyle w:val="Heading4Char"/>
          <w:sz w:val="20"/>
          <w:u w:color="82C42A"/>
        </w:rPr>
        <w:t>Underregistration</w:t>
      </w:r>
      <w:proofErr w:type="spellEnd"/>
      <w:r w:rsidRPr="00156A41">
        <w:rPr>
          <w:rStyle w:val="Heading4Char"/>
          <w:sz w:val="20"/>
        </w:rPr>
        <w:t xml:space="preserve"> </w:t>
      </w:r>
      <w:r w:rsidRPr="00861E8C">
        <w:rPr>
          <w:rStyle w:val="Heading4Char"/>
          <w:sz w:val="20"/>
        </w:rPr>
        <w:t xml:space="preserve">and </w:t>
      </w:r>
      <w:proofErr w:type="spellStart"/>
      <w:r w:rsidRPr="00861E8C">
        <w:rPr>
          <w:rStyle w:val="Heading4Char"/>
          <w:sz w:val="20"/>
        </w:rPr>
        <w:t>Overregistration</w:t>
      </w:r>
      <w:proofErr w:type="spellEnd"/>
      <w:proofErr w:type="gramStart"/>
      <w:r w:rsidRPr="00861E8C">
        <w:rPr>
          <w:rStyle w:val="Heading4Char"/>
          <w:sz w:val="20"/>
        </w:rPr>
        <w:t>.</w:t>
      </w:r>
      <w:bookmarkEnd w:id="40"/>
      <w:r w:rsidRPr="00861E8C">
        <w:rPr>
          <w:sz w:val="20"/>
        </w:rPr>
        <w:t xml:space="preserve"> </w:t>
      </w:r>
      <w:proofErr w:type="gramEnd"/>
      <w:r w:rsidRPr="00861E8C">
        <w:rPr>
          <w:sz w:val="20"/>
        </w:rPr>
        <w:t xml:space="preserve">– The tolerances hereinafter prescribed shall be applied equally to errors of </w:t>
      </w:r>
      <w:proofErr w:type="spellStart"/>
      <w:r w:rsidRPr="00156A41">
        <w:rPr>
          <w:sz w:val="20"/>
          <w:u w:color="82C42A"/>
        </w:rPr>
        <w:t>underregistration</w:t>
      </w:r>
      <w:proofErr w:type="spellEnd"/>
      <w:r w:rsidRPr="00156A41">
        <w:rPr>
          <w:sz w:val="20"/>
        </w:rPr>
        <w:t xml:space="preserve"> </w:t>
      </w:r>
      <w:r w:rsidRPr="00861E8C">
        <w:rPr>
          <w:sz w:val="20"/>
        </w:rPr>
        <w:t xml:space="preserve">and errors of </w:t>
      </w:r>
      <w:proofErr w:type="spellStart"/>
      <w:r w:rsidRPr="00156A41">
        <w:rPr>
          <w:sz w:val="20"/>
          <w:u w:color="82C42A"/>
        </w:rPr>
        <w:t>overregistration</w:t>
      </w:r>
      <w:proofErr w:type="spellEnd"/>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1" w:name="_Toc336436052"/>
      <w:r w:rsidRPr="00861E8C">
        <w:rPr>
          <w:rStyle w:val="Heading4Char"/>
        </w:rPr>
        <w:t>T.1.2.</w:t>
      </w:r>
      <w:r w:rsidRPr="00861E8C">
        <w:rPr>
          <w:rStyle w:val="Heading4Char"/>
        </w:rPr>
        <w:tab/>
        <w:t>To Increasing-Load Tests</w:t>
      </w:r>
      <w:proofErr w:type="gramStart"/>
      <w:r w:rsidRPr="00861E8C">
        <w:rPr>
          <w:rStyle w:val="Heading4Char"/>
        </w:rPr>
        <w:t>.</w:t>
      </w:r>
      <w:bookmarkEnd w:id="41"/>
      <w:r w:rsidRPr="00861E8C">
        <w:t xml:space="preserve"> </w:t>
      </w:r>
      <w:proofErr w:type="gramEnd"/>
      <w:r w:rsidRPr="00861E8C">
        <w:t>–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3"/>
      <w:r w:rsidRPr="00861E8C">
        <w:rPr>
          <w:rStyle w:val="Heading4Char"/>
        </w:rPr>
        <w:t>T.1.3.</w:t>
      </w:r>
      <w:r w:rsidRPr="00861E8C">
        <w:rPr>
          <w:rStyle w:val="Heading4Char"/>
        </w:rPr>
        <w:tab/>
        <w:t>To Decreasing-Load Tests</w:t>
      </w:r>
      <w:proofErr w:type="gramStart"/>
      <w:r w:rsidRPr="00861E8C">
        <w:rPr>
          <w:rStyle w:val="Heading4Char"/>
        </w:rPr>
        <w:t>.</w:t>
      </w:r>
      <w:bookmarkEnd w:id="42"/>
      <w:r w:rsidRPr="00861E8C">
        <w:t xml:space="preserve"> </w:t>
      </w:r>
      <w:proofErr w:type="gramEnd"/>
      <w:r w:rsidRPr="00861E8C">
        <w:t>–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3" w:name="_Toc336436054"/>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proofErr w:type="gramStart"/>
      <w:r w:rsidRPr="00861E8C">
        <w:rPr>
          <w:rStyle w:val="Heading4Char"/>
        </w:rPr>
        <w:t>.</w:t>
      </w:r>
      <w:bookmarkEnd w:id="43"/>
      <w:r w:rsidRPr="00861E8C">
        <w:t xml:space="preserve"> </w:t>
      </w:r>
      <w:proofErr w:type="gramEnd"/>
      <w:r w:rsidRPr="00861E8C">
        <w:t>–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4" w:name="_Toc336436055"/>
      <w:r w:rsidRPr="00861E8C">
        <w:rPr>
          <w:rStyle w:val="Heading3Char"/>
          <w:sz w:val="20"/>
        </w:rPr>
        <w:lastRenderedPageBreak/>
        <w:t>T.2.</w:t>
      </w:r>
      <w:r w:rsidRPr="00861E8C">
        <w:rPr>
          <w:rStyle w:val="Heading3Char"/>
          <w:sz w:val="20"/>
        </w:rPr>
        <w:tab/>
        <w:t>Minimum Tolerance Values</w:t>
      </w:r>
      <w:proofErr w:type="gramStart"/>
      <w:r w:rsidRPr="00861E8C">
        <w:rPr>
          <w:rStyle w:val="Heading3Char"/>
          <w:sz w:val="20"/>
        </w:rPr>
        <w:t>.</w:t>
      </w:r>
      <w:bookmarkEnd w:id="44"/>
      <w:r w:rsidRPr="00861E8C">
        <w:t xml:space="preserve"> </w:t>
      </w:r>
      <w:proofErr w:type="gramEnd"/>
      <w:r w:rsidRPr="00861E8C">
        <w:t>–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5" w:name="_Toc336436056"/>
      <w:r w:rsidRPr="00861E8C">
        <w:rPr>
          <w:rStyle w:val="Heading4Char"/>
        </w:rPr>
        <w:t>T.2.1.</w:t>
      </w:r>
      <w:r w:rsidRPr="00861E8C">
        <w:rPr>
          <w:rStyle w:val="Heading4Char"/>
        </w:rPr>
        <w:tab/>
        <w:t>For Systems Used to Weigh Construction Materials</w:t>
      </w:r>
      <w:proofErr w:type="gramStart"/>
      <w:r w:rsidRPr="00861E8C">
        <w:rPr>
          <w:rStyle w:val="Heading4Char"/>
        </w:rPr>
        <w:t>.</w:t>
      </w:r>
      <w:bookmarkEnd w:id="45"/>
      <w:r w:rsidRPr="00861E8C">
        <w:t xml:space="preserve"> </w:t>
      </w:r>
      <w:proofErr w:type="gramEnd"/>
      <w:r w:rsidRPr="00861E8C">
        <w:t>–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6" w:name="_Toc336436057"/>
      <w:proofErr w:type="gramStart"/>
      <w:r w:rsidRPr="00861E8C">
        <w:t>T.3.</w:t>
      </w:r>
      <w:r w:rsidRPr="00861E8C">
        <w:tab/>
        <w:t>Basic Tolerance Values.</w:t>
      </w:r>
      <w:bookmarkEnd w:id="46"/>
      <w:proofErr w:type="gramEnd"/>
    </w:p>
    <w:p w:rsidR="00BE2BA5" w:rsidRPr="00861E8C" w:rsidRDefault="00BE2BA5">
      <w:pPr>
        <w:keepNext/>
        <w:jc w:val="both"/>
      </w:pPr>
    </w:p>
    <w:p w:rsidR="00BE2BA5" w:rsidRPr="00861E8C" w:rsidRDefault="00BE2BA5">
      <w:pPr>
        <w:keepLines/>
        <w:tabs>
          <w:tab w:val="left" w:pos="360"/>
        </w:tabs>
        <w:ind w:left="360"/>
        <w:jc w:val="both"/>
      </w:pPr>
      <w:bookmarkStart w:id="47" w:name="_Toc336436058"/>
      <w:r w:rsidRPr="00861E8C">
        <w:rPr>
          <w:rStyle w:val="Heading4Char"/>
        </w:rPr>
        <w:t>T.3.1.</w:t>
      </w:r>
      <w:r w:rsidRPr="00861E8C">
        <w:rPr>
          <w:rStyle w:val="Heading4Char"/>
        </w:rPr>
        <w:tab/>
        <w:t>Acceptance Tolerance</w:t>
      </w:r>
      <w:proofErr w:type="gramStart"/>
      <w:r w:rsidRPr="00861E8C">
        <w:rPr>
          <w:rStyle w:val="Heading4Char"/>
        </w:rPr>
        <w:t>.</w:t>
      </w:r>
      <w:bookmarkEnd w:id="47"/>
      <w:r w:rsidRPr="00861E8C">
        <w:t xml:space="preserve"> </w:t>
      </w:r>
      <w:proofErr w:type="gramEnd"/>
      <w:r w:rsidRPr="00861E8C">
        <w:t>–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8" w:name="_Toc336436059"/>
      <w:r w:rsidRPr="00861E8C">
        <w:rPr>
          <w:rStyle w:val="Heading4Char"/>
        </w:rPr>
        <w:t>T.3.2.</w:t>
      </w:r>
      <w:r w:rsidRPr="00861E8C">
        <w:rPr>
          <w:rStyle w:val="Heading4Char"/>
        </w:rPr>
        <w:tab/>
        <w:t>For Systems Used to Weigh Grain</w:t>
      </w:r>
      <w:proofErr w:type="gramStart"/>
      <w:r w:rsidRPr="00861E8C">
        <w:rPr>
          <w:rStyle w:val="Heading4Char"/>
        </w:rPr>
        <w:t>.</w:t>
      </w:r>
      <w:bookmarkEnd w:id="48"/>
      <w:r w:rsidRPr="00861E8C">
        <w:t xml:space="preserve"> </w:t>
      </w:r>
      <w:proofErr w:type="gramEnd"/>
      <w:r w:rsidRPr="00861E8C">
        <w:t xml:space="preserve">–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9" w:name="_Toc336436060"/>
      <w:r w:rsidRPr="00861E8C">
        <w:rPr>
          <w:rStyle w:val="Heading4Char"/>
        </w:rPr>
        <w:t>T.3.3.</w:t>
      </w:r>
      <w:r w:rsidRPr="00861E8C">
        <w:rPr>
          <w:rStyle w:val="Heading4Char"/>
        </w:rPr>
        <w:tab/>
        <w:t>For All Other Systems</w:t>
      </w:r>
      <w:proofErr w:type="gramStart"/>
      <w:r w:rsidRPr="00861E8C">
        <w:rPr>
          <w:rStyle w:val="Heading4Char"/>
        </w:rPr>
        <w:t>.</w:t>
      </w:r>
      <w:bookmarkEnd w:id="49"/>
      <w:r w:rsidRPr="00861E8C">
        <w:t xml:space="preserve"> </w:t>
      </w:r>
      <w:proofErr w:type="gramEnd"/>
      <w:r w:rsidRPr="00861E8C">
        <w:t xml:space="preserve">–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50" w:name="_Toc336436061"/>
      <w:r w:rsidRPr="00861E8C">
        <w:rPr>
          <w:rStyle w:val="Heading3Char"/>
          <w:i/>
          <w:sz w:val="20"/>
        </w:rPr>
        <w:t>T.4.</w:t>
      </w:r>
      <w:r w:rsidRPr="00861E8C">
        <w:rPr>
          <w:rStyle w:val="Heading3Char"/>
          <w:i/>
          <w:sz w:val="20"/>
        </w:rPr>
        <w:tab/>
        <w:t>Time Dependence</w:t>
      </w:r>
      <w:proofErr w:type="gramStart"/>
      <w:r w:rsidRPr="00861E8C">
        <w:rPr>
          <w:rStyle w:val="Heading3Char"/>
          <w:i/>
          <w:sz w:val="20"/>
        </w:rPr>
        <w:t>.</w:t>
      </w:r>
      <w:bookmarkEnd w:id="50"/>
      <w:r w:rsidRPr="00861E8C">
        <w:rPr>
          <w:i/>
        </w:rPr>
        <w:t xml:space="preserve"> </w:t>
      </w:r>
      <w:proofErr w:type="gramEnd"/>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proofErr w:type="spellStart"/>
      <w:r w:rsidRPr="00156A41">
        <w:rPr>
          <w:i/>
          <w:u w:color="82C42A"/>
        </w:rPr>
        <w:t>Nonretroactive</w:t>
      </w:r>
      <w:proofErr w:type="spellEnd"/>
      <w:r w:rsidRPr="00156A41">
        <w:rPr>
          <w:i/>
        </w:rPr>
        <w:t xml:space="preserve"> </w:t>
      </w:r>
      <w:r w:rsidRPr="00861E8C">
        <w:rPr>
          <w:i/>
        </w:rPr>
        <w:t>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1" w:name="_Toc336436062"/>
      <w:r w:rsidRPr="00861E8C">
        <w:rPr>
          <w:rStyle w:val="Heading3Char"/>
          <w:sz w:val="20"/>
        </w:rPr>
        <w:t>T.5.</w:t>
      </w:r>
      <w:r w:rsidRPr="00861E8C">
        <w:rPr>
          <w:rStyle w:val="Heading3Char"/>
          <w:sz w:val="20"/>
        </w:rPr>
        <w:tab/>
      </w:r>
      <w:r w:rsidRPr="00156A41">
        <w:rPr>
          <w:rStyle w:val="Heading3Char"/>
          <w:sz w:val="20"/>
          <w:u w:color="82C42A"/>
        </w:rPr>
        <w:t>Repeatability</w:t>
      </w:r>
      <w:proofErr w:type="gramStart"/>
      <w:r w:rsidRPr="00156A41">
        <w:rPr>
          <w:rStyle w:val="Heading3Char"/>
          <w:sz w:val="20"/>
        </w:rPr>
        <w:t>.</w:t>
      </w:r>
      <w:bookmarkEnd w:id="51"/>
      <w:r w:rsidRPr="00861E8C">
        <w:t xml:space="preserve"> </w:t>
      </w:r>
      <w:proofErr w:type="gramEnd"/>
      <w:r w:rsidRPr="00861E8C">
        <w:t xml:space="preserve">– The results obtained by several </w:t>
      </w:r>
      <w:proofErr w:type="spellStart"/>
      <w:r w:rsidRPr="00861E8C">
        <w:t>weighings</w:t>
      </w:r>
      <w:proofErr w:type="spellEnd"/>
      <w:r w:rsidRPr="00861E8C">
        <w:t xml:space="preserve">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2" w:name="_Toc336436063"/>
      <w:r w:rsidRPr="00861E8C">
        <w:rPr>
          <w:rStyle w:val="Heading3Char"/>
          <w:sz w:val="20"/>
        </w:rPr>
        <w:t>T.6.</w:t>
      </w:r>
      <w:r w:rsidRPr="00861E8C">
        <w:rPr>
          <w:rStyle w:val="Heading3Char"/>
          <w:sz w:val="20"/>
        </w:rPr>
        <w:tab/>
        <w:t>Discrimination, Digital Automatic Indicating Scales</w:t>
      </w:r>
      <w:proofErr w:type="gramStart"/>
      <w:r w:rsidRPr="00861E8C">
        <w:rPr>
          <w:rStyle w:val="Heading3Char"/>
          <w:sz w:val="20"/>
        </w:rPr>
        <w:t>.</w:t>
      </w:r>
      <w:bookmarkEnd w:id="52"/>
      <w:r w:rsidRPr="00861E8C">
        <w:t xml:space="preserve"> </w:t>
      </w:r>
      <w:proofErr w:type="gramEnd"/>
      <w:r w:rsidRPr="00861E8C">
        <w:t>–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3" w:name="_Toc336436064"/>
      <w:r w:rsidRPr="00861E8C">
        <w:rPr>
          <w:rStyle w:val="Heading3Char"/>
          <w:i/>
          <w:sz w:val="20"/>
        </w:rPr>
        <w:t>T.7.</w:t>
      </w:r>
      <w:r w:rsidRPr="00861E8C">
        <w:rPr>
          <w:rStyle w:val="Heading3Char"/>
          <w:i/>
          <w:sz w:val="20"/>
        </w:rPr>
        <w:tab/>
        <w:t>Influence Factors</w:t>
      </w:r>
      <w:proofErr w:type="gramStart"/>
      <w:r w:rsidRPr="00861E8C">
        <w:rPr>
          <w:rStyle w:val="Heading3Char"/>
          <w:i/>
          <w:sz w:val="20"/>
        </w:rPr>
        <w:t>.</w:t>
      </w:r>
      <w:bookmarkEnd w:id="53"/>
      <w:r w:rsidRPr="00861E8C">
        <w:rPr>
          <w:i/>
        </w:rPr>
        <w:t xml:space="preserve"> </w:t>
      </w:r>
      <w:proofErr w:type="gramEnd"/>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proofErr w:type="gramStart"/>
      <w:r w:rsidRPr="00CC3C8C">
        <w:rPr>
          <w:bCs/>
          <w:i/>
          <w:u w:color="82C42A"/>
        </w:rPr>
        <w:t>new</w:t>
      </w:r>
      <w:proofErr w:type="gramEnd"/>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proofErr w:type="gramStart"/>
      <w:r w:rsidRPr="00CC3C8C">
        <w:rPr>
          <w:i/>
          <w:u w:color="82C42A"/>
        </w:rPr>
        <w:t>all</w:t>
      </w:r>
      <w:proofErr w:type="gramEnd"/>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5"/>
      <w:r w:rsidRPr="00861E8C">
        <w:rPr>
          <w:rStyle w:val="Heading4Char"/>
          <w:i/>
        </w:rPr>
        <w:t>T.7.1.</w:t>
      </w:r>
      <w:r w:rsidRPr="00861E8C">
        <w:rPr>
          <w:rStyle w:val="Heading4Char"/>
          <w:i/>
        </w:rPr>
        <w:tab/>
        <w:t>Temperature</w:t>
      </w:r>
      <w:proofErr w:type="gramStart"/>
      <w:r w:rsidRPr="00861E8C">
        <w:rPr>
          <w:rStyle w:val="Heading4Char"/>
          <w:i/>
        </w:rPr>
        <w:t>.</w:t>
      </w:r>
      <w:bookmarkEnd w:id="54"/>
      <w:r w:rsidRPr="00861E8C">
        <w:rPr>
          <w:i/>
        </w:rPr>
        <w:t xml:space="preserve"> </w:t>
      </w:r>
      <w:proofErr w:type="gramEnd"/>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r w:rsidRPr="00861E8C">
        <w:rPr>
          <w:b/>
          <w:i/>
        </w:rPr>
        <w:lastRenderedPageBreak/>
        <w:t>T.7.1.</w:t>
      </w:r>
      <w:r w:rsidR="004A0BA2">
        <w:rPr>
          <w:b/>
          <w:i/>
        </w:rPr>
        <w:t>3</w:t>
      </w:r>
      <w:r w:rsidRPr="00861E8C">
        <w:rPr>
          <w:b/>
          <w:i/>
        </w:rPr>
        <w:t>.</w:t>
      </w:r>
      <w:r w:rsidRPr="00861E8C">
        <w:rPr>
          <w:b/>
          <w:i/>
        </w:rPr>
        <w:tab/>
        <w:t>Temperature Effect on Zero-Load Balance</w:t>
      </w:r>
      <w:proofErr w:type="gramStart"/>
      <w:r w:rsidRPr="00861E8C">
        <w:rPr>
          <w:b/>
          <w:i/>
        </w:rPr>
        <w:t>.</w:t>
      </w:r>
      <w:r w:rsidRPr="00861E8C">
        <w:rPr>
          <w:i/>
        </w:rPr>
        <w:t xml:space="preserve"> </w:t>
      </w:r>
      <w:proofErr w:type="gramEnd"/>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proofErr w:type="gramStart"/>
      <w:r w:rsidRPr="00861E8C">
        <w:rPr>
          <w:b/>
          <w:i/>
        </w:rPr>
        <w:t>.</w:t>
      </w:r>
      <w:r w:rsidRPr="00861E8C">
        <w:rPr>
          <w:i/>
        </w:rPr>
        <w:t xml:space="preserve"> </w:t>
      </w:r>
      <w:proofErr w:type="gramEnd"/>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5" w:name="_Toc336436066"/>
      <w:r w:rsidRPr="00861E8C">
        <w:rPr>
          <w:rStyle w:val="Heading4Char"/>
          <w:i/>
        </w:rPr>
        <w:t>T.7.2.</w:t>
      </w:r>
      <w:r w:rsidRPr="00861E8C">
        <w:rPr>
          <w:rStyle w:val="Heading4Char"/>
          <w:i/>
        </w:rPr>
        <w:tab/>
        <w:t>Barometric Pressure</w:t>
      </w:r>
      <w:proofErr w:type="gramStart"/>
      <w:r w:rsidRPr="00861E8C">
        <w:rPr>
          <w:rStyle w:val="Heading4Char"/>
          <w:i/>
        </w:rPr>
        <w:t>.</w:t>
      </w:r>
      <w:bookmarkEnd w:id="55"/>
      <w:r w:rsidRPr="00861E8C">
        <w:rPr>
          <w:i/>
        </w:rPr>
        <w:t xml:space="preserve"> </w:t>
      </w:r>
      <w:proofErr w:type="gramEnd"/>
      <w:r w:rsidRPr="00861E8C">
        <w:t>–</w:t>
      </w:r>
      <w:r w:rsidRPr="00861E8C">
        <w:rPr>
          <w:i/>
        </w:rPr>
        <w:t xml:space="preserve"> The zero indication shall not vary by more than one scale division for a change in barometric pressure of 1 </w:t>
      </w:r>
      <w:proofErr w:type="spellStart"/>
      <w:r w:rsidRPr="00861E8C">
        <w:rPr>
          <w:i/>
        </w:rPr>
        <w:t>kPa</w:t>
      </w:r>
      <w:proofErr w:type="spellEnd"/>
      <w:r w:rsidRPr="00861E8C">
        <w:rPr>
          <w:i/>
        </w:rPr>
        <w:t xml:space="preserve"> over the total barometric range of 95 </w:t>
      </w:r>
      <w:proofErr w:type="spellStart"/>
      <w:r w:rsidRPr="00861E8C">
        <w:rPr>
          <w:i/>
        </w:rPr>
        <w:t>kPa</w:t>
      </w:r>
      <w:proofErr w:type="spellEnd"/>
      <w:r w:rsidRPr="00861E8C">
        <w:rPr>
          <w:i/>
        </w:rPr>
        <w:t xml:space="preserve"> to 105 </w:t>
      </w:r>
      <w:proofErr w:type="spellStart"/>
      <w:r w:rsidRPr="00861E8C">
        <w:rPr>
          <w:i/>
        </w:rPr>
        <w:t>kPa</w:t>
      </w:r>
      <w:proofErr w:type="spellEnd"/>
      <w:r w:rsidRPr="00861E8C">
        <w:rPr>
          <w:i/>
        </w:rPr>
        <w:t xml:space="preserve"> (28 in to 31 in of mercury).</w:t>
      </w:r>
    </w:p>
    <w:p w:rsidR="00BE2BA5" w:rsidRPr="00861E8C" w:rsidRDefault="00BE2BA5">
      <w:pPr>
        <w:tabs>
          <w:tab w:val="left" w:pos="360"/>
        </w:tabs>
        <w:ind w:left="360"/>
        <w:jc w:val="both"/>
        <w:rPr>
          <w:i/>
        </w:rPr>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6" w:name="_Toc336436067"/>
      <w:proofErr w:type="gramStart"/>
      <w:r w:rsidRPr="00861E8C">
        <w:t>T.7.3.</w:t>
      </w:r>
      <w:r w:rsidRPr="00861E8C">
        <w:tab/>
        <w:t>Electric Power Supply.</w:t>
      </w:r>
      <w:bookmarkEnd w:id="56"/>
      <w:proofErr w:type="gramEnd"/>
    </w:p>
    <w:p w:rsidR="00BE2BA5" w:rsidRPr="00861E8C" w:rsidRDefault="00BE2BA5">
      <w:pPr>
        <w:keepNext/>
        <w:keepLines/>
        <w:jc w:val="both"/>
      </w:pPr>
    </w:p>
    <w:p w:rsidR="00BE2BA5" w:rsidRPr="00861E8C" w:rsidRDefault="00BE2BA5">
      <w:pPr>
        <w:keepNext/>
        <w:tabs>
          <w:tab w:val="left" w:pos="1620"/>
        </w:tabs>
        <w:ind w:left="720"/>
        <w:jc w:val="both"/>
        <w:rPr>
          <w:b/>
        </w:rPr>
      </w:pPr>
      <w:proofErr w:type="gramStart"/>
      <w:r w:rsidRPr="00861E8C">
        <w:rPr>
          <w:b/>
        </w:rPr>
        <w:t>T.7.3.1.</w:t>
      </w:r>
      <w:r w:rsidRPr="00861E8C">
        <w:rPr>
          <w:b/>
        </w:rPr>
        <w:tab/>
        <w:t>Power Supply, Voltage, and Frequency.</w:t>
      </w:r>
      <w:proofErr w:type="gramEnd"/>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Weighing devices that operate using alternating current must perform within the conditions defined in paragraphs T.2</w:t>
      </w:r>
      <w:proofErr w:type="gramStart"/>
      <w:r w:rsidRPr="00861E8C">
        <w:rPr>
          <w:bCs/>
        </w:rPr>
        <w:t xml:space="preserve">. </w:t>
      </w:r>
      <w:r w:rsidRPr="00CC3C8C">
        <w:rPr>
          <w:bCs/>
          <w:u w:color="82C42A"/>
        </w:rPr>
        <w:t>through</w:t>
      </w:r>
      <w:proofErr w:type="gramEnd"/>
      <w:r w:rsidRPr="00CC3C8C">
        <w:rPr>
          <w:bCs/>
        </w:rPr>
        <w:t xml:space="preserve"> </w:t>
      </w:r>
      <w:r w:rsidRPr="00861E8C">
        <w:rPr>
          <w:bCs/>
        </w:rPr>
        <w:t>T.7., inclusive over the line voltage range of 100 V to 130 V or 200 V to 250 V </w:t>
      </w:r>
      <w:proofErr w:type="spellStart"/>
      <w:r w:rsidRPr="00CC3C8C">
        <w:rPr>
          <w:bCs/>
          <w:u w:color="82C42A"/>
        </w:rPr>
        <w:t>rms</w:t>
      </w:r>
      <w:proofErr w:type="spellEnd"/>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proofErr w:type="gramStart"/>
      <w:r w:rsidRPr="00861E8C">
        <w:rPr>
          <w:b/>
          <w:i/>
          <w:iCs/>
        </w:rPr>
        <w:t>.</w:t>
      </w:r>
      <w:r w:rsidRPr="00861E8C">
        <w:rPr>
          <w:i/>
          <w:iCs/>
        </w:rPr>
        <w:t xml:space="preserve"> </w:t>
      </w:r>
      <w:proofErr w:type="gramEnd"/>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7" w:name="_Toc336436068"/>
      <w:r w:rsidRPr="00861E8C">
        <w:t>UR.</w:t>
      </w:r>
      <w:r w:rsidRPr="00861E8C">
        <w:tab/>
        <w:t>User Requirements</w:t>
      </w:r>
      <w:bookmarkEnd w:id="57"/>
    </w:p>
    <w:p w:rsidR="00BE2BA5" w:rsidRPr="00861E8C" w:rsidRDefault="00BE2BA5">
      <w:pPr>
        <w:keepNext/>
        <w:jc w:val="both"/>
      </w:pPr>
    </w:p>
    <w:p w:rsidR="00BE2BA5" w:rsidRPr="00861E8C" w:rsidRDefault="00BE2BA5">
      <w:pPr>
        <w:pStyle w:val="Heading3"/>
        <w:tabs>
          <w:tab w:val="clear" w:pos="547"/>
          <w:tab w:val="left" w:pos="720"/>
        </w:tabs>
      </w:pPr>
      <w:bookmarkStart w:id="58" w:name="_Toc336436069"/>
      <w:proofErr w:type="gramStart"/>
      <w:r w:rsidRPr="00861E8C">
        <w:t>UR.1.</w:t>
      </w:r>
      <w:r w:rsidRPr="00861E8C">
        <w:tab/>
        <w:t>Selection Requirements.</w:t>
      </w:r>
      <w:bookmarkEnd w:id="58"/>
      <w:proofErr w:type="gramEnd"/>
    </w:p>
    <w:p w:rsidR="00BE2BA5" w:rsidRPr="00861E8C" w:rsidRDefault="00BE2BA5">
      <w:pPr>
        <w:keepNext/>
        <w:jc w:val="both"/>
      </w:pPr>
    </w:p>
    <w:p w:rsidR="00BE2BA5" w:rsidRPr="00861E8C" w:rsidRDefault="00BE2BA5">
      <w:pPr>
        <w:keepNext/>
        <w:tabs>
          <w:tab w:val="left" w:pos="1260"/>
        </w:tabs>
        <w:ind w:left="360"/>
        <w:jc w:val="both"/>
        <w:rPr>
          <w:i/>
        </w:rPr>
      </w:pPr>
      <w:bookmarkStart w:id="59" w:name="_Toc336436070"/>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proofErr w:type="gramStart"/>
      <w:r w:rsidRPr="00861E8C">
        <w:rPr>
          <w:rStyle w:val="Heading4Char"/>
          <w:i/>
        </w:rPr>
        <w:t>.</w:t>
      </w:r>
      <w:bookmarkEnd w:id="59"/>
      <w:r w:rsidRPr="00861E8C">
        <w:rPr>
          <w:b/>
          <w:i/>
        </w:rPr>
        <w:t xml:space="preserve"> </w:t>
      </w:r>
      <w:r w:rsidRPr="00861E8C">
        <w:t>–</w:t>
      </w:r>
      <w:r w:rsidRPr="00861E8C">
        <w:rPr>
          <w:i/>
        </w:rPr>
        <w:t xml:space="preserve"> The number of scale divisions of a weighing system shall not be less than 2 000 nor greater than 10 000 divisions.</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60" w:name="_Toc336436071"/>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proofErr w:type="gramStart"/>
      <w:r w:rsidRPr="00861E8C">
        <w:rPr>
          <w:rStyle w:val="Heading4Char"/>
          <w:i/>
        </w:rPr>
        <w:t>.</w:t>
      </w:r>
      <w:bookmarkEnd w:id="60"/>
      <w:r w:rsidRPr="00861E8C">
        <w:rPr>
          <w:i/>
        </w:rPr>
        <w:t xml:space="preserve"> </w:t>
      </w:r>
      <w:r w:rsidRPr="00861E8C">
        <w:t>–</w:t>
      </w:r>
      <w:r w:rsidRPr="00861E8C">
        <w:rPr>
          <w:i/>
        </w:rPr>
        <w:t xml:space="preserve"> The number of scale divisions shall not be less than 500 nor greater than 10 000.</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1" w:name="_Toc336436072"/>
      <w:proofErr w:type="gramStart"/>
      <w:r w:rsidRPr="00861E8C">
        <w:t>UR.2.</w:t>
      </w:r>
      <w:r w:rsidRPr="00861E8C">
        <w:tab/>
        <w:t>Installation Requirements.</w:t>
      </w:r>
      <w:bookmarkEnd w:id="61"/>
      <w:proofErr w:type="gramEnd"/>
    </w:p>
    <w:p w:rsidR="00BE2BA5" w:rsidRPr="00861E8C" w:rsidRDefault="00BE2BA5">
      <w:pPr>
        <w:keepNext/>
        <w:jc w:val="both"/>
      </w:pPr>
    </w:p>
    <w:p w:rsidR="00BE2BA5" w:rsidRPr="00861E8C" w:rsidRDefault="00BE2BA5">
      <w:pPr>
        <w:tabs>
          <w:tab w:val="left" w:pos="1260"/>
        </w:tabs>
        <w:ind w:left="360"/>
        <w:jc w:val="both"/>
      </w:pPr>
      <w:bookmarkStart w:id="62" w:name="_Toc336436073"/>
      <w:r w:rsidRPr="00861E8C">
        <w:rPr>
          <w:rStyle w:val="Heading4Char"/>
        </w:rPr>
        <w:t>UR.2.1.</w:t>
      </w:r>
      <w:r w:rsidRPr="00861E8C">
        <w:rPr>
          <w:rStyle w:val="Heading4Char"/>
        </w:rPr>
        <w:tab/>
        <w:t>Protection from Environmental Factors</w:t>
      </w:r>
      <w:proofErr w:type="gramStart"/>
      <w:r w:rsidRPr="00861E8C">
        <w:rPr>
          <w:rStyle w:val="Heading4Char"/>
        </w:rPr>
        <w:t>.</w:t>
      </w:r>
      <w:bookmarkEnd w:id="62"/>
      <w:r w:rsidRPr="00861E8C">
        <w:t xml:space="preserve"> </w:t>
      </w:r>
      <w:proofErr w:type="gramEnd"/>
      <w:r w:rsidRPr="00861E8C">
        <w:t>–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3" w:name="_Toc336436074"/>
      <w:r w:rsidRPr="00861E8C">
        <w:rPr>
          <w:rStyle w:val="Heading4Char"/>
        </w:rPr>
        <w:t>UR.2.2.</w:t>
      </w:r>
      <w:r w:rsidRPr="00861E8C">
        <w:rPr>
          <w:rStyle w:val="Heading4Char"/>
        </w:rPr>
        <w:tab/>
        <w:t>Foundation, Supports, and Clearance</w:t>
      </w:r>
      <w:proofErr w:type="gramStart"/>
      <w:r w:rsidRPr="00861E8C">
        <w:rPr>
          <w:rStyle w:val="Heading4Char"/>
        </w:rPr>
        <w:t>.</w:t>
      </w:r>
      <w:bookmarkEnd w:id="63"/>
      <w:r w:rsidRPr="00861E8C">
        <w:t xml:space="preserve"> </w:t>
      </w:r>
      <w:proofErr w:type="gramEnd"/>
      <w:r w:rsidRPr="00861E8C">
        <w:t xml:space="preserve">–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4" w:name="_Toc336436075"/>
      <w:proofErr w:type="gramStart"/>
      <w:r w:rsidRPr="00861E8C">
        <w:lastRenderedPageBreak/>
        <w:t>UR.3.</w:t>
      </w:r>
      <w:r w:rsidRPr="00861E8C">
        <w:tab/>
        <w:t>Loading Requirements.</w:t>
      </w:r>
      <w:bookmarkEnd w:id="64"/>
      <w:proofErr w:type="gramEnd"/>
    </w:p>
    <w:p w:rsidR="00BE2BA5" w:rsidRPr="00861E8C" w:rsidRDefault="00BE2BA5">
      <w:pPr>
        <w:keepNext/>
        <w:jc w:val="both"/>
      </w:pPr>
    </w:p>
    <w:p w:rsidR="00BE2BA5" w:rsidRPr="00861E8C" w:rsidRDefault="00BE2BA5">
      <w:pPr>
        <w:tabs>
          <w:tab w:val="left" w:pos="1260"/>
        </w:tabs>
        <w:ind w:left="360"/>
        <w:jc w:val="both"/>
      </w:pPr>
      <w:bookmarkStart w:id="65" w:name="_Toc336436076"/>
      <w:r w:rsidRPr="00861E8C">
        <w:rPr>
          <w:rStyle w:val="Heading4Char"/>
        </w:rPr>
        <w:t>UR.3.1.</w:t>
      </w:r>
      <w:r w:rsidRPr="00861E8C">
        <w:rPr>
          <w:rStyle w:val="Heading4Char"/>
        </w:rPr>
        <w:tab/>
        <w:t>For Systems Used to Weigh Grain</w:t>
      </w:r>
      <w:proofErr w:type="gramStart"/>
      <w:r w:rsidRPr="00861E8C">
        <w:rPr>
          <w:rStyle w:val="Heading4Char"/>
        </w:rPr>
        <w:t>.</w:t>
      </w:r>
      <w:bookmarkEnd w:id="65"/>
      <w:r w:rsidRPr="00861E8C">
        <w:t xml:space="preserve"> </w:t>
      </w:r>
      <w:proofErr w:type="gramEnd"/>
      <w:r w:rsidRPr="00861E8C">
        <w:t>–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6" w:name="_Toc336436077"/>
      <w:r w:rsidRPr="00861E8C">
        <w:rPr>
          <w:rStyle w:val="Heading4Char"/>
          <w:i/>
        </w:rPr>
        <w:t>UR.3.2.</w:t>
      </w:r>
      <w:r w:rsidRPr="00861E8C">
        <w:rPr>
          <w:rStyle w:val="Heading4Char"/>
          <w:i/>
        </w:rPr>
        <w:tab/>
        <w:t>For Systems Used to Weigh Commodities Other than Grain</w:t>
      </w:r>
      <w:proofErr w:type="gramStart"/>
      <w:r w:rsidRPr="00861E8C">
        <w:rPr>
          <w:rStyle w:val="Heading4Char"/>
          <w:i/>
        </w:rPr>
        <w:t>.</w:t>
      </w:r>
      <w:bookmarkEnd w:id="66"/>
      <w:r w:rsidRPr="00861E8C">
        <w:rPr>
          <w:i/>
        </w:rPr>
        <w:t xml:space="preserve"> </w:t>
      </w:r>
      <w:proofErr w:type="gramEnd"/>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7" w:name="_Toc336436078"/>
      <w:r w:rsidRPr="00861E8C">
        <w:rPr>
          <w:rStyle w:val="Heading3Char"/>
          <w:sz w:val="20"/>
        </w:rPr>
        <w:t>UR.4.</w:t>
      </w:r>
      <w:r w:rsidRPr="00861E8C">
        <w:rPr>
          <w:rStyle w:val="Heading3Char"/>
          <w:sz w:val="20"/>
        </w:rPr>
        <w:tab/>
        <w:t>System Modification</w:t>
      </w:r>
      <w:proofErr w:type="gramStart"/>
      <w:r w:rsidRPr="00861E8C">
        <w:rPr>
          <w:rStyle w:val="Heading3Char"/>
          <w:sz w:val="20"/>
        </w:rPr>
        <w:t>.</w:t>
      </w:r>
      <w:bookmarkEnd w:id="67"/>
      <w:r w:rsidRPr="00861E8C">
        <w:t xml:space="preserve"> </w:t>
      </w:r>
      <w:proofErr w:type="gramEnd"/>
      <w:r w:rsidRPr="00861E8C">
        <w:t>–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884DC6">
      <w:headerReference w:type="even" r:id="rId9"/>
      <w:headerReference w:type="default" r:id="rId10"/>
      <w:footerReference w:type="even" r:id="rId11"/>
      <w:footerReference w:type="default" r:id="rId12"/>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C1" w:rsidRDefault="001243C1">
      <w:r>
        <w:separator/>
      </w:r>
    </w:p>
  </w:endnote>
  <w:endnote w:type="continuationSeparator" w:id="0">
    <w:p w:rsidR="001243C1" w:rsidRDefault="0012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1" w:rsidRDefault="001243C1">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F846EF">
      <w:rPr>
        <w:rStyle w:val="PageNumber"/>
        <w:noProof/>
      </w:rPr>
      <w:t>80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1" w:rsidRDefault="001243C1">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F846EF">
      <w:rPr>
        <w:rStyle w:val="PageNumber"/>
        <w:noProof/>
      </w:rPr>
      <w:t>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C1" w:rsidRDefault="001243C1">
      <w:r>
        <w:separator/>
      </w:r>
    </w:p>
  </w:footnote>
  <w:footnote w:type="continuationSeparator" w:id="0">
    <w:p w:rsidR="001243C1" w:rsidRDefault="001243C1">
      <w:r>
        <w:continuationSeparator/>
      </w:r>
    </w:p>
  </w:footnote>
  <w:footnote w:id="1">
    <w:p w:rsidR="001243C1" w:rsidRDefault="001243C1">
      <w:pPr>
        <w:spacing w:after="240"/>
        <w:jc w:val="both"/>
      </w:pPr>
      <w:r>
        <w:rPr>
          <w:vertAlign w:val="superscript"/>
        </w:rPr>
        <w:t>1</w:t>
      </w:r>
      <w:r>
        <w:t> (Title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1" w:rsidRDefault="001243C1">
    <w:pPr>
      <w:pStyle w:val="Header"/>
      <w:tabs>
        <w:tab w:val="clear" w:pos="4320"/>
        <w:tab w:val="clear" w:pos="8640"/>
        <w:tab w:val="right" w:pos="9360"/>
      </w:tabs>
      <w:jc w:val="both"/>
    </w:pPr>
    <w:r>
      <w:t>2.22</w:t>
    </w:r>
    <w:proofErr w:type="gramStart"/>
    <w:r>
      <w:t>.  Automatic</w:t>
    </w:r>
    <w:proofErr w:type="gramEnd"/>
    <w:r>
      <w:t xml:space="preserve"> Bulk Weighing Systems</w:t>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1" w:rsidRDefault="001243C1">
    <w:pPr>
      <w:pStyle w:val="Header"/>
      <w:tabs>
        <w:tab w:val="clear" w:pos="4320"/>
        <w:tab w:val="clear" w:pos="8640"/>
        <w:tab w:val="right" w:pos="9360"/>
      </w:tabs>
      <w:jc w:val="both"/>
    </w:pPr>
    <w:r>
      <w:t>Handbook 44 – 2015</w:t>
    </w:r>
    <w:r>
      <w:tab/>
      <w:t>2.22.  Automatic Bulk Weighing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jQNipgR89jWjVl0L9xl0HZWzDo=" w:salt="kingG5jkNzmQgxfYWXrq3w=="/>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1101E0"/>
    <w:rsid w:val="001159BE"/>
    <w:rsid w:val="0011659C"/>
    <w:rsid w:val="001243C1"/>
    <w:rsid w:val="00141D87"/>
    <w:rsid w:val="001428F7"/>
    <w:rsid w:val="00154282"/>
    <w:rsid w:val="00156A41"/>
    <w:rsid w:val="00156E51"/>
    <w:rsid w:val="00173872"/>
    <w:rsid w:val="00187C08"/>
    <w:rsid w:val="001A04D3"/>
    <w:rsid w:val="001A5AB1"/>
    <w:rsid w:val="001C3945"/>
    <w:rsid w:val="001D1503"/>
    <w:rsid w:val="001D61A1"/>
    <w:rsid w:val="001E02E7"/>
    <w:rsid w:val="001F0E55"/>
    <w:rsid w:val="002047D6"/>
    <w:rsid w:val="0021658B"/>
    <w:rsid w:val="00230356"/>
    <w:rsid w:val="00255090"/>
    <w:rsid w:val="002550D8"/>
    <w:rsid w:val="00266028"/>
    <w:rsid w:val="00290B5B"/>
    <w:rsid w:val="002B0DFE"/>
    <w:rsid w:val="003440FF"/>
    <w:rsid w:val="00374F38"/>
    <w:rsid w:val="00376301"/>
    <w:rsid w:val="00386DC7"/>
    <w:rsid w:val="003C0AA1"/>
    <w:rsid w:val="003E1842"/>
    <w:rsid w:val="00400A7E"/>
    <w:rsid w:val="00400FC1"/>
    <w:rsid w:val="0042460B"/>
    <w:rsid w:val="00442505"/>
    <w:rsid w:val="004A0BA2"/>
    <w:rsid w:val="004B1489"/>
    <w:rsid w:val="004D1DFC"/>
    <w:rsid w:val="004F76DA"/>
    <w:rsid w:val="00506E41"/>
    <w:rsid w:val="005230BC"/>
    <w:rsid w:val="00527315"/>
    <w:rsid w:val="005450C4"/>
    <w:rsid w:val="00563552"/>
    <w:rsid w:val="00564B19"/>
    <w:rsid w:val="005A1ECD"/>
    <w:rsid w:val="005C4666"/>
    <w:rsid w:val="005C7309"/>
    <w:rsid w:val="0060145F"/>
    <w:rsid w:val="00611BAA"/>
    <w:rsid w:val="006309EE"/>
    <w:rsid w:val="006648C9"/>
    <w:rsid w:val="00677B2F"/>
    <w:rsid w:val="006912C8"/>
    <w:rsid w:val="006C60CC"/>
    <w:rsid w:val="006D1131"/>
    <w:rsid w:val="006D2999"/>
    <w:rsid w:val="006E16C1"/>
    <w:rsid w:val="00722F45"/>
    <w:rsid w:val="00762EB3"/>
    <w:rsid w:val="007A5344"/>
    <w:rsid w:val="007F64CA"/>
    <w:rsid w:val="00800717"/>
    <w:rsid w:val="00810732"/>
    <w:rsid w:val="00812DFA"/>
    <w:rsid w:val="00827F0A"/>
    <w:rsid w:val="00840C0E"/>
    <w:rsid w:val="00842B35"/>
    <w:rsid w:val="00861E8C"/>
    <w:rsid w:val="00876E99"/>
    <w:rsid w:val="00883241"/>
    <w:rsid w:val="00884DC6"/>
    <w:rsid w:val="00892918"/>
    <w:rsid w:val="008939D0"/>
    <w:rsid w:val="008C78B5"/>
    <w:rsid w:val="008D25C3"/>
    <w:rsid w:val="00911B33"/>
    <w:rsid w:val="00962C6E"/>
    <w:rsid w:val="009701A5"/>
    <w:rsid w:val="00970318"/>
    <w:rsid w:val="009900D4"/>
    <w:rsid w:val="00993500"/>
    <w:rsid w:val="00996B8C"/>
    <w:rsid w:val="009A2E68"/>
    <w:rsid w:val="009A3832"/>
    <w:rsid w:val="00A21636"/>
    <w:rsid w:val="00A81FF1"/>
    <w:rsid w:val="00AA4DBF"/>
    <w:rsid w:val="00AD184A"/>
    <w:rsid w:val="00AD38BC"/>
    <w:rsid w:val="00B04230"/>
    <w:rsid w:val="00B14726"/>
    <w:rsid w:val="00B90F09"/>
    <w:rsid w:val="00B951BF"/>
    <w:rsid w:val="00B97C88"/>
    <w:rsid w:val="00BA6730"/>
    <w:rsid w:val="00BB696E"/>
    <w:rsid w:val="00BB7291"/>
    <w:rsid w:val="00BC7729"/>
    <w:rsid w:val="00BE2BA5"/>
    <w:rsid w:val="00BF1F9D"/>
    <w:rsid w:val="00C1321A"/>
    <w:rsid w:val="00C81442"/>
    <w:rsid w:val="00C90330"/>
    <w:rsid w:val="00C908C7"/>
    <w:rsid w:val="00CC32FB"/>
    <w:rsid w:val="00CC3C8C"/>
    <w:rsid w:val="00CE5E64"/>
    <w:rsid w:val="00CF4A85"/>
    <w:rsid w:val="00CF6BF2"/>
    <w:rsid w:val="00D439DC"/>
    <w:rsid w:val="00D55AF2"/>
    <w:rsid w:val="00DC2EF9"/>
    <w:rsid w:val="00DC3A31"/>
    <w:rsid w:val="00DC7868"/>
    <w:rsid w:val="00DF3A42"/>
    <w:rsid w:val="00DF3C29"/>
    <w:rsid w:val="00E02C52"/>
    <w:rsid w:val="00E07B30"/>
    <w:rsid w:val="00E2212A"/>
    <w:rsid w:val="00E267EA"/>
    <w:rsid w:val="00E65B1A"/>
    <w:rsid w:val="00E748FA"/>
    <w:rsid w:val="00ED0C24"/>
    <w:rsid w:val="00ED1C78"/>
    <w:rsid w:val="00ED51A7"/>
    <w:rsid w:val="00EF51FE"/>
    <w:rsid w:val="00F12E4E"/>
    <w:rsid w:val="00F574FA"/>
    <w:rsid w:val="00F7029B"/>
    <w:rsid w:val="00F846EF"/>
    <w:rsid w:val="00FA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C695-F86D-488B-A4D1-1FD5178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2937</Words>
  <Characters>20522</Characters>
  <Application>Microsoft Office Word</Application>
  <DocSecurity>8</DocSecurity>
  <Lines>171</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2013-08-26T20:22:00Z</cp:lastPrinted>
  <dcterms:created xsi:type="dcterms:W3CDTF">2014-09-04T01:28:00Z</dcterms:created>
  <dcterms:modified xsi:type="dcterms:W3CDTF">2014-11-19T19:12:00Z</dcterms:modified>
</cp:coreProperties>
</file>