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1C4EB2">
        <w:rPr>
          <w:rFonts w:ascii="Times New Roman" w:hAnsi="Times New Roman"/>
          <w:b/>
          <w:sz w:val="36"/>
          <w:szCs w:val="36"/>
        </w:rPr>
        <w:t>7.7.1</w:t>
      </w:r>
    </w:p>
    <w:p w:rsidR="00565BA8" w:rsidRPr="009448A8" w:rsidRDefault="003B02E2"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1C4EB2" w:rsidRDefault="001C4EB2"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1C4EB2">
        <w:rPr>
          <w:rFonts w:ascii="Times New Roman" w:hAnsi="Times New Roman"/>
          <w:b/>
          <w:sz w:val="24"/>
          <w:szCs w:val="24"/>
        </w:rPr>
        <w:t>7.7.1</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 xml:space="preserve">VVSG 1.0 Requirement </w:t>
      </w:r>
      <w:r w:rsidR="001C4EB2">
        <w:rPr>
          <w:rFonts w:ascii="Times New Roman" w:hAnsi="Times New Roman"/>
          <w:b/>
          <w:sz w:val="24"/>
          <w:szCs w:val="24"/>
        </w:rPr>
        <w:t>7.7.1</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If wireless communications are used in a voting system, then the vendor shall supply documentation describing how to use all aspects of wireless communications in a secure manner. This documentation shall include: </w:t>
      </w:r>
    </w:p>
    <w:p w:rsidR="00616FAD" w:rsidRPr="00616FAD" w:rsidRDefault="00616FAD" w:rsidP="00616FAD">
      <w:pPr>
        <w:pStyle w:val="ListParagraph"/>
        <w:numPr>
          <w:ilvl w:val="1"/>
          <w:numId w:val="21"/>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A complete description of the uses of wireless in the voting system including descriptions of the data elements and signals that are to be carried by the wireless mechanism </w:t>
      </w:r>
    </w:p>
    <w:p w:rsidR="00616FAD" w:rsidRPr="00616FAD" w:rsidRDefault="00616FAD" w:rsidP="00616FAD">
      <w:pPr>
        <w:pStyle w:val="ListParagraph"/>
        <w:numPr>
          <w:ilvl w:val="1"/>
          <w:numId w:val="21"/>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A complete description of the vulnerabilities associated with this proposed use of wireless, including vulnerabilities deriving from the insertion, deletion, modification, capture or suppression of wireless messages </w:t>
      </w:r>
    </w:p>
    <w:p w:rsidR="00616FAD" w:rsidRPr="00616FAD" w:rsidRDefault="00616FAD" w:rsidP="00616FAD">
      <w:pPr>
        <w:pStyle w:val="ListParagraph"/>
        <w:numPr>
          <w:ilvl w:val="1"/>
          <w:numId w:val="21"/>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A complete description of the techniques used to mitigate the risks associated with the described vulnerabilities including techniques used by the manufacturer to ensure that wireless cannot send or receive messages other than those situations specified in the documentation. Cryptographic techniques shall be carefully and fully described, including a description of cryptographic key generation, management, use, certification, and destruction </w:t>
      </w:r>
    </w:p>
    <w:p w:rsidR="00616FAD" w:rsidRPr="00616FAD" w:rsidRDefault="00616FAD" w:rsidP="00616FAD">
      <w:pPr>
        <w:pStyle w:val="ListParagraph"/>
        <w:numPr>
          <w:ilvl w:val="1"/>
          <w:numId w:val="21"/>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A rationale for the inclusion of wireless in the proposed voting system, based on a careful and complete description of the perceived advantages and disadvantages of using wireless for the documented uses compared to using non-wireless approaches </w:t>
      </w:r>
    </w:p>
    <w:p w:rsidR="00616FAD" w:rsidRDefault="00616FAD" w:rsidP="00616FAD">
      <w:pPr>
        <w:pStyle w:val="ListParagraph"/>
        <w:autoSpaceDE w:val="0"/>
        <w:autoSpaceDN w:val="0"/>
        <w:adjustRightInd w:val="0"/>
        <w:spacing w:after="0" w:line="240" w:lineRule="auto"/>
        <w:ind w:left="2160"/>
        <w:rPr>
          <w:rFonts w:ascii="Times New Roman" w:hAnsi="Times New Roman"/>
          <w:sz w:val="24"/>
          <w:szCs w:val="24"/>
        </w:rPr>
      </w:pPr>
    </w:p>
    <w:p w:rsidR="00616FAD" w:rsidRPr="00616FAD" w:rsidRDefault="00616FAD" w:rsidP="00616FAD">
      <w:pPr>
        <w:pStyle w:val="ListParagraph"/>
        <w:autoSpaceDE w:val="0"/>
        <w:autoSpaceDN w:val="0"/>
        <w:adjustRightInd w:val="0"/>
        <w:spacing w:after="0" w:line="240" w:lineRule="auto"/>
        <w:ind w:left="2160"/>
        <w:rPr>
          <w:rFonts w:ascii="Times New Roman" w:hAnsi="Times New Roman"/>
          <w:sz w:val="24"/>
          <w:szCs w:val="24"/>
        </w:rPr>
      </w:pPr>
      <w:r w:rsidRPr="00616FAD">
        <w:rPr>
          <w:rFonts w:ascii="Times New Roman" w:hAnsi="Times New Roman"/>
          <w:b/>
          <w:sz w:val="24"/>
          <w:szCs w:val="24"/>
        </w:rPr>
        <w:t>Discussion:</w:t>
      </w:r>
      <w:r w:rsidRPr="00616FAD">
        <w:rPr>
          <w:rFonts w:ascii="Times New Roman" w:hAnsi="Times New Roman"/>
          <w:sz w:val="24"/>
          <w:szCs w:val="24"/>
        </w:rPr>
        <w:t xml:space="preserve"> In general, convenience is not a sufficiently compelling reason, on its own, to justify the inclusion of wireless communications in a voting system. Convenience must be balanced against the difficulty of working with cryptographic keys. </w:t>
      </w:r>
    </w:p>
    <w:p w:rsidR="00616FAD" w:rsidRDefault="00616FAD" w:rsidP="00616FAD">
      <w:pPr>
        <w:pStyle w:val="ListParagraph"/>
        <w:autoSpaceDE w:val="0"/>
        <w:autoSpaceDN w:val="0"/>
        <w:adjustRightInd w:val="0"/>
        <w:spacing w:after="0" w:line="240" w:lineRule="auto"/>
        <w:ind w:left="2160"/>
        <w:rPr>
          <w:rFonts w:ascii="Times New Roman" w:hAnsi="Times New Roman"/>
          <w:sz w:val="24"/>
          <w:szCs w:val="24"/>
        </w:rPr>
      </w:pP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The details of all cryptographic protocols used for wireless communications, including the specific features and data, shall be documented. </w:t>
      </w: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The wireless documentation shall be closely reviewed  for accuracy, completeness, and correctness. </w:t>
      </w: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There shall be no undocumented use of the wireless capability, nor any use of the wireless capability that is not entirely controlled by an election official. </w:t>
      </w:r>
    </w:p>
    <w:p w:rsidR="00616FAD" w:rsidRDefault="00616FAD" w:rsidP="00616FAD">
      <w:pPr>
        <w:pStyle w:val="ListParagraph"/>
        <w:autoSpaceDE w:val="0"/>
        <w:autoSpaceDN w:val="0"/>
        <w:adjustRightInd w:val="0"/>
        <w:spacing w:after="0" w:line="240" w:lineRule="auto"/>
        <w:ind w:left="2160"/>
        <w:rPr>
          <w:rFonts w:ascii="Times New Roman" w:hAnsi="Times New Roman"/>
          <w:sz w:val="24"/>
          <w:szCs w:val="24"/>
        </w:rPr>
      </w:pPr>
    </w:p>
    <w:p w:rsidR="00616FAD" w:rsidRPr="00616FAD" w:rsidRDefault="00616FAD" w:rsidP="00616FAD">
      <w:pPr>
        <w:pStyle w:val="ListParagraph"/>
        <w:autoSpaceDE w:val="0"/>
        <w:autoSpaceDN w:val="0"/>
        <w:adjustRightInd w:val="0"/>
        <w:spacing w:after="0" w:line="240" w:lineRule="auto"/>
        <w:ind w:left="2160"/>
        <w:rPr>
          <w:rFonts w:ascii="Times New Roman" w:hAnsi="Times New Roman"/>
          <w:sz w:val="24"/>
          <w:szCs w:val="24"/>
        </w:rPr>
      </w:pPr>
      <w:r w:rsidRPr="00616FAD">
        <w:rPr>
          <w:rFonts w:ascii="Times New Roman" w:hAnsi="Times New Roman"/>
          <w:b/>
          <w:sz w:val="24"/>
          <w:szCs w:val="24"/>
        </w:rPr>
        <w:lastRenderedPageBreak/>
        <w:t>Discussion:</w:t>
      </w:r>
      <w:r w:rsidRPr="00616FAD">
        <w:rPr>
          <w:rFonts w:ascii="Times New Roman" w:hAnsi="Times New Roman"/>
          <w:sz w:val="24"/>
          <w:szCs w:val="24"/>
        </w:rPr>
        <w:t xml:space="preserve"> This can be tested by reviewing all of the software, hardware, and documentation, and by testing the status of wireless activity during all phases of testing. </w:t>
      </w:r>
    </w:p>
    <w:p w:rsidR="00616FAD" w:rsidRDefault="00616FAD" w:rsidP="00616FAD">
      <w:pPr>
        <w:pStyle w:val="ListParagraph"/>
        <w:autoSpaceDE w:val="0"/>
        <w:autoSpaceDN w:val="0"/>
        <w:adjustRightInd w:val="0"/>
        <w:spacing w:after="0" w:line="240" w:lineRule="auto"/>
        <w:ind w:left="2160"/>
        <w:rPr>
          <w:rFonts w:ascii="Times New Roman" w:hAnsi="Times New Roman"/>
          <w:sz w:val="24"/>
          <w:szCs w:val="24"/>
        </w:rPr>
      </w:pP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If a voting system includes wireless capabilities, then the voting system shall be able to accomplish the same functi</w:t>
      </w:r>
      <w:r>
        <w:rPr>
          <w:rFonts w:ascii="Times New Roman" w:hAnsi="Times New Roman"/>
          <w:sz w:val="24"/>
          <w:szCs w:val="24"/>
        </w:rPr>
        <w:t xml:space="preserve">on if wireless capabilities are </w:t>
      </w:r>
      <w:r w:rsidRPr="00616FAD">
        <w:rPr>
          <w:rFonts w:ascii="Times New Roman" w:hAnsi="Times New Roman"/>
          <w:sz w:val="24"/>
          <w:szCs w:val="24"/>
        </w:rPr>
        <w:t xml:space="preserve">not available due to an error or no service. </w:t>
      </w:r>
    </w:p>
    <w:p w:rsidR="00616FAD" w:rsidRPr="00616FAD" w:rsidRDefault="00616FAD" w:rsidP="00616FAD">
      <w:pPr>
        <w:pStyle w:val="ListParagraph"/>
        <w:numPr>
          <w:ilvl w:val="1"/>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The manufacturer shall provide docume</w:t>
      </w:r>
      <w:r>
        <w:rPr>
          <w:rFonts w:ascii="Times New Roman" w:hAnsi="Times New Roman"/>
          <w:sz w:val="24"/>
          <w:szCs w:val="24"/>
        </w:rPr>
        <w:t xml:space="preserve">ntation how to accomplish these functions </w:t>
      </w:r>
      <w:r w:rsidRPr="00616FAD">
        <w:rPr>
          <w:rFonts w:ascii="Times New Roman" w:hAnsi="Times New Roman"/>
          <w:sz w:val="24"/>
          <w:szCs w:val="24"/>
        </w:rPr>
        <w:t xml:space="preserve">when wireless is not available. </w:t>
      </w: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The system shall be designed and configured so it is not vulnerable to a single point of failure using wireless communications that causes a total loss of any voting capabilities. </w:t>
      </w:r>
    </w:p>
    <w:p w:rsidR="00616FAD" w:rsidRPr="00616FA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 xml:space="preserve">If a voting system includes wireless capabilities, then the system shall have the ability to turn on the wireless capability when it is to be used and to turn off the wireless capability when the wireless capability is not in use. </w:t>
      </w:r>
    </w:p>
    <w:p w:rsidR="0092160D" w:rsidRDefault="00616FAD" w:rsidP="00616FAD">
      <w:pPr>
        <w:pStyle w:val="ListParagraph"/>
        <w:numPr>
          <w:ilvl w:val="0"/>
          <w:numId w:val="17"/>
        </w:numPr>
        <w:autoSpaceDE w:val="0"/>
        <w:autoSpaceDN w:val="0"/>
        <w:adjustRightInd w:val="0"/>
        <w:spacing w:after="0" w:line="240" w:lineRule="auto"/>
        <w:rPr>
          <w:rFonts w:ascii="Times New Roman" w:hAnsi="Times New Roman"/>
          <w:sz w:val="24"/>
          <w:szCs w:val="24"/>
        </w:rPr>
      </w:pPr>
      <w:r w:rsidRPr="00616FAD">
        <w:rPr>
          <w:rFonts w:ascii="Times New Roman" w:hAnsi="Times New Roman"/>
          <w:sz w:val="24"/>
          <w:szCs w:val="24"/>
        </w:rPr>
        <w:t>If a voting system includes wireless capabilities, then the system shall not activate the wireless capabilities without confirmation from an elections official.</w:t>
      </w:r>
    </w:p>
    <w:p w:rsidR="0061296B" w:rsidRDefault="0061296B" w:rsidP="00CF3CF0">
      <w:pPr>
        <w:autoSpaceDE w:val="0"/>
        <w:autoSpaceDN w:val="0"/>
        <w:adjustRightInd w:val="0"/>
        <w:spacing w:after="0" w:line="240" w:lineRule="auto"/>
        <w:rPr>
          <w:rFonts w:ascii="Times New Roman" w:hAnsi="Times New Roman"/>
          <w:b/>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616FAD" w:rsidRPr="00616FAD" w:rsidRDefault="00616FAD" w:rsidP="00616FAD">
      <w:pPr>
        <w:autoSpaceDE w:val="0"/>
        <w:autoSpaceDN w:val="0"/>
        <w:adjustRightInd w:val="0"/>
        <w:spacing w:after="0" w:line="240" w:lineRule="auto"/>
        <w:ind w:left="1440"/>
        <w:rPr>
          <w:rFonts w:ascii="Times New Roman" w:hAnsi="Times New Roman"/>
          <w:sz w:val="24"/>
          <w:szCs w:val="24"/>
        </w:rPr>
      </w:pPr>
      <w:r w:rsidRPr="00616FAD">
        <w:rPr>
          <w:rFonts w:ascii="Times New Roman" w:hAnsi="Times New Roman"/>
          <w:b/>
          <w:sz w:val="24"/>
          <w:szCs w:val="24"/>
        </w:rPr>
        <w:t>TA771a-1:</w:t>
      </w:r>
      <w:r w:rsidRPr="00616FAD">
        <w:rPr>
          <w:rFonts w:ascii="Times New Roman" w:hAnsi="Times New Roman"/>
          <w:sz w:val="24"/>
          <w:szCs w:val="24"/>
        </w:rPr>
        <w:t xml:space="preserve"> IF a voting system uses wireless communications THEN then the manufacturer SHALL supply documentation, in the TDP, describing how to use all aspects of wireless communications in a secure manner.  This documentation SHALL include, but not be limited to:</w:t>
      </w:r>
    </w:p>
    <w:p w:rsidR="00616FAD" w:rsidRDefault="00616FAD" w:rsidP="00616FAD">
      <w:pPr>
        <w:autoSpaceDE w:val="0"/>
        <w:autoSpaceDN w:val="0"/>
        <w:adjustRightInd w:val="0"/>
        <w:spacing w:after="0" w:line="240" w:lineRule="auto"/>
        <w:ind w:left="1440"/>
        <w:rPr>
          <w:rFonts w:ascii="Times New Roman" w:hAnsi="Times New Roman"/>
          <w:b/>
          <w:sz w:val="24"/>
          <w:szCs w:val="24"/>
        </w:rPr>
      </w:pPr>
    </w:p>
    <w:p w:rsidR="00616FAD" w:rsidRPr="00616FAD" w:rsidRDefault="00616FAD" w:rsidP="00616FAD">
      <w:pPr>
        <w:autoSpaceDE w:val="0"/>
        <w:autoSpaceDN w:val="0"/>
        <w:adjustRightInd w:val="0"/>
        <w:spacing w:after="0" w:line="240" w:lineRule="auto"/>
        <w:ind w:left="2160"/>
        <w:rPr>
          <w:rFonts w:ascii="Times New Roman" w:hAnsi="Times New Roman"/>
          <w:sz w:val="24"/>
          <w:szCs w:val="24"/>
        </w:rPr>
      </w:pPr>
      <w:r w:rsidRPr="00616FAD">
        <w:rPr>
          <w:rFonts w:ascii="Times New Roman" w:hAnsi="Times New Roman"/>
          <w:b/>
          <w:sz w:val="24"/>
          <w:szCs w:val="24"/>
        </w:rPr>
        <w:t>TA771ai-1:</w:t>
      </w:r>
      <w:r w:rsidRPr="00616FAD">
        <w:rPr>
          <w:rFonts w:ascii="Times New Roman" w:hAnsi="Times New Roman"/>
          <w:sz w:val="24"/>
          <w:szCs w:val="24"/>
        </w:rPr>
        <w:t xml:space="preserve"> A complete description of the uses of wireless in the voting system. </w:t>
      </w:r>
    </w:p>
    <w:p w:rsidR="00616FAD" w:rsidRDefault="00616FAD" w:rsidP="00616FAD">
      <w:pPr>
        <w:autoSpaceDE w:val="0"/>
        <w:autoSpaceDN w:val="0"/>
        <w:adjustRightInd w:val="0"/>
        <w:spacing w:after="0" w:line="240" w:lineRule="auto"/>
        <w:ind w:left="2160"/>
        <w:rPr>
          <w:rFonts w:ascii="Times New Roman" w:hAnsi="Times New Roman"/>
          <w:b/>
          <w:sz w:val="24"/>
          <w:szCs w:val="24"/>
        </w:rPr>
      </w:pPr>
    </w:p>
    <w:p w:rsidR="00616FAD" w:rsidRPr="00616FAD" w:rsidRDefault="00EB5AF1" w:rsidP="00616FAD">
      <w:pPr>
        <w:autoSpaceDE w:val="0"/>
        <w:autoSpaceDN w:val="0"/>
        <w:adjustRightInd w:val="0"/>
        <w:spacing w:after="0" w:line="240" w:lineRule="auto"/>
        <w:ind w:left="2880"/>
        <w:rPr>
          <w:rFonts w:ascii="Times New Roman" w:hAnsi="Times New Roman"/>
          <w:sz w:val="24"/>
          <w:szCs w:val="24"/>
        </w:rPr>
      </w:pPr>
      <w:r>
        <w:rPr>
          <w:rFonts w:ascii="Times New Roman" w:hAnsi="Times New Roman"/>
          <w:b/>
          <w:sz w:val="24"/>
          <w:szCs w:val="24"/>
        </w:rPr>
        <w:t>TA771ai-1-</w:t>
      </w:r>
      <w:r w:rsidR="00616FAD" w:rsidRPr="00616FAD">
        <w:rPr>
          <w:rFonts w:ascii="Times New Roman" w:hAnsi="Times New Roman"/>
          <w:b/>
          <w:sz w:val="24"/>
          <w:szCs w:val="24"/>
        </w:rPr>
        <w:t>1:</w:t>
      </w:r>
      <w:r w:rsidR="00616FAD" w:rsidRPr="00616FAD">
        <w:rPr>
          <w:rFonts w:ascii="Times New Roman" w:hAnsi="Times New Roman"/>
          <w:sz w:val="24"/>
          <w:szCs w:val="24"/>
        </w:rPr>
        <w:t xml:space="preserve"> The uses of wireless in the voting system SHALL include descriptions of the </w:t>
      </w:r>
      <w:r w:rsidR="00616FAD" w:rsidRPr="00616FAD">
        <w:rPr>
          <w:rFonts w:ascii="Times New Roman" w:hAnsi="Times New Roman"/>
          <w:color w:val="0000FF"/>
          <w:sz w:val="24"/>
          <w:szCs w:val="24"/>
        </w:rPr>
        <w:t>data elements</w:t>
      </w:r>
      <w:r w:rsidR="00616FAD" w:rsidRPr="00616FAD">
        <w:rPr>
          <w:rFonts w:ascii="Times New Roman" w:hAnsi="Times New Roman"/>
          <w:sz w:val="24"/>
          <w:szCs w:val="24"/>
        </w:rPr>
        <w:t xml:space="preserve"> that are to be carried by the wireless mechanism.</w:t>
      </w:r>
    </w:p>
    <w:p w:rsidR="00616FAD" w:rsidRDefault="00616FAD" w:rsidP="00616FAD">
      <w:pPr>
        <w:autoSpaceDE w:val="0"/>
        <w:autoSpaceDN w:val="0"/>
        <w:adjustRightInd w:val="0"/>
        <w:spacing w:after="0" w:line="240" w:lineRule="auto"/>
        <w:ind w:left="2880"/>
        <w:rPr>
          <w:rFonts w:ascii="Times New Roman" w:hAnsi="Times New Roman"/>
          <w:b/>
          <w:sz w:val="24"/>
          <w:szCs w:val="24"/>
        </w:rPr>
      </w:pPr>
    </w:p>
    <w:p w:rsidR="00616FAD" w:rsidRDefault="00EB5AF1" w:rsidP="00616FAD">
      <w:pPr>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b/>
          <w:sz w:val="24"/>
          <w:szCs w:val="24"/>
        </w:rPr>
        <w:t>TA771ai-1-</w:t>
      </w:r>
      <w:r w:rsidR="00616FAD" w:rsidRPr="00616FAD">
        <w:rPr>
          <w:rFonts w:ascii="Times New Roman" w:hAnsi="Times New Roman"/>
          <w:b/>
          <w:sz w:val="24"/>
          <w:szCs w:val="24"/>
        </w:rPr>
        <w:t xml:space="preserve">2: </w:t>
      </w:r>
      <w:r w:rsidR="00616FAD" w:rsidRPr="00616FAD">
        <w:rPr>
          <w:rFonts w:ascii="Times New Roman" w:hAnsi="Times New Roman"/>
          <w:sz w:val="24"/>
          <w:szCs w:val="24"/>
        </w:rPr>
        <w:t xml:space="preserve">The uses of wireless in the voting system SHALL include descriptions of the </w:t>
      </w:r>
      <w:r w:rsidR="00616FAD" w:rsidRPr="00616FAD">
        <w:rPr>
          <w:rFonts w:ascii="Times New Roman" w:hAnsi="Times New Roman"/>
          <w:color w:val="0000FF"/>
          <w:sz w:val="24"/>
          <w:szCs w:val="24"/>
        </w:rPr>
        <w:t>control signals and/or commands</w:t>
      </w:r>
      <w:r w:rsidR="00616FAD" w:rsidRPr="00616FAD">
        <w:rPr>
          <w:rFonts w:ascii="Times New Roman" w:hAnsi="Times New Roman"/>
          <w:sz w:val="24"/>
          <w:szCs w:val="24"/>
        </w:rPr>
        <w:t xml:space="preserve"> that are to be carried by the wireless mechanism.</w:t>
      </w:r>
    </w:p>
    <w:p w:rsidR="00616FAD" w:rsidRPr="00616FAD" w:rsidRDefault="00616FAD" w:rsidP="00616FAD">
      <w:pPr>
        <w:autoSpaceDE w:val="0"/>
        <w:autoSpaceDN w:val="0"/>
        <w:adjustRightInd w:val="0"/>
        <w:spacing w:after="0" w:line="240" w:lineRule="auto"/>
        <w:rPr>
          <w:rFonts w:ascii="Times New Roman" w:hAnsi="Times New Roman" w:cs="Times New Roman"/>
          <w:sz w:val="24"/>
          <w:szCs w:val="24"/>
        </w:rPr>
      </w:pPr>
    </w:p>
    <w:p w:rsidR="00CE08D8" w:rsidRPr="00CE08D8" w:rsidRDefault="00CE08D8" w:rsidP="00CE08D8">
      <w:pPr>
        <w:autoSpaceDE w:val="0"/>
        <w:autoSpaceDN w:val="0"/>
        <w:adjustRightInd w:val="0"/>
        <w:spacing w:after="0" w:line="240" w:lineRule="auto"/>
        <w:ind w:left="1440"/>
        <w:rPr>
          <w:rFonts w:ascii="Times New Roman" w:hAnsi="Times New Roman" w:cs="Times New Roman"/>
          <w:sz w:val="24"/>
          <w:szCs w:val="24"/>
        </w:rPr>
      </w:pPr>
      <w:r w:rsidRPr="00CE08D8">
        <w:rPr>
          <w:rFonts w:ascii="Times New Roman" w:hAnsi="Times New Roman" w:cs="Times New Roman"/>
          <w:b/>
          <w:sz w:val="24"/>
          <w:szCs w:val="24"/>
        </w:rPr>
        <w:t>TA771aii-1:</w:t>
      </w:r>
      <w:r w:rsidRPr="00CE08D8">
        <w:rPr>
          <w:rFonts w:ascii="Times New Roman" w:hAnsi="Times New Roman" w:cs="Times New Roman"/>
          <w:sz w:val="24"/>
          <w:szCs w:val="24"/>
        </w:rPr>
        <w:t xml:space="preserve"> A complete description of the vulnerabilities associated with this proposed use of wireless. </w:t>
      </w:r>
    </w:p>
    <w:p w:rsidR="00CE08D8" w:rsidRDefault="00CE08D8" w:rsidP="00CE08D8">
      <w:pPr>
        <w:autoSpaceDE w:val="0"/>
        <w:autoSpaceDN w:val="0"/>
        <w:adjustRightInd w:val="0"/>
        <w:spacing w:after="0" w:line="240" w:lineRule="auto"/>
        <w:ind w:left="1440"/>
        <w:rPr>
          <w:rFonts w:ascii="Times New Roman" w:hAnsi="Times New Roman" w:cs="Times New Roman"/>
          <w:sz w:val="24"/>
          <w:szCs w:val="24"/>
        </w:rPr>
      </w:pPr>
    </w:p>
    <w:p w:rsidR="00CE08D8" w:rsidRPr="00CE08D8" w:rsidRDefault="00EB5AF1" w:rsidP="00CE08D8">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TA771aii-1-</w:t>
      </w:r>
      <w:r w:rsidR="00CE08D8" w:rsidRPr="00CE08D8">
        <w:rPr>
          <w:rFonts w:ascii="Times New Roman" w:hAnsi="Times New Roman" w:cs="Times New Roman"/>
          <w:b/>
          <w:sz w:val="24"/>
          <w:szCs w:val="24"/>
        </w:rPr>
        <w:t>1:</w:t>
      </w:r>
      <w:r w:rsidR="00CE08D8" w:rsidRPr="00CE08D8">
        <w:rPr>
          <w:rFonts w:ascii="Times New Roman" w:hAnsi="Times New Roman" w:cs="Times New Roman"/>
          <w:sz w:val="24"/>
          <w:szCs w:val="24"/>
        </w:rPr>
        <w:t xml:space="preserve"> These vulnerabilities SHALL include, but not be limited to, vulnerabilities deriving from the </w:t>
      </w:r>
      <w:r w:rsidR="00CE08D8" w:rsidRPr="00CE08D8">
        <w:rPr>
          <w:rFonts w:ascii="Times New Roman" w:hAnsi="Times New Roman" w:cs="Times New Roman"/>
          <w:color w:val="0000FF"/>
          <w:sz w:val="24"/>
          <w:szCs w:val="24"/>
        </w:rPr>
        <w:t>insertion</w:t>
      </w:r>
      <w:r w:rsidR="00CE08D8" w:rsidRPr="00CE08D8">
        <w:rPr>
          <w:rFonts w:ascii="Times New Roman" w:hAnsi="Times New Roman" w:cs="Times New Roman"/>
          <w:sz w:val="24"/>
          <w:szCs w:val="24"/>
        </w:rPr>
        <w:t xml:space="preserve"> of wireless messages.</w:t>
      </w:r>
    </w:p>
    <w:p w:rsidR="00CE08D8" w:rsidRDefault="00CE08D8" w:rsidP="00CE08D8">
      <w:pPr>
        <w:autoSpaceDE w:val="0"/>
        <w:autoSpaceDN w:val="0"/>
        <w:adjustRightInd w:val="0"/>
        <w:spacing w:after="0" w:line="240" w:lineRule="auto"/>
        <w:ind w:left="2160"/>
        <w:rPr>
          <w:rFonts w:ascii="Times New Roman" w:hAnsi="Times New Roman" w:cs="Times New Roman"/>
          <w:sz w:val="24"/>
          <w:szCs w:val="24"/>
        </w:rPr>
      </w:pPr>
    </w:p>
    <w:p w:rsidR="00CE08D8" w:rsidRPr="00CE08D8" w:rsidRDefault="00EB5AF1" w:rsidP="00CE08D8">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TA771aii-1-</w:t>
      </w:r>
      <w:r w:rsidR="00CE08D8" w:rsidRPr="00CE08D8">
        <w:rPr>
          <w:rFonts w:ascii="Times New Roman" w:hAnsi="Times New Roman" w:cs="Times New Roman"/>
          <w:b/>
          <w:sz w:val="24"/>
          <w:szCs w:val="24"/>
        </w:rPr>
        <w:t>2:</w:t>
      </w:r>
      <w:r w:rsidR="00CE08D8" w:rsidRPr="00CE08D8">
        <w:rPr>
          <w:rFonts w:ascii="Times New Roman" w:hAnsi="Times New Roman" w:cs="Times New Roman"/>
          <w:sz w:val="24"/>
          <w:szCs w:val="24"/>
        </w:rPr>
        <w:t xml:space="preserve"> These vulnerabilities SHALL include, but not be limited to, vulnerabilities deriving from the </w:t>
      </w:r>
      <w:r w:rsidR="00CE08D8" w:rsidRPr="00CE08D8">
        <w:rPr>
          <w:rFonts w:ascii="Times New Roman" w:hAnsi="Times New Roman" w:cs="Times New Roman"/>
          <w:color w:val="0000FF"/>
          <w:sz w:val="24"/>
          <w:szCs w:val="24"/>
        </w:rPr>
        <w:t>deletion</w:t>
      </w:r>
      <w:r w:rsidR="00CE08D8" w:rsidRPr="00CE08D8">
        <w:rPr>
          <w:rFonts w:ascii="Times New Roman" w:hAnsi="Times New Roman" w:cs="Times New Roman"/>
          <w:sz w:val="24"/>
          <w:szCs w:val="24"/>
        </w:rPr>
        <w:t xml:space="preserve"> of wireless messages.</w:t>
      </w:r>
    </w:p>
    <w:p w:rsidR="00CE08D8" w:rsidRDefault="00CE08D8" w:rsidP="00CE08D8">
      <w:pPr>
        <w:autoSpaceDE w:val="0"/>
        <w:autoSpaceDN w:val="0"/>
        <w:adjustRightInd w:val="0"/>
        <w:spacing w:after="0" w:line="240" w:lineRule="auto"/>
        <w:ind w:left="2160"/>
        <w:rPr>
          <w:rFonts w:ascii="Times New Roman" w:hAnsi="Times New Roman" w:cs="Times New Roman"/>
          <w:sz w:val="24"/>
          <w:szCs w:val="24"/>
        </w:rPr>
      </w:pPr>
    </w:p>
    <w:p w:rsidR="00CE08D8" w:rsidRPr="00CE08D8" w:rsidRDefault="00EB5AF1" w:rsidP="00CE08D8">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TA771aii-1-</w:t>
      </w:r>
      <w:r w:rsidR="00CE08D8" w:rsidRPr="00CE08D8">
        <w:rPr>
          <w:rFonts w:ascii="Times New Roman" w:hAnsi="Times New Roman" w:cs="Times New Roman"/>
          <w:b/>
          <w:sz w:val="24"/>
          <w:szCs w:val="24"/>
        </w:rPr>
        <w:t>3:</w:t>
      </w:r>
      <w:r w:rsidR="00CE08D8" w:rsidRPr="00CE08D8">
        <w:rPr>
          <w:rFonts w:ascii="Times New Roman" w:hAnsi="Times New Roman" w:cs="Times New Roman"/>
          <w:sz w:val="24"/>
          <w:szCs w:val="24"/>
        </w:rPr>
        <w:t xml:space="preserve"> These vulnerabilities SHALL include, but not be limited to, vulnerabilities deriving from the </w:t>
      </w:r>
      <w:r w:rsidR="00CE08D8" w:rsidRPr="00CE08D8">
        <w:rPr>
          <w:rFonts w:ascii="Times New Roman" w:hAnsi="Times New Roman" w:cs="Times New Roman"/>
          <w:color w:val="0000FF"/>
          <w:sz w:val="24"/>
          <w:szCs w:val="24"/>
        </w:rPr>
        <w:t>modification</w:t>
      </w:r>
      <w:r w:rsidR="00CE08D8" w:rsidRPr="00CE08D8">
        <w:rPr>
          <w:rFonts w:ascii="Times New Roman" w:hAnsi="Times New Roman" w:cs="Times New Roman"/>
          <w:sz w:val="24"/>
          <w:szCs w:val="24"/>
        </w:rPr>
        <w:t xml:space="preserve"> of wireless messages.</w:t>
      </w:r>
    </w:p>
    <w:p w:rsidR="00CE08D8" w:rsidRDefault="00CE08D8" w:rsidP="00CE08D8">
      <w:pPr>
        <w:autoSpaceDE w:val="0"/>
        <w:autoSpaceDN w:val="0"/>
        <w:adjustRightInd w:val="0"/>
        <w:spacing w:after="0" w:line="240" w:lineRule="auto"/>
        <w:ind w:left="2160"/>
        <w:rPr>
          <w:rFonts w:ascii="Times New Roman" w:hAnsi="Times New Roman" w:cs="Times New Roman"/>
          <w:sz w:val="24"/>
          <w:szCs w:val="24"/>
        </w:rPr>
      </w:pPr>
    </w:p>
    <w:p w:rsidR="00CE08D8" w:rsidRPr="00CE08D8" w:rsidRDefault="00EB5AF1" w:rsidP="00CE08D8">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TA771aii-1-</w:t>
      </w:r>
      <w:r w:rsidR="00CE08D8" w:rsidRPr="00CE08D8">
        <w:rPr>
          <w:rFonts w:ascii="Times New Roman" w:hAnsi="Times New Roman" w:cs="Times New Roman"/>
          <w:b/>
          <w:sz w:val="24"/>
          <w:szCs w:val="24"/>
        </w:rPr>
        <w:t>4:</w:t>
      </w:r>
      <w:r w:rsidR="00CE08D8" w:rsidRPr="00CE08D8">
        <w:rPr>
          <w:rFonts w:ascii="Times New Roman" w:hAnsi="Times New Roman" w:cs="Times New Roman"/>
          <w:sz w:val="24"/>
          <w:szCs w:val="24"/>
        </w:rPr>
        <w:t xml:space="preserve"> These vulnerabilities SHALL include, but not be limited to, vulnerabilities deriving from the </w:t>
      </w:r>
      <w:r w:rsidR="00CE08D8" w:rsidRPr="00CE08D8">
        <w:rPr>
          <w:rFonts w:ascii="Times New Roman" w:hAnsi="Times New Roman" w:cs="Times New Roman"/>
          <w:color w:val="0000FF"/>
          <w:sz w:val="24"/>
          <w:szCs w:val="24"/>
        </w:rPr>
        <w:t>capture</w:t>
      </w:r>
      <w:r w:rsidR="00CE08D8" w:rsidRPr="00CE08D8">
        <w:rPr>
          <w:rFonts w:ascii="Times New Roman" w:hAnsi="Times New Roman" w:cs="Times New Roman"/>
          <w:sz w:val="24"/>
          <w:szCs w:val="24"/>
        </w:rPr>
        <w:t xml:space="preserve"> of wireless messages.</w:t>
      </w:r>
    </w:p>
    <w:p w:rsidR="00CE08D8" w:rsidRDefault="00CE08D8" w:rsidP="00CE08D8">
      <w:pPr>
        <w:autoSpaceDE w:val="0"/>
        <w:autoSpaceDN w:val="0"/>
        <w:adjustRightInd w:val="0"/>
        <w:spacing w:after="0" w:line="240" w:lineRule="auto"/>
        <w:ind w:left="2160"/>
        <w:rPr>
          <w:rFonts w:ascii="Times New Roman" w:hAnsi="Times New Roman" w:cs="Times New Roman"/>
          <w:sz w:val="24"/>
          <w:szCs w:val="24"/>
        </w:rPr>
      </w:pPr>
    </w:p>
    <w:p w:rsidR="00CB0E8F" w:rsidRDefault="00EB5AF1" w:rsidP="00CE08D8">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TA771aii-1-</w:t>
      </w:r>
      <w:r w:rsidR="00CE08D8" w:rsidRPr="00CE08D8">
        <w:rPr>
          <w:rFonts w:ascii="Times New Roman" w:hAnsi="Times New Roman" w:cs="Times New Roman"/>
          <w:b/>
          <w:sz w:val="24"/>
          <w:szCs w:val="24"/>
        </w:rPr>
        <w:t>5:</w:t>
      </w:r>
      <w:r w:rsidR="00CE08D8" w:rsidRPr="00CE08D8">
        <w:rPr>
          <w:rFonts w:ascii="Times New Roman" w:hAnsi="Times New Roman" w:cs="Times New Roman"/>
          <w:sz w:val="24"/>
          <w:szCs w:val="24"/>
        </w:rPr>
        <w:t xml:space="preserve"> These vulnerabilities SHALL include, but not be limited to, vulnerabilities deriving from the </w:t>
      </w:r>
      <w:r w:rsidR="00CE08D8" w:rsidRPr="00CE08D8">
        <w:rPr>
          <w:rFonts w:ascii="Times New Roman" w:hAnsi="Times New Roman" w:cs="Times New Roman"/>
          <w:color w:val="0000FF"/>
          <w:sz w:val="24"/>
          <w:szCs w:val="24"/>
        </w:rPr>
        <w:t>suppression</w:t>
      </w:r>
      <w:r w:rsidR="00CE08D8" w:rsidRPr="00CE08D8">
        <w:rPr>
          <w:rFonts w:ascii="Times New Roman" w:hAnsi="Times New Roman" w:cs="Times New Roman"/>
          <w:sz w:val="24"/>
          <w:szCs w:val="24"/>
        </w:rPr>
        <w:t xml:space="preserve"> of wireless messages.</w:t>
      </w:r>
    </w:p>
    <w:p w:rsidR="00CE08D8" w:rsidRDefault="00CE08D8" w:rsidP="00CE08D8">
      <w:pPr>
        <w:autoSpaceDE w:val="0"/>
        <w:autoSpaceDN w:val="0"/>
        <w:adjustRightInd w:val="0"/>
        <w:spacing w:after="0" w:line="240" w:lineRule="auto"/>
        <w:ind w:left="1440"/>
        <w:rPr>
          <w:rFonts w:ascii="Times New Roman" w:hAnsi="Times New Roman" w:cs="Times New Roman"/>
          <w:sz w:val="24"/>
          <w:szCs w:val="24"/>
        </w:rPr>
      </w:pPr>
    </w:p>
    <w:p w:rsidR="00CE08D8" w:rsidRPr="00CE08D8" w:rsidRDefault="00CE08D8" w:rsidP="00CE08D8">
      <w:pPr>
        <w:autoSpaceDE w:val="0"/>
        <w:autoSpaceDN w:val="0"/>
        <w:adjustRightInd w:val="0"/>
        <w:spacing w:after="0" w:line="240" w:lineRule="auto"/>
        <w:ind w:left="1440"/>
        <w:rPr>
          <w:rFonts w:ascii="Times New Roman" w:hAnsi="Times New Roman" w:cs="Times New Roman"/>
          <w:sz w:val="24"/>
          <w:szCs w:val="24"/>
        </w:rPr>
      </w:pPr>
      <w:r w:rsidRPr="00CE08D8">
        <w:rPr>
          <w:rFonts w:ascii="Times New Roman" w:hAnsi="Times New Roman" w:cs="Times New Roman"/>
          <w:b/>
          <w:sz w:val="24"/>
          <w:szCs w:val="24"/>
        </w:rPr>
        <w:t>TA771aiii-1:</w:t>
      </w:r>
      <w:r w:rsidRPr="00CE08D8">
        <w:rPr>
          <w:rFonts w:ascii="Times New Roman" w:hAnsi="Times New Roman" w:cs="Times New Roman"/>
          <w:sz w:val="24"/>
          <w:szCs w:val="24"/>
        </w:rPr>
        <w:t xml:space="preserve"> A complete description of the techniques used to mitigate the risks associated with the described vulnerabilities.  </w:t>
      </w:r>
    </w:p>
    <w:p w:rsidR="00CE08D8" w:rsidRDefault="00CE08D8" w:rsidP="00CE08D8">
      <w:pPr>
        <w:autoSpaceDE w:val="0"/>
        <w:autoSpaceDN w:val="0"/>
        <w:adjustRightInd w:val="0"/>
        <w:spacing w:after="0" w:line="240" w:lineRule="auto"/>
        <w:ind w:left="1440"/>
        <w:rPr>
          <w:rFonts w:ascii="Times New Roman" w:hAnsi="Times New Roman" w:cs="Times New Roman"/>
          <w:sz w:val="24"/>
          <w:szCs w:val="24"/>
        </w:rPr>
      </w:pPr>
    </w:p>
    <w:p w:rsidR="00CE08D8" w:rsidRPr="00CE08D8" w:rsidRDefault="00EB5AF1" w:rsidP="00CE08D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TA771aiii-1-</w:t>
      </w:r>
      <w:r w:rsidR="00CE08D8" w:rsidRPr="00CE08D8">
        <w:rPr>
          <w:rFonts w:ascii="Times New Roman" w:hAnsi="Times New Roman" w:cs="Times New Roman"/>
          <w:b/>
          <w:sz w:val="24"/>
          <w:szCs w:val="24"/>
        </w:rPr>
        <w:t>1:</w:t>
      </w:r>
      <w:r w:rsidR="00CE08D8" w:rsidRPr="00CE08D8">
        <w:rPr>
          <w:rFonts w:ascii="Times New Roman" w:hAnsi="Times New Roman" w:cs="Times New Roman"/>
          <w:sz w:val="24"/>
          <w:szCs w:val="24"/>
        </w:rPr>
        <w:t xml:space="preserve"> These techniques SHALL include, but not be limited to, techniques used by the manufacturer to ensure that wireless cannot </w:t>
      </w:r>
      <w:r w:rsidR="00CE08D8" w:rsidRPr="00CE08D8">
        <w:rPr>
          <w:rFonts w:ascii="Times New Roman" w:hAnsi="Times New Roman" w:cs="Times New Roman"/>
          <w:color w:val="0000FF"/>
          <w:sz w:val="24"/>
          <w:szCs w:val="24"/>
        </w:rPr>
        <w:t>send</w:t>
      </w:r>
      <w:r w:rsidR="00CE08D8" w:rsidRPr="00CE08D8">
        <w:rPr>
          <w:rFonts w:ascii="Times New Roman" w:hAnsi="Times New Roman" w:cs="Times New Roman"/>
          <w:sz w:val="24"/>
          <w:szCs w:val="24"/>
        </w:rPr>
        <w:t xml:space="preserve"> messages </w:t>
      </w:r>
      <w:r w:rsidR="00D71F6F">
        <w:rPr>
          <w:rFonts w:ascii="Times New Roman" w:hAnsi="Times New Roman" w:cs="Times New Roman"/>
          <w:sz w:val="24"/>
          <w:szCs w:val="24"/>
        </w:rPr>
        <w:t>other than IN those situations</w:t>
      </w:r>
      <w:r w:rsidR="00D71F6F" w:rsidRPr="00CE08D8">
        <w:rPr>
          <w:rFonts w:ascii="Times New Roman" w:hAnsi="Times New Roman" w:cs="Times New Roman"/>
          <w:sz w:val="24"/>
          <w:szCs w:val="24"/>
        </w:rPr>
        <w:t xml:space="preserve"> </w:t>
      </w:r>
      <w:r w:rsidR="00CE08D8" w:rsidRPr="00CE08D8">
        <w:rPr>
          <w:rFonts w:ascii="Times New Roman" w:hAnsi="Times New Roman" w:cs="Times New Roman"/>
          <w:sz w:val="24"/>
          <w:szCs w:val="24"/>
        </w:rPr>
        <w:t>specified in the documentation.</w:t>
      </w:r>
    </w:p>
    <w:p w:rsidR="00CE08D8" w:rsidRDefault="00CE08D8" w:rsidP="00CE08D8">
      <w:pPr>
        <w:autoSpaceDE w:val="0"/>
        <w:autoSpaceDN w:val="0"/>
        <w:adjustRightInd w:val="0"/>
        <w:spacing w:after="0" w:line="240" w:lineRule="auto"/>
        <w:ind w:left="1440"/>
        <w:rPr>
          <w:rFonts w:ascii="Times New Roman" w:hAnsi="Times New Roman" w:cs="Times New Roman"/>
          <w:sz w:val="24"/>
          <w:szCs w:val="24"/>
        </w:rPr>
      </w:pPr>
    </w:p>
    <w:p w:rsidR="00CE08D8" w:rsidRDefault="00EB5AF1" w:rsidP="00CE08D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TA771aiii-1-</w:t>
      </w:r>
      <w:r w:rsidR="00CE08D8">
        <w:rPr>
          <w:rFonts w:ascii="Times New Roman" w:hAnsi="Times New Roman" w:cs="Times New Roman"/>
          <w:b/>
          <w:sz w:val="24"/>
          <w:szCs w:val="24"/>
        </w:rPr>
        <w:t>2</w:t>
      </w:r>
      <w:r w:rsidR="00CE08D8" w:rsidRPr="00CE08D8">
        <w:rPr>
          <w:rFonts w:ascii="Times New Roman" w:hAnsi="Times New Roman" w:cs="Times New Roman"/>
          <w:b/>
          <w:sz w:val="24"/>
          <w:szCs w:val="24"/>
        </w:rPr>
        <w:t>:</w:t>
      </w:r>
      <w:r w:rsidR="00CE08D8" w:rsidRPr="00CE08D8">
        <w:rPr>
          <w:rFonts w:ascii="Times New Roman" w:hAnsi="Times New Roman" w:cs="Times New Roman"/>
          <w:sz w:val="24"/>
          <w:szCs w:val="24"/>
        </w:rPr>
        <w:t xml:space="preserve"> These techniques SHALL include, but not be limited to, techniques used by the manufacturer to ensure that wireless cannot </w:t>
      </w:r>
      <w:r w:rsidR="00CE08D8" w:rsidRPr="00CE08D8">
        <w:rPr>
          <w:rFonts w:ascii="Times New Roman" w:hAnsi="Times New Roman" w:cs="Times New Roman"/>
          <w:color w:val="0000FF"/>
          <w:sz w:val="24"/>
          <w:szCs w:val="24"/>
        </w:rPr>
        <w:t>receive</w:t>
      </w:r>
      <w:r w:rsidR="00CE08D8" w:rsidRPr="00CE08D8">
        <w:rPr>
          <w:rFonts w:ascii="Times New Roman" w:hAnsi="Times New Roman" w:cs="Times New Roman"/>
          <w:sz w:val="24"/>
          <w:szCs w:val="24"/>
        </w:rPr>
        <w:t xml:space="preserve"> messages </w:t>
      </w:r>
      <w:r w:rsidR="00D71F6F">
        <w:rPr>
          <w:rFonts w:ascii="Times New Roman" w:hAnsi="Times New Roman" w:cs="Times New Roman"/>
          <w:sz w:val="24"/>
          <w:szCs w:val="24"/>
        </w:rPr>
        <w:t>other than IN those situations</w:t>
      </w:r>
      <w:r w:rsidR="00D71F6F" w:rsidRPr="00CE08D8">
        <w:rPr>
          <w:rFonts w:ascii="Times New Roman" w:hAnsi="Times New Roman" w:cs="Times New Roman"/>
          <w:sz w:val="24"/>
          <w:szCs w:val="24"/>
        </w:rPr>
        <w:t xml:space="preserve"> </w:t>
      </w:r>
      <w:r w:rsidR="00CE08D8" w:rsidRPr="00CE08D8">
        <w:rPr>
          <w:rFonts w:ascii="Times New Roman" w:hAnsi="Times New Roman" w:cs="Times New Roman"/>
          <w:sz w:val="24"/>
          <w:szCs w:val="24"/>
        </w:rPr>
        <w:t>specified in the documentation.</w:t>
      </w:r>
    </w:p>
    <w:p w:rsidR="00485C3C" w:rsidRDefault="00485C3C" w:rsidP="00CE08D8">
      <w:pPr>
        <w:autoSpaceDE w:val="0"/>
        <w:autoSpaceDN w:val="0"/>
        <w:adjustRightInd w:val="0"/>
        <w:spacing w:after="0" w:line="240" w:lineRule="auto"/>
        <w:ind w:left="1440"/>
        <w:rPr>
          <w:rFonts w:ascii="Times New Roman" w:hAnsi="Times New Roman" w:cs="Times New Roman"/>
          <w:sz w:val="24"/>
          <w:szCs w:val="24"/>
        </w:rPr>
      </w:pPr>
    </w:p>
    <w:p w:rsidR="00485C3C" w:rsidRDefault="00485C3C" w:rsidP="00485C3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TA771aiii-2</w:t>
      </w:r>
      <w:r w:rsidRPr="00485C3C">
        <w:rPr>
          <w:rFonts w:ascii="Times New Roman" w:hAnsi="Times New Roman" w:cs="Times New Roman"/>
          <w:b/>
          <w:sz w:val="24"/>
          <w:szCs w:val="24"/>
        </w:rPr>
        <w:t xml:space="preserve">: </w:t>
      </w:r>
      <w:r w:rsidRPr="00485C3C">
        <w:rPr>
          <w:rFonts w:ascii="Times New Roman" w:hAnsi="Times New Roman" w:cs="Times New Roman"/>
          <w:sz w:val="24"/>
          <w:szCs w:val="24"/>
        </w:rPr>
        <w:t>ALL cryptographic techniques SHALL be comprehensively described in the TDP.</w:t>
      </w:r>
    </w:p>
    <w:p w:rsidR="00485C3C" w:rsidRPr="00485C3C" w:rsidRDefault="00485C3C" w:rsidP="00485C3C">
      <w:pPr>
        <w:autoSpaceDE w:val="0"/>
        <w:autoSpaceDN w:val="0"/>
        <w:adjustRightInd w:val="0"/>
        <w:spacing w:after="0" w:line="240" w:lineRule="auto"/>
        <w:ind w:left="1440"/>
        <w:rPr>
          <w:rFonts w:ascii="Times New Roman" w:hAnsi="Times New Roman" w:cs="Times New Roman"/>
          <w:b/>
          <w:sz w:val="24"/>
          <w:szCs w:val="24"/>
        </w:rPr>
      </w:pPr>
    </w:p>
    <w:p w:rsidR="00485C3C" w:rsidRPr="00485C3C" w:rsidRDefault="00485C3C" w:rsidP="00485C3C">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TA771aiii-3</w:t>
      </w:r>
      <w:r w:rsidRPr="00485C3C">
        <w:rPr>
          <w:rFonts w:ascii="Times New Roman" w:hAnsi="Times New Roman" w:cs="Times New Roman"/>
          <w:b/>
          <w:sz w:val="24"/>
          <w:szCs w:val="24"/>
        </w:rPr>
        <w:t xml:space="preserve">: </w:t>
      </w:r>
      <w:r w:rsidRPr="00485C3C">
        <w:rPr>
          <w:rFonts w:ascii="Times New Roman" w:hAnsi="Times New Roman" w:cs="Times New Roman"/>
          <w:sz w:val="24"/>
          <w:szCs w:val="24"/>
        </w:rPr>
        <w:t xml:space="preserve">This cryptographic documentation SHALL include </w:t>
      </w:r>
      <w:r w:rsidRPr="00485C3C">
        <w:rPr>
          <w:rFonts w:ascii="Times New Roman" w:hAnsi="Times New Roman" w:cs="Times New Roman"/>
          <w:color w:val="0000FF"/>
          <w:sz w:val="24"/>
          <w:szCs w:val="24"/>
        </w:rPr>
        <w:t>descriptions of the basis of the technique with respect to</w:t>
      </w:r>
      <w:r w:rsidRPr="00485C3C">
        <w:rPr>
          <w:rFonts w:ascii="Times New Roman" w:hAnsi="Times New Roman" w:cs="Times New Roman"/>
          <w:sz w:val="24"/>
          <w:szCs w:val="24"/>
        </w:rPr>
        <w:t>:</w:t>
      </w:r>
    </w:p>
    <w:p w:rsidR="00485C3C" w:rsidRPr="00485C3C" w:rsidRDefault="00485C3C" w:rsidP="00485C3C">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85C3C">
        <w:rPr>
          <w:rFonts w:ascii="Times New Roman" w:hAnsi="Times New Roman" w:cs="Times New Roman"/>
          <w:sz w:val="24"/>
          <w:szCs w:val="24"/>
        </w:rPr>
        <w:t>algorithms used</w:t>
      </w:r>
    </w:p>
    <w:p w:rsidR="00485C3C" w:rsidRPr="00485C3C" w:rsidRDefault="00485C3C" w:rsidP="00485C3C">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85C3C">
        <w:rPr>
          <w:rFonts w:ascii="Times New Roman" w:hAnsi="Times New Roman" w:cs="Times New Roman"/>
          <w:sz w:val="24"/>
          <w:szCs w:val="24"/>
        </w:rPr>
        <w:t>standards used</w:t>
      </w:r>
    </w:p>
    <w:p w:rsidR="00485C3C" w:rsidRPr="00485C3C" w:rsidRDefault="00485C3C" w:rsidP="00485C3C">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485C3C">
        <w:rPr>
          <w:rFonts w:ascii="Times New Roman" w:hAnsi="Times New Roman" w:cs="Times New Roman"/>
          <w:sz w:val="24"/>
          <w:szCs w:val="24"/>
        </w:rPr>
        <w:t>its purpose</w:t>
      </w:r>
    </w:p>
    <w:p w:rsidR="00485C3C" w:rsidRDefault="00485C3C" w:rsidP="00485C3C">
      <w:pPr>
        <w:autoSpaceDE w:val="0"/>
        <w:autoSpaceDN w:val="0"/>
        <w:adjustRightInd w:val="0"/>
        <w:spacing w:after="0" w:line="240" w:lineRule="auto"/>
        <w:ind w:left="1440"/>
        <w:rPr>
          <w:rFonts w:ascii="Times New Roman" w:hAnsi="Times New Roman" w:cs="Times New Roman"/>
          <w:b/>
          <w:sz w:val="24"/>
          <w:szCs w:val="24"/>
        </w:rPr>
      </w:pPr>
    </w:p>
    <w:p w:rsidR="00485C3C" w:rsidRPr="00485C3C" w:rsidRDefault="00EB5AF1" w:rsidP="00485C3C">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TA771aiii-3-</w:t>
      </w:r>
      <w:r w:rsidR="00485C3C" w:rsidRPr="00485C3C">
        <w:rPr>
          <w:rFonts w:ascii="Times New Roman" w:hAnsi="Times New Roman" w:cs="Times New Roman"/>
          <w:b/>
          <w:sz w:val="24"/>
          <w:szCs w:val="24"/>
        </w:rPr>
        <w:t>1:</w:t>
      </w:r>
      <w:r w:rsidR="00485C3C" w:rsidRPr="00485C3C">
        <w:rPr>
          <w:rFonts w:ascii="Times New Roman" w:hAnsi="Times New Roman" w:cs="Times New Roman"/>
          <w:sz w:val="24"/>
          <w:szCs w:val="24"/>
        </w:rPr>
        <w:t xml:space="preserve"> Cryptographic techniques SHALL include, but not be limited to, a description of </w:t>
      </w:r>
      <w:r w:rsidR="00485C3C" w:rsidRPr="00485C3C">
        <w:rPr>
          <w:rFonts w:ascii="Times New Roman" w:hAnsi="Times New Roman" w:cs="Times New Roman"/>
          <w:color w:val="0000FF"/>
          <w:sz w:val="24"/>
          <w:szCs w:val="24"/>
        </w:rPr>
        <w:t>cryptographic</w:t>
      </w:r>
      <w:r w:rsidR="00485C3C" w:rsidRPr="00485C3C">
        <w:rPr>
          <w:rFonts w:ascii="Times New Roman" w:hAnsi="Times New Roman" w:cs="Times New Roman"/>
          <w:sz w:val="24"/>
          <w:szCs w:val="24"/>
        </w:rPr>
        <w:t xml:space="preserve"> </w:t>
      </w:r>
      <w:r w:rsidR="00485C3C" w:rsidRPr="00485C3C">
        <w:rPr>
          <w:rFonts w:ascii="Times New Roman" w:hAnsi="Times New Roman" w:cs="Times New Roman"/>
          <w:color w:val="0000FF"/>
          <w:sz w:val="24"/>
          <w:szCs w:val="24"/>
        </w:rPr>
        <w:t>key</w:t>
      </w:r>
      <w:r w:rsidR="00485C3C" w:rsidRPr="00485C3C">
        <w:rPr>
          <w:rFonts w:ascii="Times New Roman" w:hAnsi="Times New Roman" w:cs="Times New Roman"/>
          <w:sz w:val="24"/>
          <w:szCs w:val="24"/>
        </w:rPr>
        <w:t xml:space="preserve"> </w:t>
      </w:r>
      <w:r w:rsidR="00485C3C" w:rsidRPr="00485C3C">
        <w:rPr>
          <w:rFonts w:ascii="Times New Roman" w:hAnsi="Times New Roman" w:cs="Times New Roman"/>
          <w:color w:val="0000FF"/>
          <w:sz w:val="24"/>
          <w:szCs w:val="24"/>
        </w:rPr>
        <w:t>generation</w:t>
      </w:r>
      <w:r w:rsidR="00485C3C" w:rsidRPr="00485C3C">
        <w:rPr>
          <w:rFonts w:ascii="Times New Roman" w:hAnsi="Times New Roman" w:cs="Times New Roman"/>
          <w:sz w:val="24"/>
          <w:szCs w:val="24"/>
        </w:rPr>
        <w:t>.</w:t>
      </w:r>
    </w:p>
    <w:p w:rsidR="00485C3C" w:rsidRDefault="00485C3C" w:rsidP="00485C3C">
      <w:pPr>
        <w:autoSpaceDE w:val="0"/>
        <w:autoSpaceDN w:val="0"/>
        <w:adjustRightInd w:val="0"/>
        <w:spacing w:after="0" w:line="240" w:lineRule="auto"/>
        <w:ind w:left="2160"/>
        <w:rPr>
          <w:rFonts w:ascii="Times New Roman" w:hAnsi="Times New Roman" w:cs="Times New Roman"/>
          <w:b/>
          <w:sz w:val="24"/>
          <w:szCs w:val="24"/>
        </w:rPr>
      </w:pPr>
    </w:p>
    <w:p w:rsidR="00485C3C" w:rsidRPr="00485C3C" w:rsidRDefault="00EB5AF1" w:rsidP="00485C3C">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TA771aiii-3-</w:t>
      </w:r>
      <w:r w:rsidR="00485C3C" w:rsidRPr="00485C3C">
        <w:rPr>
          <w:rFonts w:ascii="Times New Roman" w:hAnsi="Times New Roman" w:cs="Times New Roman"/>
          <w:b/>
          <w:sz w:val="24"/>
          <w:szCs w:val="24"/>
        </w:rPr>
        <w:t>2:</w:t>
      </w:r>
      <w:r w:rsidR="00485C3C" w:rsidRPr="00485C3C">
        <w:rPr>
          <w:rFonts w:ascii="Times New Roman" w:hAnsi="Times New Roman" w:cs="Times New Roman"/>
          <w:sz w:val="24"/>
          <w:szCs w:val="24"/>
        </w:rPr>
        <w:t xml:space="preserve"> Cryptographic techniques SHALL include, but not be limited to, a description of </w:t>
      </w:r>
      <w:r w:rsidR="00485C3C" w:rsidRPr="00485C3C">
        <w:rPr>
          <w:rFonts w:ascii="Times New Roman" w:hAnsi="Times New Roman" w:cs="Times New Roman"/>
          <w:color w:val="0000FF"/>
          <w:sz w:val="24"/>
          <w:szCs w:val="24"/>
        </w:rPr>
        <w:t>cryptographic</w:t>
      </w:r>
      <w:r w:rsidR="00485C3C" w:rsidRPr="00485C3C">
        <w:rPr>
          <w:rFonts w:ascii="Times New Roman" w:hAnsi="Times New Roman" w:cs="Times New Roman"/>
          <w:sz w:val="24"/>
          <w:szCs w:val="24"/>
        </w:rPr>
        <w:t xml:space="preserve"> </w:t>
      </w:r>
      <w:r w:rsidR="00485C3C" w:rsidRPr="00485C3C">
        <w:rPr>
          <w:rFonts w:ascii="Times New Roman" w:hAnsi="Times New Roman" w:cs="Times New Roman"/>
          <w:color w:val="0000FF"/>
          <w:sz w:val="24"/>
          <w:szCs w:val="24"/>
        </w:rPr>
        <w:t>key management</w:t>
      </w:r>
      <w:r w:rsidR="00485C3C" w:rsidRPr="00485C3C">
        <w:rPr>
          <w:rFonts w:ascii="Times New Roman" w:hAnsi="Times New Roman" w:cs="Times New Roman"/>
          <w:sz w:val="24"/>
          <w:szCs w:val="24"/>
        </w:rPr>
        <w:t>.</w:t>
      </w:r>
    </w:p>
    <w:p w:rsidR="00485C3C" w:rsidRDefault="00485C3C" w:rsidP="00485C3C">
      <w:pPr>
        <w:autoSpaceDE w:val="0"/>
        <w:autoSpaceDN w:val="0"/>
        <w:adjustRightInd w:val="0"/>
        <w:spacing w:after="0" w:line="240" w:lineRule="auto"/>
        <w:ind w:left="2160"/>
        <w:rPr>
          <w:rFonts w:ascii="Times New Roman" w:hAnsi="Times New Roman" w:cs="Times New Roman"/>
          <w:b/>
          <w:sz w:val="24"/>
          <w:szCs w:val="24"/>
        </w:rPr>
      </w:pPr>
    </w:p>
    <w:p w:rsidR="00485C3C" w:rsidRPr="00485C3C" w:rsidRDefault="00EB5AF1" w:rsidP="00485C3C">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TA771aiii-3-</w:t>
      </w:r>
      <w:r w:rsidR="00485C3C" w:rsidRPr="00485C3C">
        <w:rPr>
          <w:rFonts w:ascii="Times New Roman" w:hAnsi="Times New Roman" w:cs="Times New Roman"/>
          <w:b/>
          <w:sz w:val="24"/>
          <w:szCs w:val="24"/>
        </w:rPr>
        <w:t>3:</w:t>
      </w:r>
      <w:r w:rsidR="00485C3C" w:rsidRPr="00485C3C">
        <w:rPr>
          <w:rFonts w:ascii="Times New Roman" w:hAnsi="Times New Roman" w:cs="Times New Roman"/>
          <w:sz w:val="24"/>
          <w:szCs w:val="24"/>
        </w:rPr>
        <w:t xml:space="preserve"> Cryptographic techniques SHALL include, but not be limited to, a description of </w:t>
      </w:r>
      <w:r w:rsidR="00485C3C" w:rsidRPr="00485C3C">
        <w:rPr>
          <w:rFonts w:ascii="Times New Roman" w:hAnsi="Times New Roman" w:cs="Times New Roman"/>
          <w:color w:val="0000FF"/>
          <w:sz w:val="24"/>
          <w:szCs w:val="24"/>
        </w:rPr>
        <w:t>cryptographic key use</w:t>
      </w:r>
      <w:r w:rsidR="00485C3C" w:rsidRPr="00485C3C">
        <w:rPr>
          <w:rFonts w:ascii="Times New Roman" w:hAnsi="Times New Roman" w:cs="Times New Roman"/>
          <w:sz w:val="24"/>
          <w:szCs w:val="24"/>
        </w:rPr>
        <w:t>.</w:t>
      </w:r>
    </w:p>
    <w:p w:rsidR="00485C3C" w:rsidRDefault="00485C3C" w:rsidP="00485C3C">
      <w:pPr>
        <w:autoSpaceDE w:val="0"/>
        <w:autoSpaceDN w:val="0"/>
        <w:adjustRightInd w:val="0"/>
        <w:spacing w:after="0" w:line="240" w:lineRule="auto"/>
        <w:ind w:left="2160"/>
        <w:rPr>
          <w:rFonts w:ascii="Times New Roman" w:hAnsi="Times New Roman" w:cs="Times New Roman"/>
          <w:b/>
          <w:sz w:val="24"/>
          <w:szCs w:val="24"/>
        </w:rPr>
      </w:pPr>
    </w:p>
    <w:p w:rsidR="00485C3C" w:rsidRPr="00485C3C" w:rsidRDefault="00EB5AF1" w:rsidP="00485C3C">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TA771aiii-3-</w:t>
      </w:r>
      <w:r w:rsidR="00485C3C" w:rsidRPr="00485C3C">
        <w:rPr>
          <w:rFonts w:ascii="Times New Roman" w:hAnsi="Times New Roman" w:cs="Times New Roman"/>
          <w:b/>
          <w:sz w:val="24"/>
          <w:szCs w:val="24"/>
        </w:rPr>
        <w:t>4:</w:t>
      </w:r>
      <w:r w:rsidR="00485C3C" w:rsidRPr="00485C3C">
        <w:rPr>
          <w:rFonts w:ascii="Times New Roman" w:hAnsi="Times New Roman" w:cs="Times New Roman"/>
          <w:sz w:val="24"/>
          <w:szCs w:val="24"/>
        </w:rPr>
        <w:t xml:space="preserve"> Cryptographic techniques SHALL include, but not be limited to, a description of </w:t>
      </w:r>
      <w:r w:rsidR="00485C3C" w:rsidRPr="00485C3C">
        <w:rPr>
          <w:rFonts w:ascii="Times New Roman" w:hAnsi="Times New Roman" w:cs="Times New Roman"/>
          <w:color w:val="0000FF"/>
          <w:sz w:val="24"/>
          <w:szCs w:val="24"/>
        </w:rPr>
        <w:t>cryptographic key certification</w:t>
      </w:r>
      <w:r w:rsidR="00485C3C" w:rsidRPr="00485C3C">
        <w:rPr>
          <w:rFonts w:ascii="Times New Roman" w:hAnsi="Times New Roman" w:cs="Times New Roman"/>
          <w:sz w:val="24"/>
          <w:szCs w:val="24"/>
        </w:rPr>
        <w:t>.</w:t>
      </w:r>
    </w:p>
    <w:p w:rsidR="00485C3C" w:rsidRDefault="00485C3C" w:rsidP="00485C3C">
      <w:pPr>
        <w:autoSpaceDE w:val="0"/>
        <w:autoSpaceDN w:val="0"/>
        <w:adjustRightInd w:val="0"/>
        <w:spacing w:after="0" w:line="240" w:lineRule="auto"/>
        <w:ind w:left="2160"/>
        <w:rPr>
          <w:rFonts w:ascii="Times New Roman" w:hAnsi="Times New Roman" w:cs="Times New Roman"/>
          <w:b/>
          <w:sz w:val="24"/>
          <w:szCs w:val="24"/>
        </w:rPr>
      </w:pPr>
    </w:p>
    <w:p w:rsidR="00485C3C" w:rsidRDefault="00EB5AF1" w:rsidP="00485C3C">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TA771aiii-3-</w:t>
      </w:r>
      <w:r w:rsidR="00485C3C" w:rsidRPr="00485C3C">
        <w:rPr>
          <w:rFonts w:ascii="Times New Roman" w:hAnsi="Times New Roman" w:cs="Times New Roman"/>
          <w:b/>
          <w:sz w:val="24"/>
          <w:szCs w:val="24"/>
        </w:rPr>
        <w:t>5:</w:t>
      </w:r>
      <w:r w:rsidR="00485C3C" w:rsidRPr="00485C3C">
        <w:rPr>
          <w:rFonts w:ascii="Times New Roman" w:hAnsi="Times New Roman" w:cs="Times New Roman"/>
          <w:sz w:val="24"/>
          <w:szCs w:val="24"/>
        </w:rPr>
        <w:t xml:space="preserve"> Cryptographic techniques SHALL include, but not be limited to, a description of </w:t>
      </w:r>
      <w:r w:rsidR="00485C3C" w:rsidRPr="00485C3C">
        <w:rPr>
          <w:rFonts w:ascii="Times New Roman" w:hAnsi="Times New Roman" w:cs="Times New Roman"/>
          <w:color w:val="0000FF"/>
          <w:sz w:val="24"/>
          <w:szCs w:val="24"/>
        </w:rPr>
        <w:t>cryptographic key destruction</w:t>
      </w:r>
      <w:r w:rsidR="00485C3C" w:rsidRPr="00485C3C">
        <w:rPr>
          <w:rFonts w:ascii="Times New Roman" w:hAnsi="Times New Roman" w:cs="Times New Roman"/>
          <w:sz w:val="24"/>
          <w:szCs w:val="24"/>
        </w:rPr>
        <w:t>.</w:t>
      </w:r>
    </w:p>
    <w:p w:rsidR="00485C3C" w:rsidRDefault="00485C3C" w:rsidP="00485C3C">
      <w:pPr>
        <w:autoSpaceDE w:val="0"/>
        <w:autoSpaceDN w:val="0"/>
        <w:adjustRightInd w:val="0"/>
        <w:spacing w:after="0" w:line="240" w:lineRule="auto"/>
        <w:ind w:left="1440"/>
        <w:rPr>
          <w:rFonts w:ascii="Times New Roman" w:hAnsi="Times New Roman" w:cs="Times New Roman"/>
          <w:sz w:val="24"/>
          <w:szCs w:val="24"/>
        </w:rPr>
      </w:pPr>
    </w:p>
    <w:p w:rsidR="00F127C2" w:rsidRDefault="00F127C2" w:rsidP="00F127C2">
      <w:pPr>
        <w:autoSpaceDE w:val="0"/>
        <w:autoSpaceDN w:val="0"/>
        <w:adjustRightInd w:val="0"/>
        <w:spacing w:after="0" w:line="240" w:lineRule="auto"/>
        <w:ind w:left="1440"/>
        <w:rPr>
          <w:rFonts w:ascii="Times New Roman" w:hAnsi="Times New Roman" w:cs="Times New Roman"/>
          <w:sz w:val="24"/>
          <w:szCs w:val="24"/>
        </w:rPr>
      </w:pPr>
    </w:p>
    <w:p w:rsidR="00F127C2" w:rsidRDefault="00F127C2" w:rsidP="00F127C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lastRenderedPageBreak/>
        <w:t>TA771aiii-4</w:t>
      </w:r>
      <w:r w:rsidRPr="00485C3C">
        <w:rPr>
          <w:rFonts w:ascii="Times New Roman" w:hAnsi="Times New Roman" w:cs="Times New Roman"/>
          <w:b/>
          <w:sz w:val="24"/>
          <w:szCs w:val="24"/>
        </w:rPr>
        <w:t xml:space="preserve">: </w:t>
      </w:r>
      <w:r w:rsidRPr="00485C3C">
        <w:rPr>
          <w:rFonts w:ascii="Times New Roman" w:hAnsi="Times New Roman" w:cs="Times New Roman"/>
          <w:sz w:val="24"/>
          <w:szCs w:val="24"/>
        </w:rPr>
        <w:t xml:space="preserve">ALL </w:t>
      </w:r>
      <w:r w:rsidRPr="00F127C2">
        <w:rPr>
          <w:rFonts w:ascii="Times New Roman" w:hAnsi="Times New Roman" w:cs="Times New Roman"/>
          <w:sz w:val="24"/>
          <w:szCs w:val="24"/>
        </w:rPr>
        <w:t xml:space="preserve">rationale for the inclusion of wireless in the proposed voting system </w:t>
      </w:r>
      <w:r w:rsidRPr="00485C3C">
        <w:rPr>
          <w:rFonts w:ascii="Times New Roman" w:hAnsi="Times New Roman" w:cs="Times New Roman"/>
          <w:sz w:val="24"/>
          <w:szCs w:val="24"/>
        </w:rPr>
        <w:t>SHALL be comprehensively described in the TDP.</w:t>
      </w:r>
    </w:p>
    <w:p w:rsidR="00F127C2" w:rsidRPr="00485C3C" w:rsidRDefault="00F127C2" w:rsidP="00F127C2">
      <w:pPr>
        <w:autoSpaceDE w:val="0"/>
        <w:autoSpaceDN w:val="0"/>
        <w:adjustRightInd w:val="0"/>
        <w:spacing w:after="0" w:line="240" w:lineRule="auto"/>
        <w:ind w:left="1440"/>
        <w:rPr>
          <w:rFonts w:ascii="Times New Roman" w:hAnsi="Times New Roman" w:cs="Times New Roman"/>
          <w:b/>
          <w:sz w:val="24"/>
          <w:szCs w:val="24"/>
        </w:rPr>
      </w:pPr>
    </w:p>
    <w:p w:rsidR="00F127C2" w:rsidRPr="00485C3C" w:rsidRDefault="00F127C2" w:rsidP="00F127C2">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sz w:val="24"/>
          <w:szCs w:val="24"/>
        </w:rPr>
        <w:t>TA771aiii-5</w:t>
      </w:r>
      <w:r w:rsidRPr="00485C3C">
        <w:rPr>
          <w:rFonts w:ascii="Times New Roman" w:hAnsi="Times New Roman" w:cs="Times New Roman"/>
          <w:b/>
          <w:sz w:val="24"/>
          <w:szCs w:val="24"/>
        </w:rPr>
        <w:t xml:space="preserve">: </w:t>
      </w:r>
      <w:r w:rsidRPr="00485C3C">
        <w:rPr>
          <w:rFonts w:ascii="Times New Roman" w:hAnsi="Times New Roman" w:cs="Times New Roman"/>
          <w:sz w:val="24"/>
          <w:szCs w:val="24"/>
        </w:rPr>
        <w:t xml:space="preserve">This documentation SHALL include </w:t>
      </w:r>
      <w:r w:rsidRPr="00485C3C">
        <w:rPr>
          <w:rFonts w:ascii="Times New Roman" w:hAnsi="Times New Roman" w:cs="Times New Roman"/>
          <w:color w:val="0000FF"/>
          <w:sz w:val="24"/>
          <w:szCs w:val="24"/>
        </w:rPr>
        <w:t xml:space="preserve">descriptions of the basis of the </w:t>
      </w:r>
      <w:r w:rsidR="00F760E7" w:rsidRPr="00F760E7">
        <w:rPr>
          <w:rFonts w:ascii="Times New Roman" w:hAnsi="Times New Roman" w:cs="Times New Roman"/>
          <w:color w:val="0000FF"/>
          <w:sz w:val="24"/>
          <w:szCs w:val="24"/>
        </w:rPr>
        <w:t>rationale</w:t>
      </w:r>
      <w:r w:rsidR="00F760E7" w:rsidRPr="00F127C2">
        <w:rPr>
          <w:rFonts w:ascii="Times New Roman" w:hAnsi="Times New Roman" w:cs="Times New Roman"/>
          <w:sz w:val="24"/>
          <w:szCs w:val="24"/>
        </w:rPr>
        <w:t xml:space="preserve"> </w:t>
      </w:r>
      <w:r w:rsidRPr="00485C3C">
        <w:rPr>
          <w:rFonts w:ascii="Times New Roman" w:hAnsi="Times New Roman" w:cs="Times New Roman"/>
          <w:color w:val="0000FF"/>
          <w:sz w:val="24"/>
          <w:szCs w:val="24"/>
        </w:rPr>
        <w:t>with respect to</w:t>
      </w:r>
      <w:r w:rsidRPr="00485C3C">
        <w:rPr>
          <w:rFonts w:ascii="Times New Roman" w:hAnsi="Times New Roman" w:cs="Times New Roman"/>
          <w:sz w:val="24"/>
          <w:szCs w:val="24"/>
        </w:rPr>
        <w:t>:</w:t>
      </w:r>
    </w:p>
    <w:p w:rsidR="00F127C2" w:rsidRPr="00485C3C" w:rsidRDefault="00F127C2" w:rsidP="00F127C2">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85C3C">
        <w:rPr>
          <w:rFonts w:ascii="Times New Roman" w:hAnsi="Times New Roman" w:cs="Times New Roman"/>
          <w:sz w:val="24"/>
          <w:szCs w:val="24"/>
        </w:rPr>
        <w:t>algorithms used</w:t>
      </w:r>
    </w:p>
    <w:p w:rsidR="00F127C2" w:rsidRPr="00485C3C" w:rsidRDefault="00F127C2" w:rsidP="00F127C2">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85C3C">
        <w:rPr>
          <w:rFonts w:ascii="Times New Roman" w:hAnsi="Times New Roman" w:cs="Times New Roman"/>
          <w:sz w:val="24"/>
          <w:szCs w:val="24"/>
        </w:rPr>
        <w:t>standards used</w:t>
      </w:r>
    </w:p>
    <w:p w:rsidR="00F127C2" w:rsidRPr="00485C3C" w:rsidRDefault="00F127C2" w:rsidP="00F127C2">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485C3C">
        <w:rPr>
          <w:rFonts w:ascii="Times New Roman" w:hAnsi="Times New Roman" w:cs="Times New Roman"/>
          <w:sz w:val="24"/>
          <w:szCs w:val="24"/>
        </w:rPr>
        <w:t>its purpose</w:t>
      </w:r>
    </w:p>
    <w:p w:rsidR="00F127C2" w:rsidRDefault="00F127C2" w:rsidP="00F127C2">
      <w:pPr>
        <w:autoSpaceDE w:val="0"/>
        <w:autoSpaceDN w:val="0"/>
        <w:adjustRightInd w:val="0"/>
        <w:spacing w:after="0" w:line="240" w:lineRule="auto"/>
        <w:ind w:left="1440"/>
        <w:rPr>
          <w:rFonts w:ascii="Times New Roman" w:hAnsi="Times New Roman" w:cs="Times New Roman"/>
          <w:b/>
          <w:sz w:val="24"/>
          <w:szCs w:val="24"/>
        </w:rPr>
      </w:pPr>
    </w:p>
    <w:p w:rsidR="00F127C2" w:rsidRDefault="009A2E7F" w:rsidP="00F127C2">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TA771aiv-5</w:t>
      </w:r>
      <w:r w:rsidR="00EB5AF1">
        <w:rPr>
          <w:rFonts w:ascii="Times New Roman" w:hAnsi="Times New Roman" w:cs="Times New Roman"/>
          <w:b/>
          <w:sz w:val="24"/>
          <w:szCs w:val="24"/>
        </w:rPr>
        <w:t>-</w:t>
      </w:r>
      <w:r w:rsidR="00F127C2" w:rsidRPr="00F127C2">
        <w:rPr>
          <w:rFonts w:ascii="Times New Roman" w:hAnsi="Times New Roman" w:cs="Times New Roman"/>
          <w:b/>
          <w:sz w:val="24"/>
          <w:szCs w:val="24"/>
        </w:rPr>
        <w:t>1:</w:t>
      </w:r>
      <w:r w:rsidR="00F127C2" w:rsidRPr="00F127C2">
        <w:rPr>
          <w:rFonts w:ascii="Times New Roman" w:hAnsi="Times New Roman" w:cs="Times New Roman"/>
          <w:sz w:val="24"/>
          <w:szCs w:val="24"/>
        </w:rPr>
        <w:t xml:space="preserve"> This rationale SHALL be based on a </w:t>
      </w:r>
      <w:r w:rsidR="00F127C2" w:rsidRPr="009A2E7F">
        <w:rPr>
          <w:rFonts w:ascii="Times New Roman" w:hAnsi="Times New Roman" w:cs="Times New Roman"/>
          <w:color w:val="0000FF"/>
          <w:sz w:val="24"/>
          <w:szCs w:val="24"/>
        </w:rPr>
        <w:t>careful</w:t>
      </w:r>
      <w:r w:rsidR="00F127C2" w:rsidRPr="00F127C2">
        <w:rPr>
          <w:rFonts w:ascii="Times New Roman" w:hAnsi="Times New Roman" w:cs="Times New Roman"/>
          <w:sz w:val="24"/>
          <w:szCs w:val="24"/>
        </w:rPr>
        <w:t xml:space="preserve"> description of the perceived advantages and disadvantages of using wireless for the documented uses compared to using non-wireless approaches.</w:t>
      </w:r>
    </w:p>
    <w:p w:rsidR="00F760E7" w:rsidRDefault="00F760E7" w:rsidP="00F127C2">
      <w:pPr>
        <w:autoSpaceDE w:val="0"/>
        <w:autoSpaceDN w:val="0"/>
        <w:adjustRightInd w:val="0"/>
        <w:spacing w:after="0" w:line="240" w:lineRule="auto"/>
        <w:ind w:left="2160"/>
        <w:rPr>
          <w:rFonts w:ascii="Times New Roman" w:hAnsi="Times New Roman" w:cs="Times New Roman"/>
          <w:sz w:val="24"/>
          <w:szCs w:val="24"/>
        </w:rPr>
      </w:pPr>
    </w:p>
    <w:p w:rsidR="00F760E7" w:rsidRPr="00F127C2" w:rsidRDefault="00EB5AF1" w:rsidP="00F760E7">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sz w:val="24"/>
          <w:szCs w:val="24"/>
        </w:rPr>
        <w:t>TA771aiv-5-</w:t>
      </w:r>
      <w:r w:rsidR="00F760E7">
        <w:rPr>
          <w:rFonts w:ascii="Times New Roman" w:hAnsi="Times New Roman" w:cs="Times New Roman"/>
          <w:b/>
          <w:sz w:val="24"/>
          <w:szCs w:val="24"/>
        </w:rPr>
        <w:t>2</w:t>
      </w:r>
      <w:r w:rsidR="00F760E7" w:rsidRPr="00F127C2">
        <w:rPr>
          <w:rFonts w:ascii="Times New Roman" w:hAnsi="Times New Roman" w:cs="Times New Roman"/>
          <w:b/>
          <w:sz w:val="24"/>
          <w:szCs w:val="24"/>
        </w:rPr>
        <w:t>:</w:t>
      </w:r>
      <w:r w:rsidR="00F760E7" w:rsidRPr="00F127C2">
        <w:rPr>
          <w:rFonts w:ascii="Times New Roman" w:hAnsi="Times New Roman" w:cs="Times New Roman"/>
          <w:sz w:val="24"/>
          <w:szCs w:val="24"/>
        </w:rPr>
        <w:t xml:space="preserve"> This rationale SHALL be based on a </w:t>
      </w:r>
      <w:r w:rsidR="00F760E7">
        <w:rPr>
          <w:rFonts w:ascii="Times New Roman" w:hAnsi="Times New Roman" w:cs="Times New Roman"/>
          <w:color w:val="0000FF"/>
          <w:sz w:val="24"/>
          <w:szCs w:val="24"/>
        </w:rPr>
        <w:t xml:space="preserve">complete </w:t>
      </w:r>
      <w:r w:rsidR="00F760E7" w:rsidRPr="00F127C2">
        <w:rPr>
          <w:rFonts w:ascii="Times New Roman" w:hAnsi="Times New Roman" w:cs="Times New Roman"/>
          <w:sz w:val="24"/>
          <w:szCs w:val="24"/>
        </w:rPr>
        <w:t>description of the perceived advantages and disadvantages of using wireless for the documented uses compared to using non-wireless approaches.</w:t>
      </w:r>
    </w:p>
    <w:p w:rsidR="009A2E7F" w:rsidRDefault="009A2E7F" w:rsidP="009A2E7F">
      <w:pPr>
        <w:autoSpaceDE w:val="0"/>
        <w:autoSpaceDN w:val="0"/>
        <w:adjustRightInd w:val="0"/>
        <w:spacing w:after="0" w:line="240" w:lineRule="auto"/>
        <w:rPr>
          <w:rFonts w:ascii="Times New Roman" w:hAnsi="Times New Roman" w:cs="Times New Roman"/>
          <w:sz w:val="24"/>
          <w:szCs w:val="24"/>
        </w:rPr>
      </w:pPr>
    </w:p>
    <w:p w:rsidR="009A2E7F" w:rsidRPr="009A2E7F" w:rsidRDefault="009A2E7F" w:rsidP="009A2E7F">
      <w:pPr>
        <w:autoSpaceDE w:val="0"/>
        <w:autoSpaceDN w:val="0"/>
        <w:adjustRightInd w:val="0"/>
        <w:spacing w:after="0" w:line="240" w:lineRule="auto"/>
        <w:ind w:left="1440"/>
        <w:rPr>
          <w:rFonts w:ascii="Times New Roman" w:hAnsi="Times New Roman" w:cs="Times New Roman"/>
          <w:sz w:val="24"/>
          <w:szCs w:val="24"/>
        </w:rPr>
      </w:pPr>
      <w:r w:rsidRPr="009A2E7F">
        <w:rPr>
          <w:rFonts w:ascii="Times New Roman" w:hAnsi="Times New Roman" w:cs="Times New Roman"/>
          <w:b/>
          <w:sz w:val="24"/>
          <w:szCs w:val="24"/>
        </w:rPr>
        <w:t>TA771b-1:</w:t>
      </w:r>
      <w:r w:rsidRPr="009A2E7F">
        <w:rPr>
          <w:rFonts w:ascii="Times New Roman" w:hAnsi="Times New Roman" w:cs="Times New Roman"/>
          <w:sz w:val="24"/>
          <w:szCs w:val="24"/>
        </w:rPr>
        <w:t xml:space="preserve"> IF a cryptographic protocol is used for wireless communications THEN its details SHALL be documented.</w:t>
      </w:r>
    </w:p>
    <w:p w:rsidR="009A2E7F" w:rsidRPr="009A2E7F" w:rsidRDefault="009A2E7F" w:rsidP="009A2E7F">
      <w:pPr>
        <w:autoSpaceDE w:val="0"/>
        <w:autoSpaceDN w:val="0"/>
        <w:adjustRightInd w:val="0"/>
        <w:spacing w:after="0" w:line="240" w:lineRule="auto"/>
        <w:ind w:left="1440"/>
        <w:rPr>
          <w:rFonts w:ascii="Times New Roman" w:hAnsi="Times New Roman" w:cs="Times New Roman"/>
          <w:sz w:val="24"/>
          <w:szCs w:val="24"/>
          <w:highlight w:val="yellow"/>
        </w:rPr>
      </w:pPr>
    </w:p>
    <w:p w:rsidR="009A2E7F" w:rsidRDefault="00EB5AF1" w:rsidP="006503B5">
      <w:pPr>
        <w:autoSpaceDE w:val="0"/>
        <w:autoSpaceDN w:val="0"/>
        <w:adjustRightInd w:val="0"/>
        <w:spacing w:after="0" w:line="240" w:lineRule="auto"/>
        <w:ind w:left="2160"/>
        <w:rPr>
          <w:rFonts w:ascii="Times New Roman" w:hAnsi="Times New Roman" w:cs="Times New Roman"/>
          <w:color w:val="0000FF"/>
          <w:sz w:val="24"/>
          <w:szCs w:val="24"/>
        </w:rPr>
      </w:pPr>
      <w:r>
        <w:rPr>
          <w:rFonts w:ascii="Times New Roman" w:hAnsi="Times New Roman" w:cs="Times New Roman"/>
          <w:b/>
          <w:sz w:val="24"/>
          <w:szCs w:val="24"/>
        </w:rPr>
        <w:t>TA771b-1-</w:t>
      </w:r>
      <w:r w:rsidR="009A2E7F" w:rsidRPr="006503B5">
        <w:rPr>
          <w:rFonts w:ascii="Times New Roman" w:hAnsi="Times New Roman" w:cs="Times New Roman"/>
          <w:b/>
          <w:sz w:val="24"/>
          <w:szCs w:val="24"/>
        </w:rPr>
        <w:t>1:</w:t>
      </w:r>
      <w:r w:rsidR="009A2E7F" w:rsidRPr="006503B5">
        <w:rPr>
          <w:rFonts w:ascii="Times New Roman" w:hAnsi="Times New Roman" w:cs="Times New Roman"/>
          <w:sz w:val="24"/>
          <w:szCs w:val="24"/>
        </w:rPr>
        <w:t xml:space="preserve"> These details SHALL include, but not be limited to</w:t>
      </w:r>
      <w:r w:rsidR="006503B5">
        <w:rPr>
          <w:rFonts w:ascii="Times New Roman" w:hAnsi="Times New Roman" w:cs="Times New Roman"/>
          <w:sz w:val="24"/>
          <w:szCs w:val="24"/>
        </w:rPr>
        <w:t xml:space="preserve"> </w:t>
      </w:r>
      <w:r w:rsidR="006503B5" w:rsidRPr="006503B5">
        <w:rPr>
          <w:rFonts w:ascii="Times New Roman" w:hAnsi="Times New Roman" w:cs="Times New Roman"/>
          <w:color w:val="0000FF"/>
          <w:sz w:val="24"/>
          <w:szCs w:val="24"/>
        </w:rPr>
        <w:t xml:space="preserve">what the protocol is </w:t>
      </w:r>
      <w:r w:rsidR="006503B5">
        <w:rPr>
          <w:rFonts w:ascii="Times New Roman" w:hAnsi="Times New Roman" w:cs="Times New Roman"/>
          <w:color w:val="0000FF"/>
          <w:sz w:val="24"/>
          <w:szCs w:val="24"/>
        </w:rPr>
        <w:t>(</w:t>
      </w:r>
      <w:r w:rsidR="006503B5" w:rsidRPr="006503B5">
        <w:rPr>
          <w:rFonts w:ascii="Times New Roman" w:hAnsi="Times New Roman" w:cs="Times New Roman"/>
          <w:color w:val="0000FF"/>
          <w:sz w:val="24"/>
          <w:szCs w:val="24"/>
        </w:rPr>
        <w:t>cite or provide the relevant standard or specification that describes this protocol</w:t>
      </w:r>
      <w:r w:rsidR="006503B5">
        <w:rPr>
          <w:rFonts w:ascii="Times New Roman" w:hAnsi="Times New Roman" w:cs="Times New Roman"/>
          <w:color w:val="0000FF"/>
          <w:sz w:val="24"/>
          <w:szCs w:val="24"/>
        </w:rPr>
        <w:t>).</w:t>
      </w:r>
    </w:p>
    <w:p w:rsidR="006503B5" w:rsidRDefault="006503B5" w:rsidP="006503B5">
      <w:pPr>
        <w:autoSpaceDE w:val="0"/>
        <w:autoSpaceDN w:val="0"/>
        <w:adjustRightInd w:val="0"/>
        <w:spacing w:after="0" w:line="240" w:lineRule="auto"/>
        <w:ind w:left="2160"/>
        <w:rPr>
          <w:rFonts w:ascii="Times New Roman" w:hAnsi="Times New Roman" w:cs="Times New Roman"/>
          <w:sz w:val="24"/>
          <w:szCs w:val="24"/>
        </w:rPr>
      </w:pPr>
    </w:p>
    <w:p w:rsidR="006503B5" w:rsidRDefault="006503B5" w:rsidP="00CF3CF0">
      <w:pPr>
        <w:pStyle w:val="ListParagraph"/>
        <w:autoSpaceDE w:val="0"/>
        <w:autoSpaceDN w:val="0"/>
        <w:adjustRightInd w:val="0"/>
        <w:spacing w:after="0" w:line="240" w:lineRule="auto"/>
        <w:ind w:left="2160"/>
        <w:rPr>
          <w:rFonts w:ascii="Times New Roman" w:hAnsi="Times New Roman" w:cs="Times New Roman"/>
          <w:sz w:val="24"/>
          <w:szCs w:val="24"/>
        </w:rPr>
      </w:pPr>
      <w:r w:rsidRPr="006503B5">
        <w:rPr>
          <w:rFonts w:ascii="Times New Roman" w:hAnsi="Times New Roman" w:cs="Times New Roman"/>
          <w:b/>
          <w:sz w:val="24"/>
          <w:szCs w:val="24"/>
        </w:rPr>
        <w:t>TA771b-1</w:t>
      </w:r>
      <w:r w:rsidR="00EB5AF1">
        <w:rPr>
          <w:rFonts w:ascii="Times New Roman" w:hAnsi="Times New Roman" w:cs="Times New Roman"/>
          <w:b/>
          <w:sz w:val="24"/>
          <w:szCs w:val="24"/>
        </w:rPr>
        <w:t>-</w:t>
      </w:r>
      <w:r>
        <w:rPr>
          <w:rFonts w:ascii="Times New Roman" w:hAnsi="Times New Roman" w:cs="Times New Roman"/>
          <w:b/>
          <w:sz w:val="24"/>
          <w:szCs w:val="24"/>
        </w:rPr>
        <w:t>2</w:t>
      </w:r>
      <w:r w:rsidRPr="006503B5">
        <w:rPr>
          <w:rFonts w:ascii="Times New Roman" w:hAnsi="Times New Roman" w:cs="Times New Roman"/>
          <w:b/>
          <w:sz w:val="24"/>
          <w:szCs w:val="24"/>
        </w:rPr>
        <w:t>:</w:t>
      </w:r>
      <w:r w:rsidRPr="006503B5">
        <w:rPr>
          <w:rFonts w:ascii="Times New Roman" w:hAnsi="Times New Roman" w:cs="Times New Roman"/>
          <w:sz w:val="24"/>
          <w:szCs w:val="24"/>
        </w:rPr>
        <w:t xml:space="preserve"> These details SHALL include, but not be limited to</w:t>
      </w:r>
      <w:r>
        <w:rPr>
          <w:rFonts w:ascii="Times New Roman" w:hAnsi="Times New Roman" w:cs="Times New Roman"/>
          <w:sz w:val="24"/>
          <w:szCs w:val="24"/>
        </w:rPr>
        <w:t xml:space="preserve"> </w:t>
      </w:r>
      <w:r w:rsidRPr="006503B5">
        <w:rPr>
          <w:rFonts w:ascii="Times New Roman" w:hAnsi="Times New Roman" w:cs="Times New Roman"/>
          <w:color w:val="0000FF"/>
          <w:sz w:val="24"/>
          <w:szCs w:val="24"/>
        </w:rPr>
        <w:t>how the protocol is used</w:t>
      </w:r>
      <w:r>
        <w:rPr>
          <w:rFonts w:ascii="Times New Roman" w:hAnsi="Times New Roman" w:cs="Times New Roman"/>
          <w:sz w:val="24"/>
          <w:szCs w:val="24"/>
        </w:rPr>
        <w:t>.</w:t>
      </w:r>
    </w:p>
    <w:p w:rsidR="006503B5" w:rsidRDefault="006503B5" w:rsidP="006503B5">
      <w:pPr>
        <w:autoSpaceDE w:val="0"/>
        <w:autoSpaceDN w:val="0"/>
        <w:adjustRightInd w:val="0"/>
        <w:spacing w:after="0" w:line="240" w:lineRule="auto"/>
        <w:ind w:left="2160"/>
        <w:rPr>
          <w:rFonts w:ascii="Times New Roman" w:hAnsi="Times New Roman" w:cs="Times New Roman"/>
          <w:sz w:val="24"/>
          <w:szCs w:val="24"/>
        </w:rPr>
      </w:pPr>
    </w:p>
    <w:p w:rsidR="009A2E7F" w:rsidRDefault="006503B5" w:rsidP="006503B5">
      <w:pPr>
        <w:ind w:left="2160"/>
        <w:rPr>
          <w:rFonts w:ascii="Times New Roman" w:hAnsi="Times New Roman" w:cs="Times New Roman"/>
          <w:sz w:val="24"/>
          <w:szCs w:val="24"/>
        </w:rPr>
      </w:pPr>
      <w:r w:rsidRPr="006503B5">
        <w:rPr>
          <w:rFonts w:ascii="Times New Roman" w:hAnsi="Times New Roman" w:cs="Times New Roman"/>
          <w:b/>
          <w:sz w:val="24"/>
          <w:szCs w:val="24"/>
        </w:rPr>
        <w:t>TA771b-1</w:t>
      </w:r>
      <w:r w:rsidR="00EB5AF1">
        <w:rPr>
          <w:rFonts w:ascii="Times New Roman" w:hAnsi="Times New Roman" w:cs="Times New Roman"/>
          <w:b/>
          <w:sz w:val="24"/>
          <w:szCs w:val="24"/>
        </w:rPr>
        <w:t>-</w:t>
      </w:r>
      <w:r>
        <w:rPr>
          <w:rFonts w:ascii="Times New Roman" w:hAnsi="Times New Roman" w:cs="Times New Roman"/>
          <w:b/>
          <w:sz w:val="24"/>
          <w:szCs w:val="24"/>
        </w:rPr>
        <w:t>3</w:t>
      </w:r>
      <w:r w:rsidRPr="006503B5">
        <w:rPr>
          <w:rFonts w:ascii="Times New Roman" w:hAnsi="Times New Roman" w:cs="Times New Roman"/>
          <w:b/>
          <w:sz w:val="24"/>
          <w:szCs w:val="24"/>
        </w:rPr>
        <w:t>:</w:t>
      </w:r>
      <w:r w:rsidRPr="006503B5">
        <w:rPr>
          <w:rFonts w:ascii="Times New Roman" w:hAnsi="Times New Roman" w:cs="Times New Roman"/>
          <w:sz w:val="24"/>
          <w:szCs w:val="24"/>
        </w:rPr>
        <w:t xml:space="preserve"> These details SHALL include, but not be limited to </w:t>
      </w:r>
      <w:r w:rsidRPr="006503B5">
        <w:rPr>
          <w:rFonts w:ascii="Times New Roman" w:hAnsi="Times New Roman" w:cs="Times New Roman"/>
          <w:color w:val="0000FF"/>
          <w:sz w:val="24"/>
          <w:szCs w:val="24"/>
        </w:rPr>
        <w:t>any optional features or “protocol extensions” implemented by the voting system’s use of the protocol</w:t>
      </w:r>
      <w:r w:rsidR="0072091C">
        <w:rPr>
          <w:rFonts w:ascii="Times New Roman" w:hAnsi="Times New Roman" w:cs="Times New Roman"/>
          <w:color w:val="0000FF"/>
          <w:sz w:val="24"/>
          <w:szCs w:val="24"/>
        </w:rPr>
        <w:t>.</w:t>
      </w:r>
    </w:p>
    <w:p w:rsidR="00A437A7" w:rsidRDefault="00A437A7" w:rsidP="00A437A7">
      <w:pPr>
        <w:autoSpaceDE w:val="0"/>
        <w:autoSpaceDN w:val="0"/>
        <w:adjustRightInd w:val="0"/>
        <w:spacing w:after="0" w:line="240" w:lineRule="auto"/>
        <w:ind w:left="1440"/>
        <w:rPr>
          <w:rFonts w:ascii="Times New Roman" w:hAnsi="Times New Roman" w:cs="Times New Roman"/>
          <w:sz w:val="24"/>
          <w:szCs w:val="24"/>
        </w:rPr>
      </w:pPr>
      <w:r w:rsidRPr="00A437A7">
        <w:rPr>
          <w:rFonts w:ascii="Times New Roman" w:hAnsi="Times New Roman" w:cs="Times New Roman"/>
          <w:b/>
          <w:sz w:val="24"/>
          <w:szCs w:val="24"/>
        </w:rPr>
        <w:t>TA771d-1:</w:t>
      </w:r>
      <w:r w:rsidRPr="00A437A7">
        <w:rPr>
          <w:rFonts w:ascii="Times New Roman" w:hAnsi="Times New Roman" w:cs="Times New Roman"/>
          <w:sz w:val="24"/>
          <w:szCs w:val="24"/>
        </w:rPr>
        <w:t xml:space="preserve">  All usage of the wireless capability SHALL be </w:t>
      </w:r>
      <w:r w:rsidRPr="00A437A7">
        <w:rPr>
          <w:rFonts w:ascii="Times New Roman" w:hAnsi="Times New Roman" w:cs="Times New Roman"/>
          <w:color w:val="0000FF"/>
          <w:sz w:val="24"/>
          <w:szCs w:val="24"/>
        </w:rPr>
        <w:t>documented</w:t>
      </w:r>
      <w:r w:rsidRPr="00A437A7">
        <w:rPr>
          <w:rFonts w:ascii="Times New Roman" w:hAnsi="Times New Roman" w:cs="Times New Roman"/>
          <w:sz w:val="24"/>
          <w:szCs w:val="24"/>
        </w:rPr>
        <w:t>.</w:t>
      </w:r>
    </w:p>
    <w:p w:rsidR="006503B5" w:rsidRPr="00A437A7" w:rsidRDefault="006503B5" w:rsidP="00A437A7">
      <w:pPr>
        <w:autoSpaceDE w:val="0"/>
        <w:autoSpaceDN w:val="0"/>
        <w:adjustRightInd w:val="0"/>
        <w:spacing w:after="0" w:line="240" w:lineRule="auto"/>
        <w:ind w:left="1440"/>
        <w:rPr>
          <w:rFonts w:ascii="Times New Roman" w:hAnsi="Times New Roman" w:cs="Times New Roman"/>
          <w:sz w:val="24"/>
          <w:szCs w:val="24"/>
        </w:rPr>
      </w:pPr>
    </w:p>
    <w:p w:rsidR="009A2E7F" w:rsidRDefault="00A437A7" w:rsidP="00A437A7">
      <w:pPr>
        <w:autoSpaceDE w:val="0"/>
        <w:autoSpaceDN w:val="0"/>
        <w:adjustRightInd w:val="0"/>
        <w:spacing w:after="0" w:line="240" w:lineRule="auto"/>
        <w:ind w:left="1440"/>
        <w:rPr>
          <w:rFonts w:ascii="Times New Roman" w:hAnsi="Times New Roman" w:cs="Times New Roman"/>
          <w:color w:val="0000FF"/>
          <w:sz w:val="24"/>
          <w:szCs w:val="24"/>
        </w:rPr>
      </w:pPr>
      <w:r w:rsidRPr="00A437A7">
        <w:rPr>
          <w:rFonts w:ascii="Times New Roman" w:hAnsi="Times New Roman" w:cs="Times New Roman"/>
          <w:b/>
          <w:sz w:val="24"/>
          <w:szCs w:val="24"/>
        </w:rPr>
        <w:t>TA771d-2:</w:t>
      </w:r>
      <w:r w:rsidRPr="00A437A7">
        <w:rPr>
          <w:rFonts w:ascii="Times New Roman" w:hAnsi="Times New Roman" w:cs="Times New Roman"/>
          <w:sz w:val="24"/>
          <w:szCs w:val="24"/>
        </w:rPr>
        <w:t xml:space="preserve">  Voting systems SHALL allow electio</w:t>
      </w:r>
      <w:r>
        <w:rPr>
          <w:rFonts w:ascii="Times New Roman" w:hAnsi="Times New Roman" w:cs="Times New Roman"/>
          <w:sz w:val="24"/>
          <w:szCs w:val="24"/>
        </w:rPr>
        <w:t xml:space="preserve">n officials to control wireless </w:t>
      </w:r>
      <w:r w:rsidRPr="00A437A7">
        <w:rPr>
          <w:rFonts w:ascii="Times New Roman" w:hAnsi="Times New Roman" w:cs="Times New Roman"/>
          <w:sz w:val="24"/>
          <w:szCs w:val="24"/>
        </w:rPr>
        <w:t>communications.</w:t>
      </w:r>
    </w:p>
    <w:p w:rsidR="00A437A7" w:rsidRDefault="00A437A7" w:rsidP="00A437A7">
      <w:pPr>
        <w:autoSpaceDE w:val="0"/>
        <w:autoSpaceDN w:val="0"/>
        <w:adjustRightInd w:val="0"/>
        <w:spacing w:after="0" w:line="240" w:lineRule="auto"/>
        <w:ind w:left="1440"/>
        <w:rPr>
          <w:rFonts w:ascii="Times New Roman" w:hAnsi="Times New Roman" w:cs="Times New Roman"/>
          <w:sz w:val="24"/>
          <w:szCs w:val="24"/>
        </w:rPr>
      </w:pPr>
    </w:p>
    <w:p w:rsidR="00907F33" w:rsidRDefault="00907F33" w:rsidP="00907F33">
      <w:pPr>
        <w:autoSpaceDE w:val="0"/>
        <w:autoSpaceDN w:val="0"/>
        <w:adjustRightInd w:val="0"/>
        <w:spacing w:after="0" w:line="240" w:lineRule="auto"/>
        <w:ind w:left="1440"/>
        <w:rPr>
          <w:rFonts w:ascii="Times New Roman" w:hAnsi="Times New Roman" w:cs="Times New Roman"/>
          <w:sz w:val="24"/>
          <w:szCs w:val="24"/>
        </w:rPr>
      </w:pPr>
      <w:r w:rsidRPr="00907F33">
        <w:rPr>
          <w:rFonts w:ascii="Times New Roman" w:hAnsi="Times New Roman" w:cs="Times New Roman"/>
          <w:b/>
          <w:sz w:val="24"/>
          <w:szCs w:val="24"/>
        </w:rPr>
        <w:t>TA771e-1:</w:t>
      </w:r>
      <w:r w:rsidRPr="00907F33">
        <w:rPr>
          <w:rFonts w:ascii="Times New Roman" w:hAnsi="Times New Roman" w:cs="Times New Roman"/>
          <w:sz w:val="24"/>
          <w:szCs w:val="24"/>
        </w:rPr>
        <w:t xml:space="preserve">  IF a voting system includes wireless capabilities AND wireless capabilities are not available due to an error or wireless capabilities are not available due to not having service THEN the voting system SHALL be able to accomplish the same function that was being accomplished by wireless capabilities. </w:t>
      </w:r>
    </w:p>
    <w:p w:rsidR="00907F33" w:rsidRPr="00907F33" w:rsidRDefault="00907F33" w:rsidP="00907F33">
      <w:pPr>
        <w:autoSpaceDE w:val="0"/>
        <w:autoSpaceDN w:val="0"/>
        <w:adjustRightInd w:val="0"/>
        <w:spacing w:after="0" w:line="240" w:lineRule="auto"/>
        <w:ind w:left="1440"/>
        <w:rPr>
          <w:rFonts w:ascii="Times New Roman" w:hAnsi="Times New Roman" w:cs="Times New Roman"/>
          <w:sz w:val="24"/>
          <w:szCs w:val="24"/>
        </w:rPr>
      </w:pPr>
    </w:p>
    <w:p w:rsidR="00A437A7" w:rsidRDefault="00907F33" w:rsidP="00907F33">
      <w:pPr>
        <w:autoSpaceDE w:val="0"/>
        <w:autoSpaceDN w:val="0"/>
        <w:adjustRightInd w:val="0"/>
        <w:spacing w:after="0" w:line="240" w:lineRule="auto"/>
        <w:ind w:left="2160"/>
        <w:rPr>
          <w:rFonts w:ascii="Times New Roman" w:hAnsi="Times New Roman" w:cs="Times New Roman"/>
          <w:sz w:val="24"/>
          <w:szCs w:val="24"/>
        </w:rPr>
      </w:pPr>
      <w:r w:rsidRPr="00907F33">
        <w:rPr>
          <w:rFonts w:ascii="Times New Roman" w:hAnsi="Times New Roman" w:cs="Times New Roman"/>
          <w:b/>
          <w:sz w:val="24"/>
          <w:szCs w:val="24"/>
        </w:rPr>
        <w:t>TA771ei-1:</w:t>
      </w:r>
      <w:r w:rsidRPr="00907F33">
        <w:rPr>
          <w:rFonts w:ascii="Times New Roman" w:hAnsi="Times New Roman" w:cs="Times New Roman"/>
          <w:sz w:val="24"/>
          <w:szCs w:val="24"/>
        </w:rPr>
        <w:t xml:space="preserve">  For all functions that are carried out by wireless capabilities, the manufacturer SHALL provide documentation, in the TDP, that explains how to accomplish these functions when wireless is not available.</w:t>
      </w:r>
    </w:p>
    <w:p w:rsidR="00A437A7" w:rsidRDefault="00A437A7" w:rsidP="00A437A7">
      <w:pPr>
        <w:autoSpaceDE w:val="0"/>
        <w:autoSpaceDN w:val="0"/>
        <w:adjustRightInd w:val="0"/>
        <w:spacing w:after="0" w:line="240" w:lineRule="auto"/>
        <w:ind w:left="1440"/>
        <w:rPr>
          <w:rFonts w:ascii="Times New Roman" w:hAnsi="Times New Roman" w:cs="Times New Roman"/>
          <w:color w:val="0000FF"/>
          <w:sz w:val="24"/>
          <w:szCs w:val="24"/>
        </w:rPr>
      </w:pPr>
    </w:p>
    <w:p w:rsidR="00907F33" w:rsidRDefault="00907F33" w:rsidP="00907F33">
      <w:pPr>
        <w:autoSpaceDE w:val="0"/>
        <w:autoSpaceDN w:val="0"/>
        <w:adjustRightInd w:val="0"/>
        <w:spacing w:after="0" w:line="240" w:lineRule="auto"/>
        <w:ind w:left="1440"/>
        <w:rPr>
          <w:rFonts w:ascii="Times New Roman" w:hAnsi="Times New Roman" w:cs="Times New Roman"/>
          <w:sz w:val="24"/>
          <w:szCs w:val="24"/>
        </w:rPr>
      </w:pPr>
      <w:r w:rsidRPr="00907F33">
        <w:rPr>
          <w:rFonts w:ascii="Times New Roman" w:hAnsi="Times New Roman" w:cs="Times New Roman"/>
          <w:b/>
          <w:sz w:val="24"/>
          <w:szCs w:val="24"/>
        </w:rPr>
        <w:lastRenderedPageBreak/>
        <w:t>TA771f-1:</w:t>
      </w:r>
      <w:r w:rsidRPr="00907F33">
        <w:rPr>
          <w:rFonts w:ascii="Times New Roman" w:hAnsi="Times New Roman" w:cs="Times New Roman"/>
          <w:sz w:val="24"/>
          <w:szCs w:val="24"/>
        </w:rPr>
        <w:t xml:space="preserve">  The voting system SHALL be </w:t>
      </w:r>
      <w:r w:rsidRPr="002F3F12">
        <w:rPr>
          <w:rFonts w:ascii="Times New Roman" w:hAnsi="Times New Roman" w:cs="Times New Roman"/>
          <w:color w:val="0000FF"/>
          <w:sz w:val="24"/>
          <w:szCs w:val="24"/>
        </w:rPr>
        <w:t>designed</w:t>
      </w:r>
      <w:r w:rsidRPr="00907F33">
        <w:rPr>
          <w:rFonts w:ascii="Times New Roman" w:hAnsi="Times New Roman" w:cs="Times New Roman"/>
          <w:sz w:val="24"/>
          <w:szCs w:val="24"/>
        </w:rPr>
        <w:t xml:space="preserve"> so that when using wireless communications it is not vulnerable to a single point of failure that causes a total loss of any voting capabilities.</w:t>
      </w:r>
    </w:p>
    <w:p w:rsidR="00907F33" w:rsidRPr="00907F33" w:rsidRDefault="00907F33" w:rsidP="00907F33">
      <w:pPr>
        <w:autoSpaceDE w:val="0"/>
        <w:autoSpaceDN w:val="0"/>
        <w:adjustRightInd w:val="0"/>
        <w:spacing w:after="0" w:line="240" w:lineRule="auto"/>
        <w:ind w:left="1440"/>
        <w:rPr>
          <w:rFonts w:ascii="Times New Roman" w:hAnsi="Times New Roman" w:cs="Times New Roman"/>
          <w:sz w:val="24"/>
          <w:szCs w:val="24"/>
        </w:rPr>
      </w:pPr>
    </w:p>
    <w:p w:rsidR="00907F33" w:rsidRDefault="00907F33" w:rsidP="00907F33">
      <w:pPr>
        <w:autoSpaceDE w:val="0"/>
        <w:autoSpaceDN w:val="0"/>
        <w:adjustRightInd w:val="0"/>
        <w:spacing w:after="0" w:line="240" w:lineRule="auto"/>
        <w:ind w:left="1440"/>
        <w:rPr>
          <w:rFonts w:ascii="Times New Roman" w:hAnsi="Times New Roman" w:cs="Times New Roman"/>
          <w:sz w:val="24"/>
          <w:szCs w:val="24"/>
        </w:rPr>
      </w:pPr>
      <w:r w:rsidRPr="00907F33">
        <w:rPr>
          <w:rFonts w:ascii="Times New Roman" w:hAnsi="Times New Roman" w:cs="Times New Roman"/>
          <w:b/>
          <w:sz w:val="24"/>
          <w:szCs w:val="24"/>
        </w:rPr>
        <w:t>TA771f-2:</w:t>
      </w:r>
      <w:r w:rsidRPr="00907F33">
        <w:rPr>
          <w:rFonts w:ascii="Times New Roman" w:hAnsi="Times New Roman" w:cs="Times New Roman"/>
          <w:sz w:val="24"/>
          <w:szCs w:val="24"/>
        </w:rPr>
        <w:t xml:space="preserve">  The voting system SHALL be </w:t>
      </w:r>
      <w:r w:rsidRPr="002F3F12">
        <w:rPr>
          <w:rFonts w:ascii="Times New Roman" w:hAnsi="Times New Roman" w:cs="Times New Roman"/>
          <w:color w:val="0000FF"/>
          <w:sz w:val="24"/>
          <w:szCs w:val="24"/>
        </w:rPr>
        <w:t>configured</w:t>
      </w:r>
      <w:r w:rsidRPr="00907F33">
        <w:rPr>
          <w:rFonts w:ascii="Times New Roman" w:hAnsi="Times New Roman" w:cs="Times New Roman"/>
          <w:sz w:val="24"/>
          <w:szCs w:val="24"/>
        </w:rPr>
        <w:t xml:space="preserve"> so that when using wireless communications it is not vulnerable to a single point of failure that causes a total loss of any voting capabilities.</w:t>
      </w:r>
    </w:p>
    <w:p w:rsidR="00907F33" w:rsidRDefault="00907F33" w:rsidP="00907F33">
      <w:pPr>
        <w:autoSpaceDE w:val="0"/>
        <w:autoSpaceDN w:val="0"/>
        <w:adjustRightInd w:val="0"/>
        <w:spacing w:after="0" w:line="240" w:lineRule="auto"/>
        <w:ind w:left="1440"/>
        <w:rPr>
          <w:rFonts w:ascii="Times New Roman" w:hAnsi="Times New Roman" w:cs="Times New Roman"/>
          <w:sz w:val="24"/>
          <w:szCs w:val="24"/>
        </w:rPr>
      </w:pPr>
    </w:p>
    <w:p w:rsidR="002F3F12" w:rsidRDefault="002F3F12" w:rsidP="002F3F12">
      <w:pPr>
        <w:autoSpaceDE w:val="0"/>
        <w:autoSpaceDN w:val="0"/>
        <w:adjustRightInd w:val="0"/>
        <w:spacing w:after="0" w:line="240" w:lineRule="auto"/>
        <w:ind w:left="1440"/>
        <w:rPr>
          <w:rFonts w:ascii="Times New Roman" w:hAnsi="Times New Roman" w:cs="Times New Roman"/>
          <w:sz w:val="24"/>
          <w:szCs w:val="24"/>
        </w:rPr>
      </w:pPr>
      <w:r w:rsidRPr="002F3F12">
        <w:rPr>
          <w:rFonts w:ascii="Times New Roman" w:hAnsi="Times New Roman" w:cs="Times New Roman"/>
          <w:b/>
          <w:sz w:val="24"/>
          <w:szCs w:val="24"/>
        </w:rPr>
        <w:t>TA771g-1:</w:t>
      </w:r>
      <w:r w:rsidRPr="002F3F12">
        <w:rPr>
          <w:rFonts w:ascii="Times New Roman" w:hAnsi="Times New Roman" w:cs="Times New Roman"/>
          <w:sz w:val="24"/>
          <w:szCs w:val="24"/>
        </w:rPr>
        <w:t xml:space="preserve">  IF a voting system includes wireless capabilities THEN that system SHALL have the ability to turn </w:t>
      </w:r>
      <w:r w:rsidRPr="002F3F12">
        <w:rPr>
          <w:rFonts w:ascii="Times New Roman" w:hAnsi="Times New Roman" w:cs="Times New Roman"/>
          <w:color w:val="0000FF"/>
          <w:sz w:val="24"/>
          <w:szCs w:val="24"/>
        </w:rPr>
        <w:t>on</w:t>
      </w:r>
      <w:r w:rsidRPr="002F3F12">
        <w:rPr>
          <w:rFonts w:ascii="Times New Roman" w:hAnsi="Times New Roman" w:cs="Times New Roman"/>
          <w:sz w:val="24"/>
          <w:szCs w:val="24"/>
        </w:rPr>
        <w:t xml:space="preserve"> the wireless capability when the wireless capability is to </w:t>
      </w:r>
      <w:r w:rsidRPr="002F3F12">
        <w:rPr>
          <w:rFonts w:ascii="Times New Roman" w:hAnsi="Times New Roman" w:cs="Times New Roman"/>
          <w:color w:val="0000FF"/>
          <w:sz w:val="24"/>
          <w:szCs w:val="24"/>
        </w:rPr>
        <w:t>be used</w:t>
      </w:r>
      <w:r w:rsidRPr="002F3F12">
        <w:rPr>
          <w:rFonts w:ascii="Times New Roman" w:hAnsi="Times New Roman" w:cs="Times New Roman"/>
          <w:sz w:val="24"/>
          <w:szCs w:val="24"/>
        </w:rPr>
        <w:t>.</w:t>
      </w:r>
    </w:p>
    <w:p w:rsidR="002F3F12" w:rsidRPr="002F3F12" w:rsidRDefault="002F3F12" w:rsidP="002F3F12">
      <w:pPr>
        <w:autoSpaceDE w:val="0"/>
        <w:autoSpaceDN w:val="0"/>
        <w:adjustRightInd w:val="0"/>
        <w:spacing w:after="0" w:line="240" w:lineRule="auto"/>
        <w:ind w:left="1440"/>
        <w:rPr>
          <w:rFonts w:ascii="Times New Roman" w:hAnsi="Times New Roman" w:cs="Times New Roman"/>
          <w:sz w:val="24"/>
          <w:szCs w:val="24"/>
        </w:rPr>
      </w:pPr>
    </w:p>
    <w:p w:rsidR="00907F33" w:rsidRDefault="002F3F12" w:rsidP="002F3F12">
      <w:pPr>
        <w:autoSpaceDE w:val="0"/>
        <w:autoSpaceDN w:val="0"/>
        <w:adjustRightInd w:val="0"/>
        <w:spacing w:after="0" w:line="240" w:lineRule="auto"/>
        <w:ind w:left="1440"/>
        <w:rPr>
          <w:rFonts w:ascii="Times New Roman" w:hAnsi="Times New Roman" w:cs="Times New Roman"/>
          <w:sz w:val="24"/>
          <w:szCs w:val="24"/>
        </w:rPr>
      </w:pPr>
      <w:r w:rsidRPr="002F3F12">
        <w:rPr>
          <w:rFonts w:ascii="Times New Roman" w:hAnsi="Times New Roman" w:cs="Times New Roman"/>
          <w:b/>
          <w:sz w:val="24"/>
          <w:szCs w:val="24"/>
        </w:rPr>
        <w:t>TA771g-2:</w:t>
      </w:r>
      <w:r w:rsidRPr="002F3F12">
        <w:rPr>
          <w:rFonts w:ascii="Times New Roman" w:hAnsi="Times New Roman" w:cs="Times New Roman"/>
          <w:sz w:val="24"/>
          <w:szCs w:val="24"/>
        </w:rPr>
        <w:t xml:space="preserve">  IF a voting system includes wireless capabilities THEN that system SHALL have the ability to turn </w:t>
      </w:r>
      <w:r w:rsidRPr="002F3F12">
        <w:rPr>
          <w:rFonts w:ascii="Times New Roman" w:hAnsi="Times New Roman" w:cs="Times New Roman"/>
          <w:color w:val="0000FF"/>
          <w:sz w:val="24"/>
          <w:szCs w:val="24"/>
        </w:rPr>
        <w:t>off</w:t>
      </w:r>
      <w:r w:rsidRPr="002F3F12">
        <w:rPr>
          <w:rFonts w:ascii="Times New Roman" w:hAnsi="Times New Roman" w:cs="Times New Roman"/>
          <w:sz w:val="24"/>
          <w:szCs w:val="24"/>
        </w:rPr>
        <w:t xml:space="preserve"> the wireless capability when the wireless capability is </w:t>
      </w:r>
      <w:r w:rsidRPr="002F3F12">
        <w:rPr>
          <w:rFonts w:ascii="Times New Roman" w:hAnsi="Times New Roman" w:cs="Times New Roman"/>
          <w:color w:val="0000FF"/>
          <w:sz w:val="24"/>
          <w:szCs w:val="24"/>
        </w:rPr>
        <w:t>not in use</w:t>
      </w:r>
      <w:r w:rsidRPr="002F3F12">
        <w:rPr>
          <w:rFonts w:ascii="Times New Roman" w:hAnsi="Times New Roman" w:cs="Times New Roman"/>
          <w:sz w:val="24"/>
          <w:szCs w:val="24"/>
        </w:rPr>
        <w:t>.</w:t>
      </w:r>
    </w:p>
    <w:p w:rsidR="002F3F12" w:rsidRDefault="002F3F12" w:rsidP="002F3F12">
      <w:pPr>
        <w:autoSpaceDE w:val="0"/>
        <w:autoSpaceDN w:val="0"/>
        <w:adjustRightInd w:val="0"/>
        <w:spacing w:after="0" w:line="240" w:lineRule="auto"/>
        <w:ind w:left="1440"/>
        <w:rPr>
          <w:rFonts w:ascii="Times New Roman" w:hAnsi="Times New Roman" w:cs="Times New Roman"/>
          <w:sz w:val="24"/>
          <w:szCs w:val="24"/>
        </w:rPr>
      </w:pPr>
    </w:p>
    <w:p w:rsidR="002F3F12" w:rsidRPr="006503B5" w:rsidRDefault="000F4B6F" w:rsidP="002F3F12">
      <w:pPr>
        <w:autoSpaceDE w:val="0"/>
        <w:autoSpaceDN w:val="0"/>
        <w:adjustRightInd w:val="0"/>
        <w:spacing w:after="0" w:line="240" w:lineRule="auto"/>
        <w:ind w:left="1440"/>
        <w:rPr>
          <w:rFonts w:ascii="Times New Roman" w:hAnsi="Times New Roman" w:cs="Times New Roman"/>
          <w:color w:val="0000FF"/>
          <w:sz w:val="24"/>
          <w:szCs w:val="24"/>
        </w:rPr>
      </w:pPr>
      <w:r w:rsidRPr="000F4B6F">
        <w:rPr>
          <w:rFonts w:ascii="Times New Roman" w:hAnsi="Times New Roman" w:cs="Times New Roman"/>
          <w:b/>
          <w:sz w:val="24"/>
          <w:szCs w:val="24"/>
        </w:rPr>
        <w:t>TA771h-1:</w:t>
      </w:r>
      <w:r w:rsidRPr="000F4B6F">
        <w:rPr>
          <w:rFonts w:ascii="Times New Roman" w:hAnsi="Times New Roman" w:cs="Times New Roman"/>
          <w:sz w:val="24"/>
          <w:szCs w:val="24"/>
        </w:rPr>
        <w:t xml:space="preserve">  IF a voting system includes wireless capabilities THEN that system SHALL ONLY </w:t>
      </w:r>
      <w:r w:rsidRPr="006503B5">
        <w:rPr>
          <w:rFonts w:ascii="Times New Roman" w:hAnsi="Times New Roman" w:cs="Times New Roman"/>
          <w:color w:val="0000FF"/>
          <w:sz w:val="24"/>
          <w:szCs w:val="24"/>
        </w:rPr>
        <w:t>activate the wireless capabilities</w:t>
      </w:r>
      <w:r w:rsidRPr="000F4B6F">
        <w:rPr>
          <w:rFonts w:ascii="Times New Roman" w:hAnsi="Times New Roman" w:cs="Times New Roman"/>
          <w:sz w:val="24"/>
          <w:szCs w:val="24"/>
        </w:rPr>
        <w:t xml:space="preserve"> by </w:t>
      </w:r>
      <w:r w:rsidRPr="006503B5">
        <w:rPr>
          <w:rFonts w:ascii="Times New Roman" w:hAnsi="Times New Roman" w:cs="Times New Roman"/>
          <w:color w:val="0000FF"/>
          <w:sz w:val="24"/>
          <w:szCs w:val="24"/>
        </w:rPr>
        <w:t>obtaining confirmation from an elections official.</w:t>
      </w:r>
    </w:p>
    <w:sectPr w:rsidR="002F3F12" w:rsidRPr="006503B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FC1" w:rsidRDefault="00E13FC1" w:rsidP="009448A8">
      <w:pPr>
        <w:spacing w:after="0" w:line="240" w:lineRule="auto"/>
      </w:pPr>
      <w:r>
        <w:separator/>
      </w:r>
    </w:p>
  </w:endnote>
  <w:endnote w:type="continuationSeparator" w:id="0">
    <w:p w:rsidR="00E13FC1" w:rsidRDefault="00E13FC1"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CF3CF0">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FC1" w:rsidRDefault="00E13FC1" w:rsidP="009448A8">
      <w:pPr>
        <w:spacing w:after="0" w:line="240" w:lineRule="auto"/>
      </w:pPr>
      <w:r>
        <w:separator/>
      </w:r>
    </w:p>
  </w:footnote>
  <w:footnote w:type="continuationSeparator" w:id="0">
    <w:p w:rsidR="00E13FC1" w:rsidRDefault="00E13FC1"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E13FC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E18"/>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2A6BF8"/>
    <w:multiLevelType w:val="hybridMultilevel"/>
    <w:tmpl w:val="A55A071A"/>
    <w:lvl w:ilvl="0" w:tplc="04090019">
      <w:start w:val="1"/>
      <w:numFmt w:val="lowerLetter"/>
      <w:lvlText w:val="%1."/>
      <w:lvlJc w:val="left"/>
      <w:pPr>
        <w:ind w:left="2160" w:hanging="360"/>
      </w:pPr>
    </w:lvl>
    <w:lvl w:ilvl="1" w:tplc="C5D2AAE4">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C826C1"/>
    <w:multiLevelType w:val="hybridMultilevel"/>
    <w:tmpl w:val="C506FDF0"/>
    <w:lvl w:ilvl="0" w:tplc="C5D2AAE4">
      <w:start w:val="1"/>
      <w:numFmt w:val="lowerRoman"/>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A7625"/>
    <w:multiLevelType w:val="hybridMultilevel"/>
    <w:tmpl w:val="8938B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FA554F4"/>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67D77F1"/>
    <w:multiLevelType w:val="hybridMultilevel"/>
    <w:tmpl w:val="64928DD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92B3215"/>
    <w:multiLevelType w:val="hybridMultilevel"/>
    <w:tmpl w:val="15C6BD22"/>
    <w:lvl w:ilvl="0" w:tplc="20BC14D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BF544DA"/>
    <w:multiLevelType w:val="hybridMultilevel"/>
    <w:tmpl w:val="45564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61532C6"/>
    <w:multiLevelType w:val="hybridMultilevel"/>
    <w:tmpl w:val="04C0B3A0"/>
    <w:lvl w:ilvl="0" w:tplc="EDDA61A2">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7B173D3"/>
    <w:multiLevelType w:val="hybridMultilevel"/>
    <w:tmpl w:val="D57484F0"/>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7FC2C7F"/>
    <w:multiLevelType w:val="hybridMultilevel"/>
    <w:tmpl w:val="6400D33E"/>
    <w:lvl w:ilvl="0" w:tplc="C5D2AA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374B7BA4"/>
    <w:multiLevelType w:val="hybridMultilevel"/>
    <w:tmpl w:val="D57484F0"/>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9134A89"/>
    <w:multiLevelType w:val="hybridMultilevel"/>
    <w:tmpl w:val="F1526364"/>
    <w:lvl w:ilvl="0" w:tplc="EDDA6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E97798E"/>
    <w:multiLevelType w:val="hybridMultilevel"/>
    <w:tmpl w:val="EE0E4E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F2B2888"/>
    <w:multiLevelType w:val="hybridMultilevel"/>
    <w:tmpl w:val="1C7E5436"/>
    <w:lvl w:ilvl="0" w:tplc="250461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60A2354"/>
    <w:multiLevelType w:val="hybridMultilevel"/>
    <w:tmpl w:val="DAA0B488"/>
    <w:lvl w:ilvl="0" w:tplc="3E5CA8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46852C7A"/>
    <w:multiLevelType w:val="hybridMultilevel"/>
    <w:tmpl w:val="0BA056FC"/>
    <w:lvl w:ilvl="0" w:tplc="68C60F5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68C260B"/>
    <w:multiLevelType w:val="hybridMultilevel"/>
    <w:tmpl w:val="7ADA82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7624440"/>
    <w:multiLevelType w:val="hybridMultilevel"/>
    <w:tmpl w:val="ACB88A52"/>
    <w:lvl w:ilvl="0" w:tplc="6AD27B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CD25CBD"/>
    <w:multiLevelType w:val="hybridMultilevel"/>
    <w:tmpl w:val="EF5C322E"/>
    <w:lvl w:ilvl="0" w:tplc="6AD27B74">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53E40B5C"/>
    <w:multiLevelType w:val="hybridMultilevel"/>
    <w:tmpl w:val="EE0E4E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C267390"/>
    <w:multiLevelType w:val="hybridMultilevel"/>
    <w:tmpl w:val="673A7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621B0211"/>
    <w:multiLevelType w:val="hybridMultilevel"/>
    <w:tmpl w:val="AB601598"/>
    <w:lvl w:ilvl="0" w:tplc="2EA836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47B540F"/>
    <w:multiLevelType w:val="hybridMultilevel"/>
    <w:tmpl w:val="4B3EFDB6"/>
    <w:lvl w:ilvl="0" w:tplc="FD180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AAE3C73"/>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EFD0904"/>
    <w:multiLevelType w:val="hybridMultilevel"/>
    <w:tmpl w:val="1FD0F762"/>
    <w:lvl w:ilvl="0" w:tplc="522489E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2"/>
  </w:num>
  <w:num w:numId="3">
    <w:abstractNumId w:val="7"/>
  </w:num>
  <w:num w:numId="4">
    <w:abstractNumId w:val="20"/>
  </w:num>
  <w:num w:numId="5">
    <w:abstractNumId w:val="21"/>
  </w:num>
  <w:num w:numId="6">
    <w:abstractNumId w:val="16"/>
  </w:num>
  <w:num w:numId="7">
    <w:abstractNumId w:val="23"/>
  </w:num>
  <w:num w:numId="8">
    <w:abstractNumId w:val="26"/>
  </w:num>
  <w:num w:numId="9">
    <w:abstractNumId w:val="4"/>
  </w:num>
  <w:num w:numId="10">
    <w:abstractNumId w:val="6"/>
  </w:num>
  <w:num w:numId="11">
    <w:abstractNumId w:val="14"/>
  </w:num>
  <w:num w:numId="12">
    <w:abstractNumId w:val="8"/>
  </w:num>
  <w:num w:numId="13">
    <w:abstractNumId w:val="17"/>
  </w:num>
  <w:num w:numId="14">
    <w:abstractNumId w:val="3"/>
  </w:num>
  <w:num w:numId="15">
    <w:abstractNumId w:val="0"/>
  </w:num>
  <w:num w:numId="16">
    <w:abstractNumId w:val="25"/>
  </w:num>
  <w:num w:numId="17">
    <w:abstractNumId w:val="9"/>
  </w:num>
  <w:num w:numId="18">
    <w:abstractNumId w:val="24"/>
  </w:num>
  <w:num w:numId="19">
    <w:abstractNumId w:val="11"/>
  </w:num>
  <w:num w:numId="20">
    <w:abstractNumId w:val="18"/>
  </w:num>
  <w:num w:numId="21">
    <w:abstractNumId w:val="1"/>
  </w:num>
  <w:num w:numId="22">
    <w:abstractNumId w:val="13"/>
  </w:num>
  <w:num w:numId="23">
    <w:abstractNumId w:val="2"/>
  </w:num>
  <w:num w:numId="24">
    <w:abstractNumId w:val="19"/>
  </w:num>
  <w:num w:numId="25">
    <w:abstractNumId w:val="22"/>
  </w:num>
  <w:num w:numId="26">
    <w:abstractNumId w:val="15"/>
  </w:num>
  <w:num w:numId="27">
    <w:abstractNumId w:val="27"/>
  </w:num>
  <w:num w:numId="2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0FB3"/>
    <w:rsid w:val="000F23DB"/>
    <w:rsid w:val="000F4B6F"/>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C4EB2"/>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F0BC3"/>
    <w:rsid w:val="002F3F12"/>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3307"/>
    <w:rsid w:val="0039755E"/>
    <w:rsid w:val="003A0DE3"/>
    <w:rsid w:val="003A2048"/>
    <w:rsid w:val="003A5A9B"/>
    <w:rsid w:val="003B02E2"/>
    <w:rsid w:val="003B0302"/>
    <w:rsid w:val="003B2923"/>
    <w:rsid w:val="003B6508"/>
    <w:rsid w:val="003C2D7F"/>
    <w:rsid w:val="003C35C9"/>
    <w:rsid w:val="003C3F47"/>
    <w:rsid w:val="003C7233"/>
    <w:rsid w:val="003E038B"/>
    <w:rsid w:val="003F1334"/>
    <w:rsid w:val="003F2988"/>
    <w:rsid w:val="003F6D24"/>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5C3C"/>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044"/>
    <w:rsid w:val="005D71D2"/>
    <w:rsid w:val="005E1AE0"/>
    <w:rsid w:val="005E60C8"/>
    <w:rsid w:val="005F4B75"/>
    <w:rsid w:val="005F560B"/>
    <w:rsid w:val="00602BB2"/>
    <w:rsid w:val="00604116"/>
    <w:rsid w:val="0060432D"/>
    <w:rsid w:val="006057E9"/>
    <w:rsid w:val="00610229"/>
    <w:rsid w:val="0061296B"/>
    <w:rsid w:val="0061581E"/>
    <w:rsid w:val="00615C51"/>
    <w:rsid w:val="00616FAD"/>
    <w:rsid w:val="00636B6C"/>
    <w:rsid w:val="00636C70"/>
    <w:rsid w:val="006503B5"/>
    <w:rsid w:val="00652391"/>
    <w:rsid w:val="0065561E"/>
    <w:rsid w:val="0066193B"/>
    <w:rsid w:val="0066322D"/>
    <w:rsid w:val="00671498"/>
    <w:rsid w:val="00681270"/>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091C"/>
    <w:rsid w:val="00724273"/>
    <w:rsid w:val="0073464C"/>
    <w:rsid w:val="00744481"/>
    <w:rsid w:val="00745BD8"/>
    <w:rsid w:val="00747294"/>
    <w:rsid w:val="007533E0"/>
    <w:rsid w:val="00756582"/>
    <w:rsid w:val="0076112C"/>
    <w:rsid w:val="00765A97"/>
    <w:rsid w:val="00775A31"/>
    <w:rsid w:val="00784127"/>
    <w:rsid w:val="007928B6"/>
    <w:rsid w:val="007A6F7E"/>
    <w:rsid w:val="007A7E7C"/>
    <w:rsid w:val="007B0E0D"/>
    <w:rsid w:val="007B467E"/>
    <w:rsid w:val="007C2F38"/>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07F3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6210D"/>
    <w:rsid w:val="00971BC2"/>
    <w:rsid w:val="00975295"/>
    <w:rsid w:val="00975338"/>
    <w:rsid w:val="00981073"/>
    <w:rsid w:val="0098452D"/>
    <w:rsid w:val="0098742F"/>
    <w:rsid w:val="00996FEF"/>
    <w:rsid w:val="00997986"/>
    <w:rsid w:val="009A2E7F"/>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37A7"/>
    <w:rsid w:val="00A4626A"/>
    <w:rsid w:val="00A46824"/>
    <w:rsid w:val="00A54C99"/>
    <w:rsid w:val="00A87B05"/>
    <w:rsid w:val="00AB0CE3"/>
    <w:rsid w:val="00AB507B"/>
    <w:rsid w:val="00AB5B7C"/>
    <w:rsid w:val="00AC1658"/>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4EB6"/>
    <w:rsid w:val="00B462F7"/>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6FE4"/>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08D8"/>
    <w:rsid w:val="00CE30E2"/>
    <w:rsid w:val="00CF2D0C"/>
    <w:rsid w:val="00CF3CF0"/>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1F6F"/>
    <w:rsid w:val="00D74B5F"/>
    <w:rsid w:val="00D86C76"/>
    <w:rsid w:val="00D8734D"/>
    <w:rsid w:val="00D92128"/>
    <w:rsid w:val="00D950E4"/>
    <w:rsid w:val="00D954DF"/>
    <w:rsid w:val="00D96A75"/>
    <w:rsid w:val="00DA779A"/>
    <w:rsid w:val="00DA7AEF"/>
    <w:rsid w:val="00DC02A9"/>
    <w:rsid w:val="00DC0931"/>
    <w:rsid w:val="00DC0AF7"/>
    <w:rsid w:val="00DC414A"/>
    <w:rsid w:val="00DC5EA6"/>
    <w:rsid w:val="00DD090A"/>
    <w:rsid w:val="00DD6063"/>
    <w:rsid w:val="00DE1880"/>
    <w:rsid w:val="00DE321B"/>
    <w:rsid w:val="00DE4846"/>
    <w:rsid w:val="00DF473D"/>
    <w:rsid w:val="00E0128D"/>
    <w:rsid w:val="00E06CAD"/>
    <w:rsid w:val="00E07442"/>
    <w:rsid w:val="00E13CC7"/>
    <w:rsid w:val="00E13FC1"/>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1955"/>
    <w:rsid w:val="00EA5729"/>
    <w:rsid w:val="00EB0DA3"/>
    <w:rsid w:val="00EB506F"/>
    <w:rsid w:val="00EB5AF1"/>
    <w:rsid w:val="00EB7C11"/>
    <w:rsid w:val="00EC235D"/>
    <w:rsid w:val="00EC50EF"/>
    <w:rsid w:val="00EC52E9"/>
    <w:rsid w:val="00ED29FC"/>
    <w:rsid w:val="00ED69C4"/>
    <w:rsid w:val="00ED6C55"/>
    <w:rsid w:val="00EF5304"/>
    <w:rsid w:val="00F0433A"/>
    <w:rsid w:val="00F04843"/>
    <w:rsid w:val="00F124B4"/>
    <w:rsid w:val="00F127C2"/>
    <w:rsid w:val="00F13BE0"/>
    <w:rsid w:val="00F208B3"/>
    <w:rsid w:val="00F3278B"/>
    <w:rsid w:val="00F34E26"/>
    <w:rsid w:val="00F41606"/>
    <w:rsid w:val="00F42378"/>
    <w:rsid w:val="00F47014"/>
    <w:rsid w:val="00F53C97"/>
    <w:rsid w:val="00F622CF"/>
    <w:rsid w:val="00F6793E"/>
    <w:rsid w:val="00F70A36"/>
    <w:rsid w:val="00F71F18"/>
    <w:rsid w:val="00F72077"/>
    <w:rsid w:val="00F760E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C2"/>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01655E5-F221-4CB6-ABA2-3739A64A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284</cp:revision>
  <dcterms:created xsi:type="dcterms:W3CDTF">2014-12-04T20:14:00Z</dcterms:created>
  <dcterms:modified xsi:type="dcterms:W3CDTF">2015-08-25T00:24:00Z</dcterms:modified>
</cp:coreProperties>
</file>