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7F783" w14:textId="4BDB9C93" w:rsidR="007F2F5A" w:rsidRPr="00252328" w:rsidRDefault="00F627EB" w:rsidP="00252328">
      <w:pPr>
        <w:spacing w:line="240" w:lineRule="auto"/>
        <w:jc w:val="center"/>
        <w:rPr>
          <w:rFonts w:cstheme="minorHAnsi"/>
          <w:b/>
          <w:sz w:val="44"/>
          <w:szCs w:val="44"/>
          <w:u w:val="single"/>
        </w:rPr>
      </w:pPr>
      <w:r w:rsidRPr="00252328">
        <w:rPr>
          <w:rFonts w:cstheme="minorHAnsi"/>
          <w:b/>
          <w:sz w:val="44"/>
          <w:szCs w:val="44"/>
          <w:u w:val="single"/>
        </w:rPr>
        <w:t xml:space="preserve">NASCTN </w:t>
      </w:r>
      <w:r w:rsidR="00B20B0E">
        <w:rPr>
          <w:rFonts w:cstheme="minorHAnsi"/>
          <w:b/>
          <w:sz w:val="44"/>
          <w:szCs w:val="44"/>
          <w:u w:val="single"/>
        </w:rPr>
        <w:t xml:space="preserve">Spectrum Sharing </w:t>
      </w:r>
      <w:r w:rsidRPr="00252328">
        <w:rPr>
          <w:rFonts w:cstheme="minorHAnsi"/>
          <w:b/>
          <w:sz w:val="44"/>
          <w:szCs w:val="44"/>
          <w:u w:val="single"/>
        </w:rPr>
        <w:t xml:space="preserve">Test </w:t>
      </w:r>
      <w:r w:rsidR="00B20B0E">
        <w:rPr>
          <w:rFonts w:cstheme="minorHAnsi"/>
          <w:b/>
          <w:sz w:val="44"/>
          <w:szCs w:val="44"/>
          <w:u w:val="single"/>
        </w:rPr>
        <w:t>Request</w:t>
      </w:r>
      <w:r w:rsidRPr="00252328">
        <w:rPr>
          <w:rFonts w:cstheme="minorHAnsi"/>
          <w:b/>
          <w:sz w:val="44"/>
          <w:szCs w:val="44"/>
          <w:u w:val="single"/>
        </w:rPr>
        <w:t xml:space="preserve"> </w:t>
      </w:r>
      <w:r w:rsidR="007F2F5A" w:rsidRPr="00252328">
        <w:rPr>
          <w:rFonts w:cstheme="minorHAnsi"/>
          <w:b/>
          <w:sz w:val="44"/>
          <w:szCs w:val="44"/>
          <w:u w:val="single"/>
        </w:rPr>
        <w:t>Submission Form</w:t>
      </w:r>
    </w:p>
    <w:p w14:paraId="723F3168" w14:textId="77777777" w:rsidR="00841B1B" w:rsidRPr="00841B1B" w:rsidRDefault="00841B1B" w:rsidP="00F627EB">
      <w:pPr>
        <w:spacing w:line="240" w:lineRule="auto"/>
        <w:rPr>
          <w:rFonts w:cstheme="minorHAnsi"/>
          <w:sz w:val="24"/>
          <w:szCs w:val="24"/>
        </w:rPr>
      </w:pPr>
    </w:p>
    <w:p w14:paraId="7D57544B" w14:textId="77777777" w:rsidR="002E3F9F" w:rsidRDefault="007F2F5A" w:rsidP="00F627EB">
      <w:pPr>
        <w:spacing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Purpose:</w:t>
      </w:r>
      <w:r w:rsidR="000F11D1">
        <w:rPr>
          <w:rFonts w:cstheme="minorHAnsi"/>
          <w:sz w:val="44"/>
          <w:szCs w:val="44"/>
        </w:rPr>
        <w:t xml:space="preserve">  </w:t>
      </w:r>
    </w:p>
    <w:p w14:paraId="1A49C8A5" w14:textId="6CC24C3D" w:rsidR="002E3F9F" w:rsidRPr="00954931" w:rsidRDefault="002E3F9F" w:rsidP="00F627E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form standardizes submissions to the National Advanced Spectrum and Communications Test Network (NASCTN) to ensure </w:t>
      </w:r>
      <w:r w:rsidR="0056418E">
        <w:rPr>
          <w:rFonts w:cstheme="minorHAnsi"/>
          <w:sz w:val="24"/>
          <w:szCs w:val="24"/>
        </w:rPr>
        <w:t>requested spectrum sharing</w:t>
      </w:r>
      <w:r>
        <w:rPr>
          <w:rFonts w:cstheme="minorHAnsi"/>
          <w:sz w:val="24"/>
          <w:szCs w:val="24"/>
        </w:rPr>
        <w:t xml:space="preserve"> test</w:t>
      </w:r>
      <w:r w:rsidR="00DB7EA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meet the goal of NASCTN to improve opportunities for spectrum sharing through accurate, reliable, and unbiased measurements and analysis.</w:t>
      </w:r>
      <w:r w:rsidR="00DB7EA8">
        <w:rPr>
          <w:rFonts w:cstheme="minorHAnsi"/>
          <w:sz w:val="24"/>
          <w:szCs w:val="24"/>
        </w:rPr>
        <w:t xml:space="preserve"> The form guides submitters to provide critical information </w:t>
      </w:r>
      <w:r w:rsidR="00841B1B">
        <w:rPr>
          <w:rFonts w:cstheme="minorHAnsi"/>
          <w:sz w:val="24"/>
          <w:szCs w:val="24"/>
        </w:rPr>
        <w:t xml:space="preserve">on the need for </w:t>
      </w:r>
      <w:r w:rsidR="00C604C4">
        <w:rPr>
          <w:rFonts w:cstheme="minorHAnsi"/>
          <w:sz w:val="24"/>
          <w:szCs w:val="24"/>
        </w:rPr>
        <w:t xml:space="preserve">rigorous testing/measurements, </w:t>
      </w:r>
      <w:r w:rsidR="00841B1B">
        <w:rPr>
          <w:rFonts w:cstheme="minorHAnsi"/>
          <w:sz w:val="24"/>
          <w:szCs w:val="24"/>
        </w:rPr>
        <w:t xml:space="preserve">trusted </w:t>
      </w:r>
      <w:r w:rsidR="00091971">
        <w:rPr>
          <w:rFonts w:cstheme="minorHAnsi"/>
          <w:sz w:val="24"/>
          <w:szCs w:val="24"/>
        </w:rPr>
        <w:t>testing</w:t>
      </w:r>
      <w:r w:rsidR="00C604C4">
        <w:rPr>
          <w:rFonts w:cstheme="minorHAnsi"/>
          <w:sz w:val="24"/>
          <w:szCs w:val="24"/>
        </w:rPr>
        <w:t>,</w:t>
      </w:r>
      <w:r w:rsidR="00841B1B">
        <w:rPr>
          <w:rFonts w:cstheme="minorHAnsi"/>
          <w:sz w:val="24"/>
          <w:szCs w:val="24"/>
        </w:rPr>
        <w:t xml:space="preserve"> or the potentially contentious environment surrounding the measurement that requires the use of NASCTN’s </w:t>
      </w:r>
      <w:r w:rsidR="007B6A1A">
        <w:rPr>
          <w:rFonts w:cstheme="minorHAnsi"/>
          <w:sz w:val="24"/>
          <w:szCs w:val="24"/>
        </w:rPr>
        <w:t xml:space="preserve">cost reimbursed </w:t>
      </w:r>
      <w:r w:rsidR="00841B1B">
        <w:rPr>
          <w:rFonts w:cstheme="minorHAnsi"/>
          <w:sz w:val="24"/>
          <w:szCs w:val="24"/>
        </w:rPr>
        <w:t>unique capabilities.</w:t>
      </w:r>
    </w:p>
    <w:p w14:paraId="1BA31E1D" w14:textId="77777777" w:rsidR="002E3F9F" w:rsidRDefault="002E3F9F" w:rsidP="00F627EB">
      <w:pPr>
        <w:spacing w:line="240" w:lineRule="auto"/>
        <w:rPr>
          <w:rFonts w:cstheme="minorHAnsi"/>
          <w:sz w:val="24"/>
          <w:szCs w:val="24"/>
        </w:rPr>
      </w:pPr>
    </w:p>
    <w:p w14:paraId="5BC6EC8A" w14:textId="77777777" w:rsidR="00F627EB" w:rsidRDefault="00F627EB" w:rsidP="00F627EB">
      <w:pPr>
        <w:spacing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Instructions</w:t>
      </w:r>
      <w:r w:rsidR="000F11D1">
        <w:rPr>
          <w:rFonts w:cstheme="minorHAnsi"/>
          <w:sz w:val="44"/>
          <w:szCs w:val="44"/>
        </w:rPr>
        <w:t>:</w:t>
      </w:r>
    </w:p>
    <w:p w14:paraId="796D5833" w14:textId="61D44805" w:rsidR="006508B2" w:rsidRDefault="00F627EB" w:rsidP="00F627E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form for submitting </w:t>
      </w:r>
      <w:r w:rsidR="0056418E">
        <w:rPr>
          <w:rFonts w:cstheme="minorHAnsi"/>
          <w:sz w:val="24"/>
          <w:szCs w:val="24"/>
        </w:rPr>
        <w:t>spectrum sharing test requests</w:t>
      </w:r>
      <w:r>
        <w:rPr>
          <w:rFonts w:cstheme="minorHAnsi"/>
          <w:sz w:val="24"/>
          <w:szCs w:val="24"/>
        </w:rPr>
        <w:t xml:space="preserve"> to the NASCTN is </w:t>
      </w:r>
      <w:r w:rsidR="006508B2">
        <w:rPr>
          <w:rFonts w:cstheme="minorHAnsi"/>
          <w:sz w:val="24"/>
          <w:szCs w:val="24"/>
        </w:rPr>
        <w:t>provided below.</w:t>
      </w:r>
    </w:p>
    <w:p w14:paraId="72DD9635" w14:textId="77777777" w:rsidR="007F2F5A" w:rsidRDefault="007F2F5A" w:rsidP="00F627EB">
      <w:pPr>
        <w:spacing w:line="240" w:lineRule="auto"/>
        <w:rPr>
          <w:rFonts w:cstheme="minorHAnsi"/>
          <w:sz w:val="24"/>
          <w:szCs w:val="24"/>
        </w:rPr>
      </w:pPr>
    </w:p>
    <w:p w14:paraId="39D86EDC" w14:textId="21BF96AD" w:rsidR="006508B2" w:rsidRDefault="006508B2" w:rsidP="00F627E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filling out the </w:t>
      </w:r>
      <w:r w:rsidR="007C549B">
        <w:rPr>
          <w:rFonts w:cstheme="minorHAnsi"/>
          <w:sz w:val="24"/>
          <w:szCs w:val="24"/>
        </w:rPr>
        <w:t>spectrum sharing test request</w:t>
      </w:r>
      <w:r>
        <w:rPr>
          <w:rFonts w:cstheme="minorHAnsi"/>
          <w:sz w:val="24"/>
          <w:szCs w:val="24"/>
        </w:rPr>
        <w:t>:</w:t>
      </w:r>
    </w:p>
    <w:p w14:paraId="3F21AE49" w14:textId="77777777" w:rsidR="006508B2" w:rsidRDefault="006508B2" w:rsidP="006508B2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out the form completely</w:t>
      </w:r>
    </w:p>
    <w:p w14:paraId="0A28017C" w14:textId="77777777" w:rsidR="006508B2" w:rsidRDefault="00AA4C78" w:rsidP="006508B2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Red text </w:t>
      </w:r>
      <w:r>
        <w:rPr>
          <w:rFonts w:cstheme="minorHAnsi"/>
          <w:sz w:val="24"/>
          <w:szCs w:val="24"/>
        </w:rPr>
        <w:t xml:space="preserve">in the form </w:t>
      </w:r>
      <w:r w:rsidR="006508B2">
        <w:rPr>
          <w:rFonts w:cstheme="minorHAnsi"/>
          <w:sz w:val="24"/>
          <w:szCs w:val="24"/>
        </w:rPr>
        <w:t>provide</w:t>
      </w:r>
      <w:r>
        <w:rPr>
          <w:rFonts w:cstheme="minorHAnsi"/>
          <w:sz w:val="24"/>
          <w:szCs w:val="24"/>
        </w:rPr>
        <w:t>s</w:t>
      </w:r>
      <w:r w:rsidR="006508B2">
        <w:rPr>
          <w:rFonts w:cstheme="minorHAnsi"/>
          <w:sz w:val="24"/>
          <w:szCs w:val="24"/>
        </w:rPr>
        <w:t xml:space="preserve"> guidance on the information needed for each section</w:t>
      </w:r>
    </w:p>
    <w:p w14:paraId="3BCDB928" w14:textId="3FEDA266" w:rsidR="00F627EB" w:rsidRDefault="006508B2" w:rsidP="006508B2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F627EB" w:rsidRPr="006508B2">
        <w:rPr>
          <w:rFonts w:cstheme="minorHAnsi"/>
          <w:sz w:val="24"/>
          <w:szCs w:val="24"/>
        </w:rPr>
        <w:t xml:space="preserve">eplace the </w:t>
      </w:r>
      <w:r w:rsidR="00F627EB" w:rsidRPr="006508B2">
        <w:rPr>
          <w:rFonts w:cstheme="minorHAnsi"/>
          <w:color w:val="FF0000"/>
          <w:sz w:val="24"/>
          <w:szCs w:val="24"/>
        </w:rPr>
        <w:t xml:space="preserve">red text </w:t>
      </w:r>
      <w:r w:rsidR="00F627EB" w:rsidRPr="006508B2">
        <w:rPr>
          <w:rFonts w:cstheme="minorHAnsi"/>
          <w:sz w:val="24"/>
          <w:szCs w:val="24"/>
        </w:rPr>
        <w:t xml:space="preserve">with </w:t>
      </w:r>
      <w:r>
        <w:rPr>
          <w:rFonts w:cstheme="minorHAnsi"/>
          <w:sz w:val="24"/>
          <w:szCs w:val="24"/>
        </w:rPr>
        <w:t xml:space="preserve">the </w:t>
      </w:r>
      <w:r w:rsidR="00AA4C78">
        <w:rPr>
          <w:rFonts w:cstheme="minorHAnsi"/>
          <w:sz w:val="24"/>
          <w:szCs w:val="24"/>
        </w:rPr>
        <w:t>requested</w:t>
      </w:r>
      <w:r>
        <w:rPr>
          <w:rFonts w:cstheme="minorHAnsi"/>
          <w:sz w:val="24"/>
          <w:szCs w:val="24"/>
        </w:rPr>
        <w:t xml:space="preserve"> information</w:t>
      </w:r>
      <w:r w:rsidR="00AA4C78">
        <w:rPr>
          <w:rFonts w:cstheme="minorHAnsi"/>
          <w:sz w:val="24"/>
          <w:szCs w:val="24"/>
        </w:rPr>
        <w:t xml:space="preserve"> for the test </w:t>
      </w:r>
      <w:r w:rsidR="007C549B">
        <w:rPr>
          <w:rFonts w:cstheme="minorHAnsi"/>
          <w:sz w:val="24"/>
          <w:szCs w:val="24"/>
        </w:rPr>
        <w:t>request</w:t>
      </w:r>
    </w:p>
    <w:p w14:paraId="5E44F577" w14:textId="77777777" w:rsidR="006508B2" w:rsidRPr="00CC0BC2" w:rsidRDefault="00CC0BC2" w:rsidP="00CC0BC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completed forms to NASCTN for consideration</w:t>
      </w:r>
      <w:r w:rsidR="001468F0">
        <w:rPr>
          <w:rFonts w:cstheme="minorHAnsi"/>
          <w:sz w:val="24"/>
          <w:szCs w:val="24"/>
        </w:rPr>
        <w:t xml:space="preserve"> (</w:t>
      </w:r>
      <w:r w:rsidR="00C604C4">
        <w:rPr>
          <w:rFonts w:cstheme="minorHAnsi"/>
          <w:sz w:val="24"/>
          <w:szCs w:val="24"/>
        </w:rPr>
        <w:t>melissa.midzor</w:t>
      </w:r>
      <w:r w:rsidR="001468F0">
        <w:rPr>
          <w:rFonts w:cstheme="minorHAnsi"/>
          <w:sz w:val="24"/>
          <w:szCs w:val="24"/>
        </w:rPr>
        <w:t>@nist.gov)</w:t>
      </w:r>
      <w:r>
        <w:rPr>
          <w:rFonts w:cstheme="minorHAnsi"/>
          <w:sz w:val="24"/>
          <w:szCs w:val="24"/>
        </w:rPr>
        <w:t>.</w:t>
      </w:r>
    </w:p>
    <w:p w14:paraId="1689D071" w14:textId="77777777" w:rsidR="00F627EB" w:rsidRPr="00F627EB" w:rsidRDefault="00F627EB">
      <w:pPr>
        <w:rPr>
          <w:rFonts w:cstheme="minorHAnsi"/>
          <w:sz w:val="24"/>
          <w:szCs w:val="24"/>
        </w:rPr>
      </w:pPr>
      <w:r w:rsidRPr="00F627EB">
        <w:rPr>
          <w:rFonts w:cstheme="minorHAnsi"/>
          <w:sz w:val="24"/>
          <w:szCs w:val="24"/>
        </w:rPr>
        <w:br w:type="page"/>
      </w:r>
    </w:p>
    <w:p w14:paraId="400E3C58" w14:textId="2D425D9A" w:rsidR="003F7EC2" w:rsidRPr="00AD6865" w:rsidRDefault="009826D2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  <w:r w:rsidRPr="00AD6865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5A0EF" wp14:editId="08E6CC7A">
                <wp:simplePos x="0" y="0"/>
                <wp:positionH relativeFrom="column">
                  <wp:posOffset>4209415</wp:posOffset>
                </wp:positionH>
                <wp:positionV relativeFrom="paragraph">
                  <wp:posOffset>9525</wp:posOffset>
                </wp:positionV>
                <wp:extent cx="25050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70F8" w14:textId="403B68E1" w:rsidR="00F3542F" w:rsidRDefault="0056418E" w:rsidP="009826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</w:rPr>
                              <w:t xml:space="preserve">Dr. </w:t>
                            </w:r>
                            <w:r w:rsidR="00A400C2">
                              <w:rPr>
                                <w:rFonts w:ascii="TimesNewRomanPSMT" w:hAnsi="TimesNewRomanPSMT" w:cs="TimesNewRomanPSMT"/>
                              </w:rPr>
                              <w:t>Melissa Midzor</w:t>
                            </w:r>
                            <w:r w:rsidR="00F3542F">
                              <w:rPr>
                                <w:rFonts w:ascii="TimesNewRomanPSMT" w:hAnsi="TimesNewRomanPSMT" w:cs="TimesNewRomanPSMT"/>
                              </w:rPr>
                              <w:t>, Pro</w:t>
                            </w:r>
                            <w:r w:rsidR="00A400C2">
                              <w:rPr>
                                <w:rFonts w:ascii="TimesNewRomanPSMT" w:hAnsi="TimesNewRomanPSMT" w:cs="TimesNewRomanPSMT"/>
                              </w:rPr>
                              <w:t>gram</w:t>
                            </w:r>
                            <w:r w:rsidR="00F3542F">
                              <w:rPr>
                                <w:rFonts w:ascii="TimesNewRomanPSMT" w:hAnsi="TimesNewRomanPSMT" w:cs="TimesNewRomanPSMT"/>
                              </w:rPr>
                              <w:t xml:space="preserve"> Manager</w:t>
                            </w:r>
                          </w:p>
                          <w:p w14:paraId="1E3FBCA0" w14:textId="77777777" w:rsidR="00F3542F" w:rsidRDefault="00F3542F" w:rsidP="009826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9"/>
                                <w:szCs w:val="19"/>
                              </w:rPr>
                              <w:t>National Advanced Spectrum and</w:t>
                            </w:r>
                          </w:p>
                          <w:p w14:paraId="0E341A93" w14:textId="77777777" w:rsidR="00F3542F" w:rsidRDefault="00F3542F" w:rsidP="009826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Communications Test Network (NASCTN)</w:t>
                            </w:r>
                          </w:p>
                          <w:p w14:paraId="7FEC21B6" w14:textId="77777777" w:rsidR="00F3542F" w:rsidRDefault="00A400C2" w:rsidP="009826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</w:rPr>
                              <w:t>Phone: 303-497-3591</w:t>
                            </w:r>
                          </w:p>
                          <w:p w14:paraId="20D638AF" w14:textId="77777777" w:rsidR="00F3542F" w:rsidRDefault="00A400C2" w:rsidP="00A400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</w:rPr>
                              <w:t>melissa.midzor</w:t>
                            </w:r>
                            <w:r w:rsidR="00F3542F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</w:rPr>
                              <w:t>@nist.gov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5A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5pt;margin-top:.75pt;width:197.2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" strokecolor="white [3212]">
                <v:textbox>
                  <w:txbxContent>
                    <w:p w14:paraId="6D0970F8" w14:textId="403B68E1" w:rsidR="00F3542F" w:rsidRDefault="0056418E" w:rsidP="009826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</w:rPr>
                      </w:pPr>
                      <w:r>
                        <w:rPr>
                          <w:rFonts w:ascii="TimesNewRomanPSMT" w:hAnsi="TimesNewRomanPSMT" w:cs="TimesNewRomanPSMT"/>
                        </w:rPr>
                        <w:t xml:space="preserve">Dr. </w:t>
                      </w:r>
                      <w:r w:rsidR="00A400C2">
                        <w:rPr>
                          <w:rFonts w:ascii="TimesNewRomanPSMT" w:hAnsi="TimesNewRomanPSMT" w:cs="TimesNewRomanPSMT"/>
                        </w:rPr>
                        <w:t>Melissa Midzor</w:t>
                      </w:r>
                      <w:r w:rsidR="00F3542F">
                        <w:rPr>
                          <w:rFonts w:ascii="TimesNewRomanPSMT" w:hAnsi="TimesNewRomanPSMT" w:cs="TimesNewRomanPSMT"/>
                        </w:rPr>
                        <w:t>, Pro</w:t>
                      </w:r>
                      <w:r w:rsidR="00A400C2">
                        <w:rPr>
                          <w:rFonts w:ascii="TimesNewRomanPSMT" w:hAnsi="TimesNewRomanPSMT" w:cs="TimesNewRomanPSMT"/>
                        </w:rPr>
                        <w:t>gram</w:t>
                      </w:r>
                      <w:r w:rsidR="00F3542F">
                        <w:rPr>
                          <w:rFonts w:ascii="TimesNewRomanPSMT" w:hAnsi="TimesNewRomanPSMT" w:cs="TimesNewRomanPSMT"/>
                        </w:rPr>
                        <w:t xml:space="preserve"> Manager</w:t>
                      </w:r>
                    </w:p>
                    <w:p w14:paraId="1E3FBCA0" w14:textId="77777777" w:rsidR="00F3542F" w:rsidRDefault="00F3542F" w:rsidP="009826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9"/>
                          <w:szCs w:val="19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9"/>
                          <w:szCs w:val="19"/>
                        </w:rPr>
                        <w:t>National Advanced Spectrum and</w:t>
                      </w:r>
                    </w:p>
                    <w:p w14:paraId="0E341A93" w14:textId="77777777" w:rsidR="00F3542F" w:rsidRDefault="00F3542F" w:rsidP="009826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Communications Test Network (NASCTN)</w:t>
                      </w:r>
                    </w:p>
                    <w:p w14:paraId="7FEC21B6" w14:textId="77777777" w:rsidR="00F3542F" w:rsidRDefault="00A400C2" w:rsidP="009826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8"/>
                          <w:szCs w:val="18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8"/>
                          <w:szCs w:val="18"/>
                        </w:rPr>
                        <w:t>Phone: 303-497-3591</w:t>
                      </w:r>
                    </w:p>
                    <w:p w14:paraId="20D638AF" w14:textId="77777777" w:rsidR="00F3542F" w:rsidRDefault="00A400C2" w:rsidP="00A400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NewRomanPSMT" w:hAnsi="TimesNewRomanPSMT" w:cs="TimesNewRomanPSMT"/>
                          <w:sz w:val="18"/>
                          <w:szCs w:val="18"/>
                        </w:rPr>
                        <w:t>melissa.midzor</w:t>
                      </w:r>
                      <w:r w:rsidR="00F3542F">
                        <w:rPr>
                          <w:rFonts w:ascii="TimesNewRomanPSMT" w:hAnsi="TimesNewRomanPSMT" w:cs="TimesNewRomanPSMT"/>
                          <w:sz w:val="18"/>
                          <w:szCs w:val="18"/>
                        </w:rPr>
                        <w:t>@nist.gov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EC2" w:rsidRPr="00AD6865">
        <w:rPr>
          <w:rFonts w:cstheme="minorHAnsi"/>
          <w:sz w:val="44"/>
          <w:szCs w:val="44"/>
        </w:rPr>
        <w:t xml:space="preserve">NASCTN </w:t>
      </w:r>
      <w:r w:rsidR="0056418E">
        <w:rPr>
          <w:rFonts w:cstheme="minorHAnsi"/>
          <w:sz w:val="44"/>
          <w:szCs w:val="44"/>
        </w:rPr>
        <w:t>Spectrum Sharing Test Request</w:t>
      </w:r>
      <w:r w:rsidR="003F7EC2" w:rsidRPr="00AD6865">
        <w:rPr>
          <w:rFonts w:cstheme="minorHAnsi"/>
          <w:sz w:val="44"/>
          <w:szCs w:val="44"/>
        </w:rPr>
        <w:t xml:space="preserve"> Submission Form</w:t>
      </w:r>
    </w:p>
    <w:p w14:paraId="7D2DC5C5" w14:textId="77777777" w:rsidR="003F7EC2" w:rsidRPr="00AD6865" w:rsidRDefault="003464C6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Date: </w:t>
      </w:r>
      <w:r w:rsidR="00F815FB" w:rsidRPr="00F815FB">
        <w:rPr>
          <w:rFonts w:cstheme="minorHAnsi"/>
          <w:i/>
          <w:color w:val="FF0000"/>
          <w:sz w:val="18"/>
          <w:szCs w:val="18"/>
        </w:rPr>
        <w:t>[</w:t>
      </w:r>
      <w:r w:rsidR="008238A7">
        <w:rPr>
          <w:rFonts w:cstheme="minorHAnsi"/>
          <w:i/>
          <w:color w:val="FF0000"/>
          <w:sz w:val="18"/>
          <w:szCs w:val="18"/>
        </w:rPr>
        <w:t>Provide</w:t>
      </w:r>
      <w:r w:rsidR="00F815FB" w:rsidRPr="00F815FB">
        <w:rPr>
          <w:rFonts w:cstheme="minorHAnsi"/>
          <w:i/>
          <w:color w:val="FF0000"/>
          <w:sz w:val="18"/>
          <w:szCs w:val="18"/>
        </w:rPr>
        <w:t xml:space="preserve"> the date submitted.]</w:t>
      </w:r>
    </w:p>
    <w:p w14:paraId="6009138C" w14:textId="77777777" w:rsidR="009826D2" w:rsidRPr="00017791" w:rsidRDefault="009826D2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</w:rPr>
      </w:pPr>
    </w:p>
    <w:p w14:paraId="573FBACC" w14:textId="77777777" w:rsidR="009826D2" w:rsidRPr="00B95130" w:rsidRDefault="003F7EC2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95130">
        <w:rPr>
          <w:rFonts w:cstheme="minorHAnsi"/>
          <w:b/>
          <w:sz w:val="24"/>
          <w:szCs w:val="24"/>
          <w:u w:val="single"/>
        </w:rPr>
        <w:t>Technical Contact(s):</w:t>
      </w:r>
      <w:r w:rsidR="009826D2" w:rsidRPr="00B95130">
        <w:rPr>
          <w:rFonts w:cstheme="minorHAnsi"/>
          <w:b/>
          <w:sz w:val="24"/>
          <w:szCs w:val="24"/>
          <w:u w:val="single"/>
        </w:rPr>
        <w:t xml:space="preserve"> </w:t>
      </w:r>
    </w:p>
    <w:p w14:paraId="42EE1540" w14:textId="77777777" w:rsidR="00826E6A" w:rsidRPr="00F815FB" w:rsidRDefault="00F815FB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F815FB">
        <w:rPr>
          <w:rFonts w:cstheme="minorHAnsi"/>
          <w:i/>
          <w:color w:val="FF0000"/>
          <w:sz w:val="24"/>
          <w:szCs w:val="24"/>
        </w:rPr>
        <w:t>[Provide the Name, Title,</w:t>
      </w:r>
      <w:r w:rsidR="0033542A">
        <w:rPr>
          <w:rFonts w:cstheme="minorHAnsi"/>
          <w:i/>
          <w:color w:val="FF0000"/>
          <w:sz w:val="24"/>
          <w:szCs w:val="24"/>
        </w:rPr>
        <w:t xml:space="preserve"> Organization,</w:t>
      </w:r>
      <w:r w:rsidRPr="00F815FB">
        <w:rPr>
          <w:rFonts w:cstheme="minorHAnsi"/>
          <w:i/>
          <w:color w:val="FF0000"/>
          <w:sz w:val="24"/>
          <w:szCs w:val="24"/>
        </w:rPr>
        <w:t xml:space="preserve"> Phone, &amp; Email Address</w:t>
      </w:r>
    </w:p>
    <w:p w14:paraId="42B21CBB" w14:textId="553BC524" w:rsidR="00F815FB" w:rsidRPr="00F815FB" w:rsidRDefault="0033542A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i/>
          <w:color w:val="FF0000"/>
          <w:sz w:val="24"/>
          <w:szCs w:val="24"/>
        </w:rPr>
        <w:t>o</w:t>
      </w:r>
      <w:r w:rsidR="00F815FB" w:rsidRPr="00F815FB">
        <w:rPr>
          <w:rFonts w:cstheme="minorHAnsi"/>
          <w:i/>
          <w:color w:val="FF0000"/>
          <w:sz w:val="24"/>
          <w:szCs w:val="24"/>
        </w:rPr>
        <w:t xml:space="preserve">f the technical contact(s) for this </w:t>
      </w:r>
      <w:r w:rsidR="00F815FB">
        <w:rPr>
          <w:rFonts w:cstheme="minorHAnsi"/>
          <w:i/>
          <w:color w:val="FF0000"/>
          <w:sz w:val="24"/>
          <w:szCs w:val="24"/>
        </w:rPr>
        <w:t xml:space="preserve">test </w:t>
      </w:r>
      <w:r w:rsidR="0056418E">
        <w:rPr>
          <w:rFonts w:cstheme="minorHAnsi"/>
          <w:i/>
          <w:color w:val="FF0000"/>
          <w:sz w:val="24"/>
          <w:szCs w:val="24"/>
        </w:rPr>
        <w:t>request</w:t>
      </w:r>
      <w:r w:rsidR="00F815FB" w:rsidRPr="00F815FB">
        <w:rPr>
          <w:rFonts w:cstheme="minorHAnsi"/>
          <w:i/>
          <w:color w:val="FF0000"/>
          <w:sz w:val="24"/>
          <w:szCs w:val="24"/>
        </w:rPr>
        <w:t>.]</w:t>
      </w:r>
    </w:p>
    <w:p w14:paraId="4604FBAA" w14:textId="77777777" w:rsidR="00A921BD" w:rsidRPr="00B95130" w:rsidRDefault="00A921BD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377868" w14:textId="77777777" w:rsidR="00AD6865" w:rsidRPr="00B95130" w:rsidRDefault="00AD6865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130AD8" w14:textId="55BF1D69" w:rsidR="002C474D" w:rsidRPr="00F815FB" w:rsidRDefault="00F815FB" w:rsidP="008259D9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954931">
        <w:rPr>
          <w:rFonts w:cstheme="minorHAnsi"/>
          <w:b/>
          <w:sz w:val="24"/>
          <w:szCs w:val="24"/>
          <w:u w:val="single"/>
        </w:rPr>
        <w:t>Frequency Range(s)</w:t>
      </w:r>
      <w:r w:rsidR="003A53CE" w:rsidRPr="00954931">
        <w:rPr>
          <w:rFonts w:cstheme="minorHAnsi"/>
          <w:b/>
          <w:sz w:val="24"/>
          <w:szCs w:val="24"/>
          <w:u w:val="single"/>
        </w:rPr>
        <w:t xml:space="preserve"> and Technology Impacted</w:t>
      </w:r>
      <w:proofErr w:type="gramStart"/>
      <w:r w:rsidRPr="00954931">
        <w:rPr>
          <w:rFonts w:cstheme="minorHAnsi"/>
          <w:sz w:val="24"/>
          <w:szCs w:val="24"/>
        </w:rPr>
        <w:t>:</w:t>
      </w:r>
      <w:r w:rsidR="00AA4C78" w:rsidRPr="00954931">
        <w:rPr>
          <w:rFonts w:cstheme="minorHAnsi"/>
          <w:sz w:val="24"/>
          <w:szCs w:val="24"/>
        </w:rPr>
        <w:t xml:space="preserve"> </w:t>
      </w:r>
      <w:r w:rsidRPr="00954931">
        <w:rPr>
          <w:rFonts w:cstheme="minorHAnsi"/>
          <w:sz w:val="24"/>
          <w:szCs w:val="24"/>
        </w:rPr>
        <w:t xml:space="preserve"> </w:t>
      </w:r>
      <w:r w:rsidRPr="00954931">
        <w:rPr>
          <w:rFonts w:cstheme="minorHAnsi"/>
          <w:color w:val="FF0000"/>
          <w:sz w:val="24"/>
          <w:szCs w:val="24"/>
        </w:rPr>
        <w:t>[</w:t>
      </w:r>
      <w:proofErr w:type="gramEnd"/>
      <w:r w:rsidRPr="00954931">
        <w:rPr>
          <w:rFonts w:cstheme="minorHAnsi"/>
          <w:color w:val="FF0000"/>
          <w:sz w:val="24"/>
          <w:szCs w:val="24"/>
        </w:rPr>
        <w:t xml:space="preserve">Provide the frequency range(s) </w:t>
      </w:r>
      <w:r w:rsidR="00954931">
        <w:rPr>
          <w:rFonts w:cstheme="minorHAnsi"/>
          <w:color w:val="FF0000"/>
          <w:sz w:val="24"/>
          <w:szCs w:val="24"/>
        </w:rPr>
        <w:t xml:space="preserve">and technology </w:t>
      </w:r>
      <w:r w:rsidR="008238A7" w:rsidRPr="00954931">
        <w:rPr>
          <w:rFonts w:cstheme="minorHAnsi"/>
          <w:color w:val="FF0000"/>
          <w:sz w:val="24"/>
          <w:szCs w:val="24"/>
        </w:rPr>
        <w:t>impacted or</w:t>
      </w:r>
      <w:r w:rsidR="008238A7">
        <w:rPr>
          <w:rFonts w:cstheme="minorHAnsi"/>
          <w:color w:val="FF0000"/>
          <w:sz w:val="24"/>
          <w:szCs w:val="24"/>
        </w:rPr>
        <w:t xml:space="preserve"> affected</w:t>
      </w:r>
      <w:r w:rsidRPr="00F815FB">
        <w:rPr>
          <w:rFonts w:cstheme="minorHAnsi"/>
          <w:color w:val="FF0000"/>
          <w:sz w:val="24"/>
          <w:szCs w:val="24"/>
        </w:rPr>
        <w:t xml:space="preserve"> in the test </w:t>
      </w:r>
      <w:r w:rsidR="0056418E">
        <w:rPr>
          <w:rFonts w:cstheme="minorHAnsi"/>
          <w:color w:val="FF0000"/>
          <w:sz w:val="24"/>
          <w:szCs w:val="24"/>
        </w:rPr>
        <w:t>request</w:t>
      </w:r>
      <w:r w:rsidRPr="00F815FB">
        <w:rPr>
          <w:rFonts w:cstheme="minorHAnsi"/>
          <w:color w:val="FF0000"/>
          <w:sz w:val="24"/>
          <w:szCs w:val="24"/>
        </w:rPr>
        <w:t>.]</w:t>
      </w:r>
    </w:p>
    <w:p w14:paraId="5C93CADF" w14:textId="77777777" w:rsidR="00A921BD" w:rsidRPr="00B95130" w:rsidRDefault="00A921BD" w:rsidP="008259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DAB504" w14:textId="4700E062" w:rsidR="00F815FB" w:rsidRPr="00B90895" w:rsidRDefault="003F7EC2" w:rsidP="003D3299">
      <w:pPr>
        <w:rPr>
          <w:rFonts w:cstheme="minorHAnsi"/>
          <w:color w:val="FF0000"/>
          <w:sz w:val="24"/>
          <w:szCs w:val="24"/>
        </w:rPr>
      </w:pPr>
      <w:r w:rsidRPr="005666BD">
        <w:rPr>
          <w:rFonts w:cstheme="minorHAnsi"/>
          <w:b/>
          <w:sz w:val="24"/>
          <w:szCs w:val="24"/>
          <w:u w:val="single"/>
        </w:rPr>
        <w:t>Statement of Problem</w:t>
      </w:r>
      <w:proofErr w:type="gramStart"/>
      <w:r w:rsidRPr="005666BD">
        <w:rPr>
          <w:rFonts w:cstheme="minorHAnsi"/>
          <w:b/>
          <w:sz w:val="24"/>
          <w:szCs w:val="24"/>
          <w:u w:val="single"/>
        </w:rPr>
        <w:t>:</w:t>
      </w:r>
      <w:r w:rsidRPr="005666BD">
        <w:rPr>
          <w:rFonts w:cstheme="minorHAnsi"/>
          <w:sz w:val="24"/>
          <w:szCs w:val="24"/>
        </w:rPr>
        <w:t xml:space="preserve"> </w:t>
      </w:r>
      <w:r w:rsidR="00F815FB">
        <w:rPr>
          <w:rFonts w:cstheme="minorHAnsi"/>
          <w:sz w:val="24"/>
          <w:szCs w:val="24"/>
        </w:rPr>
        <w:t xml:space="preserve"> </w:t>
      </w:r>
      <w:r w:rsidR="00F815FB" w:rsidRPr="00B90895">
        <w:rPr>
          <w:rFonts w:cstheme="minorHAnsi"/>
          <w:color w:val="FF0000"/>
          <w:sz w:val="24"/>
          <w:szCs w:val="24"/>
        </w:rPr>
        <w:t>[</w:t>
      </w:r>
      <w:proofErr w:type="gramEnd"/>
      <w:r w:rsidR="005D299E">
        <w:rPr>
          <w:rFonts w:cstheme="minorHAnsi"/>
          <w:color w:val="FF0000"/>
          <w:sz w:val="24"/>
          <w:szCs w:val="24"/>
        </w:rPr>
        <w:t>S</w:t>
      </w:r>
      <w:r w:rsidR="00F815FB" w:rsidRPr="00B90895">
        <w:rPr>
          <w:rFonts w:cstheme="minorHAnsi"/>
          <w:color w:val="FF0000"/>
          <w:sz w:val="24"/>
          <w:szCs w:val="24"/>
        </w:rPr>
        <w:t xml:space="preserve">ummarize the problem/observation/question generating this test </w:t>
      </w:r>
      <w:r w:rsidR="0056418E">
        <w:rPr>
          <w:rFonts w:cstheme="minorHAnsi"/>
          <w:color w:val="FF0000"/>
          <w:sz w:val="24"/>
          <w:szCs w:val="24"/>
        </w:rPr>
        <w:t>request</w:t>
      </w:r>
      <w:r w:rsidR="007F281C" w:rsidRPr="00B90895">
        <w:rPr>
          <w:rFonts w:cstheme="minorHAnsi"/>
          <w:color w:val="FF0000"/>
          <w:sz w:val="24"/>
          <w:szCs w:val="24"/>
        </w:rPr>
        <w:t xml:space="preserve"> </w:t>
      </w:r>
      <w:r w:rsidR="007B6A1A">
        <w:rPr>
          <w:rFonts w:cstheme="minorHAnsi"/>
          <w:color w:val="FF0000"/>
          <w:sz w:val="24"/>
          <w:szCs w:val="24"/>
        </w:rPr>
        <w:t>as</w:t>
      </w:r>
      <w:r w:rsidR="007F281C" w:rsidRPr="00B90895">
        <w:rPr>
          <w:rFonts w:cstheme="minorHAnsi"/>
          <w:color w:val="FF0000"/>
          <w:sz w:val="24"/>
          <w:szCs w:val="24"/>
        </w:rPr>
        <w:t xml:space="preserve"> well as the desired outcome of the testing</w:t>
      </w:r>
      <w:r w:rsidR="00BC7D3F" w:rsidRPr="00B90895">
        <w:rPr>
          <w:rFonts w:cstheme="minorHAnsi"/>
          <w:color w:val="FF0000"/>
          <w:sz w:val="24"/>
          <w:szCs w:val="24"/>
        </w:rPr>
        <w:t xml:space="preserve">.  Information in the </w:t>
      </w:r>
      <w:r w:rsidR="00F815FB" w:rsidRPr="00B90895">
        <w:rPr>
          <w:rFonts w:cstheme="minorHAnsi"/>
          <w:color w:val="FF0000"/>
          <w:sz w:val="24"/>
          <w:szCs w:val="24"/>
        </w:rPr>
        <w:t xml:space="preserve">problem </w:t>
      </w:r>
      <w:r w:rsidR="007F281C" w:rsidRPr="00B90895">
        <w:rPr>
          <w:rFonts w:cstheme="minorHAnsi"/>
          <w:color w:val="FF0000"/>
          <w:sz w:val="24"/>
          <w:szCs w:val="24"/>
        </w:rPr>
        <w:t xml:space="preserve">statement </w:t>
      </w:r>
      <w:r w:rsidR="007B6A1A">
        <w:rPr>
          <w:rFonts w:cstheme="minorHAnsi"/>
          <w:color w:val="FF0000"/>
          <w:sz w:val="24"/>
          <w:szCs w:val="24"/>
        </w:rPr>
        <w:t>may include</w:t>
      </w:r>
      <w:r w:rsidR="00BC7D3F" w:rsidRPr="00B90895">
        <w:rPr>
          <w:rFonts w:cstheme="minorHAnsi"/>
          <w:color w:val="FF0000"/>
          <w:sz w:val="24"/>
          <w:szCs w:val="24"/>
        </w:rPr>
        <w:t xml:space="preserve">: </w:t>
      </w:r>
    </w:p>
    <w:p w14:paraId="5D5F126C" w14:textId="77777777" w:rsidR="00F815FB" w:rsidRDefault="00922917" w:rsidP="00F815FB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 xml:space="preserve">The observed or potential </w:t>
      </w:r>
      <w:r w:rsidR="007B6A1A">
        <w:rPr>
          <w:rFonts w:cstheme="minorHAnsi"/>
          <w:color w:val="FF0000"/>
          <w:sz w:val="24"/>
          <w:szCs w:val="24"/>
        </w:rPr>
        <w:t>spectrum sharing</w:t>
      </w:r>
      <w:r w:rsidR="00502230">
        <w:rPr>
          <w:rFonts w:cstheme="minorHAnsi"/>
          <w:color w:val="FF0000"/>
          <w:sz w:val="24"/>
          <w:szCs w:val="24"/>
        </w:rPr>
        <w:t xml:space="preserve"> issue, or challenge</w:t>
      </w:r>
    </w:p>
    <w:p w14:paraId="2352AD60" w14:textId="2A6BAB41" w:rsidR="00527E8B" w:rsidRPr="00B90895" w:rsidRDefault="007B6A1A" w:rsidP="00F815FB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</w:t>
      </w:r>
      <w:r w:rsidR="001E200D">
        <w:rPr>
          <w:rFonts w:cstheme="minorHAnsi"/>
          <w:color w:val="FF0000"/>
          <w:sz w:val="24"/>
          <w:szCs w:val="24"/>
        </w:rPr>
        <w:t>cenarios, environments, equipment, or configurations</w:t>
      </w:r>
      <w:r>
        <w:rPr>
          <w:rFonts w:cstheme="minorHAnsi"/>
          <w:color w:val="FF0000"/>
          <w:sz w:val="24"/>
          <w:szCs w:val="24"/>
        </w:rPr>
        <w:t xml:space="preserve"> that impact the </w:t>
      </w:r>
      <w:r w:rsidR="0056418E">
        <w:rPr>
          <w:rFonts w:cstheme="minorHAnsi"/>
          <w:color w:val="FF0000"/>
          <w:sz w:val="24"/>
          <w:szCs w:val="24"/>
        </w:rPr>
        <w:t>test request</w:t>
      </w:r>
      <w:r>
        <w:rPr>
          <w:rFonts w:cstheme="minorHAnsi"/>
          <w:color w:val="FF0000"/>
          <w:sz w:val="24"/>
          <w:szCs w:val="24"/>
        </w:rPr>
        <w:t>, if known</w:t>
      </w:r>
    </w:p>
    <w:p w14:paraId="35D2042F" w14:textId="77777777" w:rsidR="00922917" w:rsidRPr="00B90895" w:rsidRDefault="00922917" w:rsidP="00F815FB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>The gap or deficiency in current testing methodologies</w:t>
      </w:r>
      <w:r w:rsidR="00645306" w:rsidRPr="00B90895">
        <w:rPr>
          <w:rFonts w:cstheme="minorHAnsi"/>
          <w:color w:val="FF0000"/>
          <w:sz w:val="24"/>
          <w:szCs w:val="24"/>
        </w:rPr>
        <w:t xml:space="preserve"> or testing data</w:t>
      </w:r>
    </w:p>
    <w:p w14:paraId="54F73D6A" w14:textId="77777777" w:rsidR="00146F61" w:rsidRDefault="00146F61" w:rsidP="00F815FB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>Need for unbiased, trusted</w:t>
      </w:r>
      <w:r w:rsidR="00674398">
        <w:rPr>
          <w:rFonts w:cstheme="minorHAnsi"/>
          <w:color w:val="FF0000"/>
          <w:sz w:val="24"/>
          <w:szCs w:val="24"/>
        </w:rPr>
        <w:t>, repeatable</w:t>
      </w:r>
      <w:r w:rsidRPr="00B90895">
        <w:rPr>
          <w:rFonts w:cstheme="minorHAnsi"/>
          <w:color w:val="FF0000"/>
          <w:sz w:val="24"/>
          <w:szCs w:val="24"/>
        </w:rPr>
        <w:t xml:space="preserve"> testing and results</w:t>
      </w:r>
    </w:p>
    <w:p w14:paraId="2BFBEA25" w14:textId="77777777" w:rsidR="00922917" w:rsidRPr="00B90895" w:rsidRDefault="00922917" w:rsidP="00F815FB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 xml:space="preserve">Potential conflict between Federal and Commercial entities concerning </w:t>
      </w:r>
      <w:r w:rsidR="007838BC" w:rsidRPr="00B90895">
        <w:rPr>
          <w:rFonts w:cstheme="minorHAnsi"/>
          <w:color w:val="FF0000"/>
          <w:sz w:val="24"/>
          <w:szCs w:val="24"/>
        </w:rPr>
        <w:t>the outcome of this testing</w:t>
      </w:r>
    </w:p>
    <w:p w14:paraId="7A5250B9" w14:textId="77777777" w:rsidR="00922917" w:rsidRPr="00B90895" w:rsidRDefault="007838BC" w:rsidP="00F815FB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 xml:space="preserve">The known stakeholders/interested organizations </w:t>
      </w:r>
      <w:r w:rsidR="00645306" w:rsidRPr="00B90895">
        <w:rPr>
          <w:rFonts w:cstheme="minorHAnsi"/>
          <w:color w:val="FF0000"/>
          <w:sz w:val="24"/>
          <w:szCs w:val="24"/>
        </w:rPr>
        <w:t xml:space="preserve">impacted </w:t>
      </w:r>
      <w:r w:rsidR="007B6A1A">
        <w:rPr>
          <w:rFonts w:cstheme="minorHAnsi"/>
          <w:color w:val="FF0000"/>
          <w:sz w:val="24"/>
          <w:szCs w:val="24"/>
        </w:rPr>
        <w:t xml:space="preserve">or benefited </w:t>
      </w:r>
      <w:r w:rsidR="00645306" w:rsidRPr="00B90895">
        <w:rPr>
          <w:rFonts w:cstheme="minorHAnsi"/>
          <w:color w:val="FF0000"/>
          <w:sz w:val="24"/>
          <w:szCs w:val="24"/>
        </w:rPr>
        <w:t xml:space="preserve">by this </w:t>
      </w:r>
      <w:r w:rsidRPr="00B90895">
        <w:rPr>
          <w:rFonts w:cstheme="minorHAnsi"/>
          <w:color w:val="FF0000"/>
          <w:sz w:val="24"/>
          <w:szCs w:val="24"/>
        </w:rPr>
        <w:t xml:space="preserve">testing </w:t>
      </w:r>
    </w:p>
    <w:p w14:paraId="42EFCDC1" w14:textId="02EF182F" w:rsidR="00502230" w:rsidRPr="00B90895" w:rsidRDefault="00502230" w:rsidP="00502230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 xml:space="preserve">The desired output (e.g., measurands, methodology, data) from this testing </w:t>
      </w:r>
      <w:r w:rsidR="006D470A">
        <w:rPr>
          <w:rFonts w:cstheme="minorHAnsi"/>
          <w:color w:val="FF0000"/>
          <w:sz w:val="24"/>
          <w:szCs w:val="24"/>
        </w:rPr>
        <w:t>request</w:t>
      </w:r>
      <w:bookmarkStart w:id="0" w:name="_GoBack"/>
      <w:bookmarkEnd w:id="0"/>
    </w:p>
    <w:p w14:paraId="04B54B65" w14:textId="77777777" w:rsidR="007B6A1A" w:rsidRPr="007B6A1A" w:rsidRDefault="00BC7D3F" w:rsidP="007B6A1A">
      <w:pPr>
        <w:pStyle w:val="ListParagraph"/>
        <w:numPr>
          <w:ilvl w:val="0"/>
          <w:numId w:val="6"/>
        </w:numPr>
        <w:rPr>
          <w:rFonts w:cstheme="minorHAnsi"/>
          <w:color w:val="FF0000"/>
          <w:sz w:val="24"/>
          <w:szCs w:val="24"/>
        </w:rPr>
      </w:pPr>
      <w:r w:rsidRPr="00B90895">
        <w:rPr>
          <w:rFonts w:cstheme="minorHAnsi"/>
          <w:color w:val="FF0000"/>
          <w:sz w:val="24"/>
          <w:szCs w:val="24"/>
        </w:rPr>
        <w:t xml:space="preserve">Any expected protected </w:t>
      </w:r>
      <w:r w:rsidR="00146F61" w:rsidRPr="00B90895">
        <w:rPr>
          <w:rFonts w:cstheme="minorHAnsi"/>
          <w:color w:val="FF0000"/>
          <w:sz w:val="24"/>
          <w:szCs w:val="24"/>
        </w:rPr>
        <w:t xml:space="preserve">data </w:t>
      </w:r>
      <w:r w:rsidRPr="00B90895">
        <w:rPr>
          <w:rFonts w:cstheme="minorHAnsi"/>
          <w:color w:val="FF0000"/>
          <w:sz w:val="24"/>
          <w:szCs w:val="24"/>
        </w:rPr>
        <w:t xml:space="preserve">generated from this proposed testing (e.g., proprietary, sensitive, </w:t>
      </w:r>
      <w:r w:rsidR="00B90895" w:rsidRPr="00B90895">
        <w:rPr>
          <w:rFonts w:cstheme="minorHAnsi"/>
          <w:color w:val="FF0000"/>
          <w:sz w:val="24"/>
          <w:szCs w:val="24"/>
        </w:rPr>
        <w:t>controlled, or classified)</w:t>
      </w:r>
    </w:p>
    <w:p w14:paraId="3A1A12D8" w14:textId="77777777" w:rsidR="00B90895" w:rsidRPr="00B90895" w:rsidRDefault="00B90895" w:rsidP="00B90895">
      <w:pPr>
        <w:rPr>
          <w:rFonts w:cs="Arial"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Background Information</w:t>
      </w:r>
      <w:proofErr w:type="gramStart"/>
      <w:r>
        <w:rPr>
          <w:rFonts w:cstheme="minorHAnsi"/>
          <w:sz w:val="24"/>
          <w:szCs w:val="24"/>
        </w:rPr>
        <w:t>:</w:t>
      </w:r>
      <w:r w:rsidR="003D3299" w:rsidRPr="005666BD">
        <w:rPr>
          <w:rFonts w:cstheme="minorHAnsi"/>
          <w:sz w:val="24"/>
          <w:szCs w:val="24"/>
        </w:rPr>
        <w:t xml:space="preserve">  </w:t>
      </w:r>
      <w:r w:rsidRPr="00B90895">
        <w:rPr>
          <w:rFonts w:cs="Arial"/>
          <w:color w:val="FF0000"/>
          <w:sz w:val="24"/>
          <w:szCs w:val="24"/>
        </w:rPr>
        <w:t>[</w:t>
      </w:r>
      <w:proofErr w:type="gramEnd"/>
      <w:r w:rsidRPr="00B90895">
        <w:rPr>
          <w:rFonts w:cs="Arial"/>
          <w:color w:val="FF0000"/>
          <w:sz w:val="24"/>
          <w:szCs w:val="24"/>
        </w:rPr>
        <w:t>Provide any background information that amplified, augments, and expands on the need for this testing effort.  Items that could be included are:</w:t>
      </w:r>
    </w:p>
    <w:p w14:paraId="1551C84E" w14:textId="7473425C" w:rsidR="00B90895" w:rsidRPr="00B90895" w:rsidRDefault="00B90895" w:rsidP="00B90895">
      <w:pPr>
        <w:pStyle w:val="ListParagraph"/>
        <w:numPr>
          <w:ilvl w:val="0"/>
          <w:numId w:val="6"/>
        </w:numPr>
        <w:rPr>
          <w:rFonts w:cs="Arial"/>
          <w:color w:val="FF0000"/>
          <w:sz w:val="24"/>
          <w:szCs w:val="24"/>
        </w:rPr>
      </w:pPr>
      <w:r w:rsidRPr="00B90895">
        <w:rPr>
          <w:rFonts w:cs="Arial"/>
          <w:color w:val="FF0000"/>
          <w:sz w:val="24"/>
          <w:szCs w:val="24"/>
        </w:rPr>
        <w:t xml:space="preserve">Applicable Federal policy, directives, or guidance impacting this </w:t>
      </w:r>
      <w:r w:rsidR="0056418E">
        <w:rPr>
          <w:rFonts w:cs="Arial"/>
          <w:color w:val="FF0000"/>
          <w:sz w:val="24"/>
          <w:szCs w:val="24"/>
        </w:rPr>
        <w:t>test request</w:t>
      </w:r>
    </w:p>
    <w:p w14:paraId="7D7E1806" w14:textId="77777777" w:rsidR="00B90895" w:rsidRDefault="007B6A1A" w:rsidP="00B90895">
      <w:pPr>
        <w:pStyle w:val="ListParagraph"/>
        <w:numPr>
          <w:ilvl w:val="0"/>
          <w:numId w:val="6"/>
        </w:numPr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Related</w:t>
      </w:r>
      <w:r w:rsidR="00B90895" w:rsidRPr="00B90895">
        <w:rPr>
          <w:rFonts w:cs="Arial"/>
          <w:color w:val="FF0000"/>
          <w:sz w:val="24"/>
          <w:szCs w:val="24"/>
        </w:rPr>
        <w:t xml:space="preserve"> testing efforts</w:t>
      </w:r>
    </w:p>
    <w:p w14:paraId="696C8727" w14:textId="36775537" w:rsidR="00B26EBE" w:rsidRPr="00B90895" w:rsidRDefault="007B6A1A" w:rsidP="00B90895">
      <w:pPr>
        <w:pStyle w:val="ListParagraph"/>
        <w:numPr>
          <w:ilvl w:val="0"/>
          <w:numId w:val="6"/>
        </w:numPr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Related</w:t>
      </w:r>
      <w:r w:rsidR="00B26EBE">
        <w:rPr>
          <w:rFonts w:cs="Arial"/>
          <w:color w:val="FF0000"/>
          <w:sz w:val="24"/>
          <w:szCs w:val="24"/>
        </w:rPr>
        <w:t xml:space="preserve"> or proposed research, testing, or studies impacting or impacted by this test </w:t>
      </w:r>
      <w:r w:rsidR="0056418E">
        <w:rPr>
          <w:rFonts w:cs="Arial"/>
          <w:color w:val="FF0000"/>
          <w:sz w:val="24"/>
          <w:szCs w:val="24"/>
        </w:rPr>
        <w:t>request</w:t>
      </w:r>
    </w:p>
    <w:p w14:paraId="0389CF72" w14:textId="659637DB" w:rsidR="003D3299" w:rsidRPr="00B26EBE" w:rsidRDefault="007B6A1A" w:rsidP="00B90895">
      <w:pPr>
        <w:pStyle w:val="ListParagraph"/>
        <w:numPr>
          <w:ilvl w:val="0"/>
          <w:numId w:val="6"/>
        </w:numPr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Related</w:t>
      </w:r>
      <w:r w:rsidR="00B90895" w:rsidRPr="00B26EBE">
        <w:rPr>
          <w:rFonts w:cs="Arial"/>
          <w:color w:val="FF0000"/>
          <w:sz w:val="24"/>
          <w:szCs w:val="24"/>
        </w:rPr>
        <w:t xml:space="preserve"> meetings, discussions, or decisions impacting this </w:t>
      </w:r>
      <w:r w:rsidR="0056418E">
        <w:rPr>
          <w:rFonts w:cs="Arial"/>
          <w:color w:val="FF0000"/>
          <w:sz w:val="24"/>
          <w:szCs w:val="24"/>
        </w:rPr>
        <w:t>test request</w:t>
      </w:r>
      <w:r w:rsidR="00B90895" w:rsidRPr="00B26EBE">
        <w:rPr>
          <w:rFonts w:cs="Arial"/>
          <w:color w:val="FF0000"/>
          <w:sz w:val="24"/>
          <w:szCs w:val="24"/>
        </w:rPr>
        <w:t>]</w:t>
      </w:r>
    </w:p>
    <w:p w14:paraId="58E7E795" w14:textId="77777777" w:rsidR="00A921BD" w:rsidRPr="00B95130" w:rsidRDefault="00A921BD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AC2E8C" w14:textId="4EE9C87D" w:rsidR="007B6A1A" w:rsidRDefault="003F7EC2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B95130">
        <w:rPr>
          <w:rFonts w:cstheme="minorHAnsi"/>
          <w:b/>
          <w:sz w:val="24"/>
          <w:szCs w:val="24"/>
          <w:u w:val="single"/>
        </w:rPr>
        <w:t>Administrative</w:t>
      </w:r>
      <w:proofErr w:type="gramStart"/>
      <w:r w:rsidR="002C474D" w:rsidRPr="00B95130">
        <w:rPr>
          <w:rFonts w:cstheme="minorHAnsi"/>
          <w:b/>
          <w:sz w:val="24"/>
          <w:szCs w:val="24"/>
          <w:u w:val="single"/>
        </w:rPr>
        <w:t>:</w:t>
      </w:r>
      <w:r w:rsidR="00F2368B" w:rsidRPr="00B95130">
        <w:rPr>
          <w:rFonts w:cstheme="minorHAnsi"/>
          <w:sz w:val="24"/>
          <w:szCs w:val="24"/>
        </w:rPr>
        <w:t xml:space="preserve"> </w:t>
      </w:r>
      <w:r w:rsidR="00903665">
        <w:rPr>
          <w:rFonts w:cstheme="minorHAnsi"/>
          <w:sz w:val="24"/>
          <w:szCs w:val="24"/>
        </w:rPr>
        <w:t xml:space="preserve"> </w:t>
      </w:r>
      <w:r w:rsidR="00B90895" w:rsidRPr="00B90895">
        <w:rPr>
          <w:rFonts w:cstheme="minorHAnsi"/>
          <w:color w:val="FF0000"/>
          <w:sz w:val="24"/>
          <w:szCs w:val="24"/>
        </w:rPr>
        <w:t>[</w:t>
      </w:r>
      <w:proofErr w:type="gramEnd"/>
      <w:r w:rsidR="00B90895" w:rsidRPr="00B90895">
        <w:rPr>
          <w:rFonts w:cstheme="minorHAnsi"/>
          <w:color w:val="FF0000"/>
          <w:sz w:val="24"/>
          <w:szCs w:val="24"/>
        </w:rPr>
        <w:t>NASCTN test require the active participation of submitters throughout the testing campaign.  Use this area to provide any information on administrative support provided or requested to support the testing</w:t>
      </w:r>
      <w:r w:rsidR="007B6A1A">
        <w:rPr>
          <w:rFonts w:cstheme="minorHAnsi"/>
          <w:color w:val="FF0000"/>
          <w:sz w:val="24"/>
          <w:szCs w:val="24"/>
        </w:rPr>
        <w:t>, such as:</w:t>
      </w:r>
    </w:p>
    <w:p w14:paraId="0F828E86" w14:textId="77777777" w:rsidR="007B6A1A" w:rsidRPr="007B6A1A" w:rsidRDefault="007B6A1A" w:rsidP="007B6A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7B6A1A">
        <w:rPr>
          <w:rFonts w:cstheme="minorHAnsi"/>
          <w:color w:val="FF0000"/>
          <w:sz w:val="24"/>
          <w:szCs w:val="24"/>
        </w:rPr>
        <w:t>Technical personnel</w:t>
      </w:r>
    </w:p>
    <w:p w14:paraId="1EA2601B" w14:textId="77777777" w:rsidR="007B6A1A" w:rsidRPr="007B6A1A" w:rsidRDefault="007B6A1A" w:rsidP="007B6A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7B6A1A">
        <w:rPr>
          <w:rFonts w:cstheme="minorHAnsi"/>
          <w:color w:val="FF0000"/>
          <w:sz w:val="24"/>
          <w:szCs w:val="24"/>
        </w:rPr>
        <w:lastRenderedPageBreak/>
        <w:t>Equipment for testing</w:t>
      </w:r>
    </w:p>
    <w:p w14:paraId="564DB2D7" w14:textId="77777777" w:rsidR="007B6A1A" w:rsidRPr="007B6A1A" w:rsidRDefault="007B6A1A" w:rsidP="007B6A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7B6A1A">
        <w:rPr>
          <w:rFonts w:cstheme="minorHAnsi"/>
          <w:color w:val="FF0000"/>
          <w:sz w:val="24"/>
          <w:szCs w:val="24"/>
        </w:rPr>
        <w:t>Contracting personnel (e.g., CRADA, SOW)</w:t>
      </w:r>
    </w:p>
    <w:p w14:paraId="7DD2C36F" w14:textId="77777777" w:rsidR="003F7EC2" w:rsidRPr="007B6A1A" w:rsidRDefault="007B6A1A" w:rsidP="005763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7B6A1A">
        <w:rPr>
          <w:rFonts w:cstheme="minorHAnsi"/>
          <w:color w:val="FF0000"/>
          <w:sz w:val="24"/>
          <w:szCs w:val="24"/>
        </w:rPr>
        <w:t>Financial personnel for determining budgets and transferring funds</w:t>
      </w:r>
      <w:r w:rsidR="00B90895" w:rsidRPr="007B6A1A">
        <w:rPr>
          <w:rFonts w:cstheme="minorHAnsi"/>
          <w:color w:val="FF0000"/>
          <w:sz w:val="24"/>
          <w:szCs w:val="24"/>
        </w:rPr>
        <w:t>]</w:t>
      </w:r>
      <w:r w:rsidR="003D3299" w:rsidRPr="007B6A1A">
        <w:rPr>
          <w:rFonts w:cstheme="minorHAnsi"/>
          <w:color w:val="FF0000"/>
          <w:sz w:val="24"/>
          <w:szCs w:val="24"/>
        </w:rPr>
        <w:t xml:space="preserve">  </w:t>
      </w:r>
    </w:p>
    <w:p w14:paraId="19A077A8" w14:textId="77777777" w:rsidR="009826D2" w:rsidRPr="00B95130" w:rsidRDefault="009826D2" w:rsidP="003F7E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1B2519" w14:textId="77777777" w:rsidR="003F7EC2" w:rsidRPr="00B90895" w:rsidRDefault="003F7EC2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5130">
        <w:rPr>
          <w:rFonts w:cstheme="minorHAnsi"/>
          <w:b/>
          <w:sz w:val="24"/>
          <w:szCs w:val="24"/>
          <w:u w:val="single"/>
        </w:rPr>
        <w:t>Time line</w:t>
      </w:r>
      <w:proofErr w:type="gramStart"/>
      <w:r w:rsidRPr="00B95130">
        <w:rPr>
          <w:rFonts w:cstheme="minorHAnsi"/>
          <w:b/>
          <w:sz w:val="24"/>
          <w:szCs w:val="24"/>
          <w:u w:val="single"/>
        </w:rPr>
        <w:t>:</w:t>
      </w:r>
      <w:r w:rsidR="00B90895">
        <w:rPr>
          <w:rFonts w:cstheme="minorHAnsi"/>
          <w:sz w:val="24"/>
          <w:szCs w:val="24"/>
        </w:rPr>
        <w:t xml:space="preserve">  </w:t>
      </w:r>
      <w:r w:rsidR="00B90895" w:rsidRPr="00F627EB">
        <w:rPr>
          <w:rFonts w:cstheme="minorHAnsi"/>
          <w:color w:val="FF0000"/>
          <w:sz w:val="24"/>
          <w:szCs w:val="24"/>
        </w:rPr>
        <w:t>[</w:t>
      </w:r>
      <w:proofErr w:type="gramEnd"/>
      <w:r w:rsidR="00B90895" w:rsidRPr="00F627EB">
        <w:rPr>
          <w:rFonts w:cstheme="minorHAnsi"/>
          <w:color w:val="FF0000"/>
          <w:sz w:val="24"/>
          <w:szCs w:val="24"/>
        </w:rPr>
        <w:t xml:space="preserve">Provide the date (at least </w:t>
      </w:r>
      <w:r w:rsidR="00F627EB" w:rsidRPr="00F627EB">
        <w:rPr>
          <w:rFonts w:cstheme="minorHAnsi"/>
          <w:color w:val="FF0000"/>
          <w:sz w:val="24"/>
          <w:szCs w:val="24"/>
        </w:rPr>
        <w:t>Quarter/Year) when the results of the testing is required.]</w:t>
      </w:r>
    </w:p>
    <w:p w14:paraId="786B0B57" w14:textId="77777777" w:rsidR="00A921BD" w:rsidRPr="00B95130" w:rsidRDefault="00A921BD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9F11F3" w14:textId="74A218D7" w:rsidR="009826D2" w:rsidRPr="00B95130" w:rsidRDefault="00A921BD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5130">
        <w:rPr>
          <w:rFonts w:cstheme="minorHAnsi"/>
          <w:b/>
          <w:sz w:val="24"/>
          <w:szCs w:val="24"/>
          <w:u w:val="single"/>
        </w:rPr>
        <w:t>Controlled Information</w:t>
      </w:r>
      <w:proofErr w:type="gramStart"/>
      <w:r w:rsidRPr="00B95130">
        <w:rPr>
          <w:rFonts w:cstheme="minorHAnsi"/>
          <w:b/>
          <w:sz w:val="24"/>
          <w:szCs w:val="24"/>
        </w:rPr>
        <w:t>:</w:t>
      </w:r>
      <w:r w:rsidR="00F627EB">
        <w:rPr>
          <w:rFonts w:cstheme="minorHAnsi"/>
          <w:sz w:val="24"/>
          <w:szCs w:val="24"/>
        </w:rPr>
        <w:t xml:space="preserve"> </w:t>
      </w:r>
      <w:r w:rsidR="00AA4C78">
        <w:rPr>
          <w:rFonts w:cstheme="minorHAnsi"/>
          <w:sz w:val="24"/>
          <w:szCs w:val="24"/>
        </w:rPr>
        <w:t xml:space="preserve"> </w:t>
      </w:r>
      <w:r w:rsidR="00F627EB" w:rsidRPr="00F627EB">
        <w:rPr>
          <w:rFonts w:cstheme="minorHAnsi"/>
          <w:color w:val="FF0000"/>
          <w:sz w:val="24"/>
          <w:szCs w:val="24"/>
        </w:rPr>
        <w:t>[</w:t>
      </w:r>
      <w:proofErr w:type="gramEnd"/>
      <w:r w:rsidR="00F627EB" w:rsidRPr="00F627EB">
        <w:rPr>
          <w:rFonts w:cstheme="minorHAnsi"/>
          <w:color w:val="FF0000"/>
          <w:sz w:val="24"/>
          <w:szCs w:val="24"/>
        </w:rPr>
        <w:t xml:space="preserve">If applicable, provide any details on known controlled information related to this testing </w:t>
      </w:r>
      <w:r w:rsidR="000433C6">
        <w:rPr>
          <w:rFonts w:cstheme="minorHAnsi"/>
          <w:color w:val="FF0000"/>
          <w:sz w:val="24"/>
          <w:szCs w:val="24"/>
        </w:rPr>
        <w:t>request</w:t>
      </w:r>
      <w:r w:rsidR="00F627EB" w:rsidRPr="00F627EB">
        <w:rPr>
          <w:rFonts w:cstheme="minorHAnsi"/>
          <w:color w:val="FF0000"/>
          <w:sz w:val="24"/>
          <w:szCs w:val="24"/>
        </w:rPr>
        <w:t>.]</w:t>
      </w:r>
    </w:p>
    <w:p w14:paraId="1A806F2C" w14:textId="77777777" w:rsidR="009826D2" w:rsidRPr="00B95130" w:rsidRDefault="009826D2" w:rsidP="009826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9826D2" w:rsidRPr="00B9513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4B84" w14:textId="77777777" w:rsidR="00515E62" w:rsidRDefault="00515E62" w:rsidP="00504FD4">
      <w:pPr>
        <w:spacing w:after="0" w:line="240" w:lineRule="auto"/>
      </w:pPr>
      <w:r>
        <w:separator/>
      </w:r>
    </w:p>
  </w:endnote>
  <w:endnote w:type="continuationSeparator" w:id="0">
    <w:p w14:paraId="0D4BA2A7" w14:textId="77777777" w:rsidR="00515E62" w:rsidRDefault="00515E62" w:rsidP="0050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C11F" w14:textId="77777777" w:rsidR="008242B8" w:rsidRPr="008242B8" w:rsidRDefault="008242B8" w:rsidP="008242B8">
    <w:pPr>
      <w:pStyle w:val="Footer"/>
      <w:jc w:val="center"/>
    </w:pPr>
    <w:r>
      <w:t xml:space="preserve">- -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E249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E2496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 xml:space="preserve"> -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FEE48" w14:textId="77777777" w:rsidR="00515E62" w:rsidRDefault="00515E62" w:rsidP="00504FD4">
      <w:pPr>
        <w:spacing w:after="0" w:line="240" w:lineRule="auto"/>
      </w:pPr>
      <w:r>
        <w:separator/>
      </w:r>
    </w:p>
  </w:footnote>
  <w:footnote w:type="continuationSeparator" w:id="0">
    <w:p w14:paraId="7DB363C5" w14:textId="77777777" w:rsidR="00515E62" w:rsidRDefault="00515E62" w:rsidP="0050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3CF"/>
    <w:multiLevelType w:val="hybridMultilevel"/>
    <w:tmpl w:val="ED34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5954"/>
    <w:multiLevelType w:val="hybridMultilevel"/>
    <w:tmpl w:val="38847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0621"/>
    <w:multiLevelType w:val="hybridMultilevel"/>
    <w:tmpl w:val="BEE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749A"/>
    <w:multiLevelType w:val="hybridMultilevel"/>
    <w:tmpl w:val="F9D0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2452"/>
    <w:multiLevelType w:val="hybridMultilevel"/>
    <w:tmpl w:val="0F3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C743A"/>
    <w:multiLevelType w:val="hybridMultilevel"/>
    <w:tmpl w:val="26F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407B"/>
    <w:multiLevelType w:val="hybridMultilevel"/>
    <w:tmpl w:val="D910BE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57500"/>
    <w:multiLevelType w:val="hybridMultilevel"/>
    <w:tmpl w:val="C2608A34"/>
    <w:lvl w:ilvl="0" w:tplc="0D5CD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01D2"/>
    <w:multiLevelType w:val="hybridMultilevel"/>
    <w:tmpl w:val="CF5CA1D2"/>
    <w:lvl w:ilvl="0" w:tplc="4076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C2"/>
    <w:rsid w:val="00000AB1"/>
    <w:rsid w:val="000103CF"/>
    <w:rsid w:val="00014929"/>
    <w:rsid w:val="00017791"/>
    <w:rsid w:val="00034921"/>
    <w:rsid w:val="000374FF"/>
    <w:rsid w:val="000433C6"/>
    <w:rsid w:val="00062308"/>
    <w:rsid w:val="0009005A"/>
    <w:rsid w:val="00091971"/>
    <w:rsid w:val="000B4BA9"/>
    <w:rsid w:val="000F11D1"/>
    <w:rsid w:val="000F6A14"/>
    <w:rsid w:val="00101851"/>
    <w:rsid w:val="001114F0"/>
    <w:rsid w:val="00135F47"/>
    <w:rsid w:val="00137EA3"/>
    <w:rsid w:val="001468F0"/>
    <w:rsid w:val="00146F61"/>
    <w:rsid w:val="001B46D4"/>
    <w:rsid w:val="001C31A5"/>
    <w:rsid w:val="001E200D"/>
    <w:rsid w:val="00204464"/>
    <w:rsid w:val="00226B1D"/>
    <w:rsid w:val="00227DA6"/>
    <w:rsid w:val="00252328"/>
    <w:rsid w:val="002773F8"/>
    <w:rsid w:val="00285986"/>
    <w:rsid w:val="002C474D"/>
    <w:rsid w:val="002D55F2"/>
    <w:rsid w:val="002E3F9F"/>
    <w:rsid w:val="002E66CD"/>
    <w:rsid w:val="002F677A"/>
    <w:rsid w:val="00302C30"/>
    <w:rsid w:val="00312EB2"/>
    <w:rsid w:val="00333F76"/>
    <w:rsid w:val="0033542A"/>
    <w:rsid w:val="003464C6"/>
    <w:rsid w:val="003466AA"/>
    <w:rsid w:val="00380351"/>
    <w:rsid w:val="003A114F"/>
    <w:rsid w:val="003A53CE"/>
    <w:rsid w:val="003B6C47"/>
    <w:rsid w:val="003B78D6"/>
    <w:rsid w:val="003D3299"/>
    <w:rsid w:val="003F7EC2"/>
    <w:rsid w:val="00424DED"/>
    <w:rsid w:val="004250E9"/>
    <w:rsid w:val="00467AB7"/>
    <w:rsid w:val="00467FDD"/>
    <w:rsid w:val="00487CED"/>
    <w:rsid w:val="004959B8"/>
    <w:rsid w:val="004A4CE9"/>
    <w:rsid w:val="004E1A7E"/>
    <w:rsid w:val="004E6B92"/>
    <w:rsid w:val="004F5DDA"/>
    <w:rsid w:val="00502230"/>
    <w:rsid w:val="00504FD4"/>
    <w:rsid w:val="00513085"/>
    <w:rsid w:val="00515E62"/>
    <w:rsid w:val="00527E8B"/>
    <w:rsid w:val="00530335"/>
    <w:rsid w:val="00534BCD"/>
    <w:rsid w:val="0056418E"/>
    <w:rsid w:val="005666BD"/>
    <w:rsid w:val="005D299E"/>
    <w:rsid w:val="005D38F4"/>
    <w:rsid w:val="005D5415"/>
    <w:rsid w:val="005F3698"/>
    <w:rsid w:val="005F48E0"/>
    <w:rsid w:val="00616E69"/>
    <w:rsid w:val="0062446B"/>
    <w:rsid w:val="00645306"/>
    <w:rsid w:val="006508B2"/>
    <w:rsid w:val="00674398"/>
    <w:rsid w:val="006D470A"/>
    <w:rsid w:val="007006E9"/>
    <w:rsid w:val="00722483"/>
    <w:rsid w:val="00726B50"/>
    <w:rsid w:val="00732D8A"/>
    <w:rsid w:val="00740440"/>
    <w:rsid w:val="007838BC"/>
    <w:rsid w:val="007951C3"/>
    <w:rsid w:val="007B6A1A"/>
    <w:rsid w:val="007C549B"/>
    <w:rsid w:val="007F281C"/>
    <w:rsid w:val="007F2F5A"/>
    <w:rsid w:val="008238A7"/>
    <w:rsid w:val="008242B8"/>
    <w:rsid w:val="008259D9"/>
    <w:rsid w:val="00826E6A"/>
    <w:rsid w:val="00841B1B"/>
    <w:rsid w:val="00852A25"/>
    <w:rsid w:val="00871D54"/>
    <w:rsid w:val="008804AB"/>
    <w:rsid w:val="008B3597"/>
    <w:rsid w:val="008B3E5D"/>
    <w:rsid w:val="008D558A"/>
    <w:rsid w:val="00903665"/>
    <w:rsid w:val="00922917"/>
    <w:rsid w:val="00930EE0"/>
    <w:rsid w:val="00954931"/>
    <w:rsid w:val="009826D2"/>
    <w:rsid w:val="009872D8"/>
    <w:rsid w:val="009A1819"/>
    <w:rsid w:val="009A61B2"/>
    <w:rsid w:val="009C4EC9"/>
    <w:rsid w:val="009C68D7"/>
    <w:rsid w:val="009C6B42"/>
    <w:rsid w:val="009E6BBB"/>
    <w:rsid w:val="00A04F18"/>
    <w:rsid w:val="00A14D9E"/>
    <w:rsid w:val="00A151C5"/>
    <w:rsid w:val="00A24CAD"/>
    <w:rsid w:val="00A347D7"/>
    <w:rsid w:val="00A400C2"/>
    <w:rsid w:val="00A42D0A"/>
    <w:rsid w:val="00A52FE5"/>
    <w:rsid w:val="00A63D6E"/>
    <w:rsid w:val="00A921BD"/>
    <w:rsid w:val="00AA3116"/>
    <w:rsid w:val="00AA4C78"/>
    <w:rsid w:val="00AB3E79"/>
    <w:rsid w:val="00AD2240"/>
    <w:rsid w:val="00AD4262"/>
    <w:rsid w:val="00AD6865"/>
    <w:rsid w:val="00B0034C"/>
    <w:rsid w:val="00B1014B"/>
    <w:rsid w:val="00B14CBB"/>
    <w:rsid w:val="00B17496"/>
    <w:rsid w:val="00B20B0E"/>
    <w:rsid w:val="00B26EBE"/>
    <w:rsid w:val="00B27C8E"/>
    <w:rsid w:val="00B32615"/>
    <w:rsid w:val="00B44987"/>
    <w:rsid w:val="00B4612E"/>
    <w:rsid w:val="00B73EC8"/>
    <w:rsid w:val="00B818A6"/>
    <w:rsid w:val="00B90895"/>
    <w:rsid w:val="00B95130"/>
    <w:rsid w:val="00BB00A7"/>
    <w:rsid w:val="00BC7D3F"/>
    <w:rsid w:val="00C279DA"/>
    <w:rsid w:val="00C52532"/>
    <w:rsid w:val="00C604C4"/>
    <w:rsid w:val="00C9431C"/>
    <w:rsid w:val="00CA0492"/>
    <w:rsid w:val="00CB68AE"/>
    <w:rsid w:val="00CC0BC2"/>
    <w:rsid w:val="00D1313B"/>
    <w:rsid w:val="00D423EB"/>
    <w:rsid w:val="00D45357"/>
    <w:rsid w:val="00D572EC"/>
    <w:rsid w:val="00D6496D"/>
    <w:rsid w:val="00D65DFC"/>
    <w:rsid w:val="00D819AD"/>
    <w:rsid w:val="00D8679A"/>
    <w:rsid w:val="00D9382C"/>
    <w:rsid w:val="00DA110C"/>
    <w:rsid w:val="00DB0CD0"/>
    <w:rsid w:val="00DB7EA8"/>
    <w:rsid w:val="00DD3374"/>
    <w:rsid w:val="00DD3720"/>
    <w:rsid w:val="00DD65C4"/>
    <w:rsid w:val="00DD6BA2"/>
    <w:rsid w:val="00DD7630"/>
    <w:rsid w:val="00DF3BDA"/>
    <w:rsid w:val="00E81A0E"/>
    <w:rsid w:val="00E834A1"/>
    <w:rsid w:val="00E94749"/>
    <w:rsid w:val="00EB6183"/>
    <w:rsid w:val="00ED7C2E"/>
    <w:rsid w:val="00EE2496"/>
    <w:rsid w:val="00EE2B50"/>
    <w:rsid w:val="00F0011E"/>
    <w:rsid w:val="00F12D87"/>
    <w:rsid w:val="00F149D7"/>
    <w:rsid w:val="00F2368B"/>
    <w:rsid w:val="00F3542F"/>
    <w:rsid w:val="00F36BDA"/>
    <w:rsid w:val="00F5158F"/>
    <w:rsid w:val="00F627EB"/>
    <w:rsid w:val="00F65A62"/>
    <w:rsid w:val="00F7317E"/>
    <w:rsid w:val="00F815FB"/>
    <w:rsid w:val="00F94DA4"/>
    <w:rsid w:val="00F9601A"/>
    <w:rsid w:val="00FA7044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C1C86"/>
  <w15:docId w15:val="{52733C37-63F2-4F68-BEA1-E74CA10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826D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26D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959B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018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01851"/>
    <w:pPr>
      <w:ind w:left="720"/>
      <w:contextualSpacing/>
    </w:pPr>
  </w:style>
  <w:style w:type="table" w:styleId="TableGrid">
    <w:name w:val="Table Grid"/>
    <w:basedOn w:val="TableNormal"/>
    <w:uiPriority w:val="39"/>
    <w:rsid w:val="00F9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5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F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04F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5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35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2B8"/>
  </w:style>
  <w:style w:type="paragraph" w:styleId="Footer">
    <w:name w:val="footer"/>
    <w:basedOn w:val="Normal"/>
    <w:link w:val="FooterChar"/>
    <w:uiPriority w:val="99"/>
    <w:unhideWhenUsed/>
    <w:rsid w:val="0082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997093159147AE6A8DB54876113A" ma:contentTypeVersion="7" ma:contentTypeDescription="Create a new document." ma:contentTypeScope="" ma:versionID="eda54a0890873a5177daa9d8bfc04243">
  <xsd:schema xmlns:xsd="http://www.w3.org/2001/XMLSchema" xmlns:xs="http://www.w3.org/2001/XMLSchema" xmlns:p="http://schemas.microsoft.com/office/2006/metadata/properties" xmlns:ns2="bbe46024-ce9e-48ef-a22b-9336b1e3ed58" xmlns:ns3="1853b252-971f-4326-ad66-34133d16f9bd" targetNamespace="http://schemas.microsoft.com/office/2006/metadata/properties" ma:root="true" ma:fieldsID="7640290ad5ab519e816ddd12c5eaa363" ns2:_="" ns3:_="">
    <xsd:import namespace="bbe46024-ce9e-48ef-a22b-9336b1e3ed58"/>
    <xsd:import namespace="1853b252-971f-4326-ad66-34133d16f9b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6024-ce9e-48ef-a22b-9336b1e3ed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3b252-971f-4326-ad66-34133d16f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ED0E-9E17-40E7-B23E-E13FD0CB3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E9FFE7-A445-47FF-97AA-4A7B585F7D42}"/>
</file>

<file path=customXml/itemProps3.xml><?xml version="1.0" encoding="utf-8"?>
<ds:datastoreItem xmlns:ds="http://schemas.openxmlformats.org/officeDocument/2006/customXml" ds:itemID="{14A95DCC-C80D-4879-BC6F-FFFE1F17E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679F4-5B62-4FEA-8AC0-5B1BE411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Lofquist, Mark A</dc:creator>
  <cp:lastModifiedBy>Hartley, Keith A.</cp:lastModifiedBy>
  <cp:revision>6</cp:revision>
  <cp:lastPrinted>2016-09-26T20:47:00Z</cp:lastPrinted>
  <dcterms:created xsi:type="dcterms:W3CDTF">2019-01-10T16:00:00Z</dcterms:created>
  <dcterms:modified xsi:type="dcterms:W3CDTF">2019-01-10T16:04:00Z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0x0101001641997093159147AE6A8DB54876113A</vt:lpwstr>
  </property>
</Properties>
</file>