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BB0B4" w14:textId="77777777" w:rsidR="00884D5F" w:rsidRPr="0006339A" w:rsidRDefault="00884D5F" w:rsidP="00C1000B">
      <w:pPr>
        <w:pStyle w:val="Heading1"/>
        <w:tabs>
          <w:tab w:val="left" w:pos="4860"/>
        </w:tabs>
        <w:spacing w:before="240" w:after="240"/>
      </w:pPr>
      <w:bookmarkStart w:id="0" w:name="_top"/>
      <w:bookmarkEnd w:id="0"/>
      <w:r w:rsidRPr="0006339A">
        <w:t>Table of Contents</w:t>
      </w:r>
    </w:p>
    <w:p w14:paraId="6846E2B3" w14:textId="77777777" w:rsidR="00884D5F" w:rsidRPr="0006339A" w:rsidRDefault="00884D5F" w:rsidP="00884D5F"/>
    <w:p w14:paraId="0273C9DE" w14:textId="77777777" w:rsidR="00884D5F" w:rsidRPr="0006339A" w:rsidRDefault="00884D5F" w:rsidP="00884D5F">
      <w:pPr>
        <w:sectPr w:rsidR="00884D5F" w:rsidRPr="0006339A" w:rsidSect="00884D5F">
          <w:headerReference w:type="even" r:id="rId11"/>
          <w:headerReference w:type="default" r:id="rId12"/>
          <w:footerReference w:type="even" r:id="rId13"/>
          <w:footerReference w:type="default" r:id="rId14"/>
          <w:pgSz w:w="12240" w:h="15840" w:code="1"/>
          <w:pgMar w:top="1440" w:right="1440" w:bottom="1440" w:left="1440" w:header="720" w:footer="720" w:gutter="0"/>
          <w:cols w:space="720"/>
        </w:sectPr>
      </w:pPr>
    </w:p>
    <w:p w14:paraId="5FB1812A" w14:textId="74B695B7" w:rsidR="00E34CF1" w:rsidRDefault="00E34CF1" w:rsidP="00E34CF1">
      <w:pPr>
        <w:pStyle w:val="TOC1"/>
        <w:rPr>
          <w:rFonts w:asciiTheme="minorHAnsi" w:eastAsiaTheme="minorEastAsia" w:hAnsiTheme="minorHAnsi" w:cstheme="minorBidi"/>
          <w:noProof/>
          <w:kern w:val="2"/>
          <w:sz w:val="22"/>
          <w:szCs w:val="22"/>
          <w14:ligatures w14:val="standardContextual"/>
        </w:rPr>
      </w:pPr>
      <w:r>
        <w:rPr>
          <w:rFonts w:asciiTheme="minorHAnsi" w:hAnsiTheme="minorHAnsi" w:cstheme="minorHAnsi"/>
          <w:i/>
          <w:iCs/>
          <w:szCs w:val="24"/>
        </w:rPr>
        <w:fldChar w:fldCharType="begin"/>
      </w:r>
      <w:r>
        <w:rPr>
          <w:rFonts w:asciiTheme="minorHAnsi" w:hAnsiTheme="minorHAnsi" w:cstheme="minorHAnsi"/>
          <w:i/>
          <w:iCs/>
          <w:szCs w:val="24"/>
        </w:rPr>
        <w:instrText xml:space="preserve"> TOC \o "1-4" \p " " \h \z \u </w:instrText>
      </w:r>
      <w:r>
        <w:rPr>
          <w:rFonts w:asciiTheme="minorHAnsi" w:hAnsiTheme="minorHAnsi" w:cstheme="minorHAnsi"/>
          <w:i/>
          <w:iCs/>
          <w:szCs w:val="24"/>
        </w:rPr>
        <w:fldChar w:fldCharType="separate"/>
      </w:r>
      <w:hyperlink w:anchor="_Toc176269954" w:history="1">
        <w:r w:rsidRPr="00CC75F2">
          <w:rPr>
            <w:rStyle w:val="Hyperlink"/>
            <w:noProof/>
          </w:rPr>
          <w:t>Appendix D.</w:t>
        </w:r>
        <w:r w:rsidR="002C6793">
          <w:rPr>
            <w:rStyle w:val="Hyperlink"/>
            <w:noProof/>
          </w:rPr>
          <w:tab/>
        </w:r>
        <w:r w:rsidRPr="00CC75F2">
          <w:rPr>
            <w:rStyle w:val="Hyperlink"/>
            <w:noProof/>
          </w:rPr>
          <w:t xml:space="preserve"> Definitions</w:t>
        </w:r>
        <w:r>
          <w:rPr>
            <w:noProof/>
            <w:webHidden/>
          </w:rPr>
          <w:t xml:space="preserve"> </w:t>
        </w:r>
        <w:r w:rsidR="002C6793">
          <w:rPr>
            <w:noProof/>
            <w:webHidden/>
          </w:rPr>
          <w:t>D-</w:t>
        </w:r>
        <w:r>
          <w:rPr>
            <w:noProof/>
            <w:webHidden/>
          </w:rPr>
          <w:fldChar w:fldCharType="begin"/>
        </w:r>
        <w:r>
          <w:rPr>
            <w:noProof/>
            <w:webHidden/>
          </w:rPr>
          <w:instrText xml:space="preserve"> PAGEREF _Toc176269954 \h </w:instrText>
        </w:r>
        <w:r>
          <w:rPr>
            <w:noProof/>
            <w:webHidden/>
          </w:rPr>
        </w:r>
        <w:r>
          <w:rPr>
            <w:noProof/>
            <w:webHidden/>
          </w:rPr>
          <w:fldChar w:fldCharType="separate"/>
        </w:r>
        <w:r w:rsidR="00C25F7A">
          <w:rPr>
            <w:noProof/>
            <w:webHidden/>
          </w:rPr>
          <w:t>7</w:t>
        </w:r>
        <w:r>
          <w:rPr>
            <w:noProof/>
            <w:webHidden/>
          </w:rPr>
          <w:fldChar w:fldCharType="end"/>
        </w:r>
      </w:hyperlink>
    </w:p>
    <w:p w14:paraId="37B51534" w14:textId="4006E0D5" w:rsidR="00E34CF1" w:rsidRDefault="00C25F7A">
      <w:pPr>
        <w:pStyle w:val="TOC2"/>
        <w:rPr>
          <w:rFonts w:asciiTheme="minorHAnsi" w:eastAsiaTheme="minorEastAsia" w:hAnsiTheme="minorHAnsi" w:cstheme="minorBidi"/>
          <w:b w:val="0"/>
          <w:iCs w:val="0"/>
          <w:kern w:val="2"/>
          <w:sz w:val="22"/>
          <w:szCs w:val="22"/>
          <w14:ligatures w14:val="standardContextual"/>
        </w:rPr>
      </w:pPr>
      <w:hyperlink w:anchor="_Toc176269955" w:history="1">
        <w:r w:rsidR="00E34CF1" w:rsidRPr="00CC75F2">
          <w:rPr>
            <w:rStyle w:val="Hyperlink"/>
          </w:rPr>
          <w:t>A</w:t>
        </w:r>
        <w:r w:rsidR="00E34CF1">
          <w:rPr>
            <w:webHidden/>
          </w:rPr>
          <w:t xml:space="preserve"> </w:t>
        </w:r>
        <w:r w:rsidR="00E34CF1">
          <w:rPr>
            <w:webHidden/>
          </w:rPr>
          <w:tab/>
        </w:r>
        <w:r w:rsidR="002C6793">
          <w:rPr>
            <w:webHidden/>
          </w:rPr>
          <w:t>D-</w:t>
        </w:r>
        <w:r w:rsidR="00E34CF1">
          <w:rPr>
            <w:webHidden/>
          </w:rPr>
          <w:fldChar w:fldCharType="begin"/>
        </w:r>
        <w:r w:rsidR="00E34CF1">
          <w:rPr>
            <w:webHidden/>
          </w:rPr>
          <w:instrText xml:space="preserve"> PAGEREF _Toc176269955 \h </w:instrText>
        </w:r>
        <w:r w:rsidR="00E34CF1">
          <w:rPr>
            <w:webHidden/>
          </w:rPr>
        </w:r>
        <w:r w:rsidR="00E34CF1">
          <w:rPr>
            <w:webHidden/>
          </w:rPr>
          <w:fldChar w:fldCharType="separate"/>
        </w:r>
        <w:r>
          <w:rPr>
            <w:webHidden/>
          </w:rPr>
          <w:t>7</w:t>
        </w:r>
        <w:r w:rsidR="00E34CF1">
          <w:rPr>
            <w:webHidden/>
          </w:rPr>
          <w:fldChar w:fldCharType="end"/>
        </w:r>
      </w:hyperlink>
    </w:p>
    <w:p w14:paraId="38FB49C7" w14:textId="17937012"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69956" w:history="1">
        <w:r w:rsidR="00E34CF1" w:rsidRPr="00CC75F2">
          <w:rPr>
            <w:rStyle w:val="Hyperlink"/>
          </w:rPr>
          <w:t>absolute value.</w:t>
        </w:r>
        <w:r w:rsidR="00E34CF1">
          <w:rPr>
            <w:webHidden/>
          </w:rPr>
          <w:t xml:space="preserve"> </w:t>
        </w:r>
        <w:r w:rsidR="00E34CF1">
          <w:rPr>
            <w:webHidden/>
          </w:rPr>
          <w:tab/>
        </w:r>
        <w:r w:rsidR="002C6793">
          <w:rPr>
            <w:webHidden/>
          </w:rPr>
          <w:t>D-</w:t>
        </w:r>
        <w:r w:rsidR="00E34CF1">
          <w:rPr>
            <w:webHidden/>
          </w:rPr>
          <w:fldChar w:fldCharType="begin"/>
        </w:r>
        <w:r w:rsidR="00E34CF1">
          <w:rPr>
            <w:webHidden/>
          </w:rPr>
          <w:instrText xml:space="preserve"> PAGEREF _Toc176269956 \h </w:instrText>
        </w:r>
        <w:r w:rsidR="00E34CF1">
          <w:rPr>
            <w:webHidden/>
          </w:rPr>
        </w:r>
        <w:r w:rsidR="00E34CF1">
          <w:rPr>
            <w:webHidden/>
          </w:rPr>
          <w:fldChar w:fldCharType="separate"/>
        </w:r>
        <w:r>
          <w:rPr>
            <w:webHidden/>
          </w:rPr>
          <w:t>7</w:t>
        </w:r>
        <w:r w:rsidR="00E34CF1">
          <w:rPr>
            <w:webHidden/>
          </w:rPr>
          <w:fldChar w:fldCharType="end"/>
        </w:r>
      </w:hyperlink>
    </w:p>
    <w:p w14:paraId="1B4A21A0" w14:textId="2827C781"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69957" w:history="1">
        <w:r w:rsidR="00E34CF1" w:rsidRPr="00CC75F2">
          <w:rPr>
            <w:rStyle w:val="Hyperlink"/>
          </w:rPr>
          <w:t>acceptance test.</w:t>
        </w:r>
        <w:r w:rsidR="00E34CF1">
          <w:rPr>
            <w:webHidden/>
          </w:rPr>
          <w:t xml:space="preserve"> </w:t>
        </w:r>
        <w:r w:rsidR="00E34CF1">
          <w:rPr>
            <w:webHidden/>
          </w:rPr>
          <w:tab/>
        </w:r>
        <w:r w:rsidR="002C6793">
          <w:rPr>
            <w:webHidden/>
          </w:rPr>
          <w:t>D-</w:t>
        </w:r>
        <w:r w:rsidR="00E34CF1">
          <w:rPr>
            <w:webHidden/>
          </w:rPr>
          <w:fldChar w:fldCharType="begin"/>
        </w:r>
        <w:r w:rsidR="00E34CF1">
          <w:rPr>
            <w:webHidden/>
          </w:rPr>
          <w:instrText xml:space="preserve"> PAGEREF _Toc176269957 \h </w:instrText>
        </w:r>
        <w:r w:rsidR="00E34CF1">
          <w:rPr>
            <w:webHidden/>
          </w:rPr>
        </w:r>
        <w:r w:rsidR="00E34CF1">
          <w:rPr>
            <w:webHidden/>
          </w:rPr>
          <w:fldChar w:fldCharType="separate"/>
        </w:r>
        <w:r>
          <w:rPr>
            <w:webHidden/>
          </w:rPr>
          <w:t>7</w:t>
        </w:r>
        <w:r w:rsidR="00E34CF1">
          <w:rPr>
            <w:webHidden/>
          </w:rPr>
          <w:fldChar w:fldCharType="end"/>
        </w:r>
      </w:hyperlink>
    </w:p>
    <w:p w14:paraId="05F8B1CC" w14:textId="15693E67"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69958" w:history="1">
        <w:r w:rsidR="00E34CF1" w:rsidRPr="00CC75F2">
          <w:rPr>
            <w:rStyle w:val="Hyperlink"/>
          </w:rPr>
          <w:t>accurate.</w:t>
        </w:r>
        <w:r w:rsidR="00E34CF1">
          <w:rPr>
            <w:webHidden/>
          </w:rPr>
          <w:t xml:space="preserve"> </w:t>
        </w:r>
        <w:r w:rsidR="00E34CF1">
          <w:rPr>
            <w:webHidden/>
          </w:rPr>
          <w:tab/>
        </w:r>
        <w:r w:rsidR="002C6793">
          <w:rPr>
            <w:webHidden/>
          </w:rPr>
          <w:t>D-</w:t>
        </w:r>
        <w:r w:rsidR="00E34CF1">
          <w:rPr>
            <w:webHidden/>
          </w:rPr>
          <w:fldChar w:fldCharType="begin"/>
        </w:r>
        <w:r w:rsidR="00E34CF1">
          <w:rPr>
            <w:webHidden/>
          </w:rPr>
          <w:instrText xml:space="preserve"> PAGEREF _Toc176269958 \h </w:instrText>
        </w:r>
        <w:r w:rsidR="00E34CF1">
          <w:rPr>
            <w:webHidden/>
          </w:rPr>
        </w:r>
        <w:r w:rsidR="00E34CF1">
          <w:rPr>
            <w:webHidden/>
          </w:rPr>
          <w:fldChar w:fldCharType="separate"/>
        </w:r>
        <w:r>
          <w:rPr>
            <w:webHidden/>
          </w:rPr>
          <w:t>7</w:t>
        </w:r>
        <w:r w:rsidR="00E34CF1">
          <w:rPr>
            <w:webHidden/>
          </w:rPr>
          <w:fldChar w:fldCharType="end"/>
        </w:r>
      </w:hyperlink>
    </w:p>
    <w:p w14:paraId="30C99B34" w14:textId="64823A61"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69959" w:history="1">
        <w:r w:rsidR="00E34CF1" w:rsidRPr="00CC75F2">
          <w:rPr>
            <w:rStyle w:val="Hyperlink"/>
          </w:rPr>
          <w:t>all-class.</w:t>
        </w:r>
        <w:r w:rsidR="00E34CF1">
          <w:rPr>
            <w:webHidden/>
          </w:rPr>
          <w:t xml:space="preserve"> </w:t>
        </w:r>
        <w:r w:rsidR="00E34CF1">
          <w:rPr>
            <w:webHidden/>
          </w:rPr>
          <w:tab/>
        </w:r>
        <w:r w:rsidR="002C6793">
          <w:rPr>
            <w:webHidden/>
          </w:rPr>
          <w:t>D-</w:t>
        </w:r>
        <w:r w:rsidR="00E34CF1">
          <w:rPr>
            <w:webHidden/>
          </w:rPr>
          <w:fldChar w:fldCharType="begin"/>
        </w:r>
        <w:r w:rsidR="00E34CF1">
          <w:rPr>
            <w:webHidden/>
          </w:rPr>
          <w:instrText xml:space="preserve"> PAGEREF _Toc176269959 \h </w:instrText>
        </w:r>
        <w:r w:rsidR="00E34CF1">
          <w:rPr>
            <w:webHidden/>
          </w:rPr>
        </w:r>
        <w:r w:rsidR="00E34CF1">
          <w:rPr>
            <w:webHidden/>
          </w:rPr>
          <w:fldChar w:fldCharType="separate"/>
        </w:r>
        <w:r>
          <w:rPr>
            <w:webHidden/>
          </w:rPr>
          <w:t>7</w:t>
        </w:r>
        <w:r w:rsidR="00E34CF1">
          <w:rPr>
            <w:webHidden/>
          </w:rPr>
          <w:fldChar w:fldCharType="end"/>
        </w:r>
      </w:hyperlink>
    </w:p>
    <w:p w14:paraId="4153E74B" w14:textId="5ED3E334"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69960" w:history="1">
        <w:r w:rsidR="00E34CF1" w:rsidRPr="00CC75F2">
          <w:rPr>
            <w:rStyle w:val="Hyperlink"/>
          </w:rPr>
          <w:t>alternating current (AC).</w:t>
        </w:r>
        <w:r w:rsidR="00E34CF1">
          <w:rPr>
            <w:webHidden/>
          </w:rPr>
          <w:t xml:space="preserve"> </w:t>
        </w:r>
        <w:r w:rsidR="00E34CF1">
          <w:rPr>
            <w:webHidden/>
          </w:rPr>
          <w:tab/>
        </w:r>
        <w:r w:rsidR="002C6793">
          <w:rPr>
            <w:webHidden/>
          </w:rPr>
          <w:t>D-</w:t>
        </w:r>
        <w:r w:rsidR="00E34CF1">
          <w:rPr>
            <w:webHidden/>
          </w:rPr>
          <w:fldChar w:fldCharType="begin"/>
        </w:r>
        <w:r w:rsidR="00E34CF1">
          <w:rPr>
            <w:webHidden/>
          </w:rPr>
          <w:instrText xml:space="preserve"> PAGEREF _Toc176269960 \h </w:instrText>
        </w:r>
        <w:r w:rsidR="00E34CF1">
          <w:rPr>
            <w:webHidden/>
          </w:rPr>
        </w:r>
        <w:r w:rsidR="00E34CF1">
          <w:rPr>
            <w:webHidden/>
          </w:rPr>
          <w:fldChar w:fldCharType="separate"/>
        </w:r>
        <w:r>
          <w:rPr>
            <w:webHidden/>
          </w:rPr>
          <w:t>7</w:t>
        </w:r>
        <w:r w:rsidR="00E34CF1">
          <w:rPr>
            <w:webHidden/>
          </w:rPr>
          <w:fldChar w:fldCharType="end"/>
        </w:r>
      </w:hyperlink>
    </w:p>
    <w:p w14:paraId="4ADCF413" w14:textId="447E4961"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69961" w:history="1">
        <w:r w:rsidR="00E34CF1" w:rsidRPr="00CC75F2">
          <w:rPr>
            <w:rStyle w:val="Hyperlink"/>
          </w:rPr>
          <w:t>ampere.</w:t>
        </w:r>
        <w:r w:rsidR="00E34CF1">
          <w:rPr>
            <w:webHidden/>
          </w:rPr>
          <w:t xml:space="preserve"> </w:t>
        </w:r>
        <w:r w:rsidR="00E34CF1">
          <w:rPr>
            <w:webHidden/>
          </w:rPr>
          <w:tab/>
        </w:r>
        <w:r w:rsidR="002C6793">
          <w:rPr>
            <w:webHidden/>
          </w:rPr>
          <w:t>D-</w:t>
        </w:r>
        <w:r w:rsidR="00E34CF1">
          <w:rPr>
            <w:webHidden/>
          </w:rPr>
          <w:fldChar w:fldCharType="begin"/>
        </w:r>
        <w:r w:rsidR="00E34CF1">
          <w:rPr>
            <w:webHidden/>
          </w:rPr>
          <w:instrText xml:space="preserve"> PAGEREF _Toc176269961 \h </w:instrText>
        </w:r>
        <w:r w:rsidR="00E34CF1">
          <w:rPr>
            <w:webHidden/>
          </w:rPr>
        </w:r>
        <w:r w:rsidR="00E34CF1">
          <w:rPr>
            <w:webHidden/>
          </w:rPr>
          <w:fldChar w:fldCharType="separate"/>
        </w:r>
        <w:r>
          <w:rPr>
            <w:webHidden/>
          </w:rPr>
          <w:t>7</w:t>
        </w:r>
        <w:r w:rsidR="00E34CF1">
          <w:rPr>
            <w:webHidden/>
          </w:rPr>
          <w:fldChar w:fldCharType="end"/>
        </w:r>
      </w:hyperlink>
    </w:p>
    <w:p w14:paraId="198C4FDA" w14:textId="7D17C314"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69962" w:history="1">
        <w:r w:rsidR="00E34CF1" w:rsidRPr="00CC75F2">
          <w:rPr>
            <w:rStyle w:val="Hyperlink"/>
          </w:rPr>
          <w:t>analog or digital recorder.</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_Toc176269962 \h </w:instrText>
        </w:r>
        <w:r w:rsidR="00E34CF1">
          <w:rPr>
            <w:webHidden/>
          </w:rPr>
        </w:r>
        <w:r w:rsidR="00E34CF1">
          <w:rPr>
            <w:webHidden/>
          </w:rPr>
          <w:fldChar w:fldCharType="separate"/>
        </w:r>
        <w:r>
          <w:rPr>
            <w:webHidden/>
          </w:rPr>
          <w:t>7</w:t>
        </w:r>
        <w:r w:rsidR="00E34CF1">
          <w:rPr>
            <w:webHidden/>
          </w:rPr>
          <w:fldChar w:fldCharType="end"/>
        </w:r>
      </w:hyperlink>
    </w:p>
    <w:p w14:paraId="36E01498" w14:textId="0D65026B"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69963" w:history="1">
        <w:r w:rsidR="00E34CF1" w:rsidRPr="00CC75F2">
          <w:rPr>
            <w:rStyle w:val="Hyperlink"/>
          </w:rPr>
          <w:t>analog type.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_Toc176269963 \h </w:instrText>
        </w:r>
        <w:r w:rsidR="00E34CF1">
          <w:rPr>
            <w:webHidden/>
          </w:rPr>
        </w:r>
        <w:r w:rsidR="00E34CF1">
          <w:rPr>
            <w:webHidden/>
          </w:rPr>
          <w:fldChar w:fldCharType="separate"/>
        </w:r>
        <w:r>
          <w:rPr>
            <w:webHidden/>
          </w:rPr>
          <w:t>7</w:t>
        </w:r>
        <w:r w:rsidR="00E34CF1">
          <w:rPr>
            <w:webHidden/>
          </w:rPr>
          <w:fldChar w:fldCharType="end"/>
        </w:r>
      </w:hyperlink>
    </w:p>
    <w:p w14:paraId="4D82E01D" w14:textId="4E7A17A6"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69964" w:history="1">
        <w:r w:rsidR="00E34CF1" w:rsidRPr="00CC75F2">
          <w:rPr>
            <w:rStyle w:val="Hyperlink"/>
          </w:rPr>
          <w:t>animal scale.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_Toc176269964 \h </w:instrText>
        </w:r>
        <w:r w:rsidR="00E34CF1">
          <w:rPr>
            <w:webHidden/>
          </w:rPr>
        </w:r>
        <w:r w:rsidR="00E34CF1">
          <w:rPr>
            <w:webHidden/>
          </w:rPr>
          <w:fldChar w:fldCharType="separate"/>
        </w:r>
        <w:r>
          <w:rPr>
            <w:webHidden/>
          </w:rPr>
          <w:t>7</w:t>
        </w:r>
        <w:r w:rsidR="00E34CF1">
          <w:rPr>
            <w:webHidden/>
          </w:rPr>
          <w:fldChar w:fldCharType="end"/>
        </w:r>
      </w:hyperlink>
    </w:p>
    <w:p w14:paraId="30DC8AA8" w14:textId="7B9BB9B6"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69965" w:history="1">
        <w:r w:rsidR="00E34CF1" w:rsidRPr="00CC75F2">
          <w:rPr>
            <w:rStyle w:val="Hyperlink"/>
          </w:rPr>
          <w:t>apparent mass versus 8.0 g/cm</w:t>
        </w:r>
        <w:r w:rsidR="00E34CF1" w:rsidRPr="00CC75F2">
          <w:rPr>
            <w:rStyle w:val="Hyperlink"/>
            <w:vertAlign w:val="superscript"/>
          </w:rPr>
          <w:t>3</w:t>
        </w:r>
        <w:r w:rsidR="00E34CF1" w:rsidRPr="00CC75F2">
          <w:rPr>
            <w:rStyle w:val="Hyperlink"/>
          </w:rPr>
          <w:t>.</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_Toc176269965 \h </w:instrText>
        </w:r>
        <w:r w:rsidR="00E34CF1">
          <w:rPr>
            <w:webHidden/>
          </w:rPr>
        </w:r>
        <w:r w:rsidR="00E34CF1">
          <w:rPr>
            <w:webHidden/>
          </w:rPr>
          <w:fldChar w:fldCharType="separate"/>
        </w:r>
        <w:r>
          <w:rPr>
            <w:webHidden/>
          </w:rPr>
          <w:t>7</w:t>
        </w:r>
        <w:r w:rsidR="00E34CF1">
          <w:rPr>
            <w:webHidden/>
          </w:rPr>
          <w:fldChar w:fldCharType="end"/>
        </w:r>
      </w:hyperlink>
    </w:p>
    <w:p w14:paraId="17C02BDF" w14:textId="00E6344C"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69966" w:history="1">
        <w:r w:rsidR="00E34CF1" w:rsidRPr="00CC75F2">
          <w:rPr>
            <w:rStyle w:val="Hyperlink"/>
          </w:rPr>
          <w:t>approval seal.</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_Toc176269966 \h </w:instrText>
        </w:r>
        <w:r w:rsidR="00E34CF1">
          <w:rPr>
            <w:webHidden/>
          </w:rPr>
        </w:r>
        <w:r w:rsidR="00E34CF1">
          <w:rPr>
            <w:webHidden/>
          </w:rPr>
          <w:fldChar w:fldCharType="separate"/>
        </w:r>
        <w:r>
          <w:rPr>
            <w:webHidden/>
          </w:rPr>
          <w:t>7</w:t>
        </w:r>
        <w:r w:rsidR="00E34CF1">
          <w:rPr>
            <w:webHidden/>
          </w:rPr>
          <w:fldChar w:fldCharType="end"/>
        </w:r>
      </w:hyperlink>
    </w:p>
    <w:p w14:paraId="425FBF83" w14:textId="799A00F7"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69967" w:history="1">
        <w:r w:rsidR="00E34CF1" w:rsidRPr="00CC75F2">
          <w:rPr>
            <w:rStyle w:val="Hyperlink"/>
          </w:rPr>
          <w:t>assumed atmospheric pressure.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_Toc176269967 \h </w:instrText>
        </w:r>
        <w:r w:rsidR="00E34CF1">
          <w:rPr>
            <w:webHidden/>
          </w:rPr>
        </w:r>
        <w:r w:rsidR="00E34CF1">
          <w:rPr>
            <w:webHidden/>
          </w:rPr>
          <w:fldChar w:fldCharType="separate"/>
        </w:r>
        <w:r>
          <w:rPr>
            <w:webHidden/>
          </w:rPr>
          <w:t>7</w:t>
        </w:r>
        <w:r w:rsidR="00E34CF1">
          <w:rPr>
            <w:webHidden/>
          </w:rPr>
          <w:fldChar w:fldCharType="end"/>
        </w:r>
      </w:hyperlink>
    </w:p>
    <w:p w14:paraId="6E42D296" w14:textId="15995F62"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69968" w:history="1">
        <w:r w:rsidR="00E34CF1" w:rsidRPr="00CC75F2">
          <w:rPr>
            <w:rStyle w:val="Hyperlink"/>
          </w:rPr>
          <w:t>audit trail.</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_Toc176269968 \h </w:instrText>
        </w:r>
        <w:r w:rsidR="00E34CF1">
          <w:rPr>
            <w:webHidden/>
          </w:rPr>
        </w:r>
        <w:r w:rsidR="00E34CF1">
          <w:rPr>
            <w:webHidden/>
          </w:rPr>
          <w:fldChar w:fldCharType="separate"/>
        </w:r>
        <w:r>
          <w:rPr>
            <w:webHidden/>
          </w:rPr>
          <w:t>8</w:t>
        </w:r>
        <w:r w:rsidR="00E34CF1">
          <w:rPr>
            <w:webHidden/>
          </w:rPr>
          <w:fldChar w:fldCharType="end"/>
        </w:r>
      </w:hyperlink>
    </w:p>
    <w:p w14:paraId="1495C812" w14:textId="19FAD422"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69969" w:history="1">
        <w:r w:rsidR="00E34CF1" w:rsidRPr="00CC75F2">
          <w:rPr>
            <w:rStyle w:val="Hyperlink"/>
          </w:rPr>
          <w:t>automatic bulk weighing system.</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_Toc176269969 \h </w:instrText>
        </w:r>
        <w:r w:rsidR="00E34CF1">
          <w:rPr>
            <w:webHidden/>
          </w:rPr>
        </w:r>
        <w:r w:rsidR="00E34CF1">
          <w:rPr>
            <w:webHidden/>
          </w:rPr>
          <w:fldChar w:fldCharType="separate"/>
        </w:r>
        <w:r>
          <w:rPr>
            <w:webHidden/>
          </w:rPr>
          <w:t>8</w:t>
        </w:r>
        <w:r w:rsidR="00E34CF1">
          <w:rPr>
            <w:webHidden/>
          </w:rPr>
          <w:fldChar w:fldCharType="end"/>
        </w:r>
      </w:hyperlink>
    </w:p>
    <w:p w14:paraId="51290C84" w14:textId="57B50D1B"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69970" w:history="1">
        <w:r w:rsidR="00E34CF1" w:rsidRPr="00CC75F2">
          <w:rPr>
            <w:rStyle w:val="Hyperlink"/>
          </w:rPr>
          <w:t>automatic checkweigher.</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_Toc176269970 \h </w:instrText>
        </w:r>
        <w:r w:rsidR="00E34CF1">
          <w:rPr>
            <w:webHidden/>
          </w:rPr>
        </w:r>
        <w:r w:rsidR="00E34CF1">
          <w:rPr>
            <w:webHidden/>
          </w:rPr>
          <w:fldChar w:fldCharType="separate"/>
        </w:r>
        <w:r>
          <w:rPr>
            <w:webHidden/>
          </w:rPr>
          <w:t>8</w:t>
        </w:r>
        <w:r w:rsidR="00E34CF1">
          <w:rPr>
            <w:webHidden/>
          </w:rPr>
          <w:fldChar w:fldCharType="end"/>
        </w:r>
      </w:hyperlink>
    </w:p>
    <w:p w14:paraId="2ED203B6" w14:textId="2E74278E"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69971" w:history="1">
        <w:r w:rsidR="00E34CF1" w:rsidRPr="00CC75F2">
          <w:rPr>
            <w:rStyle w:val="Hyperlink"/>
          </w:rPr>
          <w:t>automatic gravimetric filling machine (instrument).</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_Toc176269971 \h </w:instrText>
        </w:r>
        <w:r w:rsidR="00E34CF1">
          <w:rPr>
            <w:webHidden/>
          </w:rPr>
        </w:r>
        <w:r w:rsidR="00E34CF1">
          <w:rPr>
            <w:webHidden/>
          </w:rPr>
          <w:fldChar w:fldCharType="separate"/>
        </w:r>
        <w:r>
          <w:rPr>
            <w:webHidden/>
          </w:rPr>
          <w:t>8</w:t>
        </w:r>
        <w:r w:rsidR="00E34CF1">
          <w:rPr>
            <w:webHidden/>
          </w:rPr>
          <w:fldChar w:fldCharType="end"/>
        </w:r>
      </w:hyperlink>
    </w:p>
    <w:p w14:paraId="49E53C33" w14:textId="56A3CE98"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69972" w:history="1">
        <w:r w:rsidR="00E34CF1" w:rsidRPr="00CC75F2">
          <w:rPr>
            <w:rStyle w:val="Hyperlink"/>
          </w:rPr>
          <w:t>automatic-indicating scale.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_Toc176269972 \h </w:instrText>
        </w:r>
        <w:r w:rsidR="00E34CF1">
          <w:rPr>
            <w:webHidden/>
          </w:rPr>
        </w:r>
        <w:r w:rsidR="00E34CF1">
          <w:rPr>
            <w:webHidden/>
          </w:rPr>
          <w:fldChar w:fldCharType="separate"/>
        </w:r>
        <w:r>
          <w:rPr>
            <w:webHidden/>
          </w:rPr>
          <w:t>8</w:t>
        </w:r>
        <w:r w:rsidR="00E34CF1">
          <w:rPr>
            <w:webHidden/>
          </w:rPr>
          <w:fldChar w:fldCharType="end"/>
        </w:r>
      </w:hyperlink>
    </w:p>
    <w:p w14:paraId="7A435D9F" w14:textId="6873EDCD"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69973" w:history="1">
        <w:r w:rsidR="00E34CF1" w:rsidRPr="00CC75F2">
          <w:rPr>
            <w:rStyle w:val="Hyperlink"/>
          </w:rPr>
          <w:t xml:space="preserve">automatic temperature or density </w:t>
        </w:r>
        <w:r w:rsidR="00E34CF1">
          <w:rPr>
            <w:rStyle w:val="Hyperlink"/>
          </w:rPr>
          <w:br/>
        </w:r>
        <w:r w:rsidR="00E34CF1" w:rsidRPr="00CC75F2">
          <w:rPr>
            <w:rStyle w:val="Hyperlink"/>
          </w:rPr>
          <w:t>compensation.</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_Toc176269973 \h </w:instrText>
        </w:r>
        <w:r w:rsidR="00E34CF1">
          <w:rPr>
            <w:webHidden/>
          </w:rPr>
        </w:r>
        <w:r w:rsidR="00E34CF1">
          <w:rPr>
            <w:webHidden/>
          </w:rPr>
          <w:fldChar w:fldCharType="separate"/>
        </w:r>
        <w:r>
          <w:rPr>
            <w:webHidden/>
          </w:rPr>
          <w:t>8</w:t>
        </w:r>
        <w:r w:rsidR="00E34CF1">
          <w:rPr>
            <w:webHidden/>
          </w:rPr>
          <w:fldChar w:fldCharType="end"/>
        </w:r>
      </w:hyperlink>
    </w:p>
    <w:p w14:paraId="056B8896" w14:textId="5FCD3441"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69974" w:history="1">
        <w:r w:rsidR="00E34CF1" w:rsidRPr="00CC75F2">
          <w:rPr>
            <w:rStyle w:val="Hyperlink"/>
          </w:rPr>
          <w:t>automatic weighing system (AWS).</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_Toc176269974 \h </w:instrText>
        </w:r>
        <w:r w:rsidR="00E34CF1">
          <w:rPr>
            <w:webHidden/>
          </w:rPr>
        </w:r>
        <w:r w:rsidR="00E34CF1">
          <w:rPr>
            <w:webHidden/>
          </w:rPr>
          <w:fldChar w:fldCharType="separate"/>
        </w:r>
        <w:r>
          <w:rPr>
            <w:webHidden/>
          </w:rPr>
          <w:t>8</w:t>
        </w:r>
        <w:r w:rsidR="00E34CF1">
          <w:rPr>
            <w:webHidden/>
          </w:rPr>
          <w:fldChar w:fldCharType="end"/>
        </w:r>
      </w:hyperlink>
    </w:p>
    <w:p w14:paraId="0963A4A8" w14:textId="54FECC1B"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69975" w:history="1">
        <w:r w:rsidR="00E34CF1" w:rsidRPr="00CC75F2">
          <w:rPr>
            <w:rStyle w:val="Hyperlink"/>
          </w:rPr>
          <w:t>automatic zero</w:t>
        </w:r>
        <w:r w:rsidR="00E34CF1" w:rsidRPr="00CC75F2">
          <w:rPr>
            <w:rStyle w:val="Hyperlink"/>
          </w:rPr>
          <w:noBreakHyphen/>
          <w:t>setting mechanism (AZSM).</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_Toc176269975 \h </w:instrText>
        </w:r>
        <w:r w:rsidR="00E34CF1">
          <w:rPr>
            <w:webHidden/>
          </w:rPr>
        </w:r>
        <w:r w:rsidR="00E34CF1">
          <w:rPr>
            <w:webHidden/>
          </w:rPr>
          <w:fldChar w:fldCharType="separate"/>
        </w:r>
        <w:r>
          <w:rPr>
            <w:webHidden/>
          </w:rPr>
          <w:t>8</w:t>
        </w:r>
        <w:r w:rsidR="00E34CF1">
          <w:rPr>
            <w:webHidden/>
          </w:rPr>
          <w:fldChar w:fldCharType="end"/>
        </w:r>
      </w:hyperlink>
    </w:p>
    <w:p w14:paraId="4EB0836B" w14:textId="0218CAA4"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69976" w:history="1">
        <w:r w:rsidR="00E34CF1" w:rsidRPr="00CC75F2">
          <w:rPr>
            <w:rStyle w:val="Hyperlink"/>
          </w:rPr>
          <w:t xml:space="preserve">automatic zero-setting mechanism </w:t>
        </w:r>
        <w:r w:rsidR="00E34CF1">
          <w:rPr>
            <w:rStyle w:val="Hyperlink"/>
          </w:rPr>
          <w:br/>
        </w:r>
        <w:r w:rsidR="00E34CF1" w:rsidRPr="00CC75F2">
          <w:rPr>
            <w:rStyle w:val="Hyperlink"/>
          </w:rPr>
          <w:t>(belt-conveyor scale).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_Toc176269976 \h </w:instrText>
        </w:r>
        <w:r w:rsidR="00E34CF1">
          <w:rPr>
            <w:webHidden/>
          </w:rPr>
        </w:r>
        <w:r w:rsidR="00E34CF1">
          <w:rPr>
            <w:webHidden/>
          </w:rPr>
          <w:fldChar w:fldCharType="separate"/>
        </w:r>
        <w:r>
          <w:rPr>
            <w:webHidden/>
          </w:rPr>
          <w:t>8</w:t>
        </w:r>
        <w:r w:rsidR="00E34CF1">
          <w:rPr>
            <w:webHidden/>
          </w:rPr>
          <w:fldChar w:fldCharType="end"/>
        </w:r>
      </w:hyperlink>
    </w:p>
    <w:p w14:paraId="64AE7729" w14:textId="2799FCD3"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69977" w:history="1">
        <w:r w:rsidR="00E34CF1" w:rsidRPr="00CC75F2">
          <w:rPr>
            <w:rStyle w:val="Hyperlink"/>
          </w:rPr>
          <w:t>automatic zero</w:t>
        </w:r>
        <w:r w:rsidR="00E34CF1" w:rsidRPr="00CC75F2">
          <w:rPr>
            <w:rStyle w:val="Hyperlink"/>
          </w:rPr>
          <w:noBreakHyphen/>
          <w:t>tracking (AZT) mechanism.</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_Toc176269977 \h </w:instrText>
        </w:r>
        <w:r w:rsidR="00E34CF1">
          <w:rPr>
            <w:webHidden/>
          </w:rPr>
        </w:r>
        <w:r w:rsidR="00E34CF1">
          <w:rPr>
            <w:webHidden/>
          </w:rPr>
          <w:fldChar w:fldCharType="separate"/>
        </w:r>
        <w:r>
          <w:rPr>
            <w:webHidden/>
          </w:rPr>
          <w:t>9</w:t>
        </w:r>
        <w:r w:rsidR="00E34CF1">
          <w:rPr>
            <w:webHidden/>
          </w:rPr>
          <w:fldChar w:fldCharType="end"/>
        </w:r>
      </w:hyperlink>
    </w:p>
    <w:p w14:paraId="141E5130" w14:textId="5BCDF0B7"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69978" w:history="1">
        <w:r w:rsidR="00E34CF1" w:rsidRPr="00CC75F2">
          <w:rPr>
            <w:rStyle w:val="Hyperlink"/>
          </w:rPr>
          <w:t>auxiliary indication.</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_Toc176269978 \h </w:instrText>
        </w:r>
        <w:r w:rsidR="00E34CF1">
          <w:rPr>
            <w:webHidden/>
          </w:rPr>
        </w:r>
        <w:r w:rsidR="00E34CF1">
          <w:rPr>
            <w:webHidden/>
          </w:rPr>
          <w:fldChar w:fldCharType="separate"/>
        </w:r>
        <w:r>
          <w:rPr>
            <w:webHidden/>
          </w:rPr>
          <w:t>9</w:t>
        </w:r>
        <w:r w:rsidR="00E34CF1">
          <w:rPr>
            <w:webHidden/>
          </w:rPr>
          <w:fldChar w:fldCharType="end"/>
        </w:r>
      </w:hyperlink>
    </w:p>
    <w:p w14:paraId="6A1D6A7D" w14:textId="24A93AD0"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69979" w:history="1">
        <w:r w:rsidR="00E34CF1" w:rsidRPr="00CC75F2">
          <w:rPr>
            <w:rStyle w:val="Hyperlink"/>
          </w:rPr>
          <w:t>auxiliary indicator.</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_Toc176269979 \h </w:instrText>
        </w:r>
        <w:r w:rsidR="00E34CF1">
          <w:rPr>
            <w:webHidden/>
          </w:rPr>
        </w:r>
        <w:r w:rsidR="00E34CF1">
          <w:rPr>
            <w:webHidden/>
          </w:rPr>
          <w:fldChar w:fldCharType="separate"/>
        </w:r>
        <w:r>
          <w:rPr>
            <w:webHidden/>
          </w:rPr>
          <w:t>9</w:t>
        </w:r>
        <w:r w:rsidR="00E34CF1">
          <w:rPr>
            <w:webHidden/>
          </w:rPr>
          <w:fldChar w:fldCharType="end"/>
        </w:r>
      </w:hyperlink>
    </w:p>
    <w:p w14:paraId="058B2544" w14:textId="7ED3DB41"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69980" w:history="1">
        <w:r w:rsidR="00E34CF1" w:rsidRPr="00CC75F2">
          <w:rPr>
            <w:rStyle w:val="Hyperlink"/>
          </w:rPr>
          <w:t>axle-load scale.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_Toc176269980 \h </w:instrText>
        </w:r>
        <w:r w:rsidR="00E34CF1">
          <w:rPr>
            <w:webHidden/>
          </w:rPr>
        </w:r>
        <w:r w:rsidR="00E34CF1">
          <w:rPr>
            <w:webHidden/>
          </w:rPr>
          <w:fldChar w:fldCharType="separate"/>
        </w:r>
        <w:r>
          <w:rPr>
            <w:webHidden/>
          </w:rPr>
          <w:t>9</w:t>
        </w:r>
        <w:r w:rsidR="00E34CF1">
          <w:rPr>
            <w:webHidden/>
          </w:rPr>
          <w:fldChar w:fldCharType="end"/>
        </w:r>
      </w:hyperlink>
    </w:p>
    <w:p w14:paraId="46214BBD" w14:textId="33CDA7BF" w:rsidR="00E34CF1" w:rsidRDefault="00C25F7A" w:rsidP="00E34CF1">
      <w:pPr>
        <w:pStyle w:val="TOC2"/>
        <w:rPr>
          <w:rFonts w:asciiTheme="minorHAnsi" w:eastAsiaTheme="minorEastAsia" w:hAnsiTheme="minorHAnsi" w:cstheme="minorBidi"/>
          <w:b w:val="0"/>
          <w:iCs w:val="0"/>
          <w:kern w:val="2"/>
          <w:sz w:val="22"/>
          <w:szCs w:val="22"/>
          <w14:ligatures w14:val="standardContextual"/>
        </w:rPr>
      </w:pPr>
      <w:hyperlink w:anchor="_Toc176269981" w:history="1">
        <w:r w:rsidR="00E34CF1" w:rsidRPr="00CC75F2">
          <w:rPr>
            <w:rStyle w:val="Hyperlink"/>
          </w:rPr>
          <w:t>B</w:t>
        </w:r>
        <w:r w:rsidR="00E34CF1">
          <w:rPr>
            <w:webHidden/>
          </w:rPr>
          <w:t xml:space="preserve"> </w:t>
        </w:r>
        <w:r w:rsidR="00E34CF1">
          <w:rPr>
            <w:webHidden/>
          </w:rPr>
          <w:tab/>
        </w:r>
        <w:r w:rsidR="002C6793">
          <w:rPr>
            <w:webHidden/>
          </w:rPr>
          <w:t>D-</w:t>
        </w:r>
        <w:r w:rsidR="00E34CF1">
          <w:rPr>
            <w:webHidden/>
          </w:rPr>
          <w:fldChar w:fldCharType="begin"/>
        </w:r>
        <w:r w:rsidR="00E34CF1">
          <w:rPr>
            <w:webHidden/>
          </w:rPr>
          <w:instrText xml:space="preserve"> PAGEREF _Toc176269981 \h </w:instrText>
        </w:r>
        <w:r w:rsidR="00E34CF1">
          <w:rPr>
            <w:webHidden/>
          </w:rPr>
        </w:r>
        <w:r w:rsidR="00E34CF1">
          <w:rPr>
            <w:webHidden/>
          </w:rPr>
          <w:fldChar w:fldCharType="separate"/>
        </w:r>
        <w:r>
          <w:rPr>
            <w:webHidden/>
          </w:rPr>
          <w:t>9</w:t>
        </w:r>
        <w:r w:rsidR="00E34CF1">
          <w:rPr>
            <w:webHidden/>
          </w:rPr>
          <w:fldChar w:fldCharType="end"/>
        </w:r>
      </w:hyperlink>
    </w:p>
    <w:p w14:paraId="066367AF" w14:textId="397846E9"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69982" w:history="1">
        <w:r w:rsidR="00E34CF1" w:rsidRPr="00CC75F2">
          <w:rPr>
            <w:rStyle w:val="Hyperlink"/>
          </w:rPr>
          <w:t>badge.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_Toc176269982 \h </w:instrText>
        </w:r>
        <w:r w:rsidR="00E34CF1">
          <w:rPr>
            <w:webHidden/>
          </w:rPr>
        </w:r>
        <w:r w:rsidR="00E34CF1">
          <w:rPr>
            <w:webHidden/>
          </w:rPr>
          <w:fldChar w:fldCharType="separate"/>
        </w:r>
        <w:r>
          <w:rPr>
            <w:webHidden/>
          </w:rPr>
          <w:t>9</w:t>
        </w:r>
        <w:r w:rsidR="00E34CF1">
          <w:rPr>
            <w:webHidden/>
          </w:rPr>
          <w:fldChar w:fldCharType="end"/>
        </w:r>
      </w:hyperlink>
    </w:p>
    <w:p w14:paraId="2E8D45C5" w14:textId="3455F742"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69983" w:history="1">
        <w:r w:rsidR="00E34CF1" w:rsidRPr="00CC75F2">
          <w:rPr>
            <w:rStyle w:val="Hyperlink"/>
          </w:rPr>
          <w:t>balance, zero-load.</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_Toc176269983 \h </w:instrText>
        </w:r>
        <w:r w:rsidR="00E34CF1">
          <w:rPr>
            <w:webHidden/>
          </w:rPr>
        </w:r>
        <w:r w:rsidR="00E34CF1">
          <w:rPr>
            <w:webHidden/>
          </w:rPr>
          <w:fldChar w:fldCharType="separate"/>
        </w:r>
        <w:r>
          <w:rPr>
            <w:webHidden/>
          </w:rPr>
          <w:t>9</w:t>
        </w:r>
        <w:r w:rsidR="00E34CF1">
          <w:rPr>
            <w:webHidden/>
          </w:rPr>
          <w:fldChar w:fldCharType="end"/>
        </w:r>
      </w:hyperlink>
    </w:p>
    <w:p w14:paraId="7CBA5BF2" w14:textId="2A56BB99"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69984" w:history="1">
        <w:r w:rsidR="00E34CF1" w:rsidRPr="00CC75F2">
          <w:rPr>
            <w:rStyle w:val="Hyperlink"/>
          </w:rPr>
          <w:t>balance indicator.</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_Toc176269984 \h </w:instrText>
        </w:r>
        <w:r w:rsidR="00E34CF1">
          <w:rPr>
            <w:webHidden/>
          </w:rPr>
        </w:r>
        <w:r w:rsidR="00E34CF1">
          <w:rPr>
            <w:webHidden/>
          </w:rPr>
          <w:fldChar w:fldCharType="separate"/>
        </w:r>
        <w:r>
          <w:rPr>
            <w:webHidden/>
          </w:rPr>
          <w:t>9</w:t>
        </w:r>
        <w:r w:rsidR="00E34CF1">
          <w:rPr>
            <w:webHidden/>
          </w:rPr>
          <w:fldChar w:fldCharType="end"/>
        </w:r>
      </w:hyperlink>
    </w:p>
    <w:p w14:paraId="14665AC3" w14:textId="11BCDFAF"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69985" w:history="1">
        <w:r w:rsidR="00E34CF1" w:rsidRPr="00CC75F2">
          <w:rPr>
            <w:rStyle w:val="Hyperlink"/>
          </w:rPr>
          <w:t>balancing mechanism.</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_Toc176269985 \h </w:instrText>
        </w:r>
        <w:r w:rsidR="00E34CF1">
          <w:rPr>
            <w:webHidden/>
          </w:rPr>
        </w:r>
        <w:r w:rsidR="00E34CF1">
          <w:rPr>
            <w:webHidden/>
          </w:rPr>
          <w:fldChar w:fldCharType="separate"/>
        </w:r>
        <w:r>
          <w:rPr>
            <w:webHidden/>
          </w:rPr>
          <w:t>9</w:t>
        </w:r>
        <w:r w:rsidR="00E34CF1">
          <w:rPr>
            <w:webHidden/>
          </w:rPr>
          <w:fldChar w:fldCharType="end"/>
        </w:r>
      </w:hyperlink>
    </w:p>
    <w:p w14:paraId="35B4AA74" w14:textId="01F24A7F"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69986" w:history="1">
        <w:r w:rsidR="00E34CF1" w:rsidRPr="00CC75F2">
          <w:rPr>
            <w:rStyle w:val="Hyperlink"/>
          </w:rPr>
          <w:t>base pressure.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_Toc176269986 \h </w:instrText>
        </w:r>
        <w:r w:rsidR="00E34CF1">
          <w:rPr>
            <w:webHidden/>
          </w:rPr>
        </w:r>
        <w:r w:rsidR="00E34CF1">
          <w:rPr>
            <w:webHidden/>
          </w:rPr>
          <w:fldChar w:fldCharType="separate"/>
        </w:r>
        <w:r>
          <w:rPr>
            <w:webHidden/>
          </w:rPr>
          <w:t>9</w:t>
        </w:r>
        <w:r w:rsidR="00E34CF1">
          <w:rPr>
            <w:webHidden/>
          </w:rPr>
          <w:fldChar w:fldCharType="end"/>
        </w:r>
      </w:hyperlink>
    </w:p>
    <w:p w14:paraId="6EFC0625" w14:textId="4A59958D"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69987" w:history="1">
        <w:r w:rsidR="00E34CF1" w:rsidRPr="00CC75F2">
          <w:rPr>
            <w:rStyle w:val="Hyperlink"/>
          </w:rPr>
          <w:t>basic distance rate.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_Toc176269987 \h </w:instrText>
        </w:r>
        <w:r w:rsidR="00E34CF1">
          <w:rPr>
            <w:webHidden/>
          </w:rPr>
        </w:r>
        <w:r w:rsidR="00E34CF1">
          <w:rPr>
            <w:webHidden/>
          </w:rPr>
          <w:fldChar w:fldCharType="separate"/>
        </w:r>
        <w:r>
          <w:rPr>
            <w:webHidden/>
          </w:rPr>
          <w:t>9</w:t>
        </w:r>
        <w:r w:rsidR="00E34CF1">
          <w:rPr>
            <w:webHidden/>
          </w:rPr>
          <w:fldChar w:fldCharType="end"/>
        </w:r>
      </w:hyperlink>
    </w:p>
    <w:p w14:paraId="5584A9C2" w14:textId="32D1E306"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69988" w:history="1">
        <w:r w:rsidR="00E34CF1" w:rsidRPr="00CC75F2">
          <w:rPr>
            <w:rStyle w:val="Hyperlink"/>
          </w:rPr>
          <w:t>basic time rate.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_Toc176269988 \h </w:instrText>
        </w:r>
        <w:r w:rsidR="00E34CF1">
          <w:rPr>
            <w:webHidden/>
          </w:rPr>
        </w:r>
        <w:r w:rsidR="00E34CF1">
          <w:rPr>
            <w:webHidden/>
          </w:rPr>
          <w:fldChar w:fldCharType="separate"/>
        </w:r>
        <w:r>
          <w:rPr>
            <w:webHidden/>
          </w:rPr>
          <w:t>9</w:t>
        </w:r>
        <w:r w:rsidR="00E34CF1">
          <w:rPr>
            <w:webHidden/>
          </w:rPr>
          <w:fldChar w:fldCharType="end"/>
        </w:r>
      </w:hyperlink>
    </w:p>
    <w:p w14:paraId="5D715C1B" w14:textId="3213EACF"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69989" w:history="1">
        <w:r w:rsidR="00E34CF1" w:rsidRPr="00CC75F2">
          <w:rPr>
            <w:rStyle w:val="Hyperlink"/>
          </w:rPr>
          <w:t>basic tolerances.</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_Toc176269989 \h </w:instrText>
        </w:r>
        <w:r w:rsidR="00E34CF1">
          <w:rPr>
            <w:webHidden/>
          </w:rPr>
        </w:r>
        <w:r w:rsidR="00E34CF1">
          <w:rPr>
            <w:webHidden/>
          </w:rPr>
          <w:fldChar w:fldCharType="separate"/>
        </w:r>
        <w:r>
          <w:rPr>
            <w:webHidden/>
          </w:rPr>
          <w:t>9</w:t>
        </w:r>
        <w:r w:rsidR="00E34CF1">
          <w:rPr>
            <w:webHidden/>
          </w:rPr>
          <w:fldChar w:fldCharType="end"/>
        </w:r>
      </w:hyperlink>
    </w:p>
    <w:p w14:paraId="60E74F79" w14:textId="16244956"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69990" w:history="1">
        <w:r w:rsidR="00E34CF1" w:rsidRPr="00CC75F2">
          <w:rPr>
            <w:rStyle w:val="Hyperlink"/>
          </w:rPr>
          <w:t>batching system.</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_Toc176269990 \h </w:instrText>
        </w:r>
        <w:r w:rsidR="00E34CF1">
          <w:rPr>
            <w:webHidden/>
          </w:rPr>
        </w:r>
        <w:r w:rsidR="00E34CF1">
          <w:rPr>
            <w:webHidden/>
          </w:rPr>
          <w:fldChar w:fldCharType="separate"/>
        </w:r>
        <w:r>
          <w:rPr>
            <w:webHidden/>
          </w:rPr>
          <w:t>9</w:t>
        </w:r>
        <w:r w:rsidR="00E34CF1">
          <w:rPr>
            <w:webHidden/>
          </w:rPr>
          <w:fldChar w:fldCharType="end"/>
        </w:r>
      </w:hyperlink>
    </w:p>
    <w:p w14:paraId="24E0C2BB" w14:textId="65A0F66A"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69991" w:history="1">
        <w:r w:rsidR="00E34CF1" w:rsidRPr="00CC75F2">
          <w:rPr>
            <w:rStyle w:val="Hyperlink"/>
          </w:rPr>
          <w:t>batching meter.</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_Toc176269991 \h </w:instrText>
        </w:r>
        <w:r w:rsidR="00E34CF1">
          <w:rPr>
            <w:webHidden/>
          </w:rPr>
        </w:r>
        <w:r w:rsidR="00E34CF1">
          <w:rPr>
            <w:webHidden/>
          </w:rPr>
          <w:fldChar w:fldCharType="separate"/>
        </w:r>
        <w:r>
          <w:rPr>
            <w:webHidden/>
          </w:rPr>
          <w:t>9</w:t>
        </w:r>
        <w:r w:rsidR="00E34CF1">
          <w:rPr>
            <w:webHidden/>
          </w:rPr>
          <w:fldChar w:fldCharType="end"/>
        </w:r>
      </w:hyperlink>
    </w:p>
    <w:p w14:paraId="5D9B3761" w14:textId="682603D0"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69992" w:history="1">
        <w:r w:rsidR="00E34CF1" w:rsidRPr="00CC75F2">
          <w:rPr>
            <w:rStyle w:val="Hyperlink"/>
          </w:rPr>
          <w:t>beam.</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_Toc176269992 \h </w:instrText>
        </w:r>
        <w:r w:rsidR="00E34CF1">
          <w:rPr>
            <w:webHidden/>
          </w:rPr>
        </w:r>
        <w:r w:rsidR="00E34CF1">
          <w:rPr>
            <w:webHidden/>
          </w:rPr>
          <w:fldChar w:fldCharType="separate"/>
        </w:r>
        <w:r>
          <w:rPr>
            <w:webHidden/>
          </w:rPr>
          <w:t>9</w:t>
        </w:r>
        <w:r w:rsidR="00E34CF1">
          <w:rPr>
            <w:webHidden/>
          </w:rPr>
          <w:fldChar w:fldCharType="end"/>
        </w:r>
      </w:hyperlink>
    </w:p>
    <w:p w14:paraId="26A86DF7" w14:textId="1B8A6C2C"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69993" w:history="1">
        <w:r w:rsidR="00E34CF1" w:rsidRPr="00CC75F2">
          <w:rPr>
            <w:rStyle w:val="Hyperlink"/>
          </w:rPr>
          <w:t>beam scale.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_Toc176269993 \h </w:instrText>
        </w:r>
        <w:r w:rsidR="00E34CF1">
          <w:rPr>
            <w:webHidden/>
          </w:rPr>
        </w:r>
        <w:r w:rsidR="00E34CF1">
          <w:rPr>
            <w:webHidden/>
          </w:rPr>
          <w:fldChar w:fldCharType="separate"/>
        </w:r>
        <w:r>
          <w:rPr>
            <w:webHidden/>
          </w:rPr>
          <w:t>9</w:t>
        </w:r>
        <w:r w:rsidR="00E34CF1">
          <w:rPr>
            <w:webHidden/>
          </w:rPr>
          <w:fldChar w:fldCharType="end"/>
        </w:r>
      </w:hyperlink>
    </w:p>
    <w:p w14:paraId="268F5B86" w14:textId="34098767"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69994" w:history="1">
        <w:r w:rsidR="00E34CF1" w:rsidRPr="00CC75F2">
          <w:rPr>
            <w:rStyle w:val="Hyperlink"/>
          </w:rPr>
          <w:t>bell prover.</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_Toc176269994 \h </w:instrText>
        </w:r>
        <w:r w:rsidR="00E34CF1">
          <w:rPr>
            <w:webHidden/>
          </w:rPr>
        </w:r>
        <w:r w:rsidR="00E34CF1">
          <w:rPr>
            <w:webHidden/>
          </w:rPr>
          <w:fldChar w:fldCharType="separate"/>
        </w:r>
        <w:r>
          <w:rPr>
            <w:webHidden/>
          </w:rPr>
          <w:t>10</w:t>
        </w:r>
        <w:r w:rsidR="00E34CF1">
          <w:rPr>
            <w:webHidden/>
          </w:rPr>
          <w:fldChar w:fldCharType="end"/>
        </w:r>
      </w:hyperlink>
    </w:p>
    <w:p w14:paraId="64B6DF65" w14:textId="41C41765"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69995" w:history="1">
        <w:r w:rsidR="00E34CF1" w:rsidRPr="00CC75F2">
          <w:rPr>
            <w:rStyle w:val="Hyperlink"/>
          </w:rPr>
          <w:t>belt-conveyor.</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_Toc176269995 \h </w:instrText>
        </w:r>
        <w:r w:rsidR="00E34CF1">
          <w:rPr>
            <w:webHidden/>
          </w:rPr>
        </w:r>
        <w:r w:rsidR="00E34CF1">
          <w:rPr>
            <w:webHidden/>
          </w:rPr>
          <w:fldChar w:fldCharType="separate"/>
        </w:r>
        <w:r>
          <w:rPr>
            <w:webHidden/>
          </w:rPr>
          <w:t>10</w:t>
        </w:r>
        <w:r w:rsidR="00E34CF1">
          <w:rPr>
            <w:webHidden/>
          </w:rPr>
          <w:fldChar w:fldCharType="end"/>
        </w:r>
      </w:hyperlink>
    </w:p>
    <w:p w14:paraId="56A51CFA" w14:textId="2AE46241"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69996" w:history="1">
        <w:r w:rsidR="00E34CF1" w:rsidRPr="00CC75F2">
          <w:rPr>
            <w:rStyle w:val="Hyperlink"/>
          </w:rPr>
          <w:t>belt-conveyor scale.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_Toc176269996 \h </w:instrText>
        </w:r>
        <w:r w:rsidR="00E34CF1">
          <w:rPr>
            <w:webHidden/>
          </w:rPr>
        </w:r>
        <w:r w:rsidR="00E34CF1">
          <w:rPr>
            <w:webHidden/>
          </w:rPr>
          <w:fldChar w:fldCharType="separate"/>
        </w:r>
        <w:r>
          <w:rPr>
            <w:webHidden/>
          </w:rPr>
          <w:t>10</w:t>
        </w:r>
        <w:r w:rsidR="00E34CF1">
          <w:rPr>
            <w:webHidden/>
          </w:rPr>
          <w:fldChar w:fldCharType="end"/>
        </w:r>
      </w:hyperlink>
    </w:p>
    <w:p w14:paraId="17558341" w14:textId="32F251A0"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69997" w:history="1">
        <w:r w:rsidR="00E34CF1" w:rsidRPr="00CC75F2">
          <w:rPr>
            <w:rStyle w:val="Hyperlink"/>
          </w:rPr>
          <w:t>belt-conveyor scale systems area.</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_Toc176269997 \h </w:instrText>
        </w:r>
        <w:r w:rsidR="00E34CF1">
          <w:rPr>
            <w:webHidden/>
          </w:rPr>
        </w:r>
        <w:r w:rsidR="00E34CF1">
          <w:rPr>
            <w:webHidden/>
          </w:rPr>
          <w:fldChar w:fldCharType="separate"/>
        </w:r>
        <w:r>
          <w:rPr>
            <w:webHidden/>
          </w:rPr>
          <w:t>10</w:t>
        </w:r>
        <w:r w:rsidR="00E34CF1">
          <w:rPr>
            <w:webHidden/>
          </w:rPr>
          <w:fldChar w:fldCharType="end"/>
        </w:r>
      </w:hyperlink>
    </w:p>
    <w:p w14:paraId="469925B0" w14:textId="43AE1882"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69998" w:history="1">
        <w:r w:rsidR="00E34CF1" w:rsidRPr="00CC75F2">
          <w:rPr>
            <w:rStyle w:val="Hyperlink"/>
          </w:rPr>
          <w:t>belt load.</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_Toc176269998 \h </w:instrText>
        </w:r>
        <w:r w:rsidR="00E34CF1">
          <w:rPr>
            <w:webHidden/>
          </w:rPr>
        </w:r>
        <w:r w:rsidR="00E34CF1">
          <w:rPr>
            <w:webHidden/>
          </w:rPr>
          <w:fldChar w:fldCharType="separate"/>
        </w:r>
        <w:r>
          <w:rPr>
            <w:webHidden/>
          </w:rPr>
          <w:t>10</w:t>
        </w:r>
        <w:r w:rsidR="00E34CF1">
          <w:rPr>
            <w:webHidden/>
          </w:rPr>
          <w:fldChar w:fldCharType="end"/>
        </w:r>
      </w:hyperlink>
    </w:p>
    <w:p w14:paraId="7C4798F1" w14:textId="5356F38F"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69999" w:history="1">
        <w:r w:rsidR="00E34CF1" w:rsidRPr="00CC75F2">
          <w:rPr>
            <w:rStyle w:val="Hyperlink"/>
          </w:rPr>
          <w:t>belt revolution.</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_Toc176269999 \h </w:instrText>
        </w:r>
        <w:r w:rsidR="00E34CF1">
          <w:rPr>
            <w:webHidden/>
          </w:rPr>
        </w:r>
        <w:r w:rsidR="00E34CF1">
          <w:rPr>
            <w:webHidden/>
          </w:rPr>
          <w:fldChar w:fldCharType="separate"/>
        </w:r>
        <w:r>
          <w:rPr>
            <w:webHidden/>
          </w:rPr>
          <w:t>10</w:t>
        </w:r>
        <w:r w:rsidR="00E34CF1">
          <w:rPr>
            <w:webHidden/>
          </w:rPr>
          <w:fldChar w:fldCharType="end"/>
        </w:r>
      </w:hyperlink>
    </w:p>
    <w:p w14:paraId="61C344BE" w14:textId="79E337EA"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00" w:history="1">
        <w:r w:rsidR="00E34CF1" w:rsidRPr="00CC75F2">
          <w:rPr>
            <w:rStyle w:val="Hyperlink"/>
          </w:rPr>
          <w:t>billed weight.</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_Toc176270000 \h </w:instrText>
        </w:r>
        <w:r w:rsidR="00E34CF1">
          <w:rPr>
            <w:webHidden/>
          </w:rPr>
        </w:r>
        <w:r w:rsidR="00E34CF1">
          <w:rPr>
            <w:webHidden/>
          </w:rPr>
          <w:fldChar w:fldCharType="separate"/>
        </w:r>
        <w:r>
          <w:rPr>
            <w:webHidden/>
          </w:rPr>
          <w:t>10</w:t>
        </w:r>
        <w:r w:rsidR="00E34CF1">
          <w:rPr>
            <w:webHidden/>
          </w:rPr>
          <w:fldChar w:fldCharType="end"/>
        </w:r>
      </w:hyperlink>
    </w:p>
    <w:p w14:paraId="1B311C25" w14:textId="1A238497"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01" w:history="1">
        <w:r w:rsidR="00E34CF1" w:rsidRPr="00CC75F2">
          <w:rPr>
            <w:rStyle w:val="Hyperlink"/>
          </w:rPr>
          <w:t>binary submultiples.</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_Toc176270001 \h </w:instrText>
        </w:r>
        <w:r w:rsidR="00E34CF1">
          <w:rPr>
            <w:webHidden/>
          </w:rPr>
        </w:r>
        <w:r w:rsidR="00E34CF1">
          <w:rPr>
            <w:webHidden/>
          </w:rPr>
          <w:fldChar w:fldCharType="separate"/>
        </w:r>
        <w:r>
          <w:rPr>
            <w:webHidden/>
          </w:rPr>
          <w:t>10</w:t>
        </w:r>
        <w:r w:rsidR="00E34CF1">
          <w:rPr>
            <w:webHidden/>
          </w:rPr>
          <w:fldChar w:fldCharType="end"/>
        </w:r>
      </w:hyperlink>
    </w:p>
    <w:p w14:paraId="4611793A" w14:textId="72C2F3C2"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02" w:history="1">
        <w:r w:rsidR="00E34CF1" w:rsidRPr="00CC75F2">
          <w:rPr>
            <w:rStyle w:val="Hyperlink"/>
          </w:rPr>
          <w:t>built-for-purpose device.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_Toc176270002 \h </w:instrText>
        </w:r>
        <w:r w:rsidR="00E34CF1">
          <w:rPr>
            <w:webHidden/>
          </w:rPr>
        </w:r>
        <w:r w:rsidR="00E34CF1">
          <w:rPr>
            <w:webHidden/>
          </w:rPr>
          <w:fldChar w:fldCharType="separate"/>
        </w:r>
        <w:r>
          <w:rPr>
            <w:webHidden/>
          </w:rPr>
          <w:t>10</w:t>
        </w:r>
        <w:r w:rsidR="00E34CF1">
          <w:rPr>
            <w:webHidden/>
          </w:rPr>
          <w:fldChar w:fldCharType="end"/>
        </w:r>
      </w:hyperlink>
    </w:p>
    <w:p w14:paraId="27649258" w14:textId="0E1A53F5" w:rsidR="00E34CF1" w:rsidRDefault="00C25F7A" w:rsidP="00E34CF1">
      <w:pPr>
        <w:pStyle w:val="TOC2"/>
        <w:rPr>
          <w:rFonts w:asciiTheme="minorHAnsi" w:eastAsiaTheme="minorEastAsia" w:hAnsiTheme="minorHAnsi" w:cstheme="minorBidi"/>
          <w:kern w:val="2"/>
          <w:sz w:val="22"/>
          <w:szCs w:val="22"/>
          <w14:ligatures w14:val="standardContextual"/>
        </w:rPr>
      </w:pPr>
      <w:hyperlink w:anchor="_Toc176270003" w:history="1">
        <w:r w:rsidR="00E34CF1" w:rsidRPr="00CC75F2">
          <w:rPr>
            <w:rStyle w:val="Hyperlink"/>
          </w:rPr>
          <w:t>C</w:t>
        </w:r>
        <w:r w:rsidR="00E34CF1">
          <w:rPr>
            <w:webHidden/>
          </w:rPr>
          <w:t xml:space="preserve"> </w:t>
        </w:r>
        <w:r w:rsidR="00E34CF1">
          <w:rPr>
            <w:webHidden/>
          </w:rPr>
          <w:tab/>
        </w:r>
        <w:r w:rsidR="002C6793">
          <w:rPr>
            <w:webHidden/>
          </w:rPr>
          <w:t>D-</w:t>
        </w:r>
        <w:r w:rsidR="00E34CF1">
          <w:rPr>
            <w:webHidden/>
          </w:rPr>
          <w:fldChar w:fldCharType="begin"/>
        </w:r>
        <w:r w:rsidR="00E34CF1">
          <w:rPr>
            <w:webHidden/>
          </w:rPr>
          <w:instrText xml:space="preserve"> PAGEREF _Toc176270003 \h </w:instrText>
        </w:r>
        <w:r w:rsidR="00E34CF1">
          <w:rPr>
            <w:webHidden/>
          </w:rPr>
        </w:r>
        <w:r w:rsidR="00E34CF1">
          <w:rPr>
            <w:webHidden/>
          </w:rPr>
          <w:fldChar w:fldCharType="separate"/>
        </w:r>
        <w:r>
          <w:rPr>
            <w:webHidden/>
          </w:rPr>
          <w:t>10</w:t>
        </w:r>
        <w:r w:rsidR="00E34CF1">
          <w:rPr>
            <w:webHidden/>
          </w:rPr>
          <w:fldChar w:fldCharType="end"/>
        </w:r>
      </w:hyperlink>
    </w:p>
    <w:p w14:paraId="584EFF80" w14:textId="427E794F"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04" w:history="1">
        <w:r w:rsidR="00E34CF1" w:rsidRPr="00CC75F2">
          <w:rPr>
            <w:rStyle w:val="Hyperlink"/>
          </w:rPr>
          <w:t>calibration parameter.</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_Toc176270004 \h </w:instrText>
        </w:r>
        <w:r w:rsidR="00E34CF1">
          <w:rPr>
            <w:webHidden/>
          </w:rPr>
        </w:r>
        <w:r w:rsidR="00E34CF1">
          <w:rPr>
            <w:webHidden/>
          </w:rPr>
          <w:fldChar w:fldCharType="separate"/>
        </w:r>
        <w:r>
          <w:rPr>
            <w:webHidden/>
          </w:rPr>
          <w:t>10</w:t>
        </w:r>
        <w:r w:rsidR="00E34CF1">
          <w:rPr>
            <w:webHidden/>
          </w:rPr>
          <w:fldChar w:fldCharType="end"/>
        </w:r>
      </w:hyperlink>
    </w:p>
    <w:p w14:paraId="69ACC0EB" w14:textId="7ACCBA6E"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05" w:history="1">
        <w:r w:rsidR="00E34CF1" w:rsidRPr="00CC75F2">
          <w:rPr>
            <w:rStyle w:val="Hyperlink"/>
          </w:rPr>
          <w:t>carbon dioxide liquid-measuring device.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_Toc176270005 \h </w:instrText>
        </w:r>
        <w:r w:rsidR="00E34CF1">
          <w:rPr>
            <w:webHidden/>
          </w:rPr>
        </w:r>
        <w:r w:rsidR="00E34CF1">
          <w:rPr>
            <w:webHidden/>
          </w:rPr>
          <w:fldChar w:fldCharType="separate"/>
        </w:r>
        <w:r>
          <w:rPr>
            <w:webHidden/>
          </w:rPr>
          <w:t>10</w:t>
        </w:r>
        <w:r w:rsidR="00E34CF1">
          <w:rPr>
            <w:webHidden/>
          </w:rPr>
          <w:fldChar w:fldCharType="end"/>
        </w:r>
      </w:hyperlink>
    </w:p>
    <w:p w14:paraId="2371D509" w14:textId="27D47A87"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06" w:history="1">
        <w:r w:rsidR="00E34CF1" w:rsidRPr="00CC75F2">
          <w:rPr>
            <w:rStyle w:val="Hyperlink"/>
          </w:rPr>
          <w:t>car-wash timer.</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_Toc176270006 \h </w:instrText>
        </w:r>
        <w:r w:rsidR="00E34CF1">
          <w:rPr>
            <w:webHidden/>
          </w:rPr>
        </w:r>
        <w:r w:rsidR="00E34CF1">
          <w:rPr>
            <w:webHidden/>
          </w:rPr>
          <w:fldChar w:fldCharType="separate"/>
        </w:r>
        <w:r>
          <w:rPr>
            <w:webHidden/>
          </w:rPr>
          <w:t>10</w:t>
        </w:r>
        <w:r w:rsidR="00E34CF1">
          <w:rPr>
            <w:webHidden/>
          </w:rPr>
          <w:fldChar w:fldCharType="end"/>
        </w:r>
      </w:hyperlink>
    </w:p>
    <w:p w14:paraId="61066FB1" w14:textId="03FA985D"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07" w:history="1">
        <w:r w:rsidR="00E34CF1" w:rsidRPr="00CC75F2">
          <w:rPr>
            <w:rStyle w:val="Hyperlink"/>
          </w:rPr>
          <w:t>center-reading tank.</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_Toc176270007 \h </w:instrText>
        </w:r>
        <w:r w:rsidR="00E34CF1">
          <w:rPr>
            <w:webHidden/>
          </w:rPr>
        </w:r>
        <w:r w:rsidR="00E34CF1">
          <w:rPr>
            <w:webHidden/>
          </w:rPr>
          <w:fldChar w:fldCharType="separate"/>
        </w:r>
        <w:r>
          <w:rPr>
            <w:webHidden/>
          </w:rPr>
          <w:t>10</w:t>
        </w:r>
        <w:r w:rsidR="00E34CF1">
          <w:rPr>
            <w:webHidden/>
          </w:rPr>
          <w:fldChar w:fldCharType="end"/>
        </w:r>
      </w:hyperlink>
    </w:p>
    <w:p w14:paraId="4EF7C6B2" w14:textId="6FECE229"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08" w:history="1">
        <w:r w:rsidR="00E34CF1" w:rsidRPr="00CC75F2">
          <w:rPr>
            <w:rStyle w:val="Hyperlink"/>
          </w:rPr>
          <w:t>cereal grain and oil seeds.</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_Toc176270008 \h </w:instrText>
        </w:r>
        <w:r w:rsidR="00E34CF1">
          <w:rPr>
            <w:webHidden/>
          </w:rPr>
        </w:r>
        <w:r w:rsidR="00E34CF1">
          <w:rPr>
            <w:webHidden/>
          </w:rPr>
          <w:fldChar w:fldCharType="separate"/>
        </w:r>
        <w:r>
          <w:rPr>
            <w:webHidden/>
          </w:rPr>
          <w:t>10</w:t>
        </w:r>
        <w:r w:rsidR="00E34CF1">
          <w:rPr>
            <w:webHidden/>
          </w:rPr>
          <w:fldChar w:fldCharType="end"/>
        </w:r>
      </w:hyperlink>
    </w:p>
    <w:p w14:paraId="128E7C00" w14:textId="25D9C7C4"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09" w:history="1">
        <w:r w:rsidR="00E34CF1" w:rsidRPr="00CC75F2">
          <w:rPr>
            <w:rStyle w:val="Hyperlink"/>
          </w:rPr>
          <w:t>Certificate of Conformance (CC), Active.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_Toc176270009 \h </w:instrText>
        </w:r>
        <w:r w:rsidR="00E34CF1">
          <w:rPr>
            <w:webHidden/>
          </w:rPr>
        </w:r>
        <w:r w:rsidR="00E34CF1">
          <w:rPr>
            <w:webHidden/>
          </w:rPr>
          <w:fldChar w:fldCharType="separate"/>
        </w:r>
        <w:r>
          <w:rPr>
            <w:webHidden/>
          </w:rPr>
          <w:t>11</w:t>
        </w:r>
        <w:r w:rsidR="00E34CF1">
          <w:rPr>
            <w:webHidden/>
          </w:rPr>
          <w:fldChar w:fldCharType="end"/>
        </w:r>
      </w:hyperlink>
    </w:p>
    <w:p w14:paraId="7F37BD99" w14:textId="337C116F"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10" w:history="1">
        <w:r w:rsidR="00E34CF1" w:rsidRPr="00CC75F2">
          <w:rPr>
            <w:rStyle w:val="Hyperlink"/>
          </w:rPr>
          <w:t>Certificate of Conformance (CC), Inactive.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_Toc176270010 \h </w:instrText>
        </w:r>
        <w:r w:rsidR="00E34CF1">
          <w:rPr>
            <w:webHidden/>
          </w:rPr>
        </w:r>
        <w:r w:rsidR="00E34CF1">
          <w:rPr>
            <w:webHidden/>
          </w:rPr>
          <w:fldChar w:fldCharType="separate"/>
        </w:r>
        <w:r>
          <w:rPr>
            <w:webHidden/>
          </w:rPr>
          <w:t>11</w:t>
        </w:r>
        <w:r w:rsidR="00E34CF1">
          <w:rPr>
            <w:webHidden/>
          </w:rPr>
          <w:fldChar w:fldCharType="end"/>
        </w:r>
      </w:hyperlink>
    </w:p>
    <w:p w14:paraId="1871A03A" w14:textId="0572EC9C"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11" w:history="1">
        <w:r w:rsidR="00E34CF1" w:rsidRPr="00CC75F2">
          <w:rPr>
            <w:rStyle w:val="Hyperlink"/>
          </w:rPr>
          <w:t>chart recorder.</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_Toc176270011 \h </w:instrText>
        </w:r>
        <w:r w:rsidR="00E34CF1">
          <w:rPr>
            <w:webHidden/>
          </w:rPr>
        </w:r>
        <w:r w:rsidR="00E34CF1">
          <w:rPr>
            <w:webHidden/>
          </w:rPr>
          <w:fldChar w:fldCharType="separate"/>
        </w:r>
        <w:r>
          <w:rPr>
            <w:webHidden/>
          </w:rPr>
          <w:t>11</w:t>
        </w:r>
        <w:r w:rsidR="00E34CF1">
          <w:rPr>
            <w:webHidden/>
          </w:rPr>
          <w:fldChar w:fldCharType="end"/>
        </w:r>
      </w:hyperlink>
    </w:p>
    <w:p w14:paraId="5A1C9E78" w14:textId="0820F683"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12" w:history="1">
        <w:r w:rsidR="00E34CF1" w:rsidRPr="00CC75F2">
          <w:rPr>
            <w:rStyle w:val="Hyperlink"/>
          </w:rPr>
          <w:t>check rate.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_Toc176270012 \h </w:instrText>
        </w:r>
        <w:r w:rsidR="00E34CF1">
          <w:rPr>
            <w:webHidden/>
          </w:rPr>
        </w:r>
        <w:r w:rsidR="00E34CF1">
          <w:rPr>
            <w:webHidden/>
          </w:rPr>
          <w:fldChar w:fldCharType="separate"/>
        </w:r>
        <w:r>
          <w:rPr>
            <w:webHidden/>
          </w:rPr>
          <w:t>11</w:t>
        </w:r>
        <w:r w:rsidR="00E34CF1">
          <w:rPr>
            <w:webHidden/>
          </w:rPr>
          <w:fldChar w:fldCharType="end"/>
        </w:r>
      </w:hyperlink>
    </w:p>
    <w:p w14:paraId="16F853CA" w14:textId="037E29C4"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13" w:history="1">
        <w:r w:rsidR="00E34CF1" w:rsidRPr="00CC75F2">
          <w:rPr>
            <w:rStyle w:val="Hyperlink"/>
          </w:rPr>
          <w:t>checkweighing scale.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_Toc176270013 \h </w:instrText>
        </w:r>
        <w:r w:rsidR="00E34CF1">
          <w:rPr>
            <w:webHidden/>
          </w:rPr>
        </w:r>
        <w:r w:rsidR="00E34CF1">
          <w:rPr>
            <w:webHidden/>
          </w:rPr>
          <w:fldChar w:fldCharType="separate"/>
        </w:r>
        <w:r>
          <w:rPr>
            <w:webHidden/>
          </w:rPr>
          <w:t>11</w:t>
        </w:r>
        <w:r w:rsidR="00E34CF1">
          <w:rPr>
            <w:webHidden/>
          </w:rPr>
          <w:fldChar w:fldCharType="end"/>
        </w:r>
      </w:hyperlink>
    </w:p>
    <w:p w14:paraId="4FB318F7" w14:textId="31D61B3A"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14" w:history="1">
        <w:r w:rsidR="00E34CF1" w:rsidRPr="00CC75F2">
          <w:rPr>
            <w:rStyle w:val="Hyperlink"/>
          </w:rPr>
          <w:t>class of grain.</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_Toc176270014 \h </w:instrText>
        </w:r>
        <w:r w:rsidR="00E34CF1">
          <w:rPr>
            <w:webHidden/>
          </w:rPr>
        </w:r>
        <w:r w:rsidR="00E34CF1">
          <w:rPr>
            <w:webHidden/>
          </w:rPr>
          <w:fldChar w:fldCharType="separate"/>
        </w:r>
        <w:r>
          <w:rPr>
            <w:webHidden/>
          </w:rPr>
          <w:t>11</w:t>
        </w:r>
        <w:r w:rsidR="00E34CF1">
          <w:rPr>
            <w:webHidden/>
          </w:rPr>
          <w:fldChar w:fldCharType="end"/>
        </w:r>
      </w:hyperlink>
    </w:p>
    <w:p w14:paraId="24D1987E" w14:textId="7D3B494B"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15" w:history="1">
        <w:r w:rsidR="00E34CF1" w:rsidRPr="00CC75F2">
          <w:rPr>
            <w:rStyle w:val="Hyperlink"/>
          </w:rPr>
          <w:t>clear interval between graduations.</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_Toc176270015 \h </w:instrText>
        </w:r>
        <w:r w:rsidR="00E34CF1">
          <w:rPr>
            <w:webHidden/>
          </w:rPr>
        </w:r>
        <w:r w:rsidR="00E34CF1">
          <w:rPr>
            <w:webHidden/>
          </w:rPr>
          <w:fldChar w:fldCharType="separate"/>
        </w:r>
        <w:r>
          <w:rPr>
            <w:webHidden/>
          </w:rPr>
          <w:t>11</w:t>
        </w:r>
        <w:r w:rsidR="00E34CF1">
          <w:rPr>
            <w:webHidden/>
          </w:rPr>
          <w:fldChar w:fldCharType="end"/>
        </w:r>
      </w:hyperlink>
    </w:p>
    <w:p w14:paraId="17D3EEAC" w14:textId="1D4E71CD"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16" w:history="1">
        <w:r w:rsidR="00E34CF1" w:rsidRPr="00CC75F2">
          <w:rPr>
            <w:rStyle w:val="Hyperlink"/>
          </w:rPr>
          <w:t>cleared.</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_Toc176270016 \h </w:instrText>
        </w:r>
        <w:r w:rsidR="00E34CF1">
          <w:rPr>
            <w:webHidden/>
          </w:rPr>
        </w:r>
        <w:r w:rsidR="00E34CF1">
          <w:rPr>
            <w:webHidden/>
          </w:rPr>
          <w:fldChar w:fldCharType="separate"/>
        </w:r>
        <w:r>
          <w:rPr>
            <w:webHidden/>
          </w:rPr>
          <w:t>11</w:t>
        </w:r>
        <w:r w:rsidR="00E34CF1">
          <w:rPr>
            <w:webHidden/>
          </w:rPr>
          <w:fldChar w:fldCharType="end"/>
        </w:r>
      </w:hyperlink>
    </w:p>
    <w:p w14:paraId="3877E83E" w14:textId="2791EBCE"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17" w:history="1">
        <w:r w:rsidR="00E34CF1" w:rsidRPr="00CC75F2">
          <w:rPr>
            <w:rStyle w:val="Hyperlink"/>
          </w:rPr>
          <w:t>cold-tire pressure.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_Toc176270017 \h </w:instrText>
        </w:r>
        <w:r w:rsidR="00E34CF1">
          <w:rPr>
            <w:webHidden/>
          </w:rPr>
        </w:r>
        <w:r w:rsidR="00E34CF1">
          <w:rPr>
            <w:webHidden/>
          </w:rPr>
          <w:fldChar w:fldCharType="separate"/>
        </w:r>
        <w:r>
          <w:rPr>
            <w:webHidden/>
          </w:rPr>
          <w:t>11</w:t>
        </w:r>
        <w:r w:rsidR="00E34CF1">
          <w:rPr>
            <w:webHidden/>
          </w:rPr>
          <w:fldChar w:fldCharType="end"/>
        </w:r>
      </w:hyperlink>
    </w:p>
    <w:p w14:paraId="6B156F5B" w14:textId="13EE2D20"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18" w:history="1">
        <w:r w:rsidR="00E34CF1" w:rsidRPr="00CC75F2">
          <w:rPr>
            <w:rStyle w:val="Hyperlink"/>
          </w:rPr>
          <w:t>commercial equipment.</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_Toc176270018 \h </w:instrText>
        </w:r>
        <w:r w:rsidR="00E34CF1">
          <w:rPr>
            <w:webHidden/>
          </w:rPr>
        </w:r>
        <w:r w:rsidR="00E34CF1">
          <w:rPr>
            <w:webHidden/>
          </w:rPr>
          <w:fldChar w:fldCharType="separate"/>
        </w:r>
        <w:r>
          <w:rPr>
            <w:webHidden/>
          </w:rPr>
          <w:t>11</w:t>
        </w:r>
        <w:r w:rsidR="00E34CF1">
          <w:rPr>
            <w:webHidden/>
          </w:rPr>
          <w:fldChar w:fldCharType="end"/>
        </w:r>
      </w:hyperlink>
    </w:p>
    <w:p w14:paraId="305DF849" w14:textId="18A2D914"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19" w:history="1">
        <w:r w:rsidR="00E34CF1" w:rsidRPr="00CC75F2">
          <w:rPr>
            <w:rStyle w:val="Hyperlink"/>
          </w:rPr>
          <w:t>computing scale.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_Toc176270019 \h </w:instrText>
        </w:r>
        <w:r w:rsidR="00E34CF1">
          <w:rPr>
            <w:webHidden/>
          </w:rPr>
        </w:r>
        <w:r w:rsidR="00E34CF1">
          <w:rPr>
            <w:webHidden/>
          </w:rPr>
          <w:fldChar w:fldCharType="separate"/>
        </w:r>
        <w:r>
          <w:rPr>
            <w:webHidden/>
          </w:rPr>
          <w:t>11</w:t>
        </w:r>
        <w:r w:rsidR="00E34CF1">
          <w:rPr>
            <w:webHidden/>
          </w:rPr>
          <w:fldChar w:fldCharType="end"/>
        </w:r>
      </w:hyperlink>
    </w:p>
    <w:p w14:paraId="200AD6AC" w14:textId="3ED8A47F"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20" w:history="1">
        <w:r w:rsidR="00E34CF1" w:rsidRPr="00CC75F2">
          <w:rPr>
            <w:rStyle w:val="Hyperlink"/>
          </w:rPr>
          <w:t>computing type or computing type device.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_Toc176270020 \h </w:instrText>
        </w:r>
        <w:r w:rsidR="00E34CF1">
          <w:rPr>
            <w:webHidden/>
          </w:rPr>
        </w:r>
        <w:r w:rsidR="00E34CF1">
          <w:rPr>
            <w:webHidden/>
          </w:rPr>
          <w:fldChar w:fldCharType="separate"/>
        </w:r>
        <w:r>
          <w:rPr>
            <w:webHidden/>
          </w:rPr>
          <w:t>11</w:t>
        </w:r>
        <w:r w:rsidR="00E34CF1">
          <w:rPr>
            <w:webHidden/>
          </w:rPr>
          <w:fldChar w:fldCharType="end"/>
        </w:r>
      </w:hyperlink>
    </w:p>
    <w:p w14:paraId="5ADA4944" w14:textId="54A1FD47"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21" w:history="1">
        <w:r w:rsidR="00E34CF1" w:rsidRPr="00CC75F2">
          <w:rPr>
            <w:rStyle w:val="Hyperlink"/>
          </w:rPr>
          <w:t>concave curve.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_Toc176270021 \h </w:instrText>
        </w:r>
        <w:r w:rsidR="00E34CF1">
          <w:rPr>
            <w:webHidden/>
          </w:rPr>
        </w:r>
        <w:r w:rsidR="00E34CF1">
          <w:rPr>
            <w:webHidden/>
          </w:rPr>
          <w:fldChar w:fldCharType="separate"/>
        </w:r>
        <w:r>
          <w:rPr>
            <w:webHidden/>
          </w:rPr>
          <w:t>11</w:t>
        </w:r>
        <w:r w:rsidR="00E34CF1">
          <w:rPr>
            <w:webHidden/>
          </w:rPr>
          <w:fldChar w:fldCharType="end"/>
        </w:r>
      </w:hyperlink>
    </w:p>
    <w:p w14:paraId="0339AC2B" w14:textId="3FA3EA76"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22" w:history="1">
        <w:r w:rsidR="00E34CF1" w:rsidRPr="00CC75F2">
          <w:rPr>
            <w:rStyle w:val="Hyperlink"/>
          </w:rPr>
          <w:t>concentrated load capacity (CLC)</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_Toc176270022 \h </w:instrText>
        </w:r>
        <w:r w:rsidR="00E34CF1">
          <w:rPr>
            <w:webHidden/>
          </w:rPr>
        </w:r>
        <w:r w:rsidR="00E34CF1">
          <w:rPr>
            <w:webHidden/>
          </w:rPr>
          <w:fldChar w:fldCharType="separate"/>
        </w:r>
        <w:r>
          <w:rPr>
            <w:webHidden/>
          </w:rPr>
          <w:t>12</w:t>
        </w:r>
        <w:r w:rsidR="00E34CF1">
          <w:rPr>
            <w:webHidden/>
          </w:rPr>
          <w:fldChar w:fldCharType="end"/>
        </w:r>
      </w:hyperlink>
    </w:p>
    <w:p w14:paraId="568EA7C4" w14:textId="0D09C8C5"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23" w:history="1">
        <w:r w:rsidR="00E34CF1" w:rsidRPr="00CC75F2">
          <w:rPr>
            <w:rStyle w:val="Hyperlink"/>
          </w:rPr>
          <w:t>configuration parameter.</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_Toc176270023 \h </w:instrText>
        </w:r>
        <w:r w:rsidR="00E34CF1">
          <w:rPr>
            <w:webHidden/>
          </w:rPr>
        </w:r>
        <w:r w:rsidR="00E34CF1">
          <w:rPr>
            <w:webHidden/>
          </w:rPr>
          <w:fldChar w:fldCharType="separate"/>
        </w:r>
        <w:r>
          <w:rPr>
            <w:webHidden/>
          </w:rPr>
          <w:t>12</w:t>
        </w:r>
        <w:r w:rsidR="00E34CF1">
          <w:rPr>
            <w:webHidden/>
          </w:rPr>
          <w:fldChar w:fldCharType="end"/>
        </w:r>
      </w:hyperlink>
    </w:p>
    <w:p w14:paraId="39C6E23F" w14:textId="698AA7AD"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24" w:history="1">
        <w:r w:rsidR="00E34CF1" w:rsidRPr="00CC75F2">
          <w:rPr>
            <w:rStyle w:val="Hyperlink"/>
          </w:rPr>
          <w:t>consecutive-car test train.</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_Toc176270024 \h </w:instrText>
        </w:r>
        <w:r w:rsidR="00E34CF1">
          <w:rPr>
            <w:webHidden/>
          </w:rPr>
        </w:r>
        <w:r w:rsidR="00E34CF1">
          <w:rPr>
            <w:webHidden/>
          </w:rPr>
          <w:fldChar w:fldCharType="separate"/>
        </w:r>
        <w:r>
          <w:rPr>
            <w:webHidden/>
          </w:rPr>
          <w:t>12</w:t>
        </w:r>
        <w:r w:rsidR="00E34CF1">
          <w:rPr>
            <w:webHidden/>
          </w:rPr>
          <w:fldChar w:fldCharType="end"/>
        </w:r>
      </w:hyperlink>
    </w:p>
    <w:p w14:paraId="1DE265C7" w14:textId="12442B03"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25" w:history="1">
        <w:r w:rsidR="00E34CF1" w:rsidRPr="00CC75F2">
          <w:rPr>
            <w:rStyle w:val="Hyperlink"/>
          </w:rPr>
          <w:t>construction materials hopper scale.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_Toc176270025 \h </w:instrText>
        </w:r>
        <w:r w:rsidR="00E34CF1">
          <w:rPr>
            <w:webHidden/>
          </w:rPr>
        </w:r>
        <w:r w:rsidR="00E34CF1">
          <w:rPr>
            <w:webHidden/>
          </w:rPr>
          <w:fldChar w:fldCharType="separate"/>
        </w:r>
        <w:r>
          <w:rPr>
            <w:webHidden/>
          </w:rPr>
          <w:t>12</w:t>
        </w:r>
        <w:r w:rsidR="00E34CF1">
          <w:rPr>
            <w:webHidden/>
          </w:rPr>
          <w:fldChar w:fldCharType="end"/>
        </w:r>
      </w:hyperlink>
    </w:p>
    <w:p w14:paraId="1167436F" w14:textId="238CF4F2"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26" w:history="1">
        <w:r w:rsidR="00E34CF1" w:rsidRPr="00CC75F2">
          <w:rPr>
            <w:rStyle w:val="Hyperlink"/>
          </w:rPr>
          <w:t>contract sale.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_Toc176270026 \h </w:instrText>
        </w:r>
        <w:r w:rsidR="00E34CF1">
          <w:rPr>
            <w:webHidden/>
          </w:rPr>
        </w:r>
        <w:r w:rsidR="00E34CF1">
          <w:rPr>
            <w:webHidden/>
          </w:rPr>
          <w:fldChar w:fldCharType="separate"/>
        </w:r>
        <w:r>
          <w:rPr>
            <w:webHidden/>
          </w:rPr>
          <w:t>12</w:t>
        </w:r>
        <w:r w:rsidR="00E34CF1">
          <w:rPr>
            <w:webHidden/>
          </w:rPr>
          <w:fldChar w:fldCharType="end"/>
        </w:r>
      </w:hyperlink>
    </w:p>
    <w:p w14:paraId="4192BF62" w14:textId="4667BC9D"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27" w:history="1">
        <w:r w:rsidR="00E34CF1" w:rsidRPr="00CC75F2">
          <w:rPr>
            <w:rStyle w:val="Hyperlink"/>
          </w:rPr>
          <w:t>conventional scale.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_Toc176270027 \h </w:instrText>
        </w:r>
        <w:r w:rsidR="00E34CF1">
          <w:rPr>
            <w:webHidden/>
          </w:rPr>
        </w:r>
        <w:r w:rsidR="00E34CF1">
          <w:rPr>
            <w:webHidden/>
          </w:rPr>
          <w:fldChar w:fldCharType="separate"/>
        </w:r>
        <w:r>
          <w:rPr>
            <w:webHidden/>
          </w:rPr>
          <w:t>12</w:t>
        </w:r>
        <w:r w:rsidR="00E34CF1">
          <w:rPr>
            <w:webHidden/>
          </w:rPr>
          <w:fldChar w:fldCharType="end"/>
        </w:r>
      </w:hyperlink>
    </w:p>
    <w:p w14:paraId="35C4E613" w14:textId="7CFB3507"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28" w:history="1">
        <w:r w:rsidR="00E34CF1" w:rsidRPr="00CC75F2">
          <w:rPr>
            <w:rStyle w:val="Hyperlink"/>
          </w:rPr>
          <w:t>conversion table.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_Toc176270028 \h </w:instrText>
        </w:r>
        <w:r w:rsidR="00E34CF1">
          <w:rPr>
            <w:webHidden/>
          </w:rPr>
        </w:r>
        <w:r w:rsidR="00E34CF1">
          <w:rPr>
            <w:webHidden/>
          </w:rPr>
          <w:fldChar w:fldCharType="separate"/>
        </w:r>
        <w:r>
          <w:rPr>
            <w:webHidden/>
          </w:rPr>
          <w:t>12</w:t>
        </w:r>
        <w:r w:rsidR="00E34CF1">
          <w:rPr>
            <w:webHidden/>
          </w:rPr>
          <w:fldChar w:fldCharType="end"/>
        </w:r>
      </w:hyperlink>
    </w:p>
    <w:p w14:paraId="5DBB27B7" w14:textId="28D95995"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29" w:history="1">
        <w:r w:rsidR="00E34CF1" w:rsidRPr="00CC75F2">
          <w:rPr>
            <w:rStyle w:val="Hyperlink"/>
          </w:rPr>
          <w:t>convex curve.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_Toc176270029 \h </w:instrText>
        </w:r>
        <w:r w:rsidR="00E34CF1">
          <w:rPr>
            <w:webHidden/>
          </w:rPr>
        </w:r>
        <w:r w:rsidR="00E34CF1">
          <w:rPr>
            <w:webHidden/>
          </w:rPr>
          <w:fldChar w:fldCharType="separate"/>
        </w:r>
        <w:r>
          <w:rPr>
            <w:webHidden/>
          </w:rPr>
          <w:t>12</w:t>
        </w:r>
        <w:r w:rsidR="00E34CF1">
          <w:rPr>
            <w:webHidden/>
          </w:rPr>
          <w:fldChar w:fldCharType="end"/>
        </w:r>
      </w:hyperlink>
    </w:p>
    <w:p w14:paraId="6FEF75E3" w14:textId="1CAD7C2E"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30" w:history="1">
        <w:r w:rsidR="00E34CF1" w:rsidRPr="00CC75F2">
          <w:rPr>
            <w:rStyle w:val="Hyperlink"/>
          </w:rPr>
          <w:t>conveyor stringers.</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_Toc176270030 \h </w:instrText>
        </w:r>
        <w:r w:rsidR="00E34CF1">
          <w:rPr>
            <w:webHidden/>
          </w:rPr>
        </w:r>
        <w:r w:rsidR="00E34CF1">
          <w:rPr>
            <w:webHidden/>
          </w:rPr>
          <w:fldChar w:fldCharType="separate"/>
        </w:r>
        <w:r>
          <w:rPr>
            <w:webHidden/>
          </w:rPr>
          <w:t>12</w:t>
        </w:r>
        <w:r w:rsidR="00E34CF1">
          <w:rPr>
            <w:webHidden/>
          </w:rPr>
          <w:fldChar w:fldCharType="end"/>
        </w:r>
      </w:hyperlink>
    </w:p>
    <w:p w14:paraId="508A8092" w14:textId="75E67E38"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31" w:history="1">
        <w:r w:rsidR="00E34CF1" w:rsidRPr="00CC75F2">
          <w:rPr>
            <w:rStyle w:val="Hyperlink"/>
          </w:rPr>
          <w:t>correct.</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_Toc176270031 \h </w:instrText>
        </w:r>
        <w:r w:rsidR="00E34CF1">
          <w:rPr>
            <w:webHidden/>
          </w:rPr>
        </w:r>
        <w:r w:rsidR="00E34CF1">
          <w:rPr>
            <w:webHidden/>
          </w:rPr>
          <w:fldChar w:fldCharType="separate"/>
        </w:r>
        <w:r>
          <w:rPr>
            <w:webHidden/>
          </w:rPr>
          <w:t>12</w:t>
        </w:r>
        <w:r w:rsidR="00E34CF1">
          <w:rPr>
            <w:webHidden/>
          </w:rPr>
          <w:fldChar w:fldCharType="end"/>
        </w:r>
      </w:hyperlink>
    </w:p>
    <w:p w14:paraId="6C734BA9" w14:textId="5D25B589"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32" w:history="1">
        <w:r w:rsidR="00E34CF1" w:rsidRPr="00CC75F2">
          <w:rPr>
            <w:rStyle w:val="Hyperlink"/>
          </w:rPr>
          <w:t>correction table.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_Toc176270032 \h </w:instrText>
        </w:r>
        <w:r w:rsidR="00E34CF1">
          <w:rPr>
            <w:webHidden/>
          </w:rPr>
        </w:r>
        <w:r w:rsidR="00E34CF1">
          <w:rPr>
            <w:webHidden/>
          </w:rPr>
          <w:fldChar w:fldCharType="separate"/>
        </w:r>
        <w:r>
          <w:rPr>
            <w:webHidden/>
          </w:rPr>
          <w:t>12</w:t>
        </w:r>
        <w:r w:rsidR="00E34CF1">
          <w:rPr>
            <w:webHidden/>
          </w:rPr>
          <w:fldChar w:fldCharType="end"/>
        </w:r>
      </w:hyperlink>
    </w:p>
    <w:p w14:paraId="1E2A7E72" w14:textId="6F28A95E"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33" w:history="1">
        <w:r w:rsidR="00E34CF1" w:rsidRPr="00CC75F2">
          <w:rPr>
            <w:rStyle w:val="Hyperlink"/>
          </w:rPr>
          <w:t>counterbalance weight(s).</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_Toc176270033 \h </w:instrText>
        </w:r>
        <w:r w:rsidR="00E34CF1">
          <w:rPr>
            <w:webHidden/>
          </w:rPr>
        </w:r>
        <w:r w:rsidR="00E34CF1">
          <w:rPr>
            <w:webHidden/>
          </w:rPr>
          <w:fldChar w:fldCharType="separate"/>
        </w:r>
        <w:r>
          <w:rPr>
            <w:webHidden/>
          </w:rPr>
          <w:t>12</w:t>
        </w:r>
        <w:r w:rsidR="00E34CF1">
          <w:rPr>
            <w:webHidden/>
          </w:rPr>
          <w:fldChar w:fldCharType="end"/>
        </w:r>
      </w:hyperlink>
    </w:p>
    <w:p w14:paraId="5F418C31" w14:textId="5920FD4F"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34" w:history="1">
        <w:r w:rsidR="00E34CF1" w:rsidRPr="00CC75F2">
          <w:rPr>
            <w:rStyle w:val="Hyperlink"/>
          </w:rPr>
          <w:t>counterpoise weight(s).</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_Toc176270034 \h </w:instrText>
        </w:r>
        <w:r w:rsidR="00E34CF1">
          <w:rPr>
            <w:webHidden/>
          </w:rPr>
        </w:r>
        <w:r w:rsidR="00E34CF1">
          <w:rPr>
            <w:webHidden/>
          </w:rPr>
          <w:fldChar w:fldCharType="separate"/>
        </w:r>
        <w:r>
          <w:rPr>
            <w:webHidden/>
          </w:rPr>
          <w:t>12</w:t>
        </w:r>
        <w:r w:rsidR="00E34CF1">
          <w:rPr>
            <w:webHidden/>
          </w:rPr>
          <w:fldChar w:fldCharType="end"/>
        </w:r>
      </w:hyperlink>
    </w:p>
    <w:p w14:paraId="70AC1727" w14:textId="38E89247"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35" w:history="1">
        <w:r w:rsidR="00E34CF1" w:rsidRPr="00CC75F2">
          <w:rPr>
            <w:rStyle w:val="Hyperlink"/>
          </w:rPr>
          <w:t xml:space="preserve">coupled-in-motion railroad weighing </w:t>
        </w:r>
        <w:r w:rsidR="002C6793">
          <w:rPr>
            <w:rStyle w:val="Hyperlink"/>
          </w:rPr>
          <w:br/>
        </w:r>
        <w:r w:rsidR="00E34CF1" w:rsidRPr="00CC75F2">
          <w:rPr>
            <w:rStyle w:val="Hyperlink"/>
          </w:rPr>
          <w:t>system.</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_Toc176270035 \h </w:instrText>
        </w:r>
        <w:r w:rsidR="00E34CF1">
          <w:rPr>
            <w:webHidden/>
          </w:rPr>
        </w:r>
        <w:r w:rsidR="00E34CF1">
          <w:rPr>
            <w:webHidden/>
          </w:rPr>
          <w:fldChar w:fldCharType="separate"/>
        </w:r>
        <w:r>
          <w:rPr>
            <w:webHidden/>
          </w:rPr>
          <w:t>13</w:t>
        </w:r>
        <w:r w:rsidR="00E34CF1">
          <w:rPr>
            <w:webHidden/>
          </w:rPr>
          <w:fldChar w:fldCharType="end"/>
        </w:r>
      </w:hyperlink>
    </w:p>
    <w:p w14:paraId="15012DD4" w14:textId="3BA3B16F"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36" w:history="1">
        <w:r w:rsidR="00E34CF1" w:rsidRPr="00CC75F2">
          <w:rPr>
            <w:rStyle w:val="Hyperlink"/>
          </w:rPr>
          <w:t>crane scale.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_Toc176270036 \h </w:instrText>
        </w:r>
        <w:r w:rsidR="00E34CF1">
          <w:rPr>
            <w:webHidden/>
          </w:rPr>
        </w:r>
        <w:r w:rsidR="00E34CF1">
          <w:rPr>
            <w:webHidden/>
          </w:rPr>
          <w:fldChar w:fldCharType="separate"/>
        </w:r>
        <w:r>
          <w:rPr>
            <w:webHidden/>
          </w:rPr>
          <w:t>13</w:t>
        </w:r>
        <w:r w:rsidR="00E34CF1">
          <w:rPr>
            <w:webHidden/>
          </w:rPr>
          <w:fldChar w:fldCharType="end"/>
        </w:r>
      </w:hyperlink>
    </w:p>
    <w:p w14:paraId="6947DED4" w14:textId="121939C9"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37" w:history="1">
        <w:r w:rsidR="00E34CF1" w:rsidRPr="00CC75F2">
          <w:rPr>
            <w:rStyle w:val="Hyperlink"/>
          </w:rPr>
          <w:t>creep.</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_Toc176270037 \h </w:instrText>
        </w:r>
        <w:r w:rsidR="00E34CF1">
          <w:rPr>
            <w:webHidden/>
          </w:rPr>
        </w:r>
        <w:r w:rsidR="00E34CF1">
          <w:rPr>
            <w:webHidden/>
          </w:rPr>
          <w:fldChar w:fldCharType="separate"/>
        </w:r>
        <w:r>
          <w:rPr>
            <w:webHidden/>
          </w:rPr>
          <w:t>13</w:t>
        </w:r>
        <w:r w:rsidR="00E34CF1">
          <w:rPr>
            <w:webHidden/>
          </w:rPr>
          <w:fldChar w:fldCharType="end"/>
        </w:r>
      </w:hyperlink>
    </w:p>
    <w:p w14:paraId="053C496E" w14:textId="3201B632"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38" w:history="1">
        <w:r w:rsidR="00E34CF1" w:rsidRPr="00CC75F2">
          <w:rPr>
            <w:rStyle w:val="Hyperlink"/>
          </w:rPr>
          <w:t>cryogenic liquid-measuring device.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_Toc176270038 \h </w:instrText>
        </w:r>
        <w:r w:rsidR="00E34CF1">
          <w:rPr>
            <w:webHidden/>
          </w:rPr>
        </w:r>
        <w:r w:rsidR="00E34CF1">
          <w:rPr>
            <w:webHidden/>
          </w:rPr>
          <w:fldChar w:fldCharType="separate"/>
        </w:r>
        <w:r>
          <w:rPr>
            <w:webHidden/>
          </w:rPr>
          <w:t>13</w:t>
        </w:r>
        <w:r w:rsidR="00E34CF1">
          <w:rPr>
            <w:webHidden/>
          </w:rPr>
          <w:fldChar w:fldCharType="end"/>
        </w:r>
      </w:hyperlink>
    </w:p>
    <w:p w14:paraId="74D9AF57" w14:textId="465C5FDD"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39" w:history="1">
        <w:r w:rsidR="00E34CF1" w:rsidRPr="00CC75F2">
          <w:rPr>
            <w:rStyle w:val="Hyperlink"/>
          </w:rPr>
          <w:t>cryogenic liquids.</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_Toc176270039 \h </w:instrText>
        </w:r>
        <w:r w:rsidR="00E34CF1">
          <w:rPr>
            <w:webHidden/>
          </w:rPr>
        </w:r>
        <w:r w:rsidR="00E34CF1">
          <w:rPr>
            <w:webHidden/>
          </w:rPr>
          <w:fldChar w:fldCharType="separate"/>
        </w:r>
        <w:r>
          <w:rPr>
            <w:webHidden/>
          </w:rPr>
          <w:t>13</w:t>
        </w:r>
        <w:r w:rsidR="00E34CF1">
          <w:rPr>
            <w:webHidden/>
          </w:rPr>
          <w:fldChar w:fldCharType="end"/>
        </w:r>
      </w:hyperlink>
    </w:p>
    <w:p w14:paraId="5E288727" w14:textId="201E8236"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40" w:history="1">
        <w:r w:rsidR="00E34CF1" w:rsidRPr="00CC75F2">
          <w:rPr>
            <w:rStyle w:val="Hyperlink"/>
          </w:rPr>
          <w:t>cubic foot, gas.</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_Toc176270040 \h </w:instrText>
        </w:r>
        <w:r w:rsidR="00E34CF1">
          <w:rPr>
            <w:webHidden/>
          </w:rPr>
        </w:r>
        <w:r w:rsidR="00E34CF1">
          <w:rPr>
            <w:webHidden/>
          </w:rPr>
          <w:fldChar w:fldCharType="separate"/>
        </w:r>
        <w:r>
          <w:rPr>
            <w:webHidden/>
          </w:rPr>
          <w:t>13</w:t>
        </w:r>
        <w:r w:rsidR="00E34CF1">
          <w:rPr>
            <w:webHidden/>
          </w:rPr>
          <w:fldChar w:fldCharType="end"/>
        </w:r>
      </w:hyperlink>
    </w:p>
    <w:p w14:paraId="53D5C865" w14:textId="472F130A"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41" w:history="1">
        <w:r w:rsidR="00E34CF1" w:rsidRPr="00CC75F2">
          <w:rPr>
            <w:rStyle w:val="Hyperlink"/>
          </w:rPr>
          <w:t>current.</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_Toc176270041 \h </w:instrText>
        </w:r>
        <w:r w:rsidR="00E34CF1">
          <w:rPr>
            <w:webHidden/>
          </w:rPr>
        </w:r>
        <w:r w:rsidR="00E34CF1">
          <w:rPr>
            <w:webHidden/>
          </w:rPr>
          <w:fldChar w:fldCharType="separate"/>
        </w:r>
        <w:r>
          <w:rPr>
            <w:webHidden/>
          </w:rPr>
          <w:t>13</w:t>
        </w:r>
        <w:r w:rsidR="00E34CF1">
          <w:rPr>
            <w:webHidden/>
          </w:rPr>
          <w:fldChar w:fldCharType="end"/>
        </w:r>
      </w:hyperlink>
    </w:p>
    <w:p w14:paraId="4B75B3BE" w14:textId="653FD454" w:rsidR="00E34CF1" w:rsidRDefault="00C25F7A" w:rsidP="00E34CF1">
      <w:pPr>
        <w:pStyle w:val="TOC2"/>
        <w:rPr>
          <w:rFonts w:asciiTheme="minorHAnsi" w:eastAsiaTheme="minorEastAsia" w:hAnsiTheme="minorHAnsi" w:cstheme="minorBidi"/>
          <w:kern w:val="2"/>
          <w:sz w:val="22"/>
          <w:szCs w:val="22"/>
          <w14:ligatures w14:val="standardContextual"/>
        </w:rPr>
      </w:pPr>
      <w:hyperlink w:anchor="_Toc176270042" w:history="1">
        <w:r w:rsidR="00E34CF1" w:rsidRPr="00CC75F2">
          <w:rPr>
            <w:rStyle w:val="Hyperlink"/>
          </w:rPr>
          <w:t>D</w:t>
        </w:r>
        <w:r w:rsidR="00E34CF1">
          <w:rPr>
            <w:webHidden/>
          </w:rPr>
          <w:t xml:space="preserve"> </w:t>
        </w:r>
        <w:r w:rsidR="00E34CF1">
          <w:rPr>
            <w:webHidden/>
          </w:rPr>
          <w:tab/>
        </w:r>
        <w:r w:rsidR="002C6793">
          <w:rPr>
            <w:webHidden/>
          </w:rPr>
          <w:t>D-</w:t>
        </w:r>
        <w:r w:rsidR="00E34CF1">
          <w:rPr>
            <w:webHidden/>
          </w:rPr>
          <w:fldChar w:fldCharType="begin"/>
        </w:r>
        <w:r w:rsidR="00E34CF1">
          <w:rPr>
            <w:webHidden/>
          </w:rPr>
          <w:instrText xml:space="preserve"> PAGEREF _Toc176270042 \h </w:instrText>
        </w:r>
        <w:r w:rsidR="00E34CF1">
          <w:rPr>
            <w:webHidden/>
          </w:rPr>
        </w:r>
        <w:r w:rsidR="00E34CF1">
          <w:rPr>
            <w:webHidden/>
          </w:rPr>
          <w:fldChar w:fldCharType="separate"/>
        </w:r>
        <w:r>
          <w:rPr>
            <w:webHidden/>
          </w:rPr>
          <w:t>13</w:t>
        </w:r>
        <w:r w:rsidR="00E34CF1">
          <w:rPr>
            <w:webHidden/>
          </w:rPr>
          <w:fldChar w:fldCharType="end"/>
        </w:r>
      </w:hyperlink>
    </w:p>
    <w:p w14:paraId="7D7D4CD2" w14:textId="0A4DD709"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43" w:history="1">
        <w:r w:rsidR="00E34CF1" w:rsidRPr="00CC75F2">
          <w:rPr>
            <w:rStyle w:val="Hyperlink"/>
          </w:rPr>
          <w:t>“d,” dimension division value.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_Toc176270043 \h </w:instrText>
        </w:r>
        <w:r w:rsidR="00E34CF1">
          <w:rPr>
            <w:webHidden/>
          </w:rPr>
        </w:r>
        <w:r w:rsidR="00E34CF1">
          <w:rPr>
            <w:webHidden/>
          </w:rPr>
          <w:fldChar w:fldCharType="separate"/>
        </w:r>
        <w:r>
          <w:rPr>
            <w:webHidden/>
          </w:rPr>
          <w:t>13</w:t>
        </w:r>
        <w:r w:rsidR="00E34CF1">
          <w:rPr>
            <w:webHidden/>
          </w:rPr>
          <w:fldChar w:fldCharType="end"/>
        </w:r>
      </w:hyperlink>
    </w:p>
    <w:p w14:paraId="4AF91B76" w14:textId="7F4BC061"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44" w:history="1">
        <w:r w:rsidR="00E34CF1" w:rsidRPr="00CC75F2">
          <w:rPr>
            <w:rStyle w:val="Hyperlink"/>
          </w:rPr>
          <w:t>d, value scale division.</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_Toc176270044 \h </w:instrText>
        </w:r>
        <w:r w:rsidR="00E34CF1">
          <w:rPr>
            <w:webHidden/>
          </w:rPr>
        </w:r>
        <w:r w:rsidR="00E34CF1">
          <w:rPr>
            <w:webHidden/>
          </w:rPr>
          <w:fldChar w:fldCharType="separate"/>
        </w:r>
        <w:r>
          <w:rPr>
            <w:webHidden/>
          </w:rPr>
          <w:t>13</w:t>
        </w:r>
        <w:r w:rsidR="00E34CF1">
          <w:rPr>
            <w:webHidden/>
          </w:rPr>
          <w:fldChar w:fldCharType="end"/>
        </w:r>
      </w:hyperlink>
    </w:p>
    <w:p w14:paraId="519F4B6B" w14:textId="29AE45CD"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45" w:history="1">
        <w:r w:rsidR="00E34CF1" w:rsidRPr="00CC75F2">
          <w:rPr>
            <w:rStyle w:val="Hyperlink"/>
          </w:rPr>
          <w:t>D</w:t>
        </w:r>
        <w:r w:rsidR="00E34CF1" w:rsidRPr="00CC75F2">
          <w:rPr>
            <w:rStyle w:val="Hyperlink"/>
            <w:vertAlign w:val="subscript"/>
          </w:rPr>
          <w:t xml:space="preserve">max </w:t>
        </w:r>
        <w:r w:rsidR="00E34CF1" w:rsidRPr="00CC75F2">
          <w:rPr>
            <w:rStyle w:val="Hyperlink"/>
          </w:rPr>
          <w:t xml:space="preserve">(maximum load of the measuring </w:t>
        </w:r>
        <w:r w:rsidR="00E34CF1">
          <w:rPr>
            <w:rStyle w:val="Hyperlink"/>
          </w:rPr>
          <w:br/>
        </w:r>
        <w:r w:rsidR="00E34CF1" w:rsidRPr="00CC75F2">
          <w:rPr>
            <w:rStyle w:val="Hyperlink"/>
          </w:rPr>
          <w:t>range).</w:t>
        </w:r>
        <w:r w:rsidR="00E34CF1">
          <w:rPr>
            <w:rStyle w:val="Hyperlink"/>
          </w:rPr>
          <w:tab/>
        </w:r>
        <w:r w:rsidR="00E34CF1">
          <w:rPr>
            <w:webHidden/>
          </w:rPr>
          <w:t xml:space="preserve"> </w:t>
        </w:r>
        <w:r w:rsidR="002C6793" w:rsidRPr="002C6793">
          <w:rPr>
            <w:webHidden/>
          </w:rPr>
          <w:t>D-</w:t>
        </w:r>
        <w:r w:rsidR="00E34CF1">
          <w:rPr>
            <w:webHidden/>
          </w:rPr>
          <w:fldChar w:fldCharType="begin"/>
        </w:r>
        <w:r w:rsidR="00E34CF1">
          <w:rPr>
            <w:webHidden/>
          </w:rPr>
          <w:instrText xml:space="preserve"> PAGEREF _Toc176270045 \h </w:instrText>
        </w:r>
        <w:r w:rsidR="00E34CF1">
          <w:rPr>
            <w:webHidden/>
          </w:rPr>
        </w:r>
        <w:r w:rsidR="00E34CF1">
          <w:rPr>
            <w:webHidden/>
          </w:rPr>
          <w:fldChar w:fldCharType="separate"/>
        </w:r>
        <w:r>
          <w:rPr>
            <w:webHidden/>
          </w:rPr>
          <w:t>13</w:t>
        </w:r>
        <w:r w:rsidR="00E34CF1">
          <w:rPr>
            <w:webHidden/>
          </w:rPr>
          <w:fldChar w:fldCharType="end"/>
        </w:r>
      </w:hyperlink>
    </w:p>
    <w:p w14:paraId="671D21A2" w14:textId="4A985CB3"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46" w:history="1">
        <w:r w:rsidR="00E34CF1" w:rsidRPr="00CC75F2">
          <w:rPr>
            <w:rStyle w:val="Hyperlink"/>
          </w:rPr>
          <w:t>D</w:t>
        </w:r>
        <w:r w:rsidR="00E34CF1" w:rsidRPr="00CC75F2">
          <w:rPr>
            <w:rStyle w:val="Hyperlink"/>
            <w:vertAlign w:val="subscript"/>
          </w:rPr>
          <w:t xml:space="preserve">min </w:t>
        </w:r>
        <w:r w:rsidR="00E34CF1" w:rsidRPr="00CC75F2">
          <w:rPr>
            <w:rStyle w:val="Hyperlink"/>
          </w:rPr>
          <w:t xml:space="preserve">(minimum load of the measuring </w:t>
        </w:r>
        <w:r w:rsidR="002C6793">
          <w:rPr>
            <w:rStyle w:val="Hyperlink"/>
          </w:rPr>
          <w:br/>
        </w:r>
        <w:r w:rsidR="00E34CF1" w:rsidRPr="00CC75F2">
          <w:rPr>
            <w:rStyle w:val="Hyperlink"/>
          </w:rPr>
          <w:t>range).</w:t>
        </w:r>
        <w:r w:rsidR="00E34CF1">
          <w:rPr>
            <w:webHidden/>
          </w:rPr>
          <w:t xml:space="preserve"> </w:t>
        </w:r>
        <w:r w:rsidR="002C6793">
          <w:rPr>
            <w:webHidden/>
          </w:rPr>
          <w:tab/>
        </w:r>
        <w:r w:rsidR="002C6793" w:rsidRPr="002C6793">
          <w:rPr>
            <w:webHidden/>
          </w:rPr>
          <w:t>D-</w:t>
        </w:r>
        <w:r w:rsidR="00E34CF1">
          <w:rPr>
            <w:webHidden/>
          </w:rPr>
          <w:fldChar w:fldCharType="begin"/>
        </w:r>
        <w:r w:rsidR="00E34CF1">
          <w:rPr>
            <w:webHidden/>
          </w:rPr>
          <w:instrText xml:space="preserve"> PAGEREF _Toc176270046 \h </w:instrText>
        </w:r>
        <w:r w:rsidR="00E34CF1">
          <w:rPr>
            <w:webHidden/>
          </w:rPr>
        </w:r>
        <w:r w:rsidR="00E34CF1">
          <w:rPr>
            <w:webHidden/>
          </w:rPr>
          <w:fldChar w:fldCharType="separate"/>
        </w:r>
        <w:r>
          <w:rPr>
            <w:webHidden/>
          </w:rPr>
          <w:t>13</w:t>
        </w:r>
        <w:r w:rsidR="00E34CF1">
          <w:rPr>
            <w:webHidden/>
          </w:rPr>
          <w:fldChar w:fldCharType="end"/>
        </w:r>
      </w:hyperlink>
    </w:p>
    <w:p w14:paraId="63A034EB" w14:textId="0B9DC5FE"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47" w:history="1">
        <w:r w:rsidR="00E34CF1" w:rsidRPr="00CC75F2">
          <w:rPr>
            <w:rStyle w:val="Hyperlink"/>
          </w:rPr>
          <w:t>data acquisition time (DAT).</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_Toc176270047 \h </w:instrText>
        </w:r>
        <w:r w:rsidR="00E34CF1">
          <w:rPr>
            <w:webHidden/>
          </w:rPr>
        </w:r>
        <w:r w:rsidR="00E34CF1">
          <w:rPr>
            <w:webHidden/>
          </w:rPr>
          <w:fldChar w:fldCharType="separate"/>
        </w:r>
        <w:r>
          <w:rPr>
            <w:webHidden/>
          </w:rPr>
          <w:t>13</w:t>
        </w:r>
        <w:r w:rsidR="00E34CF1">
          <w:rPr>
            <w:webHidden/>
          </w:rPr>
          <w:fldChar w:fldCharType="end"/>
        </w:r>
      </w:hyperlink>
    </w:p>
    <w:p w14:paraId="141AF8E2" w14:textId="17D4D2D5"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48" w:history="1">
        <w:r w:rsidR="00E34CF1" w:rsidRPr="00CC75F2">
          <w:rPr>
            <w:rStyle w:val="Hyperlink"/>
          </w:rPr>
          <w:t>dairy-product-test scale.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_Toc176270048 \h </w:instrText>
        </w:r>
        <w:r w:rsidR="00E34CF1">
          <w:rPr>
            <w:webHidden/>
          </w:rPr>
        </w:r>
        <w:r w:rsidR="00E34CF1">
          <w:rPr>
            <w:webHidden/>
          </w:rPr>
          <w:fldChar w:fldCharType="separate"/>
        </w:r>
        <w:r>
          <w:rPr>
            <w:webHidden/>
          </w:rPr>
          <w:t>14</w:t>
        </w:r>
        <w:r w:rsidR="00E34CF1">
          <w:rPr>
            <w:webHidden/>
          </w:rPr>
          <w:fldChar w:fldCharType="end"/>
        </w:r>
      </w:hyperlink>
    </w:p>
    <w:p w14:paraId="69CAC3F3" w14:textId="1F752EA7"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49" w:history="1">
        <w:r w:rsidR="00E34CF1" w:rsidRPr="00CC75F2">
          <w:rPr>
            <w:rStyle w:val="Hyperlink"/>
          </w:rPr>
          <w:t>decimal submultiples.</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_Toc176270049 \h </w:instrText>
        </w:r>
        <w:r w:rsidR="00E34CF1">
          <w:rPr>
            <w:webHidden/>
          </w:rPr>
        </w:r>
        <w:r w:rsidR="00E34CF1">
          <w:rPr>
            <w:webHidden/>
          </w:rPr>
          <w:fldChar w:fldCharType="separate"/>
        </w:r>
        <w:r>
          <w:rPr>
            <w:webHidden/>
          </w:rPr>
          <w:t>14</w:t>
        </w:r>
        <w:r w:rsidR="00E34CF1">
          <w:rPr>
            <w:webHidden/>
          </w:rPr>
          <w:fldChar w:fldCharType="end"/>
        </w:r>
      </w:hyperlink>
    </w:p>
    <w:p w14:paraId="22CC36EB" w14:textId="1AC71CB1"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50" w:history="1">
        <w:r w:rsidR="00E34CF1" w:rsidRPr="00CC75F2">
          <w:rPr>
            <w:rStyle w:val="Hyperlink"/>
          </w:rPr>
          <w:t>decreasing</w:t>
        </w:r>
        <w:r w:rsidR="00E34CF1" w:rsidRPr="00CC75F2">
          <w:rPr>
            <w:rStyle w:val="Hyperlink"/>
          </w:rPr>
          <w:noBreakHyphen/>
          <w:t>load test.</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_Toc176270050 \h </w:instrText>
        </w:r>
        <w:r w:rsidR="00E34CF1">
          <w:rPr>
            <w:webHidden/>
          </w:rPr>
        </w:r>
        <w:r w:rsidR="00E34CF1">
          <w:rPr>
            <w:webHidden/>
          </w:rPr>
          <w:fldChar w:fldCharType="separate"/>
        </w:r>
        <w:r>
          <w:rPr>
            <w:webHidden/>
          </w:rPr>
          <w:t>14</w:t>
        </w:r>
        <w:r w:rsidR="00E34CF1">
          <w:rPr>
            <w:webHidden/>
          </w:rPr>
          <w:fldChar w:fldCharType="end"/>
        </w:r>
      </w:hyperlink>
    </w:p>
    <w:p w14:paraId="0F638F98" w14:textId="36E0FDF2"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51" w:history="1">
        <w:r w:rsidR="00E34CF1" w:rsidRPr="00CC75F2">
          <w:rPr>
            <w:rStyle w:val="Hyperlink"/>
          </w:rPr>
          <w:t>deficiency.</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_Toc176270051 \h </w:instrText>
        </w:r>
        <w:r w:rsidR="00E34CF1">
          <w:rPr>
            <w:webHidden/>
          </w:rPr>
        </w:r>
        <w:r w:rsidR="00E34CF1">
          <w:rPr>
            <w:webHidden/>
          </w:rPr>
          <w:fldChar w:fldCharType="separate"/>
        </w:r>
        <w:r>
          <w:rPr>
            <w:webHidden/>
          </w:rPr>
          <w:t>14</w:t>
        </w:r>
        <w:r w:rsidR="00E34CF1">
          <w:rPr>
            <w:webHidden/>
          </w:rPr>
          <w:fldChar w:fldCharType="end"/>
        </w:r>
      </w:hyperlink>
    </w:p>
    <w:p w14:paraId="798872DD" w14:textId="39FB7494"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52" w:history="1">
        <w:r w:rsidR="00E34CF1" w:rsidRPr="00CC75F2">
          <w:rPr>
            <w:rStyle w:val="Hyperlink"/>
          </w:rPr>
          <w:t>diesel gallon equivalent (DGE).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_Toc176270052 \h </w:instrText>
        </w:r>
        <w:r w:rsidR="00E34CF1">
          <w:rPr>
            <w:webHidden/>
          </w:rPr>
        </w:r>
        <w:r w:rsidR="00E34CF1">
          <w:rPr>
            <w:webHidden/>
          </w:rPr>
          <w:fldChar w:fldCharType="separate"/>
        </w:r>
        <w:r>
          <w:rPr>
            <w:webHidden/>
          </w:rPr>
          <w:t>14</w:t>
        </w:r>
        <w:r w:rsidR="00E34CF1">
          <w:rPr>
            <w:webHidden/>
          </w:rPr>
          <w:fldChar w:fldCharType="end"/>
        </w:r>
      </w:hyperlink>
    </w:p>
    <w:p w14:paraId="02AB6E6B" w14:textId="62AE9752"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53" w:history="1">
        <w:r w:rsidR="00E34CF1" w:rsidRPr="00CC75F2">
          <w:rPr>
            <w:rStyle w:val="Hyperlink"/>
          </w:rPr>
          <w:t>digital type.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_Toc176270053 \h </w:instrText>
        </w:r>
        <w:r w:rsidR="00E34CF1">
          <w:rPr>
            <w:webHidden/>
          </w:rPr>
        </w:r>
        <w:r w:rsidR="00E34CF1">
          <w:rPr>
            <w:webHidden/>
          </w:rPr>
          <w:fldChar w:fldCharType="separate"/>
        </w:r>
        <w:r>
          <w:rPr>
            <w:webHidden/>
          </w:rPr>
          <w:t>14</w:t>
        </w:r>
        <w:r w:rsidR="00E34CF1">
          <w:rPr>
            <w:webHidden/>
          </w:rPr>
          <w:fldChar w:fldCharType="end"/>
        </w:r>
      </w:hyperlink>
    </w:p>
    <w:p w14:paraId="05B7A22B" w14:textId="3BD98C31"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54" w:history="1">
        <w:r w:rsidR="00E34CF1" w:rsidRPr="00CC75F2">
          <w:rPr>
            <w:rStyle w:val="Hyperlink"/>
          </w:rPr>
          <w:t>dimensional offset.</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_Toc176270054 \h </w:instrText>
        </w:r>
        <w:r w:rsidR="00E34CF1">
          <w:rPr>
            <w:webHidden/>
          </w:rPr>
        </w:r>
        <w:r w:rsidR="00E34CF1">
          <w:rPr>
            <w:webHidden/>
          </w:rPr>
          <w:fldChar w:fldCharType="separate"/>
        </w:r>
        <w:r>
          <w:rPr>
            <w:webHidden/>
          </w:rPr>
          <w:t>14</w:t>
        </w:r>
        <w:r w:rsidR="00E34CF1">
          <w:rPr>
            <w:webHidden/>
          </w:rPr>
          <w:fldChar w:fldCharType="end"/>
        </w:r>
      </w:hyperlink>
    </w:p>
    <w:p w14:paraId="70D4EDF0" w14:textId="7BD881AF"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55" w:history="1">
        <w:r w:rsidR="00E34CF1" w:rsidRPr="00CC75F2">
          <w:rPr>
            <w:rStyle w:val="Hyperlink"/>
          </w:rPr>
          <w:t>dimensional weight (or dim, weight).</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_Toc176270055 \h </w:instrText>
        </w:r>
        <w:r w:rsidR="00E34CF1">
          <w:rPr>
            <w:webHidden/>
          </w:rPr>
        </w:r>
        <w:r w:rsidR="00E34CF1">
          <w:rPr>
            <w:webHidden/>
          </w:rPr>
          <w:fldChar w:fldCharType="separate"/>
        </w:r>
        <w:r>
          <w:rPr>
            <w:webHidden/>
          </w:rPr>
          <w:t>14</w:t>
        </w:r>
        <w:r w:rsidR="00E34CF1">
          <w:rPr>
            <w:webHidden/>
          </w:rPr>
          <w:fldChar w:fldCharType="end"/>
        </w:r>
      </w:hyperlink>
    </w:p>
    <w:p w14:paraId="33B9085D" w14:textId="1AC7C853"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56" w:history="1">
        <w:r w:rsidR="00E34CF1" w:rsidRPr="00CC75F2">
          <w:rPr>
            <w:rStyle w:val="Hyperlink"/>
          </w:rPr>
          <w:t>direct current (DC).</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_Toc176270056 \h </w:instrText>
        </w:r>
        <w:r w:rsidR="00E34CF1">
          <w:rPr>
            <w:webHidden/>
          </w:rPr>
        </w:r>
        <w:r w:rsidR="00E34CF1">
          <w:rPr>
            <w:webHidden/>
          </w:rPr>
          <w:fldChar w:fldCharType="separate"/>
        </w:r>
        <w:r>
          <w:rPr>
            <w:webHidden/>
          </w:rPr>
          <w:t>14</w:t>
        </w:r>
        <w:r w:rsidR="00E34CF1">
          <w:rPr>
            <w:webHidden/>
          </w:rPr>
          <w:fldChar w:fldCharType="end"/>
        </w:r>
      </w:hyperlink>
    </w:p>
    <w:p w14:paraId="5C82AFF9" w14:textId="6BCBD35B"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57" w:history="1">
        <w:r w:rsidR="00E34CF1" w:rsidRPr="00CC75F2">
          <w:rPr>
            <w:rStyle w:val="Hyperlink"/>
          </w:rPr>
          <w:t>direct sale.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_Toc176270057 \h </w:instrText>
        </w:r>
        <w:r w:rsidR="00E34CF1">
          <w:rPr>
            <w:webHidden/>
          </w:rPr>
        </w:r>
        <w:r w:rsidR="00E34CF1">
          <w:rPr>
            <w:webHidden/>
          </w:rPr>
          <w:fldChar w:fldCharType="separate"/>
        </w:r>
        <w:r>
          <w:rPr>
            <w:webHidden/>
          </w:rPr>
          <w:t>14</w:t>
        </w:r>
        <w:r w:rsidR="00E34CF1">
          <w:rPr>
            <w:webHidden/>
          </w:rPr>
          <w:fldChar w:fldCharType="end"/>
        </w:r>
      </w:hyperlink>
    </w:p>
    <w:p w14:paraId="1CA5DBA5" w14:textId="71B78A3E"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58" w:history="1">
        <w:r w:rsidR="00E34CF1" w:rsidRPr="00CC75F2">
          <w:rPr>
            <w:rStyle w:val="Hyperlink"/>
          </w:rPr>
          <w:t>discharge hose.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_Toc176270058 \h </w:instrText>
        </w:r>
        <w:r w:rsidR="00E34CF1">
          <w:rPr>
            <w:webHidden/>
          </w:rPr>
        </w:r>
        <w:r w:rsidR="00E34CF1">
          <w:rPr>
            <w:webHidden/>
          </w:rPr>
          <w:fldChar w:fldCharType="separate"/>
        </w:r>
        <w:r>
          <w:rPr>
            <w:webHidden/>
          </w:rPr>
          <w:t>14</w:t>
        </w:r>
        <w:r w:rsidR="00E34CF1">
          <w:rPr>
            <w:webHidden/>
          </w:rPr>
          <w:fldChar w:fldCharType="end"/>
        </w:r>
      </w:hyperlink>
    </w:p>
    <w:p w14:paraId="21E809E8" w14:textId="7D04FDBC"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59" w:history="1">
        <w:r w:rsidR="00E34CF1" w:rsidRPr="00CC75F2">
          <w:rPr>
            <w:rStyle w:val="Hyperlink"/>
          </w:rPr>
          <w:t>discharge line.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_Toc176270059 \h </w:instrText>
        </w:r>
        <w:r w:rsidR="00E34CF1">
          <w:rPr>
            <w:webHidden/>
          </w:rPr>
        </w:r>
        <w:r w:rsidR="00E34CF1">
          <w:rPr>
            <w:webHidden/>
          </w:rPr>
          <w:fldChar w:fldCharType="separate"/>
        </w:r>
        <w:r>
          <w:rPr>
            <w:webHidden/>
          </w:rPr>
          <w:t>14</w:t>
        </w:r>
        <w:r w:rsidR="00E34CF1">
          <w:rPr>
            <w:webHidden/>
          </w:rPr>
          <w:fldChar w:fldCharType="end"/>
        </w:r>
      </w:hyperlink>
    </w:p>
    <w:p w14:paraId="5DD0CF43" w14:textId="31E02F59"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60" w:history="1">
        <w:r w:rsidR="00E34CF1" w:rsidRPr="00CC75F2">
          <w:rPr>
            <w:rStyle w:val="Hyperlink"/>
          </w:rPr>
          <w:t>discrimination (of an automatic-indicating scale).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_Toc176270060 \h </w:instrText>
        </w:r>
        <w:r w:rsidR="00E34CF1">
          <w:rPr>
            <w:webHidden/>
          </w:rPr>
        </w:r>
        <w:r w:rsidR="00E34CF1">
          <w:rPr>
            <w:webHidden/>
          </w:rPr>
          <w:fldChar w:fldCharType="separate"/>
        </w:r>
        <w:r>
          <w:rPr>
            <w:webHidden/>
          </w:rPr>
          <w:t>14</w:t>
        </w:r>
        <w:r w:rsidR="00E34CF1">
          <w:rPr>
            <w:webHidden/>
          </w:rPr>
          <w:fldChar w:fldCharType="end"/>
        </w:r>
      </w:hyperlink>
    </w:p>
    <w:p w14:paraId="2EAC3035" w14:textId="10190712"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61" w:history="1">
        <w:r w:rsidR="00E34CF1" w:rsidRPr="00CC75F2">
          <w:rPr>
            <w:rStyle w:val="Hyperlink"/>
          </w:rPr>
          <w:t>dispenser.</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_Toc176270061 \h </w:instrText>
        </w:r>
        <w:r w:rsidR="00E34CF1">
          <w:rPr>
            <w:webHidden/>
          </w:rPr>
        </w:r>
        <w:r w:rsidR="00E34CF1">
          <w:rPr>
            <w:webHidden/>
          </w:rPr>
          <w:fldChar w:fldCharType="separate"/>
        </w:r>
        <w:r>
          <w:rPr>
            <w:webHidden/>
          </w:rPr>
          <w:t>14</w:t>
        </w:r>
        <w:r w:rsidR="00E34CF1">
          <w:rPr>
            <w:webHidden/>
          </w:rPr>
          <w:fldChar w:fldCharType="end"/>
        </w:r>
      </w:hyperlink>
    </w:p>
    <w:p w14:paraId="1EC22631" w14:textId="0EFCEABE"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62" w:history="1">
        <w:r w:rsidR="00E34CF1" w:rsidRPr="00CC75F2">
          <w:rPr>
            <w:rStyle w:val="Hyperlink"/>
          </w:rPr>
          <w:t>distributed-car test train.</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_Toc176270062 \h </w:instrText>
        </w:r>
        <w:r w:rsidR="00E34CF1">
          <w:rPr>
            <w:webHidden/>
          </w:rPr>
        </w:r>
        <w:r w:rsidR="00E34CF1">
          <w:rPr>
            <w:webHidden/>
          </w:rPr>
          <w:fldChar w:fldCharType="separate"/>
        </w:r>
        <w:r>
          <w:rPr>
            <w:webHidden/>
          </w:rPr>
          <w:t>14</w:t>
        </w:r>
        <w:r w:rsidR="00E34CF1">
          <w:rPr>
            <w:webHidden/>
          </w:rPr>
          <w:fldChar w:fldCharType="end"/>
        </w:r>
      </w:hyperlink>
    </w:p>
    <w:p w14:paraId="193FDD7A" w14:textId="2A8C53BF"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63" w:history="1">
        <w:r w:rsidR="00E34CF1" w:rsidRPr="00CC75F2">
          <w:rPr>
            <w:rStyle w:val="Hyperlink"/>
          </w:rPr>
          <w:t>dry hose.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_Toc176270063 \h </w:instrText>
        </w:r>
        <w:r w:rsidR="00E34CF1">
          <w:rPr>
            <w:webHidden/>
          </w:rPr>
        </w:r>
        <w:r w:rsidR="00E34CF1">
          <w:rPr>
            <w:webHidden/>
          </w:rPr>
          <w:fldChar w:fldCharType="separate"/>
        </w:r>
        <w:r>
          <w:rPr>
            <w:webHidden/>
          </w:rPr>
          <w:t>15</w:t>
        </w:r>
        <w:r w:rsidR="00E34CF1">
          <w:rPr>
            <w:webHidden/>
          </w:rPr>
          <w:fldChar w:fldCharType="end"/>
        </w:r>
      </w:hyperlink>
    </w:p>
    <w:p w14:paraId="42204339" w14:textId="0ADAC8FF"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64" w:history="1">
        <w:r w:rsidR="00E34CF1" w:rsidRPr="00CC75F2">
          <w:rPr>
            <w:rStyle w:val="Hyperlink"/>
          </w:rPr>
          <w:t>dry-hose type.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_Toc176270064 \h </w:instrText>
        </w:r>
        <w:r w:rsidR="00E34CF1">
          <w:rPr>
            <w:webHidden/>
          </w:rPr>
        </w:r>
        <w:r w:rsidR="00E34CF1">
          <w:rPr>
            <w:webHidden/>
          </w:rPr>
          <w:fldChar w:fldCharType="separate"/>
        </w:r>
        <w:r>
          <w:rPr>
            <w:webHidden/>
          </w:rPr>
          <w:t>15</w:t>
        </w:r>
        <w:r w:rsidR="00E34CF1">
          <w:rPr>
            <w:webHidden/>
          </w:rPr>
          <w:fldChar w:fldCharType="end"/>
        </w:r>
      </w:hyperlink>
    </w:p>
    <w:p w14:paraId="6ABFBA7F" w14:textId="51E8AF9B"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65" w:history="1">
        <w:r w:rsidR="00E34CF1" w:rsidRPr="00CC75F2">
          <w:rPr>
            <w:rStyle w:val="Hyperlink"/>
          </w:rPr>
          <w:t>dynamic monorail weighing system.</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_Toc176270065 \h </w:instrText>
        </w:r>
        <w:r w:rsidR="00E34CF1">
          <w:rPr>
            <w:webHidden/>
          </w:rPr>
        </w:r>
        <w:r w:rsidR="00E34CF1">
          <w:rPr>
            <w:webHidden/>
          </w:rPr>
          <w:fldChar w:fldCharType="separate"/>
        </w:r>
        <w:r>
          <w:rPr>
            <w:webHidden/>
          </w:rPr>
          <w:t>15</w:t>
        </w:r>
        <w:r w:rsidR="00E34CF1">
          <w:rPr>
            <w:webHidden/>
          </w:rPr>
          <w:fldChar w:fldCharType="end"/>
        </w:r>
      </w:hyperlink>
    </w:p>
    <w:p w14:paraId="58627D57" w14:textId="7F6B678C" w:rsidR="00E34CF1" w:rsidRDefault="00C25F7A" w:rsidP="00E34CF1">
      <w:pPr>
        <w:pStyle w:val="TOC2"/>
        <w:rPr>
          <w:rFonts w:asciiTheme="minorHAnsi" w:eastAsiaTheme="minorEastAsia" w:hAnsiTheme="minorHAnsi" w:cstheme="minorBidi"/>
          <w:kern w:val="2"/>
          <w:sz w:val="22"/>
          <w:szCs w:val="22"/>
          <w14:ligatures w14:val="standardContextual"/>
        </w:rPr>
      </w:pPr>
      <w:hyperlink w:anchor="_Toc176270066" w:history="1">
        <w:r w:rsidR="00E34CF1" w:rsidRPr="00CC75F2">
          <w:rPr>
            <w:rStyle w:val="Hyperlink"/>
          </w:rPr>
          <w:t>E</w:t>
        </w:r>
        <w:r w:rsidR="00E34CF1">
          <w:rPr>
            <w:webHidden/>
          </w:rPr>
          <w:t xml:space="preserve"> </w:t>
        </w:r>
        <w:r w:rsidR="00E34CF1">
          <w:rPr>
            <w:webHidden/>
          </w:rPr>
          <w:tab/>
        </w:r>
        <w:r w:rsidR="002C6793">
          <w:rPr>
            <w:webHidden/>
          </w:rPr>
          <w:t>D-</w:t>
        </w:r>
        <w:r w:rsidR="00E34CF1">
          <w:rPr>
            <w:webHidden/>
          </w:rPr>
          <w:fldChar w:fldCharType="begin"/>
        </w:r>
        <w:r w:rsidR="00E34CF1">
          <w:rPr>
            <w:webHidden/>
          </w:rPr>
          <w:instrText xml:space="preserve"> PAGEREF _Toc176270066 \h </w:instrText>
        </w:r>
        <w:r w:rsidR="00E34CF1">
          <w:rPr>
            <w:webHidden/>
          </w:rPr>
        </w:r>
        <w:r w:rsidR="00E34CF1">
          <w:rPr>
            <w:webHidden/>
          </w:rPr>
          <w:fldChar w:fldCharType="separate"/>
        </w:r>
        <w:r>
          <w:rPr>
            <w:webHidden/>
          </w:rPr>
          <w:t>15</w:t>
        </w:r>
        <w:r w:rsidR="00E34CF1">
          <w:rPr>
            <w:webHidden/>
          </w:rPr>
          <w:fldChar w:fldCharType="end"/>
        </w:r>
      </w:hyperlink>
    </w:p>
    <w:p w14:paraId="556F5F53" w14:textId="2F0B7C87"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67" w:history="1">
        <w:r w:rsidR="00E34CF1" w:rsidRPr="00CC75F2">
          <w:rPr>
            <w:rStyle w:val="Hyperlink"/>
          </w:rPr>
          <w:t>e, value of verification scale division.</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_Toc176270067 \h </w:instrText>
        </w:r>
        <w:r w:rsidR="00E34CF1">
          <w:rPr>
            <w:webHidden/>
          </w:rPr>
        </w:r>
        <w:r w:rsidR="00E34CF1">
          <w:rPr>
            <w:webHidden/>
          </w:rPr>
          <w:fldChar w:fldCharType="separate"/>
        </w:r>
        <w:r>
          <w:rPr>
            <w:webHidden/>
          </w:rPr>
          <w:t>15</w:t>
        </w:r>
        <w:r w:rsidR="00E34CF1">
          <w:rPr>
            <w:webHidden/>
          </w:rPr>
          <w:fldChar w:fldCharType="end"/>
        </w:r>
      </w:hyperlink>
    </w:p>
    <w:p w14:paraId="2CA8E27F" w14:textId="4A1519CE"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68" w:history="1">
        <w:r w:rsidR="00E34CF1" w:rsidRPr="00CC75F2">
          <w:rPr>
            <w:rStyle w:val="Hyperlink"/>
          </w:rPr>
          <w:t>E</w:t>
        </w:r>
        <w:r w:rsidR="00E34CF1" w:rsidRPr="00CC75F2">
          <w:rPr>
            <w:rStyle w:val="Hyperlink"/>
            <w:vertAlign w:val="subscript"/>
          </w:rPr>
          <w:t>max</w:t>
        </w:r>
        <w:r w:rsidR="00E34CF1" w:rsidRPr="00CC75F2">
          <w:rPr>
            <w:rStyle w:val="Hyperlink"/>
          </w:rPr>
          <w:t xml:space="preserve"> (maximum capacity).</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_Toc176270068 \h </w:instrText>
        </w:r>
        <w:r w:rsidR="00E34CF1">
          <w:rPr>
            <w:webHidden/>
          </w:rPr>
        </w:r>
        <w:r w:rsidR="00E34CF1">
          <w:rPr>
            <w:webHidden/>
          </w:rPr>
          <w:fldChar w:fldCharType="separate"/>
        </w:r>
        <w:r>
          <w:rPr>
            <w:webHidden/>
          </w:rPr>
          <w:t>15</w:t>
        </w:r>
        <w:r w:rsidR="00E34CF1">
          <w:rPr>
            <w:webHidden/>
          </w:rPr>
          <w:fldChar w:fldCharType="end"/>
        </w:r>
      </w:hyperlink>
    </w:p>
    <w:p w14:paraId="6605F8D4" w14:textId="5BCB9E1D"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69" w:history="1">
        <w:r w:rsidR="00E34CF1" w:rsidRPr="00CC75F2">
          <w:rPr>
            <w:rStyle w:val="Hyperlink"/>
          </w:rPr>
          <w:t>E</w:t>
        </w:r>
        <w:r w:rsidR="00E34CF1" w:rsidRPr="00CC75F2">
          <w:rPr>
            <w:rStyle w:val="Hyperlink"/>
            <w:vertAlign w:val="subscript"/>
          </w:rPr>
          <w:t>min</w:t>
        </w:r>
        <w:r w:rsidR="00E34CF1" w:rsidRPr="00CC75F2">
          <w:rPr>
            <w:rStyle w:val="Hyperlink"/>
          </w:rPr>
          <w:t xml:space="preserve"> (minimum dead load).</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_Toc176270069 \h </w:instrText>
        </w:r>
        <w:r w:rsidR="00E34CF1">
          <w:rPr>
            <w:webHidden/>
          </w:rPr>
        </w:r>
        <w:r w:rsidR="00E34CF1">
          <w:rPr>
            <w:webHidden/>
          </w:rPr>
          <w:fldChar w:fldCharType="separate"/>
        </w:r>
        <w:r>
          <w:rPr>
            <w:webHidden/>
          </w:rPr>
          <w:t>15</w:t>
        </w:r>
        <w:r w:rsidR="00E34CF1">
          <w:rPr>
            <w:webHidden/>
          </w:rPr>
          <w:fldChar w:fldCharType="end"/>
        </w:r>
      </w:hyperlink>
    </w:p>
    <w:p w14:paraId="0E27BCED" w14:textId="48FA6DA3"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70" w:history="1">
        <w:r w:rsidR="00E34CF1" w:rsidRPr="00CC75F2">
          <w:rPr>
            <w:rStyle w:val="Hyperlink"/>
          </w:rPr>
          <w:t>e</w:t>
        </w:r>
        <w:r w:rsidR="00E34CF1" w:rsidRPr="00CC75F2">
          <w:rPr>
            <w:rStyle w:val="Hyperlink"/>
            <w:vertAlign w:val="subscript"/>
          </w:rPr>
          <w:t>min</w:t>
        </w:r>
        <w:r w:rsidR="00E34CF1" w:rsidRPr="00CC75F2">
          <w:rPr>
            <w:rStyle w:val="Hyperlink"/>
          </w:rPr>
          <w:t xml:space="preserve"> (minimum verification scale division).</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_Toc176270070 \h </w:instrText>
        </w:r>
        <w:r w:rsidR="00E34CF1">
          <w:rPr>
            <w:webHidden/>
          </w:rPr>
        </w:r>
        <w:r w:rsidR="00E34CF1">
          <w:rPr>
            <w:webHidden/>
          </w:rPr>
          <w:fldChar w:fldCharType="separate"/>
        </w:r>
        <w:r>
          <w:rPr>
            <w:webHidden/>
          </w:rPr>
          <w:t>15</w:t>
        </w:r>
        <w:r w:rsidR="00E34CF1">
          <w:rPr>
            <w:webHidden/>
          </w:rPr>
          <w:fldChar w:fldCharType="end"/>
        </w:r>
      </w:hyperlink>
    </w:p>
    <w:p w14:paraId="258796C2" w14:textId="040B15F1"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71" w:history="1">
        <w:r w:rsidR="00E34CF1" w:rsidRPr="00CC75F2">
          <w:rPr>
            <w:rStyle w:val="Hyperlink"/>
          </w:rPr>
          <w:t>electric vehicle, plug-in.</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_Toc176270071 \h </w:instrText>
        </w:r>
        <w:r w:rsidR="00E34CF1">
          <w:rPr>
            <w:webHidden/>
          </w:rPr>
        </w:r>
        <w:r w:rsidR="00E34CF1">
          <w:rPr>
            <w:webHidden/>
          </w:rPr>
          <w:fldChar w:fldCharType="separate"/>
        </w:r>
        <w:r>
          <w:rPr>
            <w:webHidden/>
          </w:rPr>
          <w:t>15</w:t>
        </w:r>
        <w:r w:rsidR="00E34CF1">
          <w:rPr>
            <w:webHidden/>
          </w:rPr>
          <w:fldChar w:fldCharType="end"/>
        </w:r>
      </w:hyperlink>
    </w:p>
    <w:p w14:paraId="5DAF4EF7" w14:textId="3F40FC85"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72" w:history="1">
        <w:r w:rsidR="00E34CF1" w:rsidRPr="00CC75F2">
          <w:rPr>
            <w:rStyle w:val="Hyperlink"/>
          </w:rPr>
          <w:t>electric vehicle supply equipment (EVSE).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_Toc176270072 \h </w:instrText>
        </w:r>
        <w:r w:rsidR="00E34CF1">
          <w:rPr>
            <w:webHidden/>
          </w:rPr>
        </w:r>
        <w:r w:rsidR="00E34CF1">
          <w:rPr>
            <w:webHidden/>
          </w:rPr>
          <w:fldChar w:fldCharType="separate"/>
        </w:r>
        <w:r>
          <w:rPr>
            <w:webHidden/>
          </w:rPr>
          <w:t>15</w:t>
        </w:r>
        <w:r w:rsidR="00E34CF1">
          <w:rPr>
            <w:webHidden/>
          </w:rPr>
          <w:fldChar w:fldCharType="end"/>
        </w:r>
      </w:hyperlink>
    </w:p>
    <w:p w14:paraId="2975464E" w14:textId="7AE5BDE6"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73" w:history="1">
        <w:r w:rsidR="00E34CF1" w:rsidRPr="00CC75F2">
          <w:rPr>
            <w:rStyle w:val="Hyperlink"/>
          </w:rPr>
          <w:t>electricity as vehicle fuel.</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_Toc176270073 \h </w:instrText>
        </w:r>
        <w:r w:rsidR="00E34CF1">
          <w:rPr>
            <w:webHidden/>
          </w:rPr>
        </w:r>
        <w:r w:rsidR="00E34CF1">
          <w:rPr>
            <w:webHidden/>
          </w:rPr>
          <w:fldChar w:fldCharType="separate"/>
        </w:r>
        <w:r>
          <w:rPr>
            <w:webHidden/>
          </w:rPr>
          <w:t>15</w:t>
        </w:r>
        <w:r w:rsidR="00E34CF1">
          <w:rPr>
            <w:webHidden/>
          </w:rPr>
          <w:fldChar w:fldCharType="end"/>
        </w:r>
      </w:hyperlink>
    </w:p>
    <w:p w14:paraId="1316D962" w14:textId="253EA153"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74" w:history="1">
        <w:r w:rsidR="00E34CF1" w:rsidRPr="00CC75F2">
          <w:rPr>
            <w:rStyle w:val="Hyperlink"/>
          </w:rPr>
          <w:t>electronic link.</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_Toc176270074 \h </w:instrText>
        </w:r>
        <w:r w:rsidR="00E34CF1">
          <w:rPr>
            <w:webHidden/>
          </w:rPr>
        </w:r>
        <w:r w:rsidR="00E34CF1">
          <w:rPr>
            <w:webHidden/>
          </w:rPr>
          <w:fldChar w:fldCharType="separate"/>
        </w:r>
        <w:r>
          <w:rPr>
            <w:webHidden/>
          </w:rPr>
          <w:t>16</w:t>
        </w:r>
        <w:r w:rsidR="00E34CF1">
          <w:rPr>
            <w:webHidden/>
          </w:rPr>
          <w:fldChar w:fldCharType="end"/>
        </w:r>
      </w:hyperlink>
    </w:p>
    <w:p w14:paraId="6E9E3D2B" w14:textId="4D9277D5"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75" w:history="1">
        <w:r w:rsidR="00E34CF1" w:rsidRPr="00CC75F2">
          <w:rPr>
            <w:rStyle w:val="Hyperlink"/>
          </w:rPr>
          <w:t>element.</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_Toc176270075 \h </w:instrText>
        </w:r>
        <w:r w:rsidR="00E34CF1">
          <w:rPr>
            <w:webHidden/>
          </w:rPr>
        </w:r>
        <w:r w:rsidR="00E34CF1">
          <w:rPr>
            <w:webHidden/>
          </w:rPr>
          <w:fldChar w:fldCharType="separate"/>
        </w:r>
        <w:r>
          <w:rPr>
            <w:webHidden/>
          </w:rPr>
          <w:t>16</w:t>
        </w:r>
        <w:r w:rsidR="00E34CF1">
          <w:rPr>
            <w:webHidden/>
          </w:rPr>
          <w:fldChar w:fldCharType="end"/>
        </w:r>
      </w:hyperlink>
    </w:p>
    <w:p w14:paraId="479DA025" w14:textId="7590520F"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76" w:history="1">
        <w:r w:rsidR="00E34CF1" w:rsidRPr="00CC75F2">
          <w:rPr>
            <w:rStyle w:val="Hyperlink"/>
          </w:rPr>
          <w:t>energy.</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_Toc176270076 \h </w:instrText>
        </w:r>
        <w:r w:rsidR="00E34CF1">
          <w:rPr>
            <w:webHidden/>
          </w:rPr>
        </w:r>
        <w:r w:rsidR="00E34CF1">
          <w:rPr>
            <w:webHidden/>
          </w:rPr>
          <w:fldChar w:fldCharType="separate"/>
        </w:r>
        <w:r>
          <w:rPr>
            <w:webHidden/>
          </w:rPr>
          <w:t>16</w:t>
        </w:r>
        <w:r w:rsidR="00E34CF1">
          <w:rPr>
            <w:webHidden/>
          </w:rPr>
          <w:fldChar w:fldCharType="end"/>
        </w:r>
      </w:hyperlink>
    </w:p>
    <w:p w14:paraId="0515794C" w14:textId="3C9C1523"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77" w:history="1">
        <w:r w:rsidR="00E34CF1" w:rsidRPr="00CC75F2">
          <w:rPr>
            <w:rStyle w:val="Hyperlink"/>
          </w:rPr>
          <w:t>energy flow.</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_Toc176270077 \h </w:instrText>
        </w:r>
        <w:r w:rsidR="00E34CF1">
          <w:rPr>
            <w:webHidden/>
          </w:rPr>
        </w:r>
        <w:r w:rsidR="00E34CF1">
          <w:rPr>
            <w:webHidden/>
          </w:rPr>
          <w:fldChar w:fldCharType="separate"/>
        </w:r>
        <w:r>
          <w:rPr>
            <w:webHidden/>
          </w:rPr>
          <w:t>16</w:t>
        </w:r>
        <w:r w:rsidR="00E34CF1">
          <w:rPr>
            <w:webHidden/>
          </w:rPr>
          <w:fldChar w:fldCharType="end"/>
        </w:r>
      </w:hyperlink>
    </w:p>
    <w:p w14:paraId="23DB0186" w14:textId="1F045ABB"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78" w:history="1">
        <w:r w:rsidR="00E34CF1" w:rsidRPr="00CC75F2">
          <w:rPr>
            <w:rStyle w:val="Hyperlink"/>
          </w:rPr>
          <w:t>equal-arm scale.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_Toc176270078 \h </w:instrText>
        </w:r>
        <w:r w:rsidR="00E34CF1">
          <w:rPr>
            <w:webHidden/>
          </w:rPr>
        </w:r>
        <w:r w:rsidR="00E34CF1">
          <w:rPr>
            <w:webHidden/>
          </w:rPr>
          <w:fldChar w:fldCharType="separate"/>
        </w:r>
        <w:r>
          <w:rPr>
            <w:webHidden/>
          </w:rPr>
          <w:t>16</w:t>
        </w:r>
        <w:r w:rsidR="00E34CF1">
          <w:rPr>
            <w:webHidden/>
          </w:rPr>
          <w:fldChar w:fldCharType="end"/>
        </w:r>
      </w:hyperlink>
    </w:p>
    <w:p w14:paraId="23D62BE7" w14:textId="3FA419FE"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79" w:history="1">
        <w:r w:rsidR="00E34CF1" w:rsidRPr="00CC75F2">
          <w:rPr>
            <w:rStyle w:val="Hyperlink"/>
          </w:rPr>
          <w:t>equipment, commercial.</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_Toc176270079 \h </w:instrText>
        </w:r>
        <w:r w:rsidR="00E34CF1">
          <w:rPr>
            <w:webHidden/>
          </w:rPr>
        </w:r>
        <w:r w:rsidR="00E34CF1">
          <w:rPr>
            <w:webHidden/>
          </w:rPr>
          <w:fldChar w:fldCharType="separate"/>
        </w:r>
        <w:r>
          <w:rPr>
            <w:webHidden/>
          </w:rPr>
          <w:t>16</w:t>
        </w:r>
        <w:r w:rsidR="00E34CF1">
          <w:rPr>
            <w:webHidden/>
          </w:rPr>
          <w:fldChar w:fldCharType="end"/>
        </w:r>
      </w:hyperlink>
    </w:p>
    <w:p w14:paraId="6A5EF590" w14:textId="4F487C56"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80" w:history="1">
        <w:r w:rsidR="00E34CF1" w:rsidRPr="00CC75F2">
          <w:rPr>
            <w:rStyle w:val="Hyperlink"/>
          </w:rPr>
          <w:t>event counter.</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_Toc176270080 \h </w:instrText>
        </w:r>
        <w:r w:rsidR="00E34CF1">
          <w:rPr>
            <w:webHidden/>
          </w:rPr>
        </w:r>
        <w:r w:rsidR="00E34CF1">
          <w:rPr>
            <w:webHidden/>
          </w:rPr>
          <w:fldChar w:fldCharType="separate"/>
        </w:r>
        <w:r>
          <w:rPr>
            <w:webHidden/>
          </w:rPr>
          <w:t>16</w:t>
        </w:r>
        <w:r w:rsidR="00E34CF1">
          <w:rPr>
            <w:webHidden/>
          </w:rPr>
          <w:fldChar w:fldCharType="end"/>
        </w:r>
      </w:hyperlink>
    </w:p>
    <w:p w14:paraId="57FF7B70" w14:textId="10203772"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81" w:history="1">
        <w:r w:rsidR="00E34CF1" w:rsidRPr="00CC75F2">
          <w:rPr>
            <w:rStyle w:val="Hyperlink"/>
          </w:rPr>
          <w:t>event logger.</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_Toc176270081 \h </w:instrText>
        </w:r>
        <w:r w:rsidR="00E34CF1">
          <w:rPr>
            <w:webHidden/>
          </w:rPr>
        </w:r>
        <w:r w:rsidR="00E34CF1">
          <w:rPr>
            <w:webHidden/>
          </w:rPr>
          <w:fldChar w:fldCharType="separate"/>
        </w:r>
        <w:r>
          <w:rPr>
            <w:webHidden/>
          </w:rPr>
          <w:t>16</w:t>
        </w:r>
        <w:r w:rsidR="00E34CF1">
          <w:rPr>
            <w:webHidden/>
          </w:rPr>
          <w:fldChar w:fldCharType="end"/>
        </w:r>
      </w:hyperlink>
    </w:p>
    <w:p w14:paraId="7F2F67A0" w14:textId="5DBBDACC"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82" w:history="1">
        <w:r w:rsidR="00E34CF1" w:rsidRPr="00CC75F2">
          <w:rPr>
            <w:rStyle w:val="Hyperlink"/>
          </w:rPr>
          <w:t>EVSE field reference standard.</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_Toc176270082 \h </w:instrText>
        </w:r>
        <w:r w:rsidR="00E34CF1">
          <w:rPr>
            <w:webHidden/>
          </w:rPr>
        </w:r>
        <w:r w:rsidR="00E34CF1">
          <w:rPr>
            <w:webHidden/>
          </w:rPr>
          <w:fldChar w:fldCharType="separate"/>
        </w:r>
        <w:r>
          <w:rPr>
            <w:webHidden/>
          </w:rPr>
          <w:t>16</w:t>
        </w:r>
        <w:r w:rsidR="00E34CF1">
          <w:rPr>
            <w:webHidden/>
          </w:rPr>
          <w:fldChar w:fldCharType="end"/>
        </w:r>
      </w:hyperlink>
    </w:p>
    <w:p w14:paraId="58A77390" w14:textId="5CFE05C8"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83" w:history="1">
        <w:r w:rsidR="00E34CF1" w:rsidRPr="00CC75F2">
          <w:rPr>
            <w:rStyle w:val="Hyperlink"/>
          </w:rPr>
          <w:t>excess and deficiency.</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_Toc176270083 \h </w:instrText>
        </w:r>
        <w:r w:rsidR="00E34CF1">
          <w:rPr>
            <w:webHidden/>
          </w:rPr>
        </w:r>
        <w:r w:rsidR="00E34CF1">
          <w:rPr>
            <w:webHidden/>
          </w:rPr>
          <w:fldChar w:fldCharType="separate"/>
        </w:r>
        <w:r>
          <w:rPr>
            <w:webHidden/>
          </w:rPr>
          <w:t>17</w:t>
        </w:r>
        <w:r w:rsidR="00E34CF1">
          <w:rPr>
            <w:webHidden/>
          </w:rPr>
          <w:fldChar w:fldCharType="end"/>
        </w:r>
      </w:hyperlink>
    </w:p>
    <w:p w14:paraId="2B0940B1" w14:textId="1D8FAA37"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84" w:history="1">
        <w:r w:rsidR="00E34CF1" w:rsidRPr="00CC75F2">
          <w:rPr>
            <w:rStyle w:val="Hyperlink"/>
          </w:rPr>
          <w:t>extended display mode.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_Toc176270084 \h </w:instrText>
        </w:r>
        <w:r w:rsidR="00E34CF1">
          <w:rPr>
            <w:webHidden/>
          </w:rPr>
        </w:r>
        <w:r w:rsidR="00E34CF1">
          <w:rPr>
            <w:webHidden/>
          </w:rPr>
          <w:fldChar w:fldCharType="separate"/>
        </w:r>
        <w:r>
          <w:rPr>
            <w:webHidden/>
          </w:rPr>
          <w:t>17</w:t>
        </w:r>
        <w:r w:rsidR="00E34CF1">
          <w:rPr>
            <w:webHidden/>
          </w:rPr>
          <w:fldChar w:fldCharType="end"/>
        </w:r>
      </w:hyperlink>
    </w:p>
    <w:p w14:paraId="1D0396ED" w14:textId="2CBC9F6C"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85" w:history="1">
        <w:r w:rsidR="00E34CF1" w:rsidRPr="00CC75F2">
          <w:rPr>
            <w:rStyle w:val="Hyperlink"/>
          </w:rPr>
          <w:t>extras.</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_Toc176270085 \h </w:instrText>
        </w:r>
        <w:r w:rsidR="00E34CF1">
          <w:rPr>
            <w:webHidden/>
          </w:rPr>
        </w:r>
        <w:r w:rsidR="00E34CF1">
          <w:rPr>
            <w:webHidden/>
          </w:rPr>
          <w:fldChar w:fldCharType="separate"/>
        </w:r>
        <w:r>
          <w:rPr>
            <w:webHidden/>
          </w:rPr>
          <w:t>17</w:t>
        </w:r>
        <w:r w:rsidR="00E34CF1">
          <w:rPr>
            <w:webHidden/>
          </w:rPr>
          <w:fldChar w:fldCharType="end"/>
        </w:r>
      </w:hyperlink>
    </w:p>
    <w:p w14:paraId="2DC1C6A9" w14:textId="4625E9CF" w:rsidR="00E34CF1" w:rsidRDefault="00C25F7A">
      <w:pPr>
        <w:pStyle w:val="TOC2"/>
        <w:rPr>
          <w:rFonts w:asciiTheme="minorHAnsi" w:eastAsiaTheme="minorEastAsia" w:hAnsiTheme="minorHAnsi" w:cstheme="minorBidi"/>
          <w:b w:val="0"/>
          <w:iCs w:val="0"/>
          <w:kern w:val="2"/>
          <w:sz w:val="22"/>
          <w:szCs w:val="22"/>
          <w14:ligatures w14:val="standardContextual"/>
        </w:rPr>
      </w:pPr>
      <w:hyperlink w:anchor="_Toc176270086" w:history="1">
        <w:r w:rsidR="00E34CF1" w:rsidRPr="00CC75F2">
          <w:rPr>
            <w:rStyle w:val="Hyperlink"/>
          </w:rPr>
          <w:t>F</w:t>
        </w:r>
        <w:r w:rsidR="00E34CF1">
          <w:rPr>
            <w:webHidden/>
          </w:rPr>
          <w:t xml:space="preserve"> </w:t>
        </w:r>
        <w:r w:rsidR="00E34CF1">
          <w:rPr>
            <w:webHidden/>
          </w:rPr>
          <w:tab/>
        </w:r>
        <w:r w:rsidR="002C6793">
          <w:rPr>
            <w:webHidden/>
          </w:rPr>
          <w:t>D-</w:t>
        </w:r>
        <w:r w:rsidR="00E34CF1">
          <w:rPr>
            <w:webHidden/>
          </w:rPr>
          <w:fldChar w:fldCharType="begin"/>
        </w:r>
        <w:r w:rsidR="00E34CF1">
          <w:rPr>
            <w:webHidden/>
          </w:rPr>
          <w:instrText xml:space="preserve"> PAGEREF _Toc176270086 \h </w:instrText>
        </w:r>
        <w:r w:rsidR="00E34CF1">
          <w:rPr>
            <w:webHidden/>
          </w:rPr>
        </w:r>
        <w:r w:rsidR="00E34CF1">
          <w:rPr>
            <w:webHidden/>
          </w:rPr>
          <w:fldChar w:fldCharType="separate"/>
        </w:r>
        <w:r>
          <w:rPr>
            <w:webHidden/>
          </w:rPr>
          <w:t>17</w:t>
        </w:r>
        <w:r w:rsidR="00E34CF1">
          <w:rPr>
            <w:webHidden/>
          </w:rPr>
          <w:fldChar w:fldCharType="end"/>
        </w:r>
      </w:hyperlink>
    </w:p>
    <w:p w14:paraId="7DEEFC96" w14:textId="63013AE6"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87" w:history="1">
        <w:r w:rsidR="00E34CF1" w:rsidRPr="00CC75F2">
          <w:rPr>
            <w:rStyle w:val="Hyperlink"/>
          </w:rPr>
          <w:t>face.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_Toc176270087 \h </w:instrText>
        </w:r>
        <w:r w:rsidR="00E34CF1">
          <w:rPr>
            <w:webHidden/>
          </w:rPr>
        </w:r>
        <w:r w:rsidR="00E34CF1">
          <w:rPr>
            <w:webHidden/>
          </w:rPr>
          <w:fldChar w:fldCharType="separate"/>
        </w:r>
        <w:r>
          <w:rPr>
            <w:webHidden/>
          </w:rPr>
          <w:t>17</w:t>
        </w:r>
        <w:r w:rsidR="00E34CF1">
          <w:rPr>
            <w:webHidden/>
          </w:rPr>
          <w:fldChar w:fldCharType="end"/>
        </w:r>
      </w:hyperlink>
    </w:p>
    <w:p w14:paraId="545CF35D" w14:textId="70704DEE"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88" w:history="1">
        <w:r w:rsidR="00E34CF1" w:rsidRPr="00CC75F2">
          <w:rPr>
            <w:rStyle w:val="Hyperlink"/>
          </w:rPr>
          <w:t>face.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_Toc176270088 \h </w:instrText>
        </w:r>
        <w:r w:rsidR="00E34CF1">
          <w:rPr>
            <w:webHidden/>
          </w:rPr>
        </w:r>
        <w:r w:rsidR="00E34CF1">
          <w:rPr>
            <w:webHidden/>
          </w:rPr>
          <w:fldChar w:fldCharType="separate"/>
        </w:r>
        <w:r>
          <w:rPr>
            <w:webHidden/>
          </w:rPr>
          <w:t>17</w:t>
        </w:r>
        <w:r w:rsidR="00E34CF1">
          <w:rPr>
            <w:webHidden/>
          </w:rPr>
          <w:fldChar w:fldCharType="end"/>
        </w:r>
      </w:hyperlink>
    </w:p>
    <w:p w14:paraId="0CF10DC8" w14:textId="58DEE4E3"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89" w:history="1">
        <w:r w:rsidR="00E34CF1" w:rsidRPr="00CC75F2">
          <w:rPr>
            <w:rStyle w:val="Hyperlink"/>
          </w:rPr>
          <w:t>fare.</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_Toc176270089 \h </w:instrText>
        </w:r>
        <w:r w:rsidR="00E34CF1">
          <w:rPr>
            <w:webHidden/>
          </w:rPr>
        </w:r>
        <w:r w:rsidR="00E34CF1">
          <w:rPr>
            <w:webHidden/>
          </w:rPr>
          <w:fldChar w:fldCharType="separate"/>
        </w:r>
        <w:r>
          <w:rPr>
            <w:webHidden/>
          </w:rPr>
          <w:t>17</w:t>
        </w:r>
        <w:r w:rsidR="00E34CF1">
          <w:rPr>
            <w:webHidden/>
          </w:rPr>
          <w:fldChar w:fldCharType="end"/>
        </w:r>
      </w:hyperlink>
    </w:p>
    <w:p w14:paraId="16AA60B7" w14:textId="61934A11"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90" w:history="1">
        <w:r w:rsidR="00E34CF1" w:rsidRPr="00CC75F2">
          <w:rPr>
            <w:rStyle w:val="Hyperlink"/>
          </w:rPr>
          <w:t>farm milk tank.</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_Toc176270090 \h </w:instrText>
        </w:r>
        <w:r w:rsidR="00E34CF1">
          <w:rPr>
            <w:webHidden/>
          </w:rPr>
        </w:r>
        <w:r w:rsidR="00E34CF1">
          <w:rPr>
            <w:webHidden/>
          </w:rPr>
          <w:fldChar w:fldCharType="separate"/>
        </w:r>
        <w:r>
          <w:rPr>
            <w:webHidden/>
          </w:rPr>
          <w:t>17</w:t>
        </w:r>
        <w:r w:rsidR="00E34CF1">
          <w:rPr>
            <w:webHidden/>
          </w:rPr>
          <w:fldChar w:fldCharType="end"/>
        </w:r>
      </w:hyperlink>
    </w:p>
    <w:p w14:paraId="214D02A8" w14:textId="4B3E3A09"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91" w:history="1">
        <w:r w:rsidR="00E34CF1" w:rsidRPr="00CC75F2">
          <w:rPr>
            <w:rStyle w:val="Hyperlink"/>
          </w:rPr>
          <w:t>feeding mechanism.</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_Toc176270091 \h </w:instrText>
        </w:r>
        <w:r w:rsidR="00E34CF1">
          <w:rPr>
            <w:webHidden/>
          </w:rPr>
        </w:r>
        <w:r w:rsidR="00E34CF1">
          <w:rPr>
            <w:webHidden/>
          </w:rPr>
          <w:fldChar w:fldCharType="separate"/>
        </w:r>
        <w:r>
          <w:rPr>
            <w:webHidden/>
          </w:rPr>
          <w:t>17</w:t>
        </w:r>
        <w:r w:rsidR="00E34CF1">
          <w:rPr>
            <w:webHidden/>
          </w:rPr>
          <w:fldChar w:fldCharType="end"/>
        </w:r>
      </w:hyperlink>
    </w:p>
    <w:p w14:paraId="226BA706" w14:textId="56538B04"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92" w:history="1">
        <w:r w:rsidR="00E34CF1" w:rsidRPr="00CC75F2">
          <w:rPr>
            <w:rStyle w:val="Hyperlink"/>
          </w:rPr>
          <w:t>ft</w:t>
        </w:r>
        <w:r w:rsidR="00E34CF1" w:rsidRPr="00CC75F2">
          <w:rPr>
            <w:rStyle w:val="Hyperlink"/>
            <w:rFonts w:ascii="Times New Roman Bold" w:hAnsi="Times New Roman Bold"/>
            <w:vertAlign w:val="superscript"/>
          </w:rPr>
          <w:t>3</w:t>
        </w:r>
        <w:r w:rsidR="00E34CF1" w:rsidRPr="00CC75F2">
          <w:rPr>
            <w:rStyle w:val="Hyperlink"/>
          </w:rPr>
          <w:t>/h.</w:t>
        </w:r>
        <w:r w:rsidR="00E34CF1">
          <w:rPr>
            <w:webHidden/>
          </w:rPr>
          <w:t xml:space="preserve"> </w:t>
        </w:r>
        <w:r w:rsidR="00E34CF1">
          <w:rPr>
            <w:webHidden/>
          </w:rPr>
          <w:tab/>
        </w:r>
        <w:r w:rsidR="002C6793" w:rsidRPr="002C6793">
          <w:rPr>
            <w:webHidden/>
          </w:rPr>
          <w:t>D-</w:t>
        </w:r>
        <w:r w:rsidR="00E34CF1">
          <w:rPr>
            <w:webHidden/>
          </w:rPr>
          <w:fldChar w:fldCharType="begin"/>
        </w:r>
        <w:r w:rsidR="00E34CF1">
          <w:rPr>
            <w:webHidden/>
          </w:rPr>
          <w:instrText xml:space="preserve"> PAGEREF _Toc176270092 \h </w:instrText>
        </w:r>
        <w:r w:rsidR="00E34CF1">
          <w:rPr>
            <w:webHidden/>
          </w:rPr>
        </w:r>
        <w:r w:rsidR="00E34CF1">
          <w:rPr>
            <w:webHidden/>
          </w:rPr>
          <w:fldChar w:fldCharType="separate"/>
        </w:r>
        <w:r>
          <w:rPr>
            <w:webHidden/>
          </w:rPr>
          <w:t>17</w:t>
        </w:r>
        <w:r w:rsidR="00E34CF1">
          <w:rPr>
            <w:webHidden/>
          </w:rPr>
          <w:fldChar w:fldCharType="end"/>
        </w:r>
      </w:hyperlink>
    </w:p>
    <w:p w14:paraId="16F3494E" w14:textId="1741448F"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93" w:history="1">
        <w:r w:rsidR="00E34CF1" w:rsidRPr="00CC75F2">
          <w:rPr>
            <w:rStyle w:val="Hyperlink"/>
          </w:rPr>
          <w:t>fifth wheel.</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_Toc176270093 \h </w:instrText>
        </w:r>
        <w:r w:rsidR="00E34CF1">
          <w:rPr>
            <w:webHidden/>
          </w:rPr>
        </w:r>
        <w:r w:rsidR="00E34CF1">
          <w:rPr>
            <w:webHidden/>
          </w:rPr>
          <w:fldChar w:fldCharType="separate"/>
        </w:r>
        <w:r>
          <w:rPr>
            <w:webHidden/>
          </w:rPr>
          <w:t>17</w:t>
        </w:r>
        <w:r w:rsidR="00E34CF1">
          <w:rPr>
            <w:webHidden/>
          </w:rPr>
          <w:fldChar w:fldCharType="end"/>
        </w:r>
      </w:hyperlink>
    </w:p>
    <w:p w14:paraId="0E4FEAB0" w14:textId="38A15CD1"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94" w:history="1">
        <w:r w:rsidR="00E34CF1" w:rsidRPr="00CC75F2">
          <w:rPr>
            <w:rStyle w:val="Hyperlink"/>
          </w:rPr>
          <w:t>fifth-wheel test.</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_Toc176270094 \h </w:instrText>
        </w:r>
        <w:r w:rsidR="00E34CF1">
          <w:rPr>
            <w:webHidden/>
          </w:rPr>
        </w:r>
        <w:r w:rsidR="00E34CF1">
          <w:rPr>
            <w:webHidden/>
          </w:rPr>
          <w:fldChar w:fldCharType="separate"/>
        </w:r>
        <w:r>
          <w:rPr>
            <w:webHidden/>
          </w:rPr>
          <w:t>17</w:t>
        </w:r>
        <w:r w:rsidR="00E34CF1">
          <w:rPr>
            <w:webHidden/>
          </w:rPr>
          <w:fldChar w:fldCharType="end"/>
        </w:r>
      </w:hyperlink>
    </w:p>
    <w:p w14:paraId="2AEB2201" w14:textId="4399D2DC"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95" w:history="1">
        <w:r w:rsidR="00E34CF1" w:rsidRPr="00CC75F2">
          <w:rPr>
            <w:rStyle w:val="Hyperlink"/>
          </w:rPr>
          <w:t>flat rate.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_Toc176270095 \h </w:instrText>
        </w:r>
        <w:r w:rsidR="00E34CF1">
          <w:rPr>
            <w:webHidden/>
          </w:rPr>
        </w:r>
        <w:r w:rsidR="00E34CF1">
          <w:rPr>
            <w:webHidden/>
          </w:rPr>
          <w:fldChar w:fldCharType="separate"/>
        </w:r>
        <w:r>
          <w:rPr>
            <w:webHidden/>
          </w:rPr>
          <w:t>17</w:t>
        </w:r>
        <w:r w:rsidR="00E34CF1">
          <w:rPr>
            <w:webHidden/>
          </w:rPr>
          <w:fldChar w:fldCharType="end"/>
        </w:r>
      </w:hyperlink>
    </w:p>
    <w:p w14:paraId="19843F75" w14:textId="186E677B"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96" w:history="1">
        <w:r w:rsidR="00E34CF1" w:rsidRPr="00CC75F2">
          <w:rPr>
            <w:rStyle w:val="Hyperlink"/>
          </w:rPr>
          <w:t>fractional bar.</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_Toc176270096 \h </w:instrText>
        </w:r>
        <w:r w:rsidR="00E34CF1">
          <w:rPr>
            <w:webHidden/>
          </w:rPr>
        </w:r>
        <w:r w:rsidR="00E34CF1">
          <w:rPr>
            <w:webHidden/>
          </w:rPr>
          <w:fldChar w:fldCharType="separate"/>
        </w:r>
        <w:r>
          <w:rPr>
            <w:webHidden/>
          </w:rPr>
          <w:t>18</w:t>
        </w:r>
        <w:r w:rsidR="00E34CF1">
          <w:rPr>
            <w:webHidden/>
          </w:rPr>
          <w:fldChar w:fldCharType="end"/>
        </w:r>
      </w:hyperlink>
    </w:p>
    <w:p w14:paraId="01831CBC" w14:textId="21920841" w:rsidR="00E34CF1" w:rsidRDefault="00C25F7A">
      <w:pPr>
        <w:pStyle w:val="TOC2"/>
        <w:rPr>
          <w:rFonts w:asciiTheme="minorHAnsi" w:eastAsiaTheme="minorEastAsia" w:hAnsiTheme="minorHAnsi" w:cstheme="minorBidi"/>
          <w:b w:val="0"/>
          <w:iCs w:val="0"/>
          <w:kern w:val="2"/>
          <w:sz w:val="22"/>
          <w:szCs w:val="22"/>
          <w14:ligatures w14:val="standardContextual"/>
        </w:rPr>
      </w:pPr>
      <w:hyperlink w:anchor="_Toc176270097" w:history="1">
        <w:r w:rsidR="00E34CF1" w:rsidRPr="00CC75F2">
          <w:rPr>
            <w:rStyle w:val="Hyperlink"/>
          </w:rPr>
          <w:t>G</w:t>
        </w:r>
        <w:r w:rsidR="00E34CF1">
          <w:rPr>
            <w:webHidden/>
          </w:rPr>
          <w:t xml:space="preserve"> </w:t>
        </w:r>
        <w:r w:rsidR="001C582C">
          <w:rPr>
            <w:webHidden/>
          </w:rPr>
          <w:tab/>
        </w:r>
        <w:r w:rsidR="002C6793">
          <w:rPr>
            <w:webHidden/>
          </w:rPr>
          <w:t>D-</w:t>
        </w:r>
        <w:r w:rsidR="00E34CF1">
          <w:rPr>
            <w:webHidden/>
          </w:rPr>
          <w:fldChar w:fldCharType="begin"/>
        </w:r>
        <w:r w:rsidR="00E34CF1">
          <w:rPr>
            <w:webHidden/>
          </w:rPr>
          <w:instrText xml:space="preserve"> PAGEREF _Toc176270097 \h </w:instrText>
        </w:r>
        <w:r w:rsidR="00E34CF1">
          <w:rPr>
            <w:webHidden/>
          </w:rPr>
        </w:r>
        <w:r w:rsidR="00E34CF1">
          <w:rPr>
            <w:webHidden/>
          </w:rPr>
          <w:fldChar w:fldCharType="separate"/>
        </w:r>
        <w:r>
          <w:rPr>
            <w:webHidden/>
          </w:rPr>
          <w:t>18</w:t>
        </w:r>
        <w:r w:rsidR="00E34CF1">
          <w:rPr>
            <w:webHidden/>
          </w:rPr>
          <w:fldChar w:fldCharType="end"/>
        </w:r>
      </w:hyperlink>
    </w:p>
    <w:p w14:paraId="1DF218BD" w14:textId="6C76430A"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98" w:history="1">
        <w:r w:rsidR="00E34CF1" w:rsidRPr="00CC75F2">
          <w:rPr>
            <w:rStyle w:val="Hyperlink"/>
          </w:rPr>
          <w:t>gasoline gallon equivalent (GGE).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_Toc176270098 \h </w:instrText>
        </w:r>
        <w:r w:rsidR="00E34CF1">
          <w:rPr>
            <w:webHidden/>
          </w:rPr>
        </w:r>
        <w:r w:rsidR="00E34CF1">
          <w:rPr>
            <w:webHidden/>
          </w:rPr>
          <w:fldChar w:fldCharType="separate"/>
        </w:r>
        <w:r>
          <w:rPr>
            <w:webHidden/>
          </w:rPr>
          <w:t>18</w:t>
        </w:r>
        <w:r w:rsidR="00E34CF1">
          <w:rPr>
            <w:webHidden/>
          </w:rPr>
          <w:fldChar w:fldCharType="end"/>
        </w:r>
      </w:hyperlink>
    </w:p>
    <w:p w14:paraId="6BABC63A" w14:textId="0A0A3399"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099" w:history="1">
        <w:r w:rsidR="00E34CF1" w:rsidRPr="00CC75F2">
          <w:rPr>
            <w:rStyle w:val="Hyperlink"/>
          </w:rPr>
          <w:t>gauge pressure.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_Toc176270099 \h </w:instrText>
        </w:r>
        <w:r w:rsidR="00E34CF1">
          <w:rPr>
            <w:webHidden/>
          </w:rPr>
        </w:r>
        <w:r w:rsidR="00E34CF1">
          <w:rPr>
            <w:webHidden/>
          </w:rPr>
          <w:fldChar w:fldCharType="separate"/>
        </w:r>
        <w:r>
          <w:rPr>
            <w:webHidden/>
          </w:rPr>
          <w:t>18</w:t>
        </w:r>
        <w:r w:rsidR="00E34CF1">
          <w:rPr>
            <w:webHidden/>
          </w:rPr>
          <w:fldChar w:fldCharType="end"/>
        </w:r>
      </w:hyperlink>
    </w:p>
    <w:p w14:paraId="37E093EC" w14:textId="38C32B49"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00" w:history="1">
        <w:r w:rsidR="00E34CF1" w:rsidRPr="00CC75F2">
          <w:rPr>
            <w:rStyle w:val="Hyperlink"/>
          </w:rPr>
          <w:t>gauge rod.</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_Toc176270100 \h </w:instrText>
        </w:r>
        <w:r w:rsidR="00E34CF1">
          <w:rPr>
            <w:webHidden/>
          </w:rPr>
        </w:r>
        <w:r w:rsidR="00E34CF1">
          <w:rPr>
            <w:webHidden/>
          </w:rPr>
          <w:fldChar w:fldCharType="separate"/>
        </w:r>
        <w:r>
          <w:rPr>
            <w:webHidden/>
          </w:rPr>
          <w:t>18</w:t>
        </w:r>
        <w:r w:rsidR="00E34CF1">
          <w:rPr>
            <w:webHidden/>
          </w:rPr>
          <w:fldChar w:fldCharType="end"/>
        </w:r>
      </w:hyperlink>
    </w:p>
    <w:p w14:paraId="3D9795BB" w14:textId="34CE4197"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01" w:history="1">
        <w:r w:rsidR="00E34CF1" w:rsidRPr="00CC75F2">
          <w:rPr>
            <w:rStyle w:val="Hyperlink"/>
          </w:rPr>
          <w:t>gauging.</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_Toc176270101 \h </w:instrText>
        </w:r>
        <w:r w:rsidR="00E34CF1">
          <w:rPr>
            <w:webHidden/>
          </w:rPr>
        </w:r>
        <w:r w:rsidR="00E34CF1">
          <w:rPr>
            <w:webHidden/>
          </w:rPr>
          <w:fldChar w:fldCharType="separate"/>
        </w:r>
        <w:r>
          <w:rPr>
            <w:webHidden/>
          </w:rPr>
          <w:t>18</w:t>
        </w:r>
        <w:r w:rsidR="00E34CF1">
          <w:rPr>
            <w:webHidden/>
          </w:rPr>
          <w:fldChar w:fldCharType="end"/>
        </w:r>
      </w:hyperlink>
    </w:p>
    <w:p w14:paraId="7B580E55" w14:textId="74FE05E1"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02" w:history="1">
        <w:r w:rsidR="00E34CF1" w:rsidRPr="00CC75F2">
          <w:rPr>
            <w:rStyle w:val="Hyperlink"/>
          </w:rPr>
          <w:t>graduated interval.</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_Toc176270102 \h </w:instrText>
        </w:r>
        <w:r w:rsidR="00E34CF1">
          <w:rPr>
            <w:webHidden/>
          </w:rPr>
        </w:r>
        <w:r w:rsidR="00E34CF1">
          <w:rPr>
            <w:webHidden/>
          </w:rPr>
          <w:fldChar w:fldCharType="separate"/>
        </w:r>
        <w:r>
          <w:rPr>
            <w:webHidden/>
          </w:rPr>
          <w:t>18</w:t>
        </w:r>
        <w:r w:rsidR="00E34CF1">
          <w:rPr>
            <w:webHidden/>
          </w:rPr>
          <w:fldChar w:fldCharType="end"/>
        </w:r>
      </w:hyperlink>
    </w:p>
    <w:p w14:paraId="7C2AC631" w14:textId="070F5E6A"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03" w:history="1">
        <w:r w:rsidR="00E34CF1" w:rsidRPr="00CC75F2">
          <w:rPr>
            <w:rStyle w:val="Hyperlink"/>
          </w:rPr>
          <w:t>graduation.</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_Toc176270103 \h </w:instrText>
        </w:r>
        <w:r w:rsidR="00E34CF1">
          <w:rPr>
            <w:webHidden/>
          </w:rPr>
        </w:r>
        <w:r w:rsidR="00E34CF1">
          <w:rPr>
            <w:webHidden/>
          </w:rPr>
          <w:fldChar w:fldCharType="separate"/>
        </w:r>
        <w:r>
          <w:rPr>
            <w:webHidden/>
          </w:rPr>
          <w:t>18</w:t>
        </w:r>
        <w:r w:rsidR="00E34CF1">
          <w:rPr>
            <w:webHidden/>
          </w:rPr>
          <w:fldChar w:fldCharType="end"/>
        </w:r>
      </w:hyperlink>
    </w:p>
    <w:p w14:paraId="1002349F" w14:textId="358042DF"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04" w:history="1">
        <w:r w:rsidR="00E34CF1" w:rsidRPr="00CC75F2">
          <w:rPr>
            <w:rStyle w:val="Hyperlink"/>
          </w:rPr>
          <w:t>grain class.</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_Toc176270104 \h </w:instrText>
        </w:r>
        <w:r w:rsidR="00E34CF1">
          <w:rPr>
            <w:webHidden/>
          </w:rPr>
        </w:r>
        <w:r w:rsidR="00E34CF1">
          <w:rPr>
            <w:webHidden/>
          </w:rPr>
          <w:fldChar w:fldCharType="separate"/>
        </w:r>
        <w:r>
          <w:rPr>
            <w:webHidden/>
          </w:rPr>
          <w:t>18</w:t>
        </w:r>
        <w:r w:rsidR="00E34CF1">
          <w:rPr>
            <w:webHidden/>
          </w:rPr>
          <w:fldChar w:fldCharType="end"/>
        </w:r>
      </w:hyperlink>
    </w:p>
    <w:p w14:paraId="3FA9841D" w14:textId="46576756"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05" w:history="1">
        <w:r w:rsidR="00E34CF1" w:rsidRPr="00CC75F2">
          <w:rPr>
            <w:rStyle w:val="Hyperlink"/>
          </w:rPr>
          <w:t>grain hopper scale.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_Toc176270105 \h </w:instrText>
        </w:r>
        <w:r w:rsidR="00E34CF1">
          <w:rPr>
            <w:webHidden/>
          </w:rPr>
        </w:r>
        <w:r w:rsidR="00E34CF1">
          <w:rPr>
            <w:webHidden/>
          </w:rPr>
          <w:fldChar w:fldCharType="separate"/>
        </w:r>
        <w:r>
          <w:rPr>
            <w:webHidden/>
          </w:rPr>
          <w:t>18</w:t>
        </w:r>
        <w:r w:rsidR="00E34CF1">
          <w:rPr>
            <w:webHidden/>
          </w:rPr>
          <w:fldChar w:fldCharType="end"/>
        </w:r>
      </w:hyperlink>
    </w:p>
    <w:p w14:paraId="653E29E5" w14:textId="61C06CAD"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06" w:history="1">
        <w:r w:rsidR="00E34CF1" w:rsidRPr="00CC75F2">
          <w:rPr>
            <w:rStyle w:val="Hyperlink"/>
          </w:rPr>
          <w:t>grain moisture meter.</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_Toc176270106 \h </w:instrText>
        </w:r>
        <w:r w:rsidR="00E34CF1">
          <w:rPr>
            <w:webHidden/>
          </w:rPr>
        </w:r>
        <w:r w:rsidR="00E34CF1">
          <w:rPr>
            <w:webHidden/>
          </w:rPr>
          <w:fldChar w:fldCharType="separate"/>
        </w:r>
        <w:r>
          <w:rPr>
            <w:webHidden/>
          </w:rPr>
          <w:t>18</w:t>
        </w:r>
        <w:r w:rsidR="00E34CF1">
          <w:rPr>
            <w:webHidden/>
          </w:rPr>
          <w:fldChar w:fldCharType="end"/>
        </w:r>
      </w:hyperlink>
    </w:p>
    <w:p w14:paraId="1CDA1C79" w14:textId="206E8936"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07" w:history="1">
        <w:r w:rsidR="00E34CF1" w:rsidRPr="00CC75F2">
          <w:rPr>
            <w:rStyle w:val="Hyperlink"/>
          </w:rPr>
          <w:t>grain sample.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_Toc176270107 \h </w:instrText>
        </w:r>
        <w:r w:rsidR="00E34CF1">
          <w:rPr>
            <w:webHidden/>
          </w:rPr>
        </w:r>
        <w:r w:rsidR="00E34CF1">
          <w:rPr>
            <w:webHidden/>
          </w:rPr>
          <w:fldChar w:fldCharType="separate"/>
        </w:r>
        <w:r>
          <w:rPr>
            <w:webHidden/>
          </w:rPr>
          <w:t>18</w:t>
        </w:r>
        <w:r w:rsidR="00E34CF1">
          <w:rPr>
            <w:webHidden/>
          </w:rPr>
          <w:fldChar w:fldCharType="end"/>
        </w:r>
      </w:hyperlink>
    </w:p>
    <w:p w14:paraId="7682FF1B" w14:textId="53101EF9"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08" w:history="1">
        <w:r w:rsidR="00E34CF1" w:rsidRPr="00CC75F2">
          <w:rPr>
            <w:rStyle w:val="Hyperlink"/>
          </w:rPr>
          <w:t>grain-test scale.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_Toc176270108 \h </w:instrText>
        </w:r>
        <w:r w:rsidR="00E34CF1">
          <w:rPr>
            <w:webHidden/>
          </w:rPr>
        </w:r>
        <w:r w:rsidR="00E34CF1">
          <w:rPr>
            <w:webHidden/>
          </w:rPr>
          <w:fldChar w:fldCharType="separate"/>
        </w:r>
        <w:r>
          <w:rPr>
            <w:webHidden/>
          </w:rPr>
          <w:t>18</w:t>
        </w:r>
        <w:r w:rsidR="00E34CF1">
          <w:rPr>
            <w:webHidden/>
          </w:rPr>
          <w:fldChar w:fldCharType="end"/>
        </w:r>
      </w:hyperlink>
    </w:p>
    <w:p w14:paraId="1A81B502" w14:textId="6F97370E"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09" w:history="1">
        <w:r w:rsidR="00E34CF1" w:rsidRPr="00CC75F2">
          <w:rPr>
            <w:rStyle w:val="Hyperlink"/>
          </w:rPr>
          <w:t>grain type.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_Toc176270109 \h </w:instrText>
        </w:r>
        <w:r w:rsidR="00E34CF1">
          <w:rPr>
            <w:webHidden/>
          </w:rPr>
        </w:r>
        <w:r w:rsidR="00E34CF1">
          <w:rPr>
            <w:webHidden/>
          </w:rPr>
          <w:fldChar w:fldCharType="separate"/>
        </w:r>
        <w:r>
          <w:rPr>
            <w:webHidden/>
          </w:rPr>
          <w:t>18</w:t>
        </w:r>
        <w:r w:rsidR="00E34CF1">
          <w:rPr>
            <w:webHidden/>
          </w:rPr>
          <w:fldChar w:fldCharType="end"/>
        </w:r>
      </w:hyperlink>
    </w:p>
    <w:p w14:paraId="7D09CD7D" w14:textId="72DC6376"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10" w:history="1">
        <w:r w:rsidR="00E34CF1" w:rsidRPr="00CC75F2">
          <w:rPr>
            <w:rStyle w:val="Hyperlink"/>
          </w:rPr>
          <w:t>gravity discharge.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_Toc176270110 \h </w:instrText>
        </w:r>
        <w:r w:rsidR="00E34CF1">
          <w:rPr>
            <w:webHidden/>
          </w:rPr>
        </w:r>
        <w:r w:rsidR="00E34CF1">
          <w:rPr>
            <w:webHidden/>
          </w:rPr>
          <w:fldChar w:fldCharType="separate"/>
        </w:r>
        <w:r>
          <w:rPr>
            <w:webHidden/>
          </w:rPr>
          <w:t>18</w:t>
        </w:r>
        <w:r w:rsidR="00E34CF1">
          <w:rPr>
            <w:webHidden/>
          </w:rPr>
          <w:fldChar w:fldCharType="end"/>
        </w:r>
      </w:hyperlink>
    </w:p>
    <w:p w14:paraId="7C1D245A" w14:textId="42AF051D" w:rsidR="00E34CF1" w:rsidRDefault="00C25F7A">
      <w:pPr>
        <w:pStyle w:val="TOC2"/>
        <w:rPr>
          <w:rFonts w:asciiTheme="minorHAnsi" w:eastAsiaTheme="minorEastAsia" w:hAnsiTheme="minorHAnsi" w:cstheme="minorBidi"/>
          <w:b w:val="0"/>
          <w:iCs w:val="0"/>
          <w:kern w:val="2"/>
          <w:sz w:val="22"/>
          <w:szCs w:val="22"/>
          <w14:ligatures w14:val="standardContextual"/>
        </w:rPr>
      </w:pPr>
      <w:hyperlink w:anchor="_Toc176270111" w:history="1">
        <w:r w:rsidR="00E34CF1" w:rsidRPr="00CC75F2">
          <w:rPr>
            <w:rStyle w:val="Hyperlink"/>
          </w:rPr>
          <w:t>H</w:t>
        </w:r>
        <w:r w:rsidR="00E34CF1">
          <w:rPr>
            <w:webHidden/>
          </w:rPr>
          <w:t xml:space="preserve"> </w:t>
        </w:r>
        <w:r w:rsidR="001C582C">
          <w:rPr>
            <w:webHidden/>
          </w:rPr>
          <w:tab/>
        </w:r>
        <w:r w:rsidR="002C6793">
          <w:rPr>
            <w:webHidden/>
          </w:rPr>
          <w:t>D-</w:t>
        </w:r>
        <w:r w:rsidR="00E34CF1">
          <w:rPr>
            <w:webHidden/>
          </w:rPr>
          <w:fldChar w:fldCharType="begin"/>
        </w:r>
        <w:r w:rsidR="00E34CF1">
          <w:rPr>
            <w:webHidden/>
          </w:rPr>
          <w:instrText xml:space="preserve"> PAGEREF _Toc176270111 \h </w:instrText>
        </w:r>
        <w:r w:rsidR="00E34CF1">
          <w:rPr>
            <w:webHidden/>
          </w:rPr>
        </w:r>
        <w:r w:rsidR="00E34CF1">
          <w:rPr>
            <w:webHidden/>
          </w:rPr>
          <w:fldChar w:fldCharType="separate"/>
        </w:r>
        <w:r>
          <w:rPr>
            <w:webHidden/>
          </w:rPr>
          <w:t>18</w:t>
        </w:r>
        <w:r w:rsidR="00E34CF1">
          <w:rPr>
            <w:webHidden/>
          </w:rPr>
          <w:fldChar w:fldCharType="end"/>
        </w:r>
      </w:hyperlink>
    </w:p>
    <w:p w14:paraId="050878ED" w14:textId="4A77F055"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12" w:history="1">
        <w:r w:rsidR="00E34CF1" w:rsidRPr="00CC75F2">
          <w:rPr>
            <w:rStyle w:val="Hyperlink"/>
          </w:rPr>
          <w:t>head pulley.</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_Toc176270112 \h </w:instrText>
        </w:r>
        <w:r w:rsidR="00E34CF1">
          <w:rPr>
            <w:webHidden/>
          </w:rPr>
        </w:r>
        <w:r w:rsidR="00E34CF1">
          <w:rPr>
            <w:webHidden/>
          </w:rPr>
          <w:fldChar w:fldCharType="separate"/>
        </w:r>
        <w:r>
          <w:rPr>
            <w:webHidden/>
          </w:rPr>
          <w:t>18</w:t>
        </w:r>
        <w:r w:rsidR="00E34CF1">
          <w:rPr>
            <w:webHidden/>
          </w:rPr>
          <w:fldChar w:fldCharType="end"/>
        </w:r>
      </w:hyperlink>
    </w:p>
    <w:p w14:paraId="3113C2B0" w14:textId="53DCB4F9"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13" w:history="1">
        <w:r w:rsidR="00E34CF1" w:rsidRPr="00CC75F2">
          <w:rPr>
            <w:rStyle w:val="Hyperlink"/>
          </w:rPr>
          <w:t>hertz (Hz).</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_Toc176270113 \h </w:instrText>
        </w:r>
        <w:r w:rsidR="00E34CF1">
          <w:rPr>
            <w:webHidden/>
          </w:rPr>
        </w:r>
        <w:r w:rsidR="00E34CF1">
          <w:rPr>
            <w:webHidden/>
          </w:rPr>
          <w:fldChar w:fldCharType="separate"/>
        </w:r>
        <w:r>
          <w:rPr>
            <w:webHidden/>
          </w:rPr>
          <w:t>18</w:t>
        </w:r>
        <w:r w:rsidR="00E34CF1">
          <w:rPr>
            <w:webHidden/>
          </w:rPr>
          <w:fldChar w:fldCharType="end"/>
        </w:r>
      </w:hyperlink>
    </w:p>
    <w:p w14:paraId="5E20A251" w14:textId="03E8C937"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14" w:history="1">
        <w:r w:rsidR="00E34CF1" w:rsidRPr="00CC75F2">
          <w:rPr>
            <w:rStyle w:val="Hyperlink"/>
          </w:rPr>
          <w:t>hexahedron.</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_Toc176270114 \h </w:instrText>
        </w:r>
        <w:r w:rsidR="00E34CF1">
          <w:rPr>
            <w:webHidden/>
          </w:rPr>
        </w:r>
        <w:r w:rsidR="00E34CF1">
          <w:rPr>
            <w:webHidden/>
          </w:rPr>
          <w:fldChar w:fldCharType="separate"/>
        </w:r>
        <w:r>
          <w:rPr>
            <w:webHidden/>
          </w:rPr>
          <w:t>19</w:t>
        </w:r>
        <w:r w:rsidR="00E34CF1">
          <w:rPr>
            <w:webHidden/>
          </w:rPr>
          <w:fldChar w:fldCharType="end"/>
        </w:r>
      </w:hyperlink>
    </w:p>
    <w:p w14:paraId="24FFE91A" w14:textId="74376653"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15" w:history="1">
        <w:r w:rsidR="00E34CF1" w:rsidRPr="00CC75F2">
          <w:rPr>
            <w:rStyle w:val="Hyperlink"/>
          </w:rPr>
          <w:t>hired.</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_Toc176270115 \h </w:instrText>
        </w:r>
        <w:r w:rsidR="00E34CF1">
          <w:rPr>
            <w:webHidden/>
          </w:rPr>
        </w:r>
        <w:r w:rsidR="00E34CF1">
          <w:rPr>
            <w:webHidden/>
          </w:rPr>
          <w:fldChar w:fldCharType="separate"/>
        </w:r>
        <w:r>
          <w:rPr>
            <w:webHidden/>
          </w:rPr>
          <w:t>19</w:t>
        </w:r>
        <w:r w:rsidR="00E34CF1">
          <w:rPr>
            <w:webHidden/>
          </w:rPr>
          <w:fldChar w:fldCharType="end"/>
        </w:r>
      </w:hyperlink>
    </w:p>
    <w:p w14:paraId="089E3E99" w14:textId="7AB6AFF0"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16" w:history="1">
        <w:r w:rsidR="00E34CF1" w:rsidRPr="00CC75F2">
          <w:rPr>
            <w:rStyle w:val="Hyperlink"/>
          </w:rPr>
          <w:t>hopper scale.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_Toc176270116 \h </w:instrText>
        </w:r>
        <w:r w:rsidR="00E34CF1">
          <w:rPr>
            <w:webHidden/>
          </w:rPr>
        </w:r>
        <w:r w:rsidR="00E34CF1">
          <w:rPr>
            <w:webHidden/>
          </w:rPr>
          <w:fldChar w:fldCharType="separate"/>
        </w:r>
        <w:r>
          <w:rPr>
            <w:webHidden/>
          </w:rPr>
          <w:t>19</w:t>
        </w:r>
        <w:r w:rsidR="00E34CF1">
          <w:rPr>
            <w:webHidden/>
          </w:rPr>
          <w:fldChar w:fldCharType="end"/>
        </w:r>
      </w:hyperlink>
    </w:p>
    <w:p w14:paraId="39D4373E" w14:textId="0B098674" w:rsidR="00E34CF1" w:rsidRDefault="00C25F7A">
      <w:pPr>
        <w:pStyle w:val="TOC2"/>
        <w:rPr>
          <w:rFonts w:asciiTheme="minorHAnsi" w:eastAsiaTheme="minorEastAsia" w:hAnsiTheme="minorHAnsi" w:cstheme="minorBidi"/>
          <w:b w:val="0"/>
          <w:iCs w:val="0"/>
          <w:kern w:val="2"/>
          <w:sz w:val="22"/>
          <w:szCs w:val="22"/>
          <w14:ligatures w14:val="standardContextual"/>
        </w:rPr>
      </w:pPr>
      <w:hyperlink w:anchor="_Toc176270117" w:history="1">
        <w:r w:rsidR="00E34CF1" w:rsidRPr="00CC75F2">
          <w:rPr>
            <w:rStyle w:val="Hyperlink"/>
          </w:rPr>
          <w:t>I</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_Toc176270117 \h </w:instrText>
        </w:r>
        <w:r w:rsidR="00E34CF1">
          <w:rPr>
            <w:webHidden/>
          </w:rPr>
        </w:r>
        <w:r w:rsidR="00E34CF1">
          <w:rPr>
            <w:webHidden/>
          </w:rPr>
          <w:fldChar w:fldCharType="separate"/>
        </w:r>
        <w:r>
          <w:rPr>
            <w:webHidden/>
          </w:rPr>
          <w:t>19</w:t>
        </w:r>
        <w:r w:rsidR="00E34CF1">
          <w:rPr>
            <w:webHidden/>
          </w:rPr>
          <w:fldChar w:fldCharType="end"/>
        </w:r>
      </w:hyperlink>
    </w:p>
    <w:p w14:paraId="1D582030" w14:textId="1A4A628B"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18" w:history="1">
        <w:r w:rsidR="00E34CF1" w:rsidRPr="00CC75F2">
          <w:rPr>
            <w:rStyle w:val="Hyperlink"/>
          </w:rPr>
          <w:t>idlers or idler rollers.</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_Toc176270118 \h </w:instrText>
        </w:r>
        <w:r w:rsidR="00E34CF1">
          <w:rPr>
            <w:webHidden/>
          </w:rPr>
        </w:r>
        <w:r w:rsidR="00E34CF1">
          <w:rPr>
            <w:webHidden/>
          </w:rPr>
          <w:fldChar w:fldCharType="separate"/>
        </w:r>
        <w:r>
          <w:rPr>
            <w:webHidden/>
          </w:rPr>
          <w:t>19</w:t>
        </w:r>
        <w:r w:rsidR="00E34CF1">
          <w:rPr>
            <w:webHidden/>
          </w:rPr>
          <w:fldChar w:fldCharType="end"/>
        </w:r>
      </w:hyperlink>
    </w:p>
    <w:p w14:paraId="58D7A309" w14:textId="2194CC4E"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19" w:history="1">
        <w:r w:rsidR="00E34CF1" w:rsidRPr="00CC75F2">
          <w:rPr>
            <w:rStyle w:val="Hyperlink"/>
          </w:rPr>
          <w:t>idler space.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_Toc176270119 \h </w:instrText>
        </w:r>
        <w:r w:rsidR="00E34CF1">
          <w:rPr>
            <w:webHidden/>
          </w:rPr>
        </w:r>
        <w:r w:rsidR="00E34CF1">
          <w:rPr>
            <w:webHidden/>
          </w:rPr>
          <w:fldChar w:fldCharType="separate"/>
        </w:r>
        <w:r>
          <w:rPr>
            <w:webHidden/>
          </w:rPr>
          <w:t>19</w:t>
        </w:r>
        <w:r w:rsidR="00E34CF1">
          <w:rPr>
            <w:webHidden/>
          </w:rPr>
          <w:fldChar w:fldCharType="end"/>
        </w:r>
      </w:hyperlink>
    </w:p>
    <w:p w14:paraId="639662B0" w14:textId="02998D28"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20" w:history="1">
        <w:r w:rsidR="00E34CF1" w:rsidRPr="00CC75F2">
          <w:rPr>
            <w:rStyle w:val="Hyperlink"/>
          </w:rPr>
          <w:t>increasing-load test.</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_Toc176270120 \h </w:instrText>
        </w:r>
        <w:r w:rsidR="00E34CF1">
          <w:rPr>
            <w:webHidden/>
          </w:rPr>
        </w:r>
        <w:r w:rsidR="00E34CF1">
          <w:rPr>
            <w:webHidden/>
          </w:rPr>
          <w:fldChar w:fldCharType="separate"/>
        </w:r>
        <w:r>
          <w:rPr>
            <w:webHidden/>
          </w:rPr>
          <w:t>19</w:t>
        </w:r>
        <w:r w:rsidR="00E34CF1">
          <w:rPr>
            <w:webHidden/>
          </w:rPr>
          <w:fldChar w:fldCharType="end"/>
        </w:r>
      </w:hyperlink>
    </w:p>
    <w:p w14:paraId="1B54F2A6" w14:textId="4F5FFAC2"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21" w:history="1">
        <w:r w:rsidR="00E34CF1" w:rsidRPr="00CC75F2">
          <w:rPr>
            <w:rStyle w:val="Hyperlink"/>
          </w:rPr>
          <w:t>increment.</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_Toc176270121 \h </w:instrText>
        </w:r>
        <w:r w:rsidR="00E34CF1">
          <w:rPr>
            <w:webHidden/>
          </w:rPr>
        </w:r>
        <w:r w:rsidR="00E34CF1">
          <w:rPr>
            <w:webHidden/>
          </w:rPr>
          <w:fldChar w:fldCharType="separate"/>
        </w:r>
        <w:r>
          <w:rPr>
            <w:webHidden/>
          </w:rPr>
          <w:t>19</w:t>
        </w:r>
        <w:r w:rsidR="00E34CF1">
          <w:rPr>
            <w:webHidden/>
          </w:rPr>
          <w:fldChar w:fldCharType="end"/>
        </w:r>
      </w:hyperlink>
    </w:p>
    <w:p w14:paraId="24ED95AF" w14:textId="6620BCE8"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22" w:history="1">
        <w:r w:rsidR="00E34CF1" w:rsidRPr="00CC75F2">
          <w:rPr>
            <w:rStyle w:val="Hyperlink"/>
          </w:rPr>
          <w:t>index of an indicator.</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_Toc176270122 \h </w:instrText>
        </w:r>
        <w:r w:rsidR="00E34CF1">
          <w:rPr>
            <w:webHidden/>
          </w:rPr>
        </w:r>
        <w:r w:rsidR="00E34CF1">
          <w:rPr>
            <w:webHidden/>
          </w:rPr>
          <w:fldChar w:fldCharType="separate"/>
        </w:r>
        <w:r>
          <w:rPr>
            <w:webHidden/>
          </w:rPr>
          <w:t>19</w:t>
        </w:r>
        <w:r w:rsidR="00E34CF1">
          <w:rPr>
            <w:webHidden/>
          </w:rPr>
          <w:fldChar w:fldCharType="end"/>
        </w:r>
      </w:hyperlink>
    </w:p>
    <w:p w14:paraId="49942A13" w14:textId="2E25D858"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23" w:history="1">
        <w:r w:rsidR="00E34CF1" w:rsidRPr="00CC75F2">
          <w:rPr>
            <w:rStyle w:val="Hyperlink"/>
          </w:rPr>
          <w:t>indicating element.</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_Toc176270123 \h </w:instrText>
        </w:r>
        <w:r w:rsidR="00E34CF1">
          <w:rPr>
            <w:webHidden/>
          </w:rPr>
        </w:r>
        <w:r w:rsidR="00E34CF1">
          <w:rPr>
            <w:webHidden/>
          </w:rPr>
          <w:fldChar w:fldCharType="separate"/>
        </w:r>
        <w:r>
          <w:rPr>
            <w:webHidden/>
          </w:rPr>
          <w:t>19</w:t>
        </w:r>
        <w:r w:rsidR="00E34CF1">
          <w:rPr>
            <w:webHidden/>
          </w:rPr>
          <w:fldChar w:fldCharType="end"/>
        </w:r>
      </w:hyperlink>
    </w:p>
    <w:p w14:paraId="541EEA07" w14:textId="24ACF94E"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24" w:history="1">
        <w:r w:rsidR="00E34CF1" w:rsidRPr="00CC75F2">
          <w:rPr>
            <w:rStyle w:val="Hyperlink"/>
          </w:rPr>
          <w:t>indicator, balance.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_Toc176270124 \h </w:instrText>
        </w:r>
        <w:r w:rsidR="00E34CF1">
          <w:rPr>
            <w:webHidden/>
          </w:rPr>
        </w:r>
        <w:r w:rsidR="00E34CF1">
          <w:rPr>
            <w:webHidden/>
          </w:rPr>
          <w:fldChar w:fldCharType="separate"/>
        </w:r>
        <w:r>
          <w:rPr>
            <w:webHidden/>
          </w:rPr>
          <w:t>19</w:t>
        </w:r>
        <w:r w:rsidR="00E34CF1">
          <w:rPr>
            <w:webHidden/>
          </w:rPr>
          <w:fldChar w:fldCharType="end"/>
        </w:r>
      </w:hyperlink>
    </w:p>
    <w:p w14:paraId="4104E130" w14:textId="5B3E5420"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25" w:history="1">
        <w:r w:rsidR="00E34CF1" w:rsidRPr="00CC75F2">
          <w:rPr>
            <w:rStyle w:val="Hyperlink"/>
          </w:rPr>
          <w:t>initial distance or time interval.</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_Toc176270125 \h </w:instrText>
        </w:r>
        <w:r w:rsidR="00E34CF1">
          <w:rPr>
            <w:webHidden/>
          </w:rPr>
        </w:r>
        <w:r w:rsidR="00E34CF1">
          <w:rPr>
            <w:webHidden/>
          </w:rPr>
          <w:fldChar w:fldCharType="separate"/>
        </w:r>
        <w:r>
          <w:rPr>
            <w:webHidden/>
          </w:rPr>
          <w:t>19</w:t>
        </w:r>
        <w:r w:rsidR="00E34CF1">
          <w:rPr>
            <w:webHidden/>
          </w:rPr>
          <w:fldChar w:fldCharType="end"/>
        </w:r>
      </w:hyperlink>
    </w:p>
    <w:p w14:paraId="733FD5B0" w14:textId="65C82B92"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26" w:history="1">
        <w:r w:rsidR="00E34CF1" w:rsidRPr="00CC75F2">
          <w:rPr>
            <w:rStyle w:val="Hyperlink"/>
          </w:rPr>
          <w:t>initial zero-setting mechanism.</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_Toc176270126 \h </w:instrText>
        </w:r>
        <w:r w:rsidR="00E34CF1">
          <w:rPr>
            <w:webHidden/>
          </w:rPr>
        </w:r>
        <w:r w:rsidR="00E34CF1">
          <w:rPr>
            <w:webHidden/>
          </w:rPr>
          <w:fldChar w:fldCharType="separate"/>
        </w:r>
        <w:r>
          <w:rPr>
            <w:webHidden/>
          </w:rPr>
          <w:t>19</w:t>
        </w:r>
        <w:r w:rsidR="00E34CF1">
          <w:rPr>
            <w:webHidden/>
          </w:rPr>
          <w:fldChar w:fldCharType="end"/>
        </w:r>
      </w:hyperlink>
    </w:p>
    <w:p w14:paraId="72F5A650" w14:textId="66146114"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27" w:history="1">
        <w:r w:rsidR="00E34CF1" w:rsidRPr="00CC75F2">
          <w:rPr>
            <w:rStyle w:val="Hyperlink"/>
          </w:rPr>
          <w:t>in-service light indicator.</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_Toc176270127 \h </w:instrText>
        </w:r>
        <w:r w:rsidR="00E34CF1">
          <w:rPr>
            <w:webHidden/>
          </w:rPr>
        </w:r>
        <w:r w:rsidR="00E34CF1">
          <w:rPr>
            <w:webHidden/>
          </w:rPr>
          <w:fldChar w:fldCharType="separate"/>
        </w:r>
        <w:r>
          <w:rPr>
            <w:webHidden/>
          </w:rPr>
          <w:t>19</w:t>
        </w:r>
        <w:r w:rsidR="00E34CF1">
          <w:rPr>
            <w:webHidden/>
          </w:rPr>
          <w:fldChar w:fldCharType="end"/>
        </w:r>
      </w:hyperlink>
    </w:p>
    <w:p w14:paraId="54FA421F" w14:textId="5D605C0E"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28" w:history="1">
        <w:r w:rsidR="00E34CF1" w:rsidRPr="00CC75F2">
          <w:rPr>
            <w:rStyle w:val="Hyperlink"/>
          </w:rPr>
          <w:t>integrator.</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_Toc176270128 \h </w:instrText>
        </w:r>
        <w:r w:rsidR="00E34CF1">
          <w:rPr>
            <w:webHidden/>
          </w:rPr>
        </w:r>
        <w:r w:rsidR="00E34CF1">
          <w:rPr>
            <w:webHidden/>
          </w:rPr>
          <w:fldChar w:fldCharType="separate"/>
        </w:r>
        <w:r>
          <w:rPr>
            <w:webHidden/>
          </w:rPr>
          <w:t>19</w:t>
        </w:r>
        <w:r w:rsidR="00E34CF1">
          <w:rPr>
            <w:webHidden/>
          </w:rPr>
          <w:fldChar w:fldCharType="end"/>
        </w:r>
      </w:hyperlink>
    </w:p>
    <w:p w14:paraId="1FC7913B" w14:textId="3F74E366"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29" w:history="1">
        <w:r w:rsidR="00E34CF1" w:rsidRPr="00CC75F2">
          <w:rPr>
            <w:rStyle w:val="Hyperlink"/>
          </w:rPr>
          <w:t>interval, clear, between graduations.</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_Toc176270129 \h </w:instrText>
        </w:r>
        <w:r w:rsidR="00E34CF1">
          <w:rPr>
            <w:webHidden/>
          </w:rPr>
        </w:r>
        <w:r w:rsidR="00E34CF1">
          <w:rPr>
            <w:webHidden/>
          </w:rPr>
          <w:fldChar w:fldCharType="separate"/>
        </w:r>
        <w:r>
          <w:rPr>
            <w:webHidden/>
          </w:rPr>
          <w:t>19</w:t>
        </w:r>
        <w:r w:rsidR="00E34CF1">
          <w:rPr>
            <w:webHidden/>
          </w:rPr>
          <w:fldChar w:fldCharType="end"/>
        </w:r>
      </w:hyperlink>
    </w:p>
    <w:p w14:paraId="461B4279" w14:textId="1EB0C245"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30" w:history="1">
        <w:r w:rsidR="00E34CF1" w:rsidRPr="00CC75F2">
          <w:rPr>
            <w:rStyle w:val="Hyperlink"/>
          </w:rPr>
          <w:t>interval, graduated.</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_Toc176270130 \h </w:instrText>
        </w:r>
        <w:r w:rsidR="00E34CF1">
          <w:rPr>
            <w:webHidden/>
          </w:rPr>
        </w:r>
        <w:r w:rsidR="00E34CF1">
          <w:rPr>
            <w:webHidden/>
          </w:rPr>
          <w:fldChar w:fldCharType="separate"/>
        </w:r>
        <w:r>
          <w:rPr>
            <w:webHidden/>
          </w:rPr>
          <w:t>19</w:t>
        </w:r>
        <w:r w:rsidR="00E34CF1">
          <w:rPr>
            <w:webHidden/>
          </w:rPr>
          <w:fldChar w:fldCharType="end"/>
        </w:r>
      </w:hyperlink>
    </w:p>
    <w:p w14:paraId="1ED20515" w14:textId="34468DF0"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31" w:history="1">
        <w:r w:rsidR="00E34CF1" w:rsidRPr="00CC75F2">
          <w:rPr>
            <w:rStyle w:val="Hyperlink"/>
          </w:rPr>
          <w:t>irregularly-shaped object.</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_Toc176270131 \h </w:instrText>
        </w:r>
        <w:r w:rsidR="00E34CF1">
          <w:rPr>
            <w:webHidden/>
          </w:rPr>
        </w:r>
        <w:r w:rsidR="00E34CF1">
          <w:rPr>
            <w:webHidden/>
          </w:rPr>
          <w:fldChar w:fldCharType="separate"/>
        </w:r>
        <w:r>
          <w:rPr>
            <w:webHidden/>
          </w:rPr>
          <w:t>19</w:t>
        </w:r>
        <w:r w:rsidR="00E34CF1">
          <w:rPr>
            <w:webHidden/>
          </w:rPr>
          <w:fldChar w:fldCharType="end"/>
        </w:r>
      </w:hyperlink>
    </w:p>
    <w:p w14:paraId="7A19CA65" w14:textId="0FB4FB90" w:rsidR="00E34CF1" w:rsidRDefault="00C25F7A">
      <w:pPr>
        <w:pStyle w:val="TOC2"/>
        <w:rPr>
          <w:rFonts w:asciiTheme="minorHAnsi" w:eastAsiaTheme="minorEastAsia" w:hAnsiTheme="minorHAnsi" w:cstheme="minorBidi"/>
          <w:b w:val="0"/>
          <w:iCs w:val="0"/>
          <w:kern w:val="2"/>
          <w:sz w:val="22"/>
          <w:szCs w:val="22"/>
          <w14:ligatures w14:val="standardContextual"/>
        </w:rPr>
      </w:pPr>
      <w:hyperlink w:anchor="_Toc176270132" w:history="1">
        <w:r w:rsidR="00E34CF1" w:rsidRPr="00CC75F2">
          <w:rPr>
            <w:rStyle w:val="Hyperlink"/>
          </w:rPr>
          <w:t>J</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_Toc176270132 \h </w:instrText>
        </w:r>
        <w:r w:rsidR="00E34CF1">
          <w:rPr>
            <w:webHidden/>
          </w:rPr>
        </w:r>
        <w:r w:rsidR="00E34CF1">
          <w:rPr>
            <w:webHidden/>
          </w:rPr>
          <w:fldChar w:fldCharType="separate"/>
        </w:r>
        <w:r>
          <w:rPr>
            <w:webHidden/>
          </w:rPr>
          <w:t>20</w:t>
        </w:r>
        <w:r w:rsidR="00E34CF1">
          <w:rPr>
            <w:webHidden/>
          </w:rPr>
          <w:fldChar w:fldCharType="end"/>
        </w:r>
      </w:hyperlink>
    </w:p>
    <w:p w14:paraId="4A7687BE" w14:textId="45432D09"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33" w:history="1">
        <w:r w:rsidR="00E34CF1" w:rsidRPr="00CC75F2">
          <w:rPr>
            <w:rStyle w:val="Hyperlink"/>
          </w:rPr>
          <w:t>jewelers’ scale.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_Toc176270133 \h </w:instrText>
        </w:r>
        <w:r w:rsidR="00E34CF1">
          <w:rPr>
            <w:webHidden/>
          </w:rPr>
        </w:r>
        <w:r w:rsidR="00E34CF1">
          <w:rPr>
            <w:webHidden/>
          </w:rPr>
          <w:fldChar w:fldCharType="separate"/>
        </w:r>
        <w:r>
          <w:rPr>
            <w:webHidden/>
          </w:rPr>
          <w:t>20</w:t>
        </w:r>
        <w:r w:rsidR="00E34CF1">
          <w:rPr>
            <w:webHidden/>
          </w:rPr>
          <w:fldChar w:fldCharType="end"/>
        </w:r>
      </w:hyperlink>
    </w:p>
    <w:p w14:paraId="40425206" w14:textId="19A5CA1F" w:rsidR="00E34CF1" w:rsidRDefault="00C25F7A">
      <w:pPr>
        <w:pStyle w:val="TOC2"/>
        <w:rPr>
          <w:rFonts w:asciiTheme="minorHAnsi" w:eastAsiaTheme="minorEastAsia" w:hAnsiTheme="minorHAnsi" w:cstheme="minorBidi"/>
          <w:b w:val="0"/>
          <w:iCs w:val="0"/>
          <w:kern w:val="2"/>
          <w:sz w:val="22"/>
          <w:szCs w:val="22"/>
          <w14:ligatures w14:val="standardContextual"/>
        </w:rPr>
      </w:pPr>
      <w:hyperlink w:anchor="_Toc176270134" w:history="1">
        <w:r w:rsidR="00E34CF1" w:rsidRPr="00CC75F2">
          <w:rPr>
            <w:rStyle w:val="Hyperlink"/>
          </w:rPr>
          <w:t>K</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_Toc176270134 \h </w:instrText>
        </w:r>
        <w:r w:rsidR="00E34CF1">
          <w:rPr>
            <w:webHidden/>
          </w:rPr>
        </w:r>
        <w:r w:rsidR="00E34CF1">
          <w:rPr>
            <w:webHidden/>
          </w:rPr>
          <w:fldChar w:fldCharType="separate"/>
        </w:r>
        <w:r>
          <w:rPr>
            <w:webHidden/>
          </w:rPr>
          <w:t>20</w:t>
        </w:r>
        <w:r w:rsidR="00E34CF1">
          <w:rPr>
            <w:webHidden/>
          </w:rPr>
          <w:fldChar w:fldCharType="end"/>
        </w:r>
      </w:hyperlink>
    </w:p>
    <w:p w14:paraId="4B518D64" w14:textId="427D7A36"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35" w:history="1">
        <w:r w:rsidR="00E34CF1" w:rsidRPr="00CC75F2">
          <w:rPr>
            <w:rStyle w:val="Hyperlink"/>
          </w:rPr>
          <w:t>kilowatt (kW).</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_Toc176270135 \h </w:instrText>
        </w:r>
        <w:r w:rsidR="00E34CF1">
          <w:rPr>
            <w:webHidden/>
          </w:rPr>
        </w:r>
        <w:r w:rsidR="00E34CF1">
          <w:rPr>
            <w:webHidden/>
          </w:rPr>
          <w:fldChar w:fldCharType="separate"/>
        </w:r>
        <w:r>
          <w:rPr>
            <w:webHidden/>
          </w:rPr>
          <w:t>20</w:t>
        </w:r>
        <w:r w:rsidR="00E34CF1">
          <w:rPr>
            <w:webHidden/>
          </w:rPr>
          <w:fldChar w:fldCharType="end"/>
        </w:r>
      </w:hyperlink>
    </w:p>
    <w:p w14:paraId="12AA0DAC" w14:textId="6C4D2335"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36" w:history="1">
        <w:r w:rsidR="00C7444A">
          <w:rPr>
            <w:rStyle w:val="Hyperlink"/>
          </w:rPr>
          <w:t>k</w:t>
        </w:r>
        <w:r w:rsidR="00E34CF1" w:rsidRPr="00CC75F2">
          <w:rPr>
            <w:rStyle w:val="Hyperlink"/>
          </w:rPr>
          <w:t>ilowatt-hour (kWh).</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_Toc176270136 \h </w:instrText>
        </w:r>
        <w:r w:rsidR="00E34CF1">
          <w:rPr>
            <w:webHidden/>
          </w:rPr>
        </w:r>
        <w:r w:rsidR="00E34CF1">
          <w:rPr>
            <w:webHidden/>
          </w:rPr>
          <w:fldChar w:fldCharType="separate"/>
        </w:r>
        <w:r>
          <w:rPr>
            <w:webHidden/>
          </w:rPr>
          <w:t>20</w:t>
        </w:r>
        <w:r w:rsidR="00E34CF1">
          <w:rPr>
            <w:webHidden/>
          </w:rPr>
          <w:fldChar w:fldCharType="end"/>
        </w:r>
      </w:hyperlink>
    </w:p>
    <w:p w14:paraId="20DB38E2" w14:textId="2260CADC"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37" w:history="1">
        <w:r w:rsidR="00E34CF1" w:rsidRPr="00CC75F2">
          <w:rPr>
            <w:rStyle w:val="Hyperlink"/>
          </w:rPr>
          <w:t>kind of grain.</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_Toc176270137 \h </w:instrText>
        </w:r>
        <w:r w:rsidR="00E34CF1">
          <w:rPr>
            <w:webHidden/>
          </w:rPr>
        </w:r>
        <w:r w:rsidR="00E34CF1">
          <w:rPr>
            <w:webHidden/>
          </w:rPr>
          <w:fldChar w:fldCharType="separate"/>
        </w:r>
        <w:r>
          <w:rPr>
            <w:webHidden/>
          </w:rPr>
          <w:t>20</w:t>
        </w:r>
        <w:r w:rsidR="00E34CF1">
          <w:rPr>
            <w:webHidden/>
          </w:rPr>
          <w:fldChar w:fldCharType="end"/>
        </w:r>
      </w:hyperlink>
    </w:p>
    <w:p w14:paraId="1521EED3" w14:textId="7062F81B" w:rsidR="00E34CF1" w:rsidRDefault="00C25F7A">
      <w:pPr>
        <w:pStyle w:val="TOC2"/>
        <w:rPr>
          <w:rFonts w:asciiTheme="minorHAnsi" w:eastAsiaTheme="minorEastAsia" w:hAnsiTheme="minorHAnsi" w:cstheme="minorBidi"/>
          <w:b w:val="0"/>
          <w:iCs w:val="0"/>
          <w:kern w:val="2"/>
          <w:sz w:val="22"/>
          <w:szCs w:val="22"/>
          <w14:ligatures w14:val="standardContextual"/>
        </w:rPr>
      </w:pPr>
      <w:hyperlink w:anchor="_Toc176270138" w:history="1">
        <w:r w:rsidR="00E34CF1" w:rsidRPr="00CC75F2">
          <w:rPr>
            <w:rStyle w:val="Hyperlink"/>
          </w:rPr>
          <w:t>L</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_Toc176270138 \h </w:instrText>
        </w:r>
        <w:r w:rsidR="00E34CF1">
          <w:rPr>
            <w:webHidden/>
          </w:rPr>
        </w:r>
        <w:r w:rsidR="00E34CF1">
          <w:rPr>
            <w:webHidden/>
          </w:rPr>
          <w:fldChar w:fldCharType="separate"/>
        </w:r>
        <w:r>
          <w:rPr>
            <w:webHidden/>
          </w:rPr>
          <w:t>20</w:t>
        </w:r>
        <w:r w:rsidR="00E34CF1">
          <w:rPr>
            <w:webHidden/>
          </w:rPr>
          <w:fldChar w:fldCharType="end"/>
        </w:r>
      </w:hyperlink>
    </w:p>
    <w:p w14:paraId="51D3DB62" w14:textId="4BC57C03"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39" w:history="1">
        <w:r w:rsidR="00E34CF1" w:rsidRPr="00CC75F2">
          <w:rPr>
            <w:rStyle w:val="Hyperlink"/>
          </w:rPr>
          <w:t>label.</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_Toc176270139 \h </w:instrText>
        </w:r>
        <w:r w:rsidR="00E34CF1">
          <w:rPr>
            <w:webHidden/>
          </w:rPr>
        </w:r>
        <w:r w:rsidR="00E34CF1">
          <w:rPr>
            <w:webHidden/>
          </w:rPr>
          <w:fldChar w:fldCharType="separate"/>
        </w:r>
        <w:r>
          <w:rPr>
            <w:webHidden/>
          </w:rPr>
          <w:t>20</w:t>
        </w:r>
        <w:r w:rsidR="00E34CF1">
          <w:rPr>
            <w:webHidden/>
          </w:rPr>
          <w:fldChar w:fldCharType="end"/>
        </w:r>
      </w:hyperlink>
    </w:p>
    <w:p w14:paraId="47942A6C" w14:textId="39237A66"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40" w:history="1">
        <w:r w:rsidR="00E34CF1" w:rsidRPr="00CC75F2">
          <w:rPr>
            <w:rStyle w:val="Hyperlink"/>
          </w:rPr>
          <w:t>large-delivery device.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_Toc176270140 \h </w:instrText>
        </w:r>
        <w:r w:rsidR="00E34CF1">
          <w:rPr>
            <w:webHidden/>
          </w:rPr>
        </w:r>
        <w:r w:rsidR="00E34CF1">
          <w:rPr>
            <w:webHidden/>
          </w:rPr>
          <w:fldChar w:fldCharType="separate"/>
        </w:r>
        <w:r>
          <w:rPr>
            <w:webHidden/>
          </w:rPr>
          <w:t>20</w:t>
        </w:r>
        <w:r w:rsidR="00E34CF1">
          <w:rPr>
            <w:webHidden/>
          </w:rPr>
          <w:fldChar w:fldCharType="end"/>
        </w:r>
      </w:hyperlink>
    </w:p>
    <w:p w14:paraId="1A2C59B0" w14:textId="33272079"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41" w:history="1">
        <w:r w:rsidR="00E34CF1" w:rsidRPr="00CC75F2">
          <w:rPr>
            <w:rStyle w:val="Hyperlink"/>
          </w:rPr>
          <w:t>laundry-drier timer.</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_Toc176270141 \h </w:instrText>
        </w:r>
        <w:r w:rsidR="00E34CF1">
          <w:rPr>
            <w:webHidden/>
          </w:rPr>
        </w:r>
        <w:r w:rsidR="00E34CF1">
          <w:rPr>
            <w:webHidden/>
          </w:rPr>
          <w:fldChar w:fldCharType="separate"/>
        </w:r>
        <w:r>
          <w:rPr>
            <w:webHidden/>
          </w:rPr>
          <w:t>20</w:t>
        </w:r>
        <w:r w:rsidR="00E34CF1">
          <w:rPr>
            <w:webHidden/>
          </w:rPr>
          <w:fldChar w:fldCharType="end"/>
        </w:r>
      </w:hyperlink>
    </w:p>
    <w:p w14:paraId="3279705B" w14:textId="76C263EC"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42" w:history="1">
        <w:r w:rsidR="00E34CF1" w:rsidRPr="00CC75F2">
          <w:rPr>
            <w:rStyle w:val="Hyperlink"/>
          </w:rPr>
          <w:t>liquefied petroleum gas.</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_Toc176270142 \h </w:instrText>
        </w:r>
        <w:r w:rsidR="00E34CF1">
          <w:rPr>
            <w:webHidden/>
          </w:rPr>
        </w:r>
        <w:r w:rsidR="00E34CF1">
          <w:rPr>
            <w:webHidden/>
          </w:rPr>
          <w:fldChar w:fldCharType="separate"/>
        </w:r>
        <w:r>
          <w:rPr>
            <w:webHidden/>
          </w:rPr>
          <w:t>20</w:t>
        </w:r>
        <w:r w:rsidR="00E34CF1">
          <w:rPr>
            <w:webHidden/>
          </w:rPr>
          <w:fldChar w:fldCharType="end"/>
        </w:r>
      </w:hyperlink>
    </w:p>
    <w:p w14:paraId="77D82E78" w14:textId="47335959"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43" w:history="1">
        <w:r w:rsidR="00E34CF1" w:rsidRPr="00CC75F2">
          <w:rPr>
            <w:rStyle w:val="Hyperlink"/>
          </w:rPr>
          <w:t>liquefied petroleum gas liquid-measuring device.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_Toc176270143 \h </w:instrText>
        </w:r>
        <w:r w:rsidR="00E34CF1">
          <w:rPr>
            <w:webHidden/>
          </w:rPr>
        </w:r>
        <w:r w:rsidR="00E34CF1">
          <w:rPr>
            <w:webHidden/>
          </w:rPr>
          <w:fldChar w:fldCharType="separate"/>
        </w:r>
        <w:r>
          <w:rPr>
            <w:webHidden/>
          </w:rPr>
          <w:t>20</w:t>
        </w:r>
        <w:r w:rsidR="00E34CF1">
          <w:rPr>
            <w:webHidden/>
          </w:rPr>
          <w:fldChar w:fldCharType="end"/>
        </w:r>
      </w:hyperlink>
    </w:p>
    <w:p w14:paraId="3B7BA283" w14:textId="1082BAB7"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44" w:history="1">
        <w:r w:rsidR="00E34CF1" w:rsidRPr="00CC75F2">
          <w:rPr>
            <w:rStyle w:val="Hyperlink"/>
          </w:rPr>
          <w:t xml:space="preserve">liquefied petroleum gas retail motor-fuel </w:t>
        </w:r>
        <w:r w:rsidR="001C582C">
          <w:rPr>
            <w:rStyle w:val="Hyperlink"/>
          </w:rPr>
          <w:br/>
        </w:r>
        <w:r w:rsidR="00E34CF1" w:rsidRPr="00CC75F2">
          <w:rPr>
            <w:rStyle w:val="Hyperlink"/>
          </w:rPr>
          <w:t>device.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_Toc176270144 \h </w:instrText>
        </w:r>
        <w:r w:rsidR="00E34CF1">
          <w:rPr>
            <w:webHidden/>
          </w:rPr>
        </w:r>
        <w:r w:rsidR="00E34CF1">
          <w:rPr>
            <w:webHidden/>
          </w:rPr>
          <w:fldChar w:fldCharType="separate"/>
        </w:r>
        <w:r>
          <w:rPr>
            <w:webHidden/>
          </w:rPr>
          <w:t>20</w:t>
        </w:r>
        <w:r w:rsidR="00E34CF1">
          <w:rPr>
            <w:webHidden/>
          </w:rPr>
          <w:fldChar w:fldCharType="end"/>
        </w:r>
      </w:hyperlink>
    </w:p>
    <w:p w14:paraId="11164B3E" w14:textId="2FF2978B"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45" w:history="1">
        <w:r w:rsidR="00E34CF1" w:rsidRPr="00CC75F2">
          <w:rPr>
            <w:rStyle w:val="Hyperlink"/>
          </w:rPr>
          <w:t xml:space="preserve">liquefied petroleum gas vapor-measuring </w:t>
        </w:r>
        <w:r w:rsidR="001C582C">
          <w:rPr>
            <w:rStyle w:val="Hyperlink"/>
          </w:rPr>
          <w:br/>
        </w:r>
        <w:r w:rsidR="00E34CF1" w:rsidRPr="00CC75F2">
          <w:rPr>
            <w:rStyle w:val="Hyperlink"/>
          </w:rPr>
          <w:t>device.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_Toc176270145 \h </w:instrText>
        </w:r>
        <w:r w:rsidR="00E34CF1">
          <w:rPr>
            <w:webHidden/>
          </w:rPr>
        </w:r>
        <w:r w:rsidR="00E34CF1">
          <w:rPr>
            <w:webHidden/>
          </w:rPr>
          <w:fldChar w:fldCharType="separate"/>
        </w:r>
        <w:r>
          <w:rPr>
            <w:webHidden/>
          </w:rPr>
          <w:t>20</w:t>
        </w:r>
        <w:r w:rsidR="00E34CF1">
          <w:rPr>
            <w:webHidden/>
          </w:rPr>
          <w:fldChar w:fldCharType="end"/>
        </w:r>
      </w:hyperlink>
    </w:p>
    <w:p w14:paraId="1F514039" w14:textId="5DE133A2"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46" w:history="1">
        <w:r w:rsidR="00E34CF1" w:rsidRPr="00CC75F2">
          <w:rPr>
            <w:rStyle w:val="Hyperlink"/>
          </w:rPr>
          <w:t>liquid fuel.</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_Toc176270146 \h </w:instrText>
        </w:r>
        <w:r w:rsidR="00E34CF1">
          <w:rPr>
            <w:webHidden/>
          </w:rPr>
        </w:r>
        <w:r w:rsidR="00E34CF1">
          <w:rPr>
            <w:webHidden/>
          </w:rPr>
          <w:fldChar w:fldCharType="separate"/>
        </w:r>
        <w:r>
          <w:rPr>
            <w:webHidden/>
          </w:rPr>
          <w:t>20</w:t>
        </w:r>
        <w:r w:rsidR="00E34CF1">
          <w:rPr>
            <w:webHidden/>
          </w:rPr>
          <w:fldChar w:fldCharType="end"/>
        </w:r>
      </w:hyperlink>
    </w:p>
    <w:p w14:paraId="0B19951D" w14:textId="7FE78274"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47" w:history="1">
        <w:r w:rsidR="00E34CF1" w:rsidRPr="00CC75F2">
          <w:rPr>
            <w:rStyle w:val="Hyperlink"/>
          </w:rPr>
          <w:t>liquid-fuel device.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_Toc176270147 \h </w:instrText>
        </w:r>
        <w:r w:rsidR="00E34CF1">
          <w:rPr>
            <w:webHidden/>
          </w:rPr>
        </w:r>
        <w:r w:rsidR="00E34CF1">
          <w:rPr>
            <w:webHidden/>
          </w:rPr>
          <w:fldChar w:fldCharType="separate"/>
        </w:r>
        <w:r>
          <w:rPr>
            <w:webHidden/>
          </w:rPr>
          <w:t>20</w:t>
        </w:r>
        <w:r w:rsidR="00E34CF1">
          <w:rPr>
            <w:webHidden/>
          </w:rPr>
          <w:fldChar w:fldCharType="end"/>
        </w:r>
      </w:hyperlink>
    </w:p>
    <w:p w14:paraId="6F7A3B2B" w14:textId="4AE50AF1"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48" w:history="1">
        <w:r w:rsidR="00E34CF1" w:rsidRPr="00CC75F2">
          <w:rPr>
            <w:rStyle w:val="Hyperlink"/>
          </w:rPr>
          <w:t>liquid-measuring device.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_Toc176270148 \h </w:instrText>
        </w:r>
        <w:r w:rsidR="00E34CF1">
          <w:rPr>
            <w:webHidden/>
          </w:rPr>
        </w:r>
        <w:r w:rsidR="00E34CF1">
          <w:rPr>
            <w:webHidden/>
          </w:rPr>
          <w:fldChar w:fldCharType="separate"/>
        </w:r>
        <w:r>
          <w:rPr>
            <w:webHidden/>
          </w:rPr>
          <w:t>20</w:t>
        </w:r>
        <w:r w:rsidR="00E34CF1">
          <w:rPr>
            <w:webHidden/>
          </w:rPr>
          <w:fldChar w:fldCharType="end"/>
        </w:r>
      </w:hyperlink>
    </w:p>
    <w:p w14:paraId="3F3CE552" w14:textId="1F5B8542"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49" w:history="1">
        <w:r w:rsidR="00E34CF1" w:rsidRPr="00CC75F2">
          <w:rPr>
            <w:rStyle w:val="Hyperlink"/>
          </w:rPr>
          <w:t>liquid volume correction factor.</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_Toc176270149 \h </w:instrText>
        </w:r>
        <w:r w:rsidR="00E34CF1">
          <w:rPr>
            <w:webHidden/>
          </w:rPr>
        </w:r>
        <w:r w:rsidR="00E34CF1">
          <w:rPr>
            <w:webHidden/>
          </w:rPr>
          <w:fldChar w:fldCharType="separate"/>
        </w:r>
        <w:r>
          <w:rPr>
            <w:webHidden/>
          </w:rPr>
          <w:t>21</w:t>
        </w:r>
        <w:r w:rsidR="00E34CF1">
          <w:rPr>
            <w:webHidden/>
          </w:rPr>
          <w:fldChar w:fldCharType="end"/>
        </w:r>
      </w:hyperlink>
    </w:p>
    <w:p w14:paraId="1E3648A4" w14:textId="39676931"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50" w:history="1">
        <w:r w:rsidR="00E34CF1" w:rsidRPr="00CC75F2">
          <w:rPr>
            <w:rStyle w:val="Hyperlink"/>
          </w:rPr>
          <w:t>livestock scale.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_Toc176270150 \h </w:instrText>
        </w:r>
        <w:r w:rsidR="00E34CF1">
          <w:rPr>
            <w:webHidden/>
          </w:rPr>
        </w:r>
        <w:r w:rsidR="00E34CF1">
          <w:rPr>
            <w:webHidden/>
          </w:rPr>
          <w:fldChar w:fldCharType="separate"/>
        </w:r>
        <w:r>
          <w:rPr>
            <w:webHidden/>
          </w:rPr>
          <w:t>21</w:t>
        </w:r>
        <w:r w:rsidR="00E34CF1">
          <w:rPr>
            <w:webHidden/>
          </w:rPr>
          <w:fldChar w:fldCharType="end"/>
        </w:r>
      </w:hyperlink>
    </w:p>
    <w:p w14:paraId="238D8ADB" w14:textId="2FB48311"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51" w:history="1">
        <w:r w:rsidR="00E34CF1" w:rsidRPr="00CC75F2">
          <w:rPr>
            <w:rStyle w:val="Hyperlink"/>
          </w:rPr>
          <w:t>load, full.</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_Toc176270151 \h </w:instrText>
        </w:r>
        <w:r w:rsidR="00E34CF1">
          <w:rPr>
            <w:webHidden/>
          </w:rPr>
        </w:r>
        <w:r w:rsidR="00E34CF1">
          <w:rPr>
            <w:webHidden/>
          </w:rPr>
          <w:fldChar w:fldCharType="separate"/>
        </w:r>
        <w:r>
          <w:rPr>
            <w:webHidden/>
          </w:rPr>
          <w:t>21</w:t>
        </w:r>
        <w:r w:rsidR="00E34CF1">
          <w:rPr>
            <w:webHidden/>
          </w:rPr>
          <w:fldChar w:fldCharType="end"/>
        </w:r>
      </w:hyperlink>
    </w:p>
    <w:p w14:paraId="0814ADC8" w14:textId="2BDCFAED"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52" w:history="1">
        <w:r w:rsidR="00E34CF1" w:rsidRPr="00CC75F2">
          <w:rPr>
            <w:rStyle w:val="Hyperlink"/>
          </w:rPr>
          <w:t>load, light.</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_Toc176270152 \h </w:instrText>
        </w:r>
        <w:r w:rsidR="00E34CF1">
          <w:rPr>
            <w:webHidden/>
          </w:rPr>
        </w:r>
        <w:r w:rsidR="00E34CF1">
          <w:rPr>
            <w:webHidden/>
          </w:rPr>
          <w:fldChar w:fldCharType="separate"/>
        </w:r>
        <w:r>
          <w:rPr>
            <w:webHidden/>
          </w:rPr>
          <w:t>21</w:t>
        </w:r>
        <w:r w:rsidR="00E34CF1">
          <w:rPr>
            <w:webHidden/>
          </w:rPr>
          <w:fldChar w:fldCharType="end"/>
        </w:r>
      </w:hyperlink>
    </w:p>
    <w:p w14:paraId="1C5B8A4E" w14:textId="401F4FD9"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53" w:history="1">
        <w:r w:rsidR="00E34CF1" w:rsidRPr="00CC75F2">
          <w:rPr>
            <w:rStyle w:val="Hyperlink"/>
          </w:rPr>
          <w:t>load cell.</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_Toc176270153 \h </w:instrText>
        </w:r>
        <w:r w:rsidR="00E34CF1">
          <w:rPr>
            <w:webHidden/>
          </w:rPr>
        </w:r>
        <w:r w:rsidR="00E34CF1">
          <w:rPr>
            <w:webHidden/>
          </w:rPr>
          <w:fldChar w:fldCharType="separate"/>
        </w:r>
        <w:r>
          <w:rPr>
            <w:webHidden/>
          </w:rPr>
          <w:t>21</w:t>
        </w:r>
        <w:r w:rsidR="00E34CF1">
          <w:rPr>
            <w:webHidden/>
          </w:rPr>
          <w:fldChar w:fldCharType="end"/>
        </w:r>
      </w:hyperlink>
    </w:p>
    <w:p w14:paraId="7ED59219" w14:textId="1E7AB9C7"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54" w:history="1">
        <w:r w:rsidR="00E34CF1" w:rsidRPr="00CC75F2">
          <w:rPr>
            <w:rStyle w:val="Hyperlink"/>
          </w:rPr>
          <w:t>load cell verification interval (v).</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_Toc176270154 \h </w:instrText>
        </w:r>
        <w:r w:rsidR="00E34CF1">
          <w:rPr>
            <w:webHidden/>
          </w:rPr>
        </w:r>
        <w:r w:rsidR="00E34CF1">
          <w:rPr>
            <w:webHidden/>
          </w:rPr>
          <w:fldChar w:fldCharType="separate"/>
        </w:r>
        <w:r>
          <w:rPr>
            <w:webHidden/>
          </w:rPr>
          <w:t>21</w:t>
        </w:r>
        <w:r w:rsidR="00E34CF1">
          <w:rPr>
            <w:webHidden/>
          </w:rPr>
          <w:fldChar w:fldCharType="end"/>
        </w:r>
      </w:hyperlink>
    </w:p>
    <w:p w14:paraId="6252B906" w14:textId="5C5E85CD"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55" w:history="1">
        <w:r w:rsidR="00E34CF1" w:rsidRPr="00CC75F2">
          <w:rPr>
            <w:rStyle w:val="Hyperlink"/>
          </w:rPr>
          <w:t>loading point.</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_Toc176270155 \h </w:instrText>
        </w:r>
        <w:r w:rsidR="00E34CF1">
          <w:rPr>
            <w:webHidden/>
          </w:rPr>
        </w:r>
        <w:r w:rsidR="00E34CF1">
          <w:rPr>
            <w:webHidden/>
          </w:rPr>
          <w:fldChar w:fldCharType="separate"/>
        </w:r>
        <w:r>
          <w:rPr>
            <w:webHidden/>
          </w:rPr>
          <w:t>21</w:t>
        </w:r>
        <w:r w:rsidR="00E34CF1">
          <w:rPr>
            <w:webHidden/>
          </w:rPr>
          <w:fldChar w:fldCharType="end"/>
        </w:r>
      </w:hyperlink>
    </w:p>
    <w:p w14:paraId="1A910368" w14:textId="7E30A101"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56" w:history="1">
        <w:r w:rsidR="00E34CF1" w:rsidRPr="00CC75F2">
          <w:rPr>
            <w:rStyle w:val="Hyperlink"/>
          </w:rPr>
          <w:t>load-receiving element.</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_Toc176270156 \h </w:instrText>
        </w:r>
        <w:r w:rsidR="00E34CF1">
          <w:rPr>
            <w:webHidden/>
          </w:rPr>
        </w:r>
        <w:r w:rsidR="00E34CF1">
          <w:rPr>
            <w:webHidden/>
          </w:rPr>
          <w:fldChar w:fldCharType="separate"/>
        </w:r>
        <w:r>
          <w:rPr>
            <w:webHidden/>
          </w:rPr>
          <w:t>21</w:t>
        </w:r>
        <w:r w:rsidR="00E34CF1">
          <w:rPr>
            <w:webHidden/>
          </w:rPr>
          <w:fldChar w:fldCharType="end"/>
        </w:r>
      </w:hyperlink>
    </w:p>
    <w:p w14:paraId="483C79A8" w14:textId="799C25D2"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57" w:history="1">
        <w:r w:rsidR="00E34CF1" w:rsidRPr="00CC75F2">
          <w:rPr>
            <w:rStyle w:val="Hyperlink"/>
          </w:rPr>
          <w:t>location services.</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_Toc176270157 \h </w:instrText>
        </w:r>
        <w:r w:rsidR="00E34CF1">
          <w:rPr>
            <w:webHidden/>
          </w:rPr>
        </w:r>
        <w:r w:rsidR="00E34CF1">
          <w:rPr>
            <w:webHidden/>
          </w:rPr>
          <w:fldChar w:fldCharType="separate"/>
        </w:r>
        <w:r>
          <w:rPr>
            <w:webHidden/>
          </w:rPr>
          <w:t>21</w:t>
        </w:r>
        <w:r w:rsidR="00E34CF1">
          <w:rPr>
            <w:webHidden/>
          </w:rPr>
          <w:fldChar w:fldCharType="end"/>
        </w:r>
      </w:hyperlink>
    </w:p>
    <w:p w14:paraId="531409CE" w14:textId="7088C962"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58" w:history="1">
        <w:r w:rsidR="00E34CF1" w:rsidRPr="00CC75F2">
          <w:rPr>
            <w:rStyle w:val="Hyperlink"/>
          </w:rPr>
          <w:t>low-flame test.</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_Toc176270158 \h </w:instrText>
        </w:r>
        <w:r w:rsidR="00E34CF1">
          <w:rPr>
            <w:webHidden/>
          </w:rPr>
        </w:r>
        <w:r w:rsidR="00E34CF1">
          <w:rPr>
            <w:webHidden/>
          </w:rPr>
          <w:fldChar w:fldCharType="separate"/>
        </w:r>
        <w:r>
          <w:rPr>
            <w:webHidden/>
          </w:rPr>
          <w:t>21</w:t>
        </w:r>
        <w:r w:rsidR="00E34CF1">
          <w:rPr>
            <w:webHidden/>
          </w:rPr>
          <w:fldChar w:fldCharType="end"/>
        </w:r>
      </w:hyperlink>
    </w:p>
    <w:p w14:paraId="42C913A1" w14:textId="5F5B1071"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59" w:history="1">
        <w:r w:rsidR="00E34CF1" w:rsidRPr="00CC75F2">
          <w:rPr>
            <w:rStyle w:val="Hyperlink"/>
          </w:rPr>
          <w:t>lubricant device.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_Toc176270159 \h </w:instrText>
        </w:r>
        <w:r w:rsidR="00E34CF1">
          <w:rPr>
            <w:webHidden/>
          </w:rPr>
        </w:r>
        <w:r w:rsidR="00E34CF1">
          <w:rPr>
            <w:webHidden/>
          </w:rPr>
          <w:fldChar w:fldCharType="separate"/>
        </w:r>
        <w:r>
          <w:rPr>
            <w:webHidden/>
          </w:rPr>
          <w:t>21</w:t>
        </w:r>
        <w:r w:rsidR="00E34CF1">
          <w:rPr>
            <w:webHidden/>
          </w:rPr>
          <w:fldChar w:fldCharType="end"/>
        </w:r>
      </w:hyperlink>
    </w:p>
    <w:p w14:paraId="3702E1A1" w14:textId="6E362400" w:rsidR="00E34CF1" w:rsidRDefault="00C25F7A">
      <w:pPr>
        <w:pStyle w:val="TOC2"/>
        <w:rPr>
          <w:rFonts w:asciiTheme="minorHAnsi" w:eastAsiaTheme="minorEastAsia" w:hAnsiTheme="minorHAnsi" w:cstheme="minorBidi"/>
          <w:b w:val="0"/>
          <w:iCs w:val="0"/>
          <w:kern w:val="2"/>
          <w:sz w:val="22"/>
          <w:szCs w:val="22"/>
          <w14:ligatures w14:val="standardContextual"/>
        </w:rPr>
      </w:pPr>
      <w:hyperlink w:anchor="_Toc176270160" w:history="1">
        <w:r w:rsidR="00E34CF1" w:rsidRPr="00CC75F2">
          <w:rPr>
            <w:rStyle w:val="Hyperlink"/>
          </w:rPr>
          <w:t>M</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_Toc176270160 \h </w:instrText>
        </w:r>
        <w:r w:rsidR="00E34CF1">
          <w:rPr>
            <w:webHidden/>
          </w:rPr>
        </w:r>
        <w:r w:rsidR="00E34CF1">
          <w:rPr>
            <w:webHidden/>
          </w:rPr>
          <w:fldChar w:fldCharType="separate"/>
        </w:r>
        <w:r>
          <w:rPr>
            <w:webHidden/>
          </w:rPr>
          <w:t>21</w:t>
        </w:r>
        <w:r w:rsidR="00E34CF1">
          <w:rPr>
            <w:webHidden/>
          </w:rPr>
          <w:fldChar w:fldCharType="end"/>
        </w:r>
      </w:hyperlink>
    </w:p>
    <w:p w14:paraId="0496A4AD" w14:textId="3831D417"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61" w:history="1">
        <w:r w:rsidR="00E34CF1" w:rsidRPr="00CC75F2">
          <w:rPr>
            <w:rStyle w:val="Hyperlink"/>
          </w:rPr>
          <w:t>m</w:t>
        </w:r>
        <w:r w:rsidR="00E34CF1" w:rsidRPr="00CC75F2">
          <w:rPr>
            <w:rStyle w:val="Hyperlink"/>
            <w:vertAlign w:val="superscript"/>
          </w:rPr>
          <w:t>3</w:t>
        </w:r>
        <w:r w:rsidR="00E34CF1" w:rsidRPr="00CC75F2">
          <w:rPr>
            <w:rStyle w:val="Hyperlink"/>
          </w:rPr>
          <w:t>/h.</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_Toc176270161 \h </w:instrText>
        </w:r>
        <w:r w:rsidR="00E34CF1">
          <w:rPr>
            <w:webHidden/>
          </w:rPr>
        </w:r>
        <w:r w:rsidR="00E34CF1">
          <w:rPr>
            <w:webHidden/>
          </w:rPr>
          <w:fldChar w:fldCharType="separate"/>
        </w:r>
        <w:r>
          <w:rPr>
            <w:webHidden/>
          </w:rPr>
          <w:t>21</w:t>
        </w:r>
        <w:r w:rsidR="00E34CF1">
          <w:rPr>
            <w:webHidden/>
          </w:rPr>
          <w:fldChar w:fldCharType="end"/>
        </w:r>
      </w:hyperlink>
    </w:p>
    <w:p w14:paraId="22382364" w14:textId="711EF1FF"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62" w:history="1">
        <w:r w:rsidR="00E34CF1" w:rsidRPr="00CC75F2">
          <w:rPr>
            <w:rStyle w:val="Hyperlink"/>
          </w:rPr>
          <w:t>main bar.</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_Toc176270162 \h </w:instrText>
        </w:r>
        <w:r w:rsidR="00E34CF1">
          <w:rPr>
            <w:webHidden/>
          </w:rPr>
        </w:r>
        <w:r w:rsidR="00E34CF1">
          <w:rPr>
            <w:webHidden/>
          </w:rPr>
          <w:fldChar w:fldCharType="separate"/>
        </w:r>
        <w:r>
          <w:rPr>
            <w:webHidden/>
          </w:rPr>
          <w:t>21</w:t>
        </w:r>
        <w:r w:rsidR="00E34CF1">
          <w:rPr>
            <w:webHidden/>
          </w:rPr>
          <w:fldChar w:fldCharType="end"/>
        </w:r>
      </w:hyperlink>
    </w:p>
    <w:p w14:paraId="5EB2830D" w14:textId="0C1B6247"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63" w:history="1">
        <w:r w:rsidR="00E34CF1" w:rsidRPr="00CC75F2">
          <w:rPr>
            <w:rStyle w:val="Hyperlink"/>
          </w:rPr>
          <w:t>main graduation.</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_Toc176270163 \h </w:instrText>
        </w:r>
        <w:r w:rsidR="00E34CF1">
          <w:rPr>
            <w:webHidden/>
          </w:rPr>
        </w:r>
        <w:r w:rsidR="00E34CF1">
          <w:rPr>
            <w:webHidden/>
          </w:rPr>
          <w:fldChar w:fldCharType="separate"/>
        </w:r>
        <w:r>
          <w:rPr>
            <w:webHidden/>
          </w:rPr>
          <w:t>21</w:t>
        </w:r>
        <w:r w:rsidR="00E34CF1">
          <w:rPr>
            <w:webHidden/>
          </w:rPr>
          <w:fldChar w:fldCharType="end"/>
        </w:r>
      </w:hyperlink>
    </w:p>
    <w:p w14:paraId="015A6DC2" w14:textId="3F3EE249"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64" w:history="1">
        <w:r w:rsidR="00E34CF1" w:rsidRPr="00CC75F2">
          <w:rPr>
            <w:rStyle w:val="Hyperlink"/>
          </w:rPr>
          <w:t>main-weighbeam elements.</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_Toc176270164 \h </w:instrText>
        </w:r>
        <w:r w:rsidR="00E34CF1">
          <w:rPr>
            <w:webHidden/>
          </w:rPr>
        </w:r>
        <w:r w:rsidR="00E34CF1">
          <w:rPr>
            <w:webHidden/>
          </w:rPr>
          <w:fldChar w:fldCharType="separate"/>
        </w:r>
        <w:r>
          <w:rPr>
            <w:webHidden/>
          </w:rPr>
          <w:t>21</w:t>
        </w:r>
        <w:r w:rsidR="00E34CF1">
          <w:rPr>
            <w:webHidden/>
          </w:rPr>
          <w:fldChar w:fldCharType="end"/>
        </w:r>
      </w:hyperlink>
    </w:p>
    <w:p w14:paraId="05314B66" w14:textId="2A8D7648"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65" w:history="1">
        <w:r w:rsidR="00E34CF1" w:rsidRPr="00CC75F2">
          <w:rPr>
            <w:rStyle w:val="Hyperlink"/>
          </w:rPr>
          <w:t>manual zero-setting mechanism.</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_Toc176270165 \h </w:instrText>
        </w:r>
        <w:r w:rsidR="00E34CF1">
          <w:rPr>
            <w:webHidden/>
          </w:rPr>
        </w:r>
        <w:r w:rsidR="00E34CF1">
          <w:rPr>
            <w:webHidden/>
          </w:rPr>
          <w:fldChar w:fldCharType="separate"/>
        </w:r>
        <w:r>
          <w:rPr>
            <w:webHidden/>
          </w:rPr>
          <w:t>21</w:t>
        </w:r>
        <w:r w:rsidR="00E34CF1">
          <w:rPr>
            <w:webHidden/>
          </w:rPr>
          <w:fldChar w:fldCharType="end"/>
        </w:r>
      </w:hyperlink>
    </w:p>
    <w:p w14:paraId="4F264A11" w14:textId="5581A3F5"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66" w:history="1">
        <w:r w:rsidR="00E34CF1" w:rsidRPr="00CC75F2">
          <w:rPr>
            <w:rStyle w:val="Hyperlink"/>
          </w:rPr>
          <w:t>manufactured device.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_Toc176270166 \h </w:instrText>
        </w:r>
        <w:r w:rsidR="00E34CF1">
          <w:rPr>
            <w:webHidden/>
          </w:rPr>
        </w:r>
        <w:r w:rsidR="00E34CF1">
          <w:rPr>
            <w:webHidden/>
          </w:rPr>
          <w:fldChar w:fldCharType="separate"/>
        </w:r>
        <w:r>
          <w:rPr>
            <w:webHidden/>
          </w:rPr>
          <w:t>22</w:t>
        </w:r>
        <w:r w:rsidR="00E34CF1">
          <w:rPr>
            <w:webHidden/>
          </w:rPr>
          <w:fldChar w:fldCharType="end"/>
        </w:r>
      </w:hyperlink>
    </w:p>
    <w:p w14:paraId="0AF4547D" w14:textId="4F40BD86"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67" w:history="1">
        <w:r w:rsidR="00E34CF1" w:rsidRPr="00CC75F2">
          <w:rPr>
            <w:rStyle w:val="Hyperlink"/>
          </w:rPr>
          <w:t>mass flow meter.</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_Toc176270167 \h </w:instrText>
        </w:r>
        <w:r w:rsidR="00E34CF1">
          <w:rPr>
            <w:webHidden/>
          </w:rPr>
        </w:r>
        <w:r w:rsidR="00E34CF1">
          <w:rPr>
            <w:webHidden/>
          </w:rPr>
          <w:fldChar w:fldCharType="separate"/>
        </w:r>
        <w:r>
          <w:rPr>
            <w:webHidden/>
          </w:rPr>
          <w:t>22</w:t>
        </w:r>
        <w:r w:rsidR="00E34CF1">
          <w:rPr>
            <w:webHidden/>
          </w:rPr>
          <w:fldChar w:fldCharType="end"/>
        </w:r>
      </w:hyperlink>
    </w:p>
    <w:p w14:paraId="5A59FF9F" w14:textId="6404A140"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68" w:history="1">
        <w:r w:rsidR="00E34CF1" w:rsidRPr="00CC75F2">
          <w:rPr>
            <w:rStyle w:val="Hyperlink"/>
          </w:rPr>
          <w:t>master meter, electric.</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_Toc176270168 \h </w:instrText>
        </w:r>
        <w:r w:rsidR="00E34CF1">
          <w:rPr>
            <w:webHidden/>
          </w:rPr>
        </w:r>
        <w:r w:rsidR="00E34CF1">
          <w:rPr>
            <w:webHidden/>
          </w:rPr>
          <w:fldChar w:fldCharType="separate"/>
        </w:r>
        <w:r>
          <w:rPr>
            <w:webHidden/>
          </w:rPr>
          <w:t>22</w:t>
        </w:r>
        <w:r w:rsidR="00E34CF1">
          <w:rPr>
            <w:webHidden/>
          </w:rPr>
          <w:fldChar w:fldCharType="end"/>
        </w:r>
      </w:hyperlink>
    </w:p>
    <w:p w14:paraId="49B06A27" w14:textId="5C00888D"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69" w:history="1">
        <w:r w:rsidR="00E34CF1" w:rsidRPr="00CC75F2">
          <w:rPr>
            <w:rStyle w:val="Hyperlink"/>
          </w:rPr>
          <w:t>master meter test method.</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_Toc176270169 \h </w:instrText>
        </w:r>
        <w:r w:rsidR="00E34CF1">
          <w:rPr>
            <w:webHidden/>
          </w:rPr>
        </w:r>
        <w:r w:rsidR="00E34CF1">
          <w:rPr>
            <w:webHidden/>
          </w:rPr>
          <w:fldChar w:fldCharType="separate"/>
        </w:r>
        <w:r>
          <w:rPr>
            <w:webHidden/>
          </w:rPr>
          <w:t>22</w:t>
        </w:r>
        <w:r w:rsidR="00E34CF1">
          <w:rPr>
            <w:webHidden/>
          </w:rPr>
          <w:fldChar w:fldCharType="end"/>
        </w:r>
      </w:hyperlink>
    </w:p>
    <w:p w14:paraId="0FE52985" w14:textId="1B39E5F4"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70" w:history="1">
        <w:r w:rsidR="00E34CF1" w:rsidRPr="00CC75F2">
          <w:rPr>
            <w:rStyle w:val="Hyperlink"/>
          </w:rPr>
          <w:t>master weight totalizer.</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_Toc176270170 \h </w:instrText>
        </w:r>
        <w:r w:rsidR="00E34CF1">
          <w:rPr>
            <w:webHidden/>
          </w:rPr>
        </w:r>
        <w:r w:rsidR="00E34CF1">
          <w:rPr>
            <w:webHidden/>
          </w:rPr>
          <w:fldChar w:fldCharType="separate"/>
        </w:r>
        <w:r>
          <w:rPr>
            <w:webHidden/>
          </w:rPr>
          <w:t>22</w:t>
        </w:r>
        <w:r w:rsidR="00E34CF1">
          <w:rPr>
            <w:webHidden/>
          </w:rPr>
          <w:fldChar w:fldCharType="end"/>
        </w:r>
      </w:hyperlink>
    </w:p>
    <w:p w14:paraId="65769481" w14:textId="44FF584C"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71" w:history="1">
        <w:r w:rsidR="00E34CF1" w:rsidRPr="00CC75F2">
          <w:rPr>
            <w:rStyle w:val="Hyperlink"/>
          </w:rPr>
          <w:t>material test.</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_Toc176270171 \h </w:instrText>
        </w:r>
        <w:r w:rsidR="00E34CF1">
          <w:rPr>
            <w:webHidden/>
          </w:rPr>
        </w:r>
        <w:r w:rsidR="00E34CF1">
          <w:rPr>
            <w:webHidden/>
          </w:rPr>
          <w:fldChar w:fldCharType="separate"/>
        </w:r>
        <w:r>
          <w:rPr>
            <w:webHidden/>
          </w:rPr>
          <w:t>22</w:t>
        </w:r>
        <w:r w:rsidR="00E34CF1">
          <w:rPr>
            <w:webHidden/>
          </w:rPr>
          <w:fldChar w:fldCharType="end"/>
        </w:r>
      </w:hyperlink>
    </w:p>
    <w:p w14:paraId="112BF3C1" w14:textId="61FBAAA4"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72" w:history="1">
        <w:r w:rsidR="00E34CF1" w:rsidRPr="00CC75F2">
          <w:rPr>
            <w:rStyle w:val="Hyperlink"/>
          </w:rPr>
          <w:t>maximum capacity.</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_Toc176270172 \h </w:instrText>
        </w:r>
        <w:r w:rsidR="00E34CF1">
          <w:rPr>
            <w:webHidden/>
          </w:rPr>
        </w:r>
        <w:r w:rsidR="00E34CF1">
          <w:rPr>
            <w:webHidden/>
          </w:rPr>
          <w:fldChar w:fldCharType="separate"/>
        </w:r>
        <w:r>
          <w:rPr>
            <w:webHidden/>
          </w:rPr>
          <w:t>22</w:t>
        </w:r>
        <w:r w:rsidR="00E34CF1">
          <w:rPr>
            <w:webHidden/>
          </w:rPr>
          <w:fldChar w:fldCharType="end"/>
        </w:r>
      </w:hyperlink>
    </w:p>
    <w:p w14:paraId="5E32F340" w14:textId="1953D2A5"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73" w:history="1">
        <w:r w:rsidR="00E34CF1" w:rsidRPr="00CC75F2">
          <w:rPr>
            <w:rStyle w:val="Hyperlink"/>
          </w:rPr>
          <w:t>maximum cargo load.</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_Toc176270173 \h </w:instrText>
        </w:r>
        <w:r w:rsidR="00E34CF1">
          <w:rPr>
            <w:webHidden/>
          </w:rPr>
        </w:r>
        <w:r w:rsidR="00E34CF1">
          <w:rPr>
            <w:webHidden/>
          </w:rPr>
          <w:fldChar w:fldCharType="separate"/>
        </w:r>
        <w:r>
          <w:rPr>
            <w:webHidden/>
          </w:rPr>
          <w:t>22</w:t>
        </w:r>
        <w:r w:rsidR="00E34CF1">
          <w:rPr>
            <w:webHidden/>
          </w:rPr>
          <w:fldChar w:fldCharType="end"/>
        </w:r>
      </w:hyperlink>
    </w:p>
    <w:p w14:paraId="63AACAAB" w14:textId="7C71EADD"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74" w:history="1">
        <w:r w:rsidR="00E34CF1" w:rsidRPr="00CC75F2">
          <w:rPr>
            <w:rStyle w:val="Hyperlink"/>
          </w:rPr>
          <w:t>maximum current deliverable (MCD).</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_Toc176270174 \h </w:instrText>
        </w:r>
        <w:r w:rsidR="00E34CF1">
          <w:rPr>
            <w:webHidden/>
          </w:rPr>
        </w:r>
        <w:r w:rsidR="00E34CF1">
          <w:rPr>
            <w:webHidden/>
          </w:rPr>
          <w:fldChar w:fldCharType="separate"/>
        </w:r>
        <w:r>
          <w:rPr>
            <w:webHidden/>
          </w:rPr>
          <w:t>22</w:t>
        </w:r>
        <w:r w:rsidR="00E34CF1">
          <w:rPr>
            <w:webHidden/>
          </w:rPr>
          <w:fldChar w:fldCharType="end"/>
        </w:r>
      </w:hyperlink>
    </w:p>
    <w:p w14:paraId="2A2DFBF5" w14:textId="35E0CBAE"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75" w:history="1">
        <w:r w:rsidR="00E34CF1" w:rsidRPr="00CC75F2">
          <w:rPr>
            <w:rStyle w:val="Hyperlink"/>
          </w:rPr>
          <w:t>maximum deliverable amperage (MDA).</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_Toc176270175 \h </w:instrText>
        </w:r>
        <w:r w:rsidR="00E34CF1">
          <w:rPr>
            <w:webHidden/>
          </w:rPr>
        </w:r>
        <w:r w:rsidR="00E34CF1">
          <w:rPr>
            <w:webHidden/>
          </w:rPr>
          <w:fldChar w:fldCharType="separate"/>
        </w:r>
        <w:r>
          <w:rPr>
            <w:webHidden/>
          </w:rPr>
          <w:t>22</w:t>
        </w:r>
        <w:r w:rsidR="00E34CF1">
          <w:rPr>
            <w:webHidden/>
          </w:rPr>
          <w:fldChar w:fldCharType="end"/>
        </w:r>
      </w:hyperlink>
    </w:p>
    <w:p w14:paraId="4127A6D1" w14:textId="74FF0014"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76" w:history="1">
        <w:r w:rsidR="00E34CF1" w:rsidRPr="00CC75F2">
          <w:rPr>
            <w:rStyle w:val="Hyperlink"/>
          </w:rPr>
          <w:t>measurement field.</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_Toc176270176 \h </w:instrText>
        </w:r>
        <w:r w:rsidR="00E34CF1">
          <w:rPr>
            <w:webHidden/>
          </w:rPr>
        </w:r>
        <w:r w:rsidR="00E34CF1">
          <w:rPr>
            <w:webHidden/>
          </w:rPr>
          <w:fldChar w:fldCharType="separate"/>
        </w:r>
        <w:r>
          <w:rPr>
            <w:webHidden/>
          </w:rPr>
          <w:t>22</w:t>
        </w:r>
        <w:r w:rsidR="00E34CF1">
          <w:rPr>
            <w:webHidden/>
          </w:rPr>
          <w:fldChar w:fldCharType="end"/>
        </w:r>
      </w:hyperlink>
    </w:p>
    <w:p w14:paraId="29377E56" w14:textId="6B02FE2D"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77" w:history="1">
        <w:r w:rsidR="00E34CF1" w:rsidRPr="00CC75F2">
          <w:rPr>
            <w:rStyle w:val="Hyperlink"/>
          </w:rPr>
          <w:t>measuring element.</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_Toc176270177 \h </w:instrText>
        </w:r>
        <w:r w:rsidR="00E34CF1">
          <w:rPr>
            <w:webHidden/>
          </w:rPr>
        </w:r>
        <w:r w:rsidR="00E34CF1">
          <w:rPr>
            <w:webHidden/>
          </w:rPr>
          <w:fldChar w:fldCharType="separate"/>
        </w:r>
        <w:r>
          <w:rPr>
            <w:webHidden/>
          </w:rPr>
          <w:t>22</w:t>
        </w:r>
        <w:r w:rsidR="00E34CF1">
          <w:rPr>
            <w:webHidden/>
          </w:rPr>
          <w:fldChar w:fldCharType="end"/>
        </w:r>
      </w:hyperlink>
    </w:p>
    <w:p w14:paraId="50F67DFC" w14:textId="1759A0E9"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78" w:history="1">
        <w:r w:rsidR="00E34CF1" w:rsidRPr="00CC75F2">
          <w:rPr>
            <w:rStyle w:val="Hyperlink"/>
          </w:rPr>
          <w:t>meter, electricity.</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_Toc176270178 \h </w:instrText>
        </w:r>
        <w:r w:rsidR="00E34CF1">
          <w:rPr>
            <w:webHidden/>
          </w:rPr>
        </w:r>
        <w:r w:rsidR="00E34CF1">
          <w:rPr>
            <w:webHidden/>
          </w:rPr>
          <w:fldChar w:fldCharType="separate"/>
        </w:r>
        <w:r>
          <w:rPr>
            <w:webHidden/>
          </w:rPr>
          <w:t>22</w:t>
        </w:r>
        <w:r w:rsidR="00E34CF1">
          <w:rPr>
            <w:webHidden/>
          </w:rPr>
          <w:fldChar w:fldCharType="end"/>
        </w:r>
      </w:hyperlink>
    </w:p>
    <w:p w14:paraId="1B4C1719" w14:textId="6F056946"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79" w:history="1">
        <w:r w:rsidR="00E34CF1" w:rsidRPr="00CC75F2">
          <w:rPr>
            <w:rStyle w:val="Hyperlink"/>
          </w:rPr>
          <w:t>meter register.</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_Toc176270179 \h </w:instrText>
        </w:r>
        <w:r w:rsidR="00E34CF1">
          <w:rPr>
            <w:webHidden/>
          </w:rPr>
        </w:r>
        <w:r w:rsidR="00E34CF1">
          <w:rPr>
            <w:webHidden/>
          </w:rPr>
          <w:fldChar w:fldCharType="separate"/>
        </w:r>
        <w:r>
          <w:rPr>
            <w:webHidden/>
          </w:rPr>
          <w:t>23</w:t>
        </w:r>
        <w:r w:rsidR="00E34CF1">
          <w:rPr>
            <w:webHidden/>
          </w:rPr>
          <w:fldChar w:fldCharType="end"/>
        </w:r>
      </w:hyperlink>
    </w:p>
    <w:p w14:paraId="511ED8CC" w14:textId="6E0BC919"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80" w:history="1">
        <w:r w:rsidR="00E34CF1" w:rsidRPr="00CC75F2">
          <w:rPr>
            <w:rStyle w:val="Hyperlink"/>
          </w:rPr>
          <w:t>metrological components.</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_Toc176270180 \h </w:instrText>
        </w:r>
        <w:r w:rsidR="00E34CF1">
          <w:rPr>
            <w:webHidden/>
          </w:rPr>
        </w:r>
        <w:r w:rsidR="00E34CF1">
          <w:rPr>
            <w:webHidden/>
          </w:rPr>
          <w:fldChar w:fldCharType="separate"/>
        </w:r>
        <w:r>
          <w:rPr>
            <w:webHidden/>
          </w:rPr>
          <w:t>23</w:t>
        </w:r>
        <w:r w:rsidR="00E34CF1">
          <w:rPr>
            <w:webHidden/>
          </w:rPr>
          <w:fldChar w:fldCharType="end"/>
        </w:r>
      </w:hyperlink>
    </w:p>
    <w:p w14:paraId="276FE539" w14:textId="7D60DF5F"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81" w:history="1">
        <w:r w:rsidR="00E34CF1" w:rsidRPr="00CC75F2">
          <w:rPr>
            <w:rStyle w:val="Hyperlink"/>
          </w:rPr>
          <w:t>metrological integrity (of a device).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_Toc176270181 \h </w:instrText>
        </w:r>
        <w:r w:rsidR="00E34CF1">
          <w:rPr>
            <w:webHidden/>
          </w:rPr>
        </w:r>
        <w:r w:rsidR="00E34CF1">
          <w:rPr>
            <w:webHidden/>
          </w:rPr>
          <w:fldChar w:fldCharType="separate"/>
        </w:r>
        <w:r>
          <w:rPr>
            <w:webHidden/>
          </w:rPr>
          <w:t>23</w:t>
        </w:r>
        <w:r w:rsidR="00E34CF1">
          <w:rPr>
            <w:webHidden/>
          </w:rPr>
          <w:fldChar w:fldCharType="end"/>
        </w:r>
      </w:hyperlink>
    </w:p>
    <w:p w14:paraId="0AB990C1" w14:textId="5370DAC7"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82" w:history="1">
        <w:r w:rsidR="00E34CF1" w:rsidRPr="00CC75F2">
          <w:rPr>
            <w:rStyle w:val="Hyperlink"/>
          </w:rPr>
          <w:t>minimum capacity.</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_Toc176270182 \h </w:instrText>
        </w:r>
        <w:r w:rsidR="00E34CF1">
          <w:rPr>
            <w:webHidden/>
          </w:rPr>
        </w:r>
        <w:r w:rsidR="00E34CF1">
          <w:rPr>
            <w:webHidden/>
          </w:rPr>
          <w:fldChar w:fldCharType="separate"/>
        </w:r>
        <w:r>
          <w:rPr>
            <w:webHidden/>
          </w:rPr>
          <w:t>23</w:t>
        </w:r>
        <w:r w:rsidR="00E34CF1">
          <w:rPr>
            <w:webHidden/>
          </w:rPr>
          <w:fldChar w:fldCharType="end"/>
        </w:r>
      </w:hyperlink>
    </w:p>
    <w:p w14:paraId="0BF2F5D0" w14:textId="4C9B8E03"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83" w:history="1">
        <w:r w:rsidR="00E34CF1" w:rsidRPr="00CC75F2">
          <w:rPr>
            <w:rStyle w:val="Hyperlink"/>
          </w:rPr>
          <w:t>minimum clear interval.</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_Toc176270183 \h </w:instrText>
        </w:r>
        <w:r w:rsidR="00E34CF1">
          <w:rPr>
            <w:webHidden/>
          </w:rPr>
        </w:r>
        <w:r w:rsidR="00E34CF1">
          <w:rPr>
            <w:webHidden/>
          </w:rPr>
          <w:fldChar w:fldCharType="separate"/>
        </w:r>
        <w:r>
          <w:rPr>
            <w:webHidden/>
          </w:rPr>
          <w:t>23</w:t>
        </w:r>
        <w:r w:rsidR="00E34CF1">
          <w:rPr>
            <w:webHidden/>
          </w:rPr>
          <w:fldChar w:fldCharType="end"/>
        </w:r>
      </w:hyperlink>
    </w:p>
    <w:p w14:paraId="02CCDACC" w14:textId="56C18797"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84" w:history="1">
        <w:r w:rsidR="00E34CF1" w:rsidRPr="00CC75F2">
          <w:rPr>
            <w:rStyle w:val="Hyperlink"/>
          </w:rPr>
          <w:t>minimum delivery.</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_Toc176270184 \h </w:instrText>
        </w:r>
        <w:r w:rsidR="00E34CF1">
          <w:rPr>
            <w:webHidden/>
          </w:rPr>
        </w:r>
        <w:r w:rsidR="00E34CF1">
          <w:rPr>
            <w:webHidden/>
          </w:rPr>
          <w:fldChar w:fldCharType="separate"/>
        </w:r>
        <w:r>
          <w:rPr>
            <w:webHidden/>
          </w:rPr>
          <w:t>23</w:t>
        </w:r>
        <w:r w:rsidR="00E34CF1">
          <w:rPr>
            <w:webHidden/>
          </w:rPr>
          <w:fldChar w:fldCharType="end"/>
        </w:r>
      </w:hyperlink>
    </w:p>
    <w:p w14:paraId="07F27A5C" w14:textId="75964EDF"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85" w:history="1">
        <w:r w:rsidR="00E34CF1" w:rsidRPr="00CC75F2">
          <w:rPr>
            <w:rStyle w:val="Hyperlink"/>
          </w:rPr>
          <w:t>minimum load cell verification interval.</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_Toc176270185 \h </w:instrText>
        </w:r>
        <w:r w:rsidR="00E34CF1">
          <w:rPr>
            <w:webHidden/>
          </w:rPr>
        </w:r>
        <w:r w:rsidR="00E34CF1">
          <w:rPr>
            <w:webHidden/>
          </w:rPr>
          <w:fldChar w:fldCharType="separate"/>
        </w:r>
        <w:r>
          <w:rPr>
            <w:webHidden/>
          </w:rPr>
          <w:t>23</w:t>
        </w:r>
        <w:r w:rsidR="00E34CF1">
          <w:rPr>
            <w:webHidden/>
          </w:rPr>
          <w:fldChar w:fldCharType="end"/>
        </w:r>
      </w:hyperlink>
    </w:p>
    <w:p w14:paraId="2C959499" w14:textId="5B928AF8"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87" w:history="1">
        <w:r w:rsidR="00E34CF1" w:rsidRPr="00CC75F2">
          <w:rPr>
            <w:rStyle w:val="Hyperlink"/>
          </w:rPr>
          <w:t>minimum measured quantity (MMQ).</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_Toc176270187 \h </w:instrText>
        </w:r>
        <w:r w:rsidR="00E34CF1">
          <w:rPr>
            <w:webHidden/>
          </w:rPr>
        </w:r>
        <w:r w:rsidR="00E34CF1">
          <w:rPr>
            <w:webHidden/>
          </w:rPr>
          <w:fldChar w:fldCharType="separate"/>
        </w:r>
        <w:r>
          <w:rPr>
            <w:webHidden/>
          </w:rPr>
          <w:t>23</w:t>
        </w:r>
        <w:r w:rsidR="00E34CF1">
          <w:rPr>
            <w:webHidden/>
          </w:rPr>
          <w:fldChar w:fldCharType="end"/>
        </w:r>
      </w:hyperlink>
    </w:p>
    <w:p w14:paraId="01727565" w14:textId="78250C4F"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88" w:history="1">
        <w:r w:rsidR="00E34CF1" w:rsidRPr="00CC75F2">
          <w:rPr>
            <w:rStyle w:val="Hyperlink"/>
          </w:rPr>
          <w:t>minimum tolerance.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_Toc176270188 \h </w:instrText>
        </w:r>
        <w:r w:rsidR="00E34CF1">
          <w:rPr>
            <w:webHidden/>
          </w:rPr>
        </w:r>
        <w:r w:rsidR="00E34CF1">
          <w:rPr>
            <w:webHidden/>
          </w:rPr>
          <w:fldChar w:fldCharType="separate"/>
        </w:r>
        <w:r>
          <w:rPr>
            <w:webHidden/>
          </w:rPr>
          <w:t>23</w:t>
        </w:r>
        <w:r w:rsidR="00E34CF1">
          <w:rPr>
            <w:webHidden/>
          </w:rPr>
          <w:fldChar w:fldCharType="end"/>
        </w:r>
      </w:hyperlink>
    </w:p>
    <w:p w14:paraId="1F0E65EE" w14:textId="42B29EB5"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89" w:history="1">
        <w:r w:rsidR="00E34CF1" w:rsidRPr="00CC75F2">
          <w:rPr>
            <w:rStyle w:val="Hyperlink"/>
          </w:rPr>
          <w:t>minimum totalized load.</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_Toc176270189 \h </w:instrText>
        </w:r>
        <w:r w:rsidR="00E34CF1">
          <w:rPr>
            <w:webHidden/>
          </w:rPr>
        </w:r>
        <w:r w:rsidR="00E34CF1">
          <w:rPr>
            <w:webHidden/>
          </w:rPr>
          <w:fldChar w:fldCharType="separate"/>
        </w:r>
        <w:r>
          <w:rPr>
            <w:webHidden/>
          </w:rPr>
          <w:t>23</w:t>
        </w:r>
        <w:r w:rsidR="00E34CF1">
          <w:rPr>
            <w:webHidden/>
          </w:rPr>
          <w:fldChar w:fldCharType="end"/>
        </w:r>
      </w:hyperlink>
    </w:p>
    <w:p w14:paraId="066924D2" w14:textId="0577C7EC"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90" w:history="1">
        <w:r w:rsidR="00E34CF1" w:rsidRPr="00CC75F2">
          <w:rPr>
            <w:rStyle w:val="Hyperlink"/>
          </w:rPr>
          <w:t>moisture content (wet basis).</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_Toc176270190 \h </w:instrText>
        </w:r>
        <w:r w:rsidR="00E34CF1">
          <w:rPr>
            <w:webHidden/>
          </w:rPr>
        </w:r>
        <w:r w:rsidR="00E34CF1">
          <w:rPr>
            <w:webHidden/>
          </w:rPr>
          <w:fldChar w:fldCharType="separate"/>
        </w:r>
        <w:r>
          <w:rPr>
            <w:webHidden/>
          </w:rPr>
          <w:t>23</w:t>
        </w:r>
        <w:r w:rsidR="00E34CF1">
          <w:rPr>
            <w:webHidden/>
          </w:rPr>
          <w:fldChar w:fldCharType="end"/>
        </w:r>
      </w:hyperlink>
    </w:p>
    <w:p w14:paraId="0AB6449A" w14:textId="4FE7B6B6"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91" w:history="1">
        <w:r w:rsidR="00E34CF1" w:rsidRPr="00CC75F2">
          <w:rPr>
            <w:rStyle w:val="Hyperlink"/>
          </w:rPr>
          <w:t>money drop.</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_Toc176270191 \h </w:instrText>
        </w:r>
        <w:r w:rsidR="00E34CF1">
          <w:rPr>
            <w:webHidden/>
          </w:rPr>
        </w:r>
        <w:r w:rsidR="00E34CF1">
          <w:rPr>
            <w:webHidden/>
          </w:rPr>
          <w:fldChar w:fldCharType="separate"/>
        </w:r>
        <w:r>
          <w:rPr>
            <w:webHidden/>
          </w:rPr>
          <w:t>23</w:t>
        </w:r>
        <w:r w:rsidR="00E34CF1">
          <w:rPr>
            <w:webHidden/>
          </w:rPr>
          <w:fldChar w:fldCharType="end"/>
        </w:r>
      </w:hyperlink>
    </w:p>
    <w:p w14:paraId="0D727B89" w14:textId="06A4C66E"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92" w:history="1">
        <w:r w:rsidR="00E34CF1" w:rsidRPr="00CC75F2">
          <w:rPr>
            <w:rStyle w:val="Hyperlink"/>
          </w:rPr>
          <w:t>money-operated type.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_Toc176270192 \h </w:instrText>
        </w:r>
        <w:r w:rsidR="00E34CF1">
          <w:rPr>
            <w:webHidden/>
          </w:rPr>
        </w:r>
        <w:r w:rsidR="00E34CF1">
          <w:rPr>
            <w:webHidden/>
          </w:rPr>
          <w:fldChar w:fldCharType="separate"/>
        </w:r>
        <w:r>
          <w:rPr>
            <w:webHidden/>
          </w:rPr>
          <w:t>23</w:t>
        </w:r>
        <w:r w:rsidR="00E34CF1">
          <w:rPr>
            <w:webHidden/>
          </w:rPr>
          <w:fldChar w:fldCharType="end"/>
        </w:r>
      </w:hyperlink>
    </w:p>
    <w:p w14:paraId="7BF9FFB5" w14:textId="5F311B06"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93" w:history="1">
        <w:r w:rsidR="00E34CF1" w:rsidRPr="00CC75F2">
          <w:rPr>
            <w:rStyle w:val="Hyperlink"/>
          </w:rPr>
          <w:t>motor-fuel.</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_Toc176270193 \h </w:instrText>
        </w:r>
        <w:r w:rsidR="00E34CF1">
          <w:rPr>
            <w:webHidden/>
          </w:rPr>
        </w:r>
        <w:r w:rsidR="00E34CF1">
          <w:rPr>
            <w:webHidden/>
          </w:rPr>
          <w:fldChar w:fldCharType="separate"/>
        </w:r>
        <w:r>
          <w:rPr>
            <w:webHidden/>
          </w:rPr>
          <w:t>23</w:t>
        </w:r>
        <w:r w:rsidR="00E34CF1">
          <w:rPr>
            <w:webHidden/>
          </w:rPr>
          <w:fldChar w:fldCharType="end"/>
        </w:r>
      </w:hyperlink>
    </w:p>
    <w:p w14:paraId="40D3CF82" w14:textId="20C3D98E"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94" w:history="1">
        <w:r w:rsidR="00E34CF1" w:rsidRPr="00CC75F2">
          <w:rPr>
            <w:rStyle w:val="Hyperlink"/>
          </w:rPr>
          <w:t>motor-fuel device or motor-fuel dispenser or retail motor-fuel device.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_Toc176270194 \h </w:instrText>
        </w:r>
        <w:r w:rsidR="00E34CF1">
          <w:rPr>
            <w:webHidden/>
          </w:rPr>
        </w:r>
        <w:r w:rsidR="00E34CF1">
          <w:rPr>
            <w:webHidden/>
          </w:rPr>
          <w:fldChar w:fldCharType="separate"/>
        </w:r>
        <w:r>
          <w:rPr>
            <w:webHidden/>
          </w:rPr>
          <w:t>24</w:t>
        </w:r>
        <w:r w:rsidR="00E34CF1">
          <w:rPr>
            <w:webHidden/>
          </w:rPr>
          <w:fldChar w:fldCharType="end"/>
        </w:r>
      </w:hyperlink>
    </w:p>
    <w:p w14:paraId="18CC7D21" w14:textId="3B86B1C2"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95" w:history="1">
        <w:r w:rsidR="00E34CF1" w:rsidRPr="00CC75F2">
          <w:rPr>
            <w:rStyle w:val="Hyperlink"/>
          </w:rPr>
          <w:t>multi-class.</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_Toc176270195 \h </w:instrText>
        </w:r>
        <w:r w:rsidR="00E34CF1">
          <w:rPr>
            <w:webHidden/>
          </w:rPr>
        </w:r>
        <w:r w:rsidR="00E34CF1">
          <w:rPr>
            <w:webHidden/>
          </w:rPr>
          <w:fldChar w:fldCharType="separate"/>
        </w:r>
        <w:r>
          <w:rPr>
            <w:webHidden/>
          </w:rPr>
          <w:t>24</w:t>
        </w:r>
        <w:r w:rsidR="00E34CF1">
          <w:rPr>
            <w:webHidden/>
          </w:rPr>
          <w:fldChar w:fldCharType="end"/>
        </w:r>
      </w:hyperlink>
    </w:p>
    <w:p w14:paraId="77E918BA" w14:textId="6E736DFA"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96" w:history="1">
        <w:r w:rsidR="00E34CF1" w:rsidRPr="00CC75F2">
          <w:rPr>
            <w:rStyle w:val="Hyperlink"/>
          </w:rPr>
          <w:t>multi-interval scale.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_Toc176270196 \h </w:instrText>
        </w:r>
        <w:r w:rsidR="00E34CF1">
          <w:rPr>
            <w:webHidden/>
          </w:rPr>
        </w:r>
        <w:r w:rsidR="00E34CF1">
          <w:rPr>
            <w:webHidden/>
          </w:rPr>
          <w:fldChar w:fldCharType="separate"/>
        </w:r>
        <w:r>
          <w:rPr>
            <w:webHidden/>
          </w:rPr>
          <w:t>24</w:t>
        </w:r>
        <w:r w:rsidR="00E34CF1">
          <w:rPr>
            <w:webHidden/>
          </w:rPr>
          <w:fldChar w:fldCharType="end"/>
        </w:r>
      </w:hyperlink>
    </w:p>
    <w:p w14:paraId="44668B2F" w14:textId="389D3C2D"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97" w:history="1">
        <w:r w:rsidR="00E34CF1" w:rsidRPr="00CC75F2">
          <w:rPr>
            <w:rStyle w:val="Hyperlink"/>
          </w:rPr>
          <w:t>multi-jet water meter.</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_Toc176270197 \h </w:instrText>
        </w:r>
        <w:r w:rsidR="00E34CF1">
          <w:rPr>
            <w:webHidden/>
          </w:rPr>
        </w:r>
        <w:r w:rsidR="00E34CF1">
          <w:rPr>
            <w:webHidden/>
          </w:rPr>
          <w:fldChar w:fldCharType="separate"/>
        </w:r>
        <w:r>
          <w:rPr>
            <w:webHidden/>
          </w:rPr>
          <w:t>24</w:t>
        </w:r>
        <w:r w:rsidR="00E34CF1">
          <w:rPr>
            <w:webHidden/>
          </w:rPr>
          <w:fldChar w:fldCharType="end"/>
        </w:r>
      </w:hyperlink>
    </w:p>
    <w:p w14:paraId="2CF66E68" w14:textId="240713B1"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98" w:history="1">
        <w:r w:rsidR="00E34CF1" w:rsidRPr="00CC75F2">
          <w:rPr>
            <w:rStyle w:val="Hyperlink"/>
          </w:rPr>
          <w:t>multiple.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_Toc176270198 \h </w:instrText>
        </w:r>
        <w:r w:rsidR="00E34CF1">
          <w:rPr>
            <w:webHidden/>
          </w:rPr>
        </w:r>
        <w:r w:rsidR="00E34CF1">
          <w:rPr>
            <w:webHidden/>
          </w:rPr>
          <w:fldChar w:fldCharType="separate"/>
        </w:r>
        <w:r>
          <w:rPr>
            <w:webHidden/>
          </w:rPr>
          <w:t>24</w:t>
        </w:r>
        <w:r w:rsidR="00E34CF1">
          <w:rPr>
            <w:webHidden/>
          </w:rPr>
          <w:fldChar w:fldCharType="end"/>
        </w:r>
      </w:hyperlink>
    </w:p>
    <w:p w14:paraId="04F64794" w14:textId="7EA58ABA"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199" w:history="1">
        <w:r w:rsidR="00E34CF1" w:rsidRPr="00CC75F2">
          <w:rPr>
            <w:rStyle w:val="Hyperlink"/>
          </w:rPr>
          <w:t>multiple cell application load cell.</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_Toc176270199 \h </w:instrText>
        </w:r>
        <w:r w:rsidR="00E34CF1">
          <w:rPr>
            <w:webHidden/>
          </w:rPr>
        </w:r>
        <w:r w:rsidR="00E34CF1">
          <w:rPr>
            <w:webHidden/>
          </w:rPr>
          <w:fldChar w:fldCharType="separate"/>
        </w:r>
        <w:r>
          <w:rPr>
            <w:webHidden/>
          </w:rPr>
          <w:t>24</w:t>
        </w:r>
        <w:r w:rsidR="00E34CF1">
          <w:rPr>
            <w:webHidden/>
          </w:rPr>
          <w:fldChar w:fldCharType="end"/>
        </w:r>
      </w:hyperlink>
    </w:p>
    <w:p w14:paraId="7724AA4A" w14:textId="25272FA1"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00" w:history="1">
        <w:r w:rsidR="00E34CF1" w:rsidRPr="00CC75F2">
          <w:rPr>
            <w:rStyle w:val="Hyperlink"/>
          </w:rPr>
          <w:t>multiple range scale.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_Toc176270200 \h </w:instrText>
        </w:r>
        <w:r w:rsidR="00E34CF1">
          <w:rPr>
            <w:webHidden/>
          </w:rPr>
        </w:r>
        <w:r w:rsidR="00E34CF1">
          <w:rPr>
            <w:webHidden/>
          </w:rPr>
          <w:fldChar w:fldCharType="separate"/>
        </w:r>
        <w:r>
          <w:rPr>
            <w:webHidden/>
          </w:rPr>
          <w:t>24</w:t>
        </w:r>
        <w:r w:rsidR="00E34CF1">
          <w:rPr>
            <w:webHidden/>
          </w:rPr>
          <w:fldChar w:fldCharType="end"/>
        </w:r>
      </w:hyperlink>
    </w:p>
    <w:p w14:paraId="54A5DB8F" w14:textId="1CA59D83"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01" w:history="1">
        <w:r w:rsidR="00E34CF1" w:rsidRPr="00CC75F2">
          <w:rPr>
            <w:rStyle w:val="Hyperlink"/>
          </w:rPr>
          <w:t>multiple of a scale.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_Toc176270201 \h </w:instrText>
        </w:r>
        <w:r w:rsidR="00E34CF1">
          <w:rPr>
            <w:webHidden/>
          </w:rPr>
        </w:r>
        <w:r w:rsidR="00E34CF1">
          <w:rPr>
            <w:webHidden/>
          </w:rPr>
          <w:fldChar w:fldCharType="separate"/>
        </w:r>
        <w:r>
          <w:rPr>
            <w:webHidden/>
          </w:rPr>
          <w:t>24</w:t>
        </w:r>
        <w:r w:rsidR="00E34CF1">
          <w:rPr>
            <w:webHidden/>
          </w:rPr>
          <w:fldChar w:fldCharType="end"/>
        </w:r>
      </w:hyperlink>
    </w:p>
    <w:p w14:paraId="79E4CE65" w14:textId="2B5461B5"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02" w:history="1">
        <w:r w:rsidR="00E34CF1" w:rsidRPr="00CC75F2">
          <w:rPr>
            <w:rStyle w:val="Hyperlink"/>
          </w:rPr>
          <w:t>multi-revolution scale.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_Toc176270202 \h </w:instrText>
        </w:r>
        <w:r w:rsidR="00E34CF1">
          <w:rPr>
            <w:webHidden/>
          </w:rPr>
        </w:r>
        <w:r w:rsidR="00E34CF1">
          <w:rPr>
            <w:webHidden/>
          </w:rPr>
          <w:fldChar w:fldCharType="separate"/>
        </w:r>
        <w:r>
          <w:rPr>
            <w:webHidden/>
          </w:rPr>
          <w:t>24</w:t>
        </w:r>
        <w:r w:rsidR="00E34CF1">
          <w:rPr>
            <w:webHidden/>
          </w:rPr>
          <w:fldChar w:fldCharType="end"/>
        </w:r>
      </w:hyperlink>
    </w:p>
    <w:p w14:paraId="59CEE38A" w14:textId="155A0F77"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03" w:history="1">
        <w:r w:rsidR="00E34CF1" w:rsidRPr="00CC75F2">
          <w:rPr>
            <w:rStyle w:val="Hyperlink"/>
          </w:rPr>
          <w:t>multiple-tariff taximeter.</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_Toc176270203 \h </w:instrText>
        </w:r>
        <w:r w:rsidR="00E34CF1">
          <w:rPr>
            <w:webHidden/>
          </w:rPr>
        </w:r>
        <w:r w:rsidR="00E34CF1">
          <w:rPr>
            <w:webHidden/>
          </w:rPr>
          <w:fldChar w:fldCharType="separate"/>
        </w:r>
        <w:r>
          <w:rPr>
            <w:webHidden/>
          </w:rPr>
          <w:t>24</w:t>
        </w:r>
        <w:r w:rsidR="00E34CF1">
          <w:rPr>
            <w:webHidden/>
          </w:rPr>
          <w:fldChar w:fldCharType="end"/>
        </w:r>
      </w:hyperlink>
    </w:p>
    <w:p w14:paraId="70FBFFDE" w14:textId="7182860A" w:rsidR="00E34CF1" w:rsidRDefault="00C25F7A">
      <w:pPr>
        <w:pStyle w:val="TOC2"/>
        <w:rPr>
          <w:rFonts w:asciiTheme="minorHAnsi" w:eastAsiaTheme="minorEastAsia" w:hAnsiTheme="minorHAnsi" w:cstheme="minorBidi"/>
          <w:b w:val="0"/>
          <w:iCs w:val="0"/>
          <w:kern w:val="2"/>
          <w:sz w:val="22"/>
          <w:szCs w:val="22"/>
          <w14:ligatures w14:val="standardContextual"/>
        </w:rPr>
      </w:pPr>
      <w:hyperlink w:anchor="_Toc176270204" w:history="1">
        <w:r w:rsidR="00E34CF1" w:rsidRPr="00CC75F2">
          <w:rPr>
            <w:rStyle w:val="Hyperlink"/>
          </w:rPr>
          <w:t>N</w:t>
        </w:r>
        <w:r w:rsidR="001C582C">
          <w:rPr>
            <w:rStyle w:val="Hyperlink"/>
          </w:rPr>
          <w:tab/>
        </w:r>
        <w:r w:rsidR="00E34CF1">
          <w:rPr>
            <w:webHidden/>
          </w:rPr>
          <w:t xml:space="preserve"> </w:t>
        </w:r>
        <w:r w:rsidR="002C6793" w:rsidRPr="002C6793">
          <w:rPr>
            <w:webHidden/>
          </w:rPr>
          <w:t>D-</w:t>
        </w:r>
        <w:r w:rsidR="00E34CF1">
          <w:rPr>
            <w:webHidden/>
          </w:rPr>
          <w:fldChar w:fldCharType="begin"/>
        </w:r>
        <w:r w:rsidR="00E34CF1">
          <w:rPr>
            <w:webHidden/>
          </w:rPr>
          <w:instrText xml:space="preserve"> PAGEREF _Toc176270204 \h </w:instrText>
        </w:r>
        <w:r w:rsidR="00E34CF1">
          <w:rPr>
            <w:webHidden/>
          </w:rPr>
        </w:r>
        <w:r w:rsidR="00E34CF1">
          <w:rPr>
            <w:webHidden/>
          </w:rPr>
          <w:fldChar w:fldCharType="separate"/>
        </w:r>
        <w:r>
          <w:rPr>
            <w:webHidden/>
          </w:rPr>
          <w:t>24</w:t>
        </w:r>
        <w:r w:rsidR="00E34CF1">
          <w:rPr>
            <w:webHidden/>
          </w:rPr>
          <w:fldChar w:fldCharType="end"/>
        </w:r>
      </w:hyperlink>
    </w:p>
    <w:p w14:paraId="0E93E695" w14:textId="0D217794"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05" w:history="1">
        <w:r w:rsidR="00E34CF1" w:rsidRPr="00CC75F2">
          <w:rPr>
            <w:rStyle w:val="Hyperlink"/>
          </w:rPr>
          <w:t>nationally recognized testing laboratory (NRTL).</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_Toc176270205 \h </w:instrText>
        </w:r>
        <w:r w:rsidR="00E34CF1">
          <w:rPr>
            <w:webHidden/>
          </w:rPr>
        </w:r>
        <w:r w:rsidR="00E34CF1">
          <w:rPr>
            <w:webHidden/>
          </w:rPr>
          <w:fldChar w:fldCharType="separate"/>
        </w:r>
        <w:r>
          <w:rPr>
            <w:webHidden/>
          </w:rPr>
          <w:t>24</w:t>
        </w:r>
        <w:r w:rsidR="00E34CF1">
          <w:rPr>
            <w:webHidden/>
          </w:rPr>
          <w:fldChar w:fldCharType="end"/>
        </w:r>
      </w:hyperlink>
    </w:p>
    <w:p w14:paraId="5B018A37" w14:textId="71CAA25F"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06" w:history="1">
        <w:r w:rsidR="00E34CF1" w:rsidRPr="00CC75F2">
          <w:rPr>
            <w:rStyle w:val="Hyperlink"/>
          </w:rPr>
          <w:t xml:space="preserve">National Type Evaluation Program </w:t>
        </w:r>
        <w:r w:rsidR="002C6793">
          <w:rPr>
            <w:rStyle w:val="Hyperlink"/>
          </w:rPr>
          <w:br/>
        </w:r>
        <w:r w:rsidR="00E34CF1" w:rsidRPr="00CC75F2">
          <w:rPr>
            <w:rStyle w:val="Hyperlink"/>
          </w:rPr>
          <w:t>(NTEP).</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_Toc176270206 \h </w:instrText>
        </w:r>
        <w:r w:rsidR="00E34CF1">
          <w:rPr>
            <w:webHidden/>
          </w:rPr>
        </w:r>
        <w:r w:rsidR="00E34CF1">
          <w:rPr>
            <w:webHidden/>
          </w:rPr>
          <w:fldChar w:fldCharType="separate"/>
        </w:r>
        <w:r>
          <w:rPr>
            <w:webHidden/>
          </w:rPr>
          <w:t>25</w:t>
        </w:r>
        <w:r w:rsidR="00E34CF1">
          <w:rPr>
            <w:webHidden/>
          </w:rPr>
          <w:fldChar w:fldCharType="end"/>
        </w:r>
      </w:hyperlink>
    </w:p>
    <w:p w14:paraId="652040A3" w14:textId="4F8B5216"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07" w:history="1">
        <w:r w:rsidR="00E34CF1" w:rsidRPr="00CC75F2">
          <w:rPr>
            <w:rStyle w:val="Hyperlink"/>
          </w:rPr>
          <w:t>NBP.</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_Toc176270207 \h </w:instrText>
        </w:r>
        <w:r w:rsidR="00E34CF1">
          <w:rPr>
            <w:webHidden/>
          </w:rPr>
        </w:r>
        <w:r w:rsidR="00E34CF1">
          <w:rPr>
            <w:webHidden/>
          </w:rPr>
          <w:fldChar w:fldCharType="separate"/>
        </w:r>
        <w:r>
          <w:rPr>
            <w:webHidden/>
          </w:rPr>
          <w:t>25</w:t>
        </w:r>
        <w:r w:rsidR="00E34CF1">
          <w:rPr>
            <w:webHidden/>
          </w:rPr>
          <w:fldChar w:fldCharType="end"/>
        </w:r>
      </w:hyperlink>
    </w:p>
    <w:p w14:paraId="215C9332" w14:textId="52AF38F9"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08" w:history="1">
        <w:r w:rsidR="00E34CF1" w:rsidRPr="00CC75F2">
          <w:rPr>
            <w:rStyle w:val="Hyperlink"/>
          </w:rPr>
          <w:t>NTP.</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_Toc176270208 \h </w:instrText>
        </w:r>
        <w:r w:rsidR="00E34CF1">
          <w:rPr>
            <w:webHidden/>
          </w:rPr>
        </w:r>
        <w:r w:rsidR="00E34CF1">
          <w:rPr>
            <w:webHidden/>
          </w:rPr>
          <w:fldChar w:fldCharType="separate"/>
        </w:r>
        <w:r>
          <w:rPr>
            <w:webHidden/>
          </w:rPr>
          <w:t>25</w:t>
        </w:r>
        <w:r w:rsidR="00E34CF1">
          <w:rPr>
            <w:webHidden/>
          </w:rPr>
          <w:fldChar w:fldCharType="end"/>
        </w:r>
      </w:hyperlink>
    </w:p>
    <w:p w14:paraId="7787A0CE" w14:textId="00C5B4C6"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09" w:history="1">
        <w:r w:rsidR="00E34CF1" w:rsidRPr="00CC75F2">
          <w:rPr>
            <w:rStyle w:val="Hyperlink"/>
          </w:rPr>
          <w:t>NTP density and volume correction factor.</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_Toc176270209 \h </w:instrText>
        </w:r>
        <w:r w:rsidR="00E34CF1">
          <w:rPr>
            <w:webHidden/>
          </w:rPr>
        </w:r>
        <w:r w:rsidR="00E34CF1">
          <w:rPr>
            <w:webHidden/>
          </w:rPr>
          <w:fldChar w:fldCharType="separate"/>
        </w:r>
        <w:r>
          <w:rPr>
            <w:webHidden/>
          </w:rPr>
          <w:t>25</w:t>
        </w:r>
        <w:r w:rsidR="00E34CF1">
          <w:rPr>
            <w:webHidden/>
          </w:rPr>
          <w:fldChar w:fldCharType="end"/>
        </w:r>
      </w:hyperlink>
    </w:p>
    <w:p w14:paraId="2930EF28" w14:textId="208860A8"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10" w:history="1">
        <w:r w:rsidR="00E34CF1" w:rsidRPr="00CC75F2">
          <w:rPr>
            <w:rStyle w:val="Hyperlink"/>
          </w:rPr>
          <w:t>natural gas.</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_Toc176270210 \h </w:instrText>
        </w:r>
        <w:r w:rsidR="00E34CF1">
          <w:rPr>
            <w:webHidden/>
          </w:rPr>
        </w:r>
        <w:r w:rsidR="00E34CF1">
          <w:rPr>
            <w:webHidden/>
          </w:rPr>
          <w:fldChar w:fldCharType="separate"/>
        </w:r>
        <w:r>
          <w:rPr>
            <w:webHidden/>
          </w:rPr>
          <w:t>25</w:t>
        </w:r>
        <w:r w:rsidR="00E34CF1">
          <w:rPr>
            <w:webHidden/>
          </w:rPr>
          <w:fldChar w:fldCharType="end"/>
        </w:r>
      </w:hyperlink>
    </w:p>
    <w:p w14:paraId="55538FCC" w14:textId="71BCC565"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11" w:history="1">
        <w:r w:rsidR="00E34CF1" w:rsidRPr="00CC75F2">
          <w:rPr>
            <w:rStyle w:val="Hyperlink"/>
          </w:rPr>
          <w:t>negotiated rate.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_Toc176270211 \h </w:instrText>
        </w:r>
        <w:r w:rsidR="00E34CF1">
          <w:rPr>
            <w:webHidden/>
          </w:rPr>
        </w:r>
        <w:r w:rsidR="00E34CF1">
          <w:rPr>
            <w:webHidden/>
          </w:rPr>
          <w:fldChar w:fldCharType="separate"/>
        </w:r>
        <w:r>
          <w:rPr>
            <w:webHidden/>
          </w:rPr>
          <w:t>25</w:t>
        </w:r>
        <w:r w:rsidR="00E34CF1">
          <w:rPr>
            <w:webHidden/>
          </w:rPr>
          <w:fldChar w:fldCharType="end"/>
        </w:r>
      </w:hyperlink>
    </w:p>
    <w:p w14:paraId="01C05CC8" w14:textId="45B6B9F9"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12" w:history="1">
        <w:r w:rsidR="00E34CF1" w:rsidRPr="00CC75F2">
          <w:rPr>
            <w:rStyle w:val="Hyperlink"/>
          </w:rPr>
          <w:t>n</w:t>
        </w:r>
        <w:r w:rsidR="00E34CF1" w:rsidRPr="00CC75F2">
          <w:rPr>
            <w:rStyle w:val="Hyperlink"/>
            <w:vertAlign w:val="subscript"/>
          </w:rPr>
          <w:t>max</w:t>
        </w:r>
        <w:r w:rsidR="00E34CF1" w:rsidRPr="00CC75F2">
          <w:rPr>
            <w:rStyle w:val="Hyperlink"/>
          </w:rPr>
          <w:t xml:space="preserve"> (maximum number of scale </w:t>
        </w:r>
        <w:r w:rsidR="002C6793">
          <w:rPr>
            <w:rStyle w:val="Hyperlink"/>
          </w:rPr>
          <w:br/>
        </w:r>
        <w:r w:rsidR="00E34CF1" w:rsidRPr="00CC75F2">
          <w:rPr>
            <w:rStyle w:val="Hyperlink"/>
          </w:rPr>
          <w:t>divisions).</w:t>
        </w:r>
        <w:r w:rsidR="001C582C">
          <w:rPr>
            <w:webHidden/>
          </w:rPr>
          <w:tab/>
        </w:r>
        <w:r w:rsidR="002C6793" w:rsidRPr="002C6793">
          <w:rPr>
            <w:webHidden/>
          </w:rPr>
          <w:t>D-</w:t>
        </w:r>
        <w:r w:rsidR="00E34CF1">
          <w:rPr>
            <w:webHidden/>
          </w:rPr>
          <w:fldChar w:fldCharType="begin"/>
        </w:r>
        <w:r w:rsidR="00E34CF1">
          <w:rPr>
            <w:webHidden/>
          </w:rPr>
          <w:instrText xml:space="preserve"> PAGEREF _Toc176270212 \h </w:instrText>
        </w:r>
        <w:r w:rsidR="00E34CF1">
          <w:rPr>
            <w:webHidden/>
          </w:rPr>
        </w:r>
        <w:r w:rsidR="00E34CF1">
          <w:rPr>
            <w:webHidden/>
          </w:rPr>
          <w:fldChar w:fldCharType="separate"/>
        </w:r>
        <w:r>
          <w:rPr>
            <w:webHidden/>
          </w:rPr>
          <w:t>25</w:t>
        </w:r>
        <w:r w:rsidR="00E34CF1">
          <w:rPr>
            <w:webHidden/>
          </w:rPr>
          <w:fldChar w:fldCharType="end"/>
        </w:r>
      </w:hyperlink>
    </w:p>
    <w:p w14:paraId="4BB405B3" w14:textId="1B6E17B2"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13" w:history="1">
        <w:r w:rsidR="00E34CF1" w:rsidRPr="00CC75F2">
          <w:rPr>
            <w:rStyle w:val="Hyperlink"/>
          </w:rPr>
          <w:t>n</w:t>
        </w:r>
        <w:r w:rsidR="00E34CF1" w:rsidRPr="00CC75F2">
          <w:rPr>
            <w:rStyle w:val="Hyperlink"/>
            <w:vertAlign w:val="subscript"/>
          </w:rPr>
          <w:t>max</w:t>
        </w:r>
        <w:r w:rsidR="00E34CF1" w:rsidRPr="00CC75F2">
          <w:rPr>
            <w:rStyle w:val="Hyperlink"/>
          </w:rPr>
          <w:t xml:space="preserve"> (maximum number of verification scale intervals).</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_Toc176270213 \h </w:instrText>
        </w:r>
        <w:r w:rsidR="00E34CF1">
          <w:rPr>
            <w:webHidden/>
          </w:rPr>
        </w:r>
        <w:r w:rsidR="00E34CF1">
          <w:rPr>
            <w:webHidden/>
          </w:rPr>
          <w:fldChar w:fldCharType="separate"/>
        </w:r>
        <w:r>
          <w:rPr>
            <w:webHidden/>
          </w:rPr>
          <w:t>25</w:t>
        </w:r>
        <w:r w:rsidR="00E34CF1">
          <w:rPr>
            <w:webHidden/>
          </w:rPr>
          <w:fldChar w:fldCharType="end"/>
        </w:r>
      </w:hyperlink>
    </w:p>
    <w:p w14:paraId="544B81D7" w14:textId="49926B2E"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14" w:history="1">
        <w:r w:rsidR="00E34CF1" w:rsidRPr="00CC75F2">
          <w:rPr>
            <w:rStyle w:val="Hyperlink"/>
          </w:rPr>
          <w:t>no-load reference value.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_Toc176270214 \h </w:instrText>
        </w:r>
        <w:r w:rsidR="00E34CF1">
          <w:rPr>
            <w:webHidden/>
          </w:rPr>
        </w:r>
        <w:r w:rsidR="00E34CF1">
          <w:rPr>
            <w:webHidden/>
          </w:rPr>
          <w:fldChar w:fldCharType="separate"/>
        </w:r>
        <w:r>
          <w:rPr>
            <w:webHidden/>
          </w:rPr>
          <w:t>25</w:t>
        </w:r>
        <w:r w:rsidR="00E34CF1">
          <w:rPr>
            <w:webHidden/>
          </w:rPr>
          <w:fldChar w:fldCharType="end"/>
        </w:r>
      </w:hyperlink>
    </w:p>
    <w:p w14:paraId="6FC0EF77" w14:textId="1456DACA"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15" w:history="1">
        <w:r w:rsidR="00E34CF1" w:rsidRPr="00CC75F2">
          <w:rPr>
            <w:rStyle w:val="Hyperlink"/>
          </w:rPr>
          <w:t>nominal.</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_Toc176270215 \h </w:instrText>
        </w:r>
        <w:r w:rsidR="00E34CF1">
          <w:rPr>
            <w:webHidden/>
          </w:rPr>
        </w:r>
        <w:r w:rsidR="00E34CF1">
          <w:rPr>
            <w:webHidden/>
          </w:rPr>
          <w:fldChar w:fldCharType="separate"/>
        </w:r>
        <w:r>
          <w:rPr>
            <w:webHidden/>
          </w:rPr>
          <w:t>25</w:t>
        </w:r>
        <w:r w:rsidR="00E34CF1">
          <w:rPr>
            <w:webHidden/>
          </w:rPr>
          <w:fldChar w:fldCharType="end"/>
        </w:r>
      </w:hyperlink>
    </w:p>
    <w:p w14:paraId="57AFAAAE" w14:textId="1A8BAB44"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16" w:history="1">
        <w:r w:rsidR="00E34CF1" w:rsidRPr="00CC75F2">
          <w:rPr>
            <w:rStyle w:val="Hyperlink"/>
          </w:rPr>
          <w:t>nominal capacity.</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_Toc176270216 \h </w:instrText>
        </w:r>
        <w:r w:rsidR="00E34CF1">
          <w:rPr>
            <w:webHidden/>
          </w:rPr>
        </w:r>
        <w:r w:rsidR="00E34CF1">
          <w:rPr>
            <w:webHidden/>
          </w:rPr>
          <w:fldChar w:fldCharType="separate"/>
        </w:r>
        <w:r>
          <w:rPr>
            <w:webHidden/>
          </w:rPr>
          <w:t>26</w:t>
        </w:r>
        <w:r w:rsidR="00E34CF1">
          <w:rPr>
            <w:webHidden/>
          </w:rPr>
          <w:fldChar w:fldCharType="end"/>
        </w:r>
      </w:hyperlink>
    </w:p>
    <w:p w14:paraId="0933B832" w14:textId="62E84496"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17" w:history="1">
        <w:r w:rsidR="00E34CF1" w:rsidRPr="00CC75F2">
          <w:rPr>
            <w:rStyle w:val="Hyperlink"/>
          </w:rPr>
          <w:t>nominal capacity, batching scale.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_Toc176270217 \h </w:instrText>
        </w:r>
        <w:r w:rsidR="00E34CF1">
          <w:rPr>
            <w:webHidden/>
          </w:rPr>
        </w:r>
        <w:r w:rsidR="00E34CF1">
          <w:rPr>
            <w:webHidden/>
          </w:rPr>
          <w:fldChar w:fldCharType="separate"/>
        </w:r>
        <w:r>
          <w:rPr>
            <w:webHidden/>
          </w:rPr>
          <w:t>26</w:t>
        </w:r>
        <w:r w:rsidR="00E34CF1">
          <w:rPr>
            <w:webHidden/>
          </w:rPr>
          <w:fldChar w:fldCharType="end"/>
        </w:r>
      </w:hyperlink>
    </w:p>
    <w:p w14:paraId="202E079E" w14:textId="17EC4908"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18" w:history="1">
        <w:r w:rsidR="00E34CF1" w:rsidRPr="00CC75F2">
          <w:rPr>
            <w:rStyle w:val="Hyperlink"/>
          </w:rPr>
          <w:t>nominal capacity, hopper scale.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_Toc176270218 \h </w:instrText>
        </w:r>
        <w:r w:rsidR="00E34CF1">
          <w:rPr>
            <w:webHidden/>
          </w:rPr>
        </w:r>
        <w:r w:rsidR="00E34CF1">
          <w:rPr>
            <w:webHidden/>
          </w:rPr>
          <w:fldChar w:fldCharType="separate"/>
        </w:r>
        <w:r>
          <w:rPr>
            <w:webHidden/>
          </w:rPr>
          <w:t>26</w:t>
        </w:r>
        <w:r w:rsidR="00E34CF1">
          <w:rPr>
            <w:webHidden/>
          </w:rPr>
          <w:fldChar w:fldCharType="end"/>
        </w:r>
      </w:hyperlink>
    </w:p>
    <w:p w14:paraId="20E70DBE" w14:textId="31B914A3"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19" w:history="1">
        <w:r w:rsidR="00E34CF1" w:rsidRPr="00CC75F2">
          <w:rPr>
            <w:rStyle w:val="Hyperlink"/>
          </w:rPr>
          <w:t>non-automatic checkweigher.</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_Toc176270219 \h </w:instrText>
        </w:r>
        <w:r w:rsidR="00E34CF1">
          <w:rPr>
            <w:webHidden/>
          </w:rPr>
        </w:r>
        <w:r w:rsidR="00E34CF1">
          <w:rPr>
            <w:webHidden/>
          </w:rPr>
          <w:fldChar w:fldCharType="separate"/>
        </w:r>
        <w:r>
          <w:rPr>
            <w:webHidden/>
          </w:rPr>
          <w:t>26</w:t>
        </w:r>
        <w:r w:rsidR="00E34CF1">
          <w:rPr>
            <w:webHidden/>
          </w:rPr>
          <w:fldChar w:fldCharType="end"/>
        </w:r>
      </w:hyperlink>
    </w:p>
    <w:p w14:paraId="5B070797" w14:textId="165016C4"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20" w:history="1">
        <w:r w:rsidR="00E34CF1" w:rsidRPr="00CC75F2">
          <w:rPr>
            <w:rStyle w:val="Hyperlink"/>
          </w:rPr>
          <w:t>non-automatic weighing instrument.</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_Toc176270220 \h </w:instrText>
        </w:r>
        <w:r w:rsidR="00E34CF1">
          <w:rPr>
            <w:webHidden/>
          </w:rPr>
        </w:r>
        <w:r w:rsidR="00E34CF1">
          <w:rPr>
            <w:webHidden/>
          </w:rPr>
          <w:fldChar w:fldCharType="separate"/>
        </w:r>
        <w:r>
          <w:rPr>
            <w:webHidden/>
          </w:rPr>
          <w:t>26</w:t>
        </w:r>
        <w:r w:rsidR="00E34CF1">
          <w:rPr>
            <w:webHidden/>
          </w:rPr>
          <w:fldChar w:fldCharType="end"/>
        </w:r>
      </w:hyperlink>
    </w:p>
    <w:p w14:paraId="37BB1654" w14:textId="495CDC50"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21" w:history="1">
        <w:r w:rsidR="00E34CF1" w:rsidRPr="00CC75F2">
          <w:rPr>
            <w:rStyle w:val="Hyperlink"/>
          </w:rPr>
          <w:t>non-resettable totalizer.</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_Toc176270221 \h </w:instrText>
        </w:r>
        <w:r w:rsidR="00E34CF1">
          <w:rPr>
            <w:webHidden/>
          </w:rPr>
        </w:r>
        <w:r w:rsidR="00E34CF1">
          <w:rPr>
            <w:webHidden/>
          </w:rPr>
          <w:fldChar w:fldCharType="separate"/>
        </w:r>
        <w:r>
          <w:rPr>
            <w:webHidden/>
          </w:rPr>
          <w:t>26</w:t>
        </w:r>
        <w:r w:rsidR="00E34CF1">
          <w:rPr>
            <w:webHidden/>
          </w:rPr>
          <w:fldChar w:fldCharType="end"/>
        </w:r>
      </w:hyperlink>
    </w:p>
    <w:p w14:paraId="1F5472A1" w14:textId="6CE10586"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22" w:history="1">
        <w:r w:rsidR="00E34CF1" w:rsidRPr="00CC75F2">
          <w:rPr>
            <w:rStyle w:val="Hyperlink"/>
          </w:rPr>
          <w:t>nonretroactive.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_Toc176270222 \h </w:instrText>
        </w:r>
        <w:r w:rsidR="00E34CF1">
          <w:rPr>
            <w:webHidden/>
          </w:rPr>
        </w:r>
        <w:r w:rsidR="00E34CF1">
          <w:rPr>
            <w:webHidden/>
          </w:rPr>
          <w:fldChar w:fldCharType="separate"/>
        </w:r>
        <w:r>
          <w:rPr>
            <w:webHidden/>
          </w:rPr>
          <w:t>26</w:t>
        </w:r>
        <w:r w:rsidR="00E34CF1">
          <w:rPr>
            <w:webHidden/>
          </w:rPr>
          <w:fldChar w:fldCharType="end"/>
        </w:r>
      </w:hyperlink>
    </w:p>
    <w:p w14:paraId="05BE435D" w14:textId="32E2D664"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23" w:history="1">
        <w:r w:rsidR="00E34CF1" w:rsidRPr="00CC75F2">
          <w:rPr>
            <w:rStyle w:val="Hyperlink"/>
          </w:rPr>
          <w:t>nose-iron.</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_Toc176270223 \h </w:instrText>
        </w:r>
        <w:r w:rsidR="00E34CF1">
          <w:rPr>
            <w:webHidden/>
          </w:rPr>
        </w:r>
        <w:r w:rsidR="00E34CF1">
          <w:rPr>
            <w:webHidden/>
          </w:rPr>
          <w:fldChar w:fldCharType="separate"/>
        </w:r>
        <w:r>
          <w:rPr>
            <w:webHidden/>
          </w:rPr>
          <w:t>27</w:t>
        </w:r>
        <w:r w:rsidR="00E34CF1">
          <w:rPr>
            <w:webHidden/>
          </w:rPr>
          <w:fldChar w:fldCharType="end"/>
        </w:r>
      </w:hyperlink>
    </w:p>
    <w:p w14:paraId="6F2AF517" w14:textId="29FDFEF6"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24" w:history="1">
        <w:r w:rsidR="00E34CF1" w:rsidRPr="00CC75F2">
          <w:rPr>
            <w:rStyle w:val="Hyperlink"/>
          </w:rPr>
          <w:t>notes.</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_Toc176270224 \h </w:instrText>
        </w:r>
        <w:r w:rsidR="00E34CF1">
          <w:rPr>
            <w:webHidden/>
          </w:rPr>
        </w:r>
        <w:r w:rsidR="00E34CF1">
          <w:rPr>
            <w:webHidden/>
          </w:rPr>
          <w:fldChar w:fldCharType="separate"/>
        </w:r>
        <w:r>
          <w:rPr>
            <w:webHidden/>
          </w:rPr>
          <w:t>27</w:t>
        </w:r>
        <w:r w:rsidR="00E34CF1">
          <w:rPr>
            <w:webHidden/>
          </w:rPr>
          <w:fldChar w:fldCharType="end"/>
        </w:r>
      </w:hyperlink>
    </w:p>
    <w:p w14:paraId="5E0956EF" w14:textId="5A386355" w:rsidR="00E34CF1" w:rsidRDefault="00C25F7A">
      <w:pPr>
        <w:pStyle w:val="TOC2"/>
        <w:rPr>
          <w:rFonts w:asciiTheme="minorHAnsi" w:eastAsiaTheme="minorEastAsia" w:hAnsiTheme="minorHAnsi" w:cstheme="minorBidi"/>
          <w:b w:val="0"/>
          <w:iCs w:val="0"/>
          <w:kern w:val="2"/>
          <w:sz w:val="22"/>
          <w:szCs w:val="22"/>
          <w14:ligatures w14:val="standardContextual"/>
        </w:rPr>
      </w:pPr>
      <w:hyperlink w:anchor="_Toc176270225" w:history="1">
        <w:r w:rsidR="00E34CF1" w:rsidRPr="00CC75F2">
          <w:rPr>
            <w:rStyle w:val="Hyperlink"/>
          </w:rPr>
          <w:t>O</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_Toc176270225 \h </w:instrText>
        </w:r>
        <w:r w:rsidR="00E34CF1">
          <w:rPr>
            <w:webHidden/>
          </w:rPr>
        </w:r>
        <w:r w:rsidR="00E34CF1">
          <w:rPr>
            <w:webHidden/>
          </w:rPr>
          <w:fldChar w:fldCharType="separate"/>
        </w:r>
        <w:r>
          <w:rPr>
            <w:webHidden/>
          </w:rPr>
          <w:t>27</w:t>
        </w:r>
        <w:r w:rsidR="00E34CF1">
          <w:rPr>
            <w:webHidden/>
          </w:rPr>
          <w:fldChar w:fldCharType="end"/>
        </w:r>
      </w:hyperlink>
    </w:p>
    <w:p w14:paraId="2758F81A" w14:textId="168FE0F0"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26" w:history="1">
        <w:r w:rsidR="00E34CF1" w:rsidRPr="00CC75F2">
          <w:rPr>
            <w:rStyle w:val="Hyperlink"/>
          </w:rPr>
          <w:t>odometer.</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_Toc176270226 \h </w:instrText>
        </w:r>
        <w:r w:rsidR="00E34CF1">
          <w:rPr>
            <w:webHidden/>
          </w:rPr>
        </w:r>
        <w:r w:rsidR="00E34CF1">
          <w:rPr>
            <w:webHidden/>
          </w:rPr>
          <w:fldChar w:fldCharType="separate"/>
        </w:r>
        <w:r>
          <w:rPr>
            <w:webHidden/>
          </w:rPr>
          <w:t>27</w:t>
        </w:r>
        <w:r w:rsidR="00E34CF1">
          <w:rPr>
            <w:webHidden/>
          </w:rPr>
          <w:fldChar w:fldCharType="end"/>
        </w:r>
      </w:hyperlink>
    </w:p>
    <w:p w14:paraId="1B32B8CB" w14:textId="45D3FD01"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27" w:history="1">
        <w:r w:rsidR="00E34CF1" w:rsidRPr="00CC75F2">
          <w:rPr>
            <w:rStyle w:val="Hyperlink"/>
          </w:rPr>
          <w:t>official grain samples.</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_Toc176270227 \h </w:instrText>
        </w:r>
        <w:r w:rsidR="00E34CF1">
          <w:rPr>
            <w:webHidden/>
          </w:rPr>
        </w:r>
        <w:r w:rsidR="00E34CF1">
          <w:rPr>
            <w:webHidden/>
          </w:rPr>
          <w:fldChar w:fldCharType="separate"/>
        </w:r>
        <w:r>
          <w:rPr>
            <w:webHidden/>
          </w:rPr>
          <w:t>27</w:t>
        </w:r>
        <w:r w:rsidR="00E34CF1">
          <w:rPr>
            <w:webHidden/>
          </w:rPr>
          <w:fldChar w:fldCharType="end"/>
        </w:r>
      </w:hyperlink>
    </w:p>
    <w:p w14:paraId="03E7F1D5" w14:textId="77050AAB"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28" w:history="1">
        <w:r w:rsidR="00E34CF1" w:rsidRPr="00CC75F2">
          <w:rPr>
            <w:rStyle w:val="Hyperlink"/>
          </w:rPr>
          <w:t>official with statutory authority.</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_Toc176270228 \h </w:instrText>
        </w:r>
        <w:r w:rsidR="00E34CF1">
          <w:rPr>
            <w:webHidden/>
          </w:rPr>
        </w:r>
        <w:r w:rsidR="00E34CF1">
          <w:rPr>
            <w:webHidden/>
          </w:rPr>
          <w:fldChar w:fldCharType="separate"/>
        </w:r>
        <w:r>
          <w:rPr>
            <w:webHidden/>
          </w:rPr>
          <w:t>27</w:t>
        </w:r>
        <w:r w:rsidR="00E34CF1">
          <w:rPr>
            <w:webHidden/>
          </w:rPr>
          <w:fldChar w:fldCharType="end"/>
        </w:r>
      </w:hyperlink>
    </w:p>
    <w:p w14:paraId="743520B0" w14:textId="5515BD73"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29" w:history="1">
        <w:r w:rsidR="00E34CF1" w:rsidRPr="00CC75F2">
          <w:rPr>
            <w:rStyle w:val="Hyperlink"/>
          </w:rPr>
          <w:t>ohm (Ω).</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_Toc176270229 \h </w:instrText>
        </w:r>
        <w:r w:rsidR="00E34CF1">
          <w:rPr>
            <w:webHidden/>
          </w:rPr>
        </w:r>
        <w:r w:rsidR="00E34CF1">
          <w:rPr>
            <w:webHidden/>
          </w:rPr>
          <w:fldChar w:fldCharType="separate"/>
        </w:r>
        <w:r>
          <w:rPr>
            <w:webHidden/>
          </w:rPr>
          <w:t>27</w:t>
        </w:r>
        <w:r w:rsidR="00E34CF1">
          <w:rPr>
            <w:webHidden/>
          </w:rPr>
          <w:fldChar w:fldCharType="end"/>
        </w:r>
      </w:hyperlink>
    </w:p>
    <w:p w14:paraId="255E0931" w14:textId="4C6E06AE"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31" w:history="1">
        <w:r w:rsidR="00E34CF1" w:rsidRPr="00CC75F2">
          <w:rPr>
            <w:rStyle w:val="Hyperlink"/>
          </w:rPr>
          <w:t>operating tire pressure.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_Toc176270231 \h </w:instrText>
        </w:r>
        <w:r w:rsidR="00E34CF1">
          <w:rPr>
            <w:webHidden/>
          </w:rPr>
        </w:r>
        <w:r w:rsidR="00E34CF1">
          <w:rPr>
            <w:webHidden/>
          </w:rPr>
          <w:fldChar w:fldCharType="separate"/>
        </w:r>
        <w:r>
          <w:rPr>
            <w:webHidden/>
          </w:rPr>
          <w:t>27</w:t>
        </w:r>
        <w:r w:rsidR="00E34CF1">
          <w:rPr>
            <w:webHidden/>
          </w:rPr>
          <w:fldChar w:fldCharType="end"/>
        </w:r>
      </w:hyperlink>
    </w:p>
    <w:p w14:paraId="2393608A" w14:textId="74B90455"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32" w:history="1">
        <w:r w:rsidR="00E34CF1" w:rsidRPr="00CC75F2">
          <w:rPr>
            <w:rStyle w:val="Hyperlink"/>
          </w:rPr>
          <w:t>over</w:t>
        </w:r>
        <w:r w:rsidR="00E34CF1" w:rsidRPr="00CC75F2">
          <w:rPr>
            <w:rStyle w:val="Hyperlink"/>
          </w:rPr>
          <w:noBreakHyphen/>
          <w:t>and</w:t>
        </w:r>
        <w:r w:rsidR="00E34CF1" w:rsidRPr="00CC75F2">
          <w:rPr>
            <w:rStyle w:val="Hyperlink"/>
          </w:rPr>
          <w:noBreakHyphen/>
          <w:t>under indicator.</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_Toc176270232 \h </w:instrText>
        </w:r>
        <w:r w:rsidR="00E34CF1">
          <w:rPr>
            <w:webHidden/>
          </w:rPr>
        </w:r>
        <w:r w:rsidR="00E34CF1">
          <w:rPr>
            <w:webHidden/>
          </w:rPr>
          <w:fldChar w:fldCharType="separate"/>
        </w:r>
        <w:r>
          <w:rPr>
            <w:webHidden/>
          </w:rPr>
          <w:t>27</w:t>
        </w:r>
        <w:r w:rsidR="00E34CF1">
          <w:rPr>
            <w:webHidden/>
          </w:rPr>
          <w:fldChar w:fldCharType="end"/>
        </w:r>
      </w:hyperlink>
    </w:p>
    <w:p w14:paraId="67EB4966" w14:textId="7F08E070"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33" w:history="1">
        <w:r w:rsidR="00E34CF1" w:rsidRPr="00CC75F2">
          <w:rPr>
            <w:rStyle w:val="Hyperlink"/>
          </w:rPr>
          <w:t>overregistration and underregistration.</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_Toc176270233 \h </w:instrText>
        </w:r>
        <w:r w:rsidR="00E34CF1">
          <w:rPr>
            <w:webHidden/>
          </w:rPr>
        </w:r>
        <w:r w:rsidR="00E34CF1">
          <w:rPr>
            <w:webHidden/>
          </w:rPr>
          <w:fldChar w:fldCharType="separate"/>
        </w:r>
        <w:r>
          <w:rPr>
            <w:webHidden/>
          </w:rPr>
          <w:t>27</w:t>
        </w:r>
        <w:r w:rsidR="00E34CF1">
          <w:rPr>
            <w:webHidden/>
          </w:rPr>
          <w:fldChar w:fldCharType="end"/>
        </w:r>
      </w:hyperlink>
    </w:p>
    <w:p w14:paraId="486BC1E5" w14:textId="4C2B0306" w:rsidR="00E34CF1" w:rsidRDefault="00C25F7A">
      <w:pPr>
        <w:pStyle w:val="TOC2"/>
        <w:rPr>
          <w:rFonts w:asciiTheme="minorHAnsi" w:eastAsiaTheme="minorEastAsia" w:hAnsiTheme="minorHAnsi" w:cstheme="minorBidi"/>
          <w:b w:val="0"/>
          <w:iCs w:val="0"/>
          <w:kern w:val="2"/>
          <w:sz w:val="22"/>
          <w:szCs w:val="22"/>
          <w14:ligatures w14:val="standardContextual"/>
        </w:rPr>
      </w:pPr>
      <w:hyperlink w:anchor="_Toc176270234" w:history="1">
        <w:r w:rsidR="00E34CF1" w:rsidRPr="00CC75F2">
          <w:rPr>
            <w:rStyle w:val="Hyperlink"/>
          </w:rPr>
          <w:t>P</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_Toc176270234 \h </w:instrText>
        </w:r>
        <w:r w:rsidR="00E34CF1">
          <w:rPr>
            <w:webHidden/>
          </w:rPr>
        </w:r>
        <w:r w:rsidR="00E34CF1">
          <w:rPr>
            <w:webHidden/>
          </w:rPr>
          <w:fldChar w:fldCharType="separate"/>
        </w:r>
        <w:r>
          <w:rPr>
            <w:webHidden/>
          </w:rPr>
          <w:t>28</w:t>
        </w:r>
        <w:r w:rsidR="00E34CF1">
          <w:rPr>
            <w:webHidden/>
          </w:rPr>
          <w:fldChar w:fldCharType="end"/>
        </w:r>
      </w:hyperlink>
    </w:p>
    <w:p w14:paraId="68FA40FC" w14:textId="44D95461"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35" w:history="1">
        <w:r w:rsidR="00E34CF1" w:rsidRPr="00CC75F2">
          <w:rPr>
            <w:rStyle w:val="Hyperlink"/>
          </w:rPr>
          <w:t>parallax.</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_Toc176270235 \h </w:instrText>
        </w:r>
        <w:r w:rsidR="00E34CF1">
          <w:rPr>
            <w:webHidden/>
          </w:rPr>
        </w:r>
        <w:r w:rsidR="00E34CF1">
          <w:rPr>
            <w:webHidden/>
          </w:rPr>
          <w:fldChar w:fldCharType="separate"/>
        </w:r>
        <w:r>
          <w:rPr>
            <w:webHidden/>
          </w:rPr>
          <w:t>28</w:t>
        </w:r>
        <w:r w:rsidR="00E34CF1">
          <w:rPr>
            <w:webHidden/>
          </w:rPr>
          <w:fldChar w:fldCharType="end"/>
        </w:r>
      </w:hyperlink>
    </w:p>
    <w:p w14:paraId="639BF8BC" w14:textId="2FB83A55"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36" w:history="1">
        <w:r w:rsidR="00E34CF1" w:rsidRPr="00CC75F2">
          <w:rPr>
            <w:rStyle w:val="Hyperlink"/>
          </w:rPr>
          <w:t>parking meter.</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_Toc176270236 \h </w:instrText>
        </w:r>
        <w:r w:rsidR="00E34CF1">
          <w:rPr>
            <w:webHidden/>
          </w:rPr>
        </w:r>
        <w:r w:rsidR="00E34CF1">
          <w:rPr>
            <w:webHidden/>
          </w:rPr>
          <w:fldChar w:fldCharType="separate"/>
        </w:r>
        <w:r>
          <w:rPr>
            <w:webHidden/>
          </w:rPr>
          <w:t>28</w:t>
        </w:r>
        <w:r w:rsidR="00E34CF1">
          <w:rPr>
            <w:webHidden/>
          </w:rPr>
          <w:fldChar w:fldCharType="end"/>
        </w:r>
      </w:hyperlink>
    </w:p>
    <w:p w14:paraId="71A2216E" w14:textId="7BC5BF56"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37" w:history="1">
        <w:r w:rsidR="00E34CF1" w:rsidRPr="00CC75F2">
          <w:rPr>
            <w:rStyle w:val="Hyperlink"/>
          </w:rPr>
          <w:t>passenger vehicles.</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_Toc176270237 \h </w:instrText>
        </w:r>
        <w:r w:rsidR="00E34CF1">
          <w:rPr>
            <w:webHidden/>
          </w:rPr>
        </w:r>
        <w:r w:rsidR="00E34CF1">
          <w:rPr>
            <w:webHidden/>
          </w:rPr>
          <w:fldChar w:fldCharType="separate"/>
        </w:r>
        <w:r>
          <w:rPr>
            <w:webHidden/>
          </w:rPr>
          <w:t>28</w:t>
        </w:r>
        <w:r w:rsidR="00E34CF1">
          <w:rPr>
            <w:webHidden/>
          </w:rPr>
          <w:fldChar w:fldCharType="end"/>
        </w:r>
      </w:hyperlink>
    </w:p>
    <w:p w14:paraId="73E970B2" w14:textId="79AB2781"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38" w:history="1">
        <w:r w:rsidR="00E34CF1" w:rsidRPr="00CC75F2">
          <w:rPr>
            <w:rStyle w:val="Hyperlink"/>
          </w:rPr>
          <w:t>percent registration.</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_Toc176270238 \h </w:instrText>
        </w:r>
        <w:r w:rsidR="00E34CF1">
          <w:rPr>
            <w:webHidden/>
          </w:rPr>
        </w:r>
        <w:r w:rsidR="00E34CF1">
          <w:rPr>
            <w:webHidden/>
          </w:rPr>
          <w:fldChar w:fldCharType="separate"/>
        </w:r>
        <w:r>
          <w:rPr>
            <w:webHidden/>
          </w:rPr>
          <w:t>28</w:t>
        </w:r>
        <w:r w:rsidR="00E34CF1">
          <w:rPr>
            <w:webHidden/>
          </w:rPr>
          <w:fldChar w:fldCharType="end"/>
        </w:r>
      </w:hyperlink>
    </w:p>
    <w:p w14:paraId="5D9540B1" w14:textId="3CEF7110"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39" w:history="1">
        <w:r w:rsidR="00E34CF1" w:rsidRPr="00CC75F2">
          <w:rPr>
            <w:rStyle w:val="Hyperlink"/>
          </w:rPr>
          <w:t>performance requirements.</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_Toc176270239 \h </w:instrText>
        </w:r>
        <w:r w:rsidR="00E34CF1">
          <w:rPr>
            <w:webHidden/>
          </w:rPr>
        </w:r>
        <w:r w:rsidR="00E34CF1">
          <w:rPr>
            <w:webHidden/>
          </w:rPr>
          <w:fldChar w:fldCharType="separate"/>
        </w:r>
        <w:r>
          <w:rPr>
            <w:webHidden/>
          </w:rPr>
          <w:t>28</w:t>
        </w:r>
        <w:r w:rsidR="00E34CF1">
          <w:rPr>
            <w:webHidden/>
          </w:rPr>
          <w:fldChar w:fldCharType="end"/>
        </w:r>
      </w:hyperlink>
    </w:p>
    <w:p w14:paraId="41DFB306" w14:textId="20DB0FD1"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40" w:history="1">
        <w:r w:rsidR="00E34CF1" w:rsidRPr="00CC75F2">
          <w:rPr>
            <w:rStyle w:val="Hyperlink"/>
          </w:rPr>
          <w:t>point-based railroad weighing systems.</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_Toc176270240 \h </w:instrText>
        </w:r>
        <w:r w:rsidR="00E34CF1">
          <w:rPr>
            <w:webHidden/>
          </w:rPr>
        </w:r>
        <w:r w:rsidR="00E34CF1">
          <w:rPr>
            <w:webHidden/>
          </w:rPr>
          <w:fldChar w:fldCharType="separate"/>
        </w:r>
        <w:r>
          <w:rPr>
            <w:webHidden/>
          </w:rPr>
          <w:t>28</w:t>
        </w:r>
        <w:r w:rsidR="00E34CF1">
          <w:rPr>
            <w:webHidden/>
          </w:rPr>
          <w:fldChar w:fldCharType="end"/>
        </w:r>
      </w:hyperlink>
    </w:p>
    <w:p w14:paraId="3DE3B629" w14:textId="3B3A29F6"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41" w:history="1">
        <w:r w:rsidR="00E34CF1" w:rsidRPr="00CC75F2">
          <w:rPr>
            <w:rStyle w:val="Hyperlink"/>
          </w:rPr>
          <w:t>point-of-sale system.</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_Toc176270241 \h </w:instrText>
        </w:r>
        <w:r w:rsidR="00E34CF1">
          <w:rPr>
            <w:webHidden/>
          </w:rPr>
        </w:r>
        <w:r w:rsidR="00E34CF1">
          <w:rPr>
            <w:webHidden/>
          </w:rPr>
          <w:fldChar w:fldCharType="separate"/>
        </w:r>
        <w:r>
          <w:rPr>
            <w:webHidden/>
          </w:rPr>
          <w:t>28</w:t>
        </w:r>
        <w:r w:rsidR="00E34CF1">
          <w:rPr>
            <w:webHidden/>
          </w:rPr>
          <w:fldChar w:fldCharType="end"/>
        </w:r>
      </w:hyperlink>
    </w:p>
    <w:p w14:paraId="63D01996" w14:textId="61E7B555"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42" w:history="1">
        <w:r w:rsidR="00E34CF1" w:rsidRPr="00CC75F2">
          <w:rPr>
            <w:rStyle w:val="Hyperlink"/>
          </w:rPr>
          <w:t>poise.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_Toc176270242 \h </w:instrText>
        </w:r>
        <w:r w:rsidR="00E34CF1">
          <w:rPr>
            <w:webHidden/>
          </w:rPr>
        </w:r>
        <w:r w:rsidR="00E34CF1">
          <w:rPr>
            <w:webHidden/>
          </w:rPr>
          <w:fldChar w:fldCharType="separate"/>
        </w:r>
        <w:r>
          <w:rPr>
            <w:webHidden/>
          </w:rPr>
          <w:t>28</w:t>
        </w:r>
        <w:r w:rsidR="00E34CF1">
          <w:rPr>
            <w:webHidden/>
          </w:rPr>
          <w:fldChar w:fldCharType="end"/>
        </w:r>
      </w:hyperlink>
    </w:p>
    <w:p w14:paraId="41726F67" w14:textId="3F67A46A"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43" w:history="1">
        <w:r w:rsidR="00E34CF1" w:rsidRPr="00CC75F2">
          <w:rPr>
            <w:rStyle w:val="Hyperlink"/>
          </w:rPr>
          <w:t>postal scale.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_Toc176270243 \h </w:instrText>
        </w:r>
        <w:r w:rsidR="00E34CF1">
          <w:rPr>
            <w:webHidden/>
          </w:rPr>
        </w:r>
        <w:r w:rsidR="00E34CF1">
          <w:rPr>
            <w:webHidden/>
          </w:rPr>
          <w:fldChar w:fldCharType="separate"/>
        </w:r>
        <w:r>
          <w:rPr>
            <w:webHidden/>
          </w:rPr>
          <w:t>28</w:t>
        </w:r>
        <w:r w:rsidR="00E34CF1">
          <w:rPr>
            <w:webHidden/>
          </w:rPr>
          <w:fldChar w:fldCharType="end"/>
        </w:r>
      </w:hyperlink>
    </w:p>
    <w:p w14:paraId="5E288913" w14:textId="604DDEDB"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44" w:history="1">
        <w:r w:rsidR="00E34CF1" w:rsidRPr="00CC75F2">
          <w:rPr>
            <w:rStyle w:val="Hyperlink"/>
          </w:rPr>
          <w:t>power factor (PF).</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_Toc176270244 \h </w:instrText>
        </w:r>
        <w:r w:rsidR="00E34CF1">
          <w:rPr>
            <w:webHidden/>
          </w:rPr>
        </w:r>
        <w:r w:rsidR="00E34CF1">
          <w:rPr>
            <w:webHidden/>
          </w:rPr>
          <w:fldChar w:fldCharType="separate"/>
        </w:r>
        <w:r>
          <w:rPr>
            <w:webHidden/>
          </w:rPr>
          <w:t>28</w:t>
        </w:r>
        <w:r w:rsidR="00E34CF1">
          <w:rPr>
            <w:webHidden/>
          </w:rPr>
          <w:fldChar w:fldCharType="end"/>
        </w:r>
      </w:hyperlink>
    </w:p>
    <w:p w14:paraId="541F82C1" w14:textId="0209BA99"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45" w:history="1">
        <w:r w:rsidR="00E34CF1" w:rsidRPr="00CC75F2">
          <w:rPr>
            <w:rStyle w:val="Hyperlink"/>
          </w:rPr>
          <w:t>prepackaging scale.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_Toc176270245 \h </w:instrText>
        </w:r>
        <w:r w:rsidR="00E34CF1">
          <w:rPr>
            <w:webHidden/>
          </w:rPr>
        </w:r>
        <w:r w:rsidR="00E34CF1">
          <w:rPr>
            <w:webHidden/>
          </w:rPr>
          <w:fldChar w:fldCharType="separate"/>
        </w:r>
        <w:r>
          <w:rPr>
            <w:webHidden/>
          </w:rPr>
          <w:t>29</w:t>
        </w:r>
        <w:r w:rsidR="00E34CF1">
          <w:rPr>
            <w:webHidden/>
          </w:rPr>
          <w:fldChar w:fldCharType="end"/>
        </w:r>
      </w:hyperlink>
    </w:p>
    <w:p w14:paraId="57E812AF" w14:textId="4BF8D95C"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46" w:history="1">
        <w:r w:rsidR="00E34CF1" w:rsidRPr="00CC75F2">
          <w:rPr>
            <w:rStyle w:val="Hyperlink"/>
          </w:rPr>
          <w:t>prescription scale.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_Toc176270246 \h </w:instrText>
        </w:r>
        <w:r w:rsidR="00E34CF1">
          <w:rPr>
            <w:webHidden/>
          </w:rPr>
        </w:r>
        <w:r w:rsidR="00E34CF1">
          <w:rPr>
            <w:webHidden/>
          </w:rPr>
          <w:fldChar w:fldCharType="separate"/>
        </w:r>
        <w:r>
          <w:rPr>
            <w:webHidden/>
          </w:rPr>
          <w:t>29</w:t>
        </w:r>
        <w:r w:rsidR="00E34CF1">
          <w:rPr>
            <w:webHidden/>
          </w:rPr>
          <w:fldChar w:fldCharType="end"/>
        </w:r>
      </w:hyperlink>
    </w:p>
    <w:p w14:paraId="7D21A4FA" w14:textId="2EACE715"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47" w:history="1">
        <w:r w:rsidR="00E34CF1" w:rsidRPr="00CC75F2">
          <w:rPr>
            <w:rStyle w:val="Hyperlink"/>
          </w:rPr>
          <w:t>pressure type (device).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_Toc176270247 \h </w:instrText>
        </w:r>
        <w:r w:rsidR="00E34CF1">
          <w:rPr>
            <w:webHidden/>
          </w:rPr>
        </w:r>
        <w:r w:rsidR="00E34CF1">
          <w:rPr>
            <w:webHidden/>
          </w:rPr>
          <w:fldChar w:fldCharType="separate"/>
        </w:r>
        <w:r>
          <w:rPr>
            <w:webHidden/>
          </w:rPr>
          <w:t>29</w:t>
        </w:r>
        <w:r w:rsidR="00E34CF1">
          <w:rPr>
            <w:webHidden/>
          </w:rPr>
          <w:fldChar w:fldCharType="end"/>
        </w:r>
      </w:hyperlink>
    </w:p>
    <w:p w14:paraId="0EC3101F" w14:textId="70BF412F"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48" w:history="1">
        <w:r w:rsidR="00E34CF1" w:rsidRPr="00CC75F2">
          <w:rPr>
            <w:rStyle w:val="Hyperlink"/>
          </w:rPr>
          <w:t>primary indicating or recording elements.</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_Toc176270248 \h </w:instrText>
        </w:r>
        <w:r w:rsidR="00E34CF1">
          <w:rPr>
            <w:webHidden/>
          </w:rPr>
        </w:r>
        <w:r w:rsidR="00E34CF1">
          <w:rPr>
            <w:webHidden/>
          </w:rPr>
          <w:fldChar w:fldCharType="separate"/>
        </w:r>
        <w:r>
          <w:rPr>
            <w:webHidden/>
          </w:rPr>
          <w:t>29</w:t>
        </w:r>
        <w:r w:rsidR="00E34CF1">
          <w:rPr>
            <w:webHidden/>
          </w:rPr>
          <w:fldChar w:fldCharType="end"/>
        </w:r>
      </w:hyperlink>
    </w:p>
    <w:p w14:paraId="6C4E2E21" w14:textId="2003A1C1"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49" w:history="1">
        <w:r w:rsidR="00E34CF1" w:rsidRPr="00CC75F2">
          <w:rPr>
            <w:rStyle w:val="Hyperlink"/>
          </w:rPr>
          <w:t>prover method.</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_Toc176270249 \h </w:instrText>
        </w:r>
        <w:r w:rsidR="00E34CF1">
          <w:rPr>
            <w:webHidden/>
          </w:rPr>
        </w:r>
        <w:r w:rsidR="00E34CF1">
          <w:rPr>
            <w:webHidden/>
          </w:rPr>
          <w:fldChar w:fldCharType="separate"/>
        </w:r>
        <w:r>
          <w:rPr>
            <w:webHidden/>
          </w:rPr>
          <w:t>29</w:t>
        </w:r>
        <w:r w:rsidR="00E34CF1">
          <w:rPr>
            <w:webHidden/>
          </w:rPr>
          <w:fldChar w:fldCharType="end"/>
        </w:r>
      </w:hyperlink>
    </w:p>
    <w:p w14:paraId="0E4CA306" w14:textId="18028DFA"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50" w:history="1">
        <w:r w:rsidR="00E34CF1" w:rsidRPr="00CC75F2">
          <w:rPr>
            <w:rStyle w:val="Hyperlink"/>
          </w:rPr>
          <w:t>prover oil.</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_Toc176270250 \h </w:instrText>
        </w:r>
        <w:r w:rsidR="00E34CF1">
          <w:rPr>
            <w:webHidden/>
          </w:rPr>
        </w:r>
        <w:r w:rsidR="00E34CF1">
          <w:rPr>
            <w:webHidden/>
          </w:rPr>
          <w:fldChar w:fldCharType="separate"/>
        </w:r>
        <w:r>
          <w:rPr>
            <w:webHidden/>
          </w:rPr>
          <w:t>29</w:t>
        </w:r>
        <w:r w:rsidR="00E34CF1">
          <w:rPr>
            <w:webHidden/>
          </w:rPr>
          <w:fldChar w:fldCharType="end"/>
        </w:r>
      </w:hyperlink>
    </w:p>
    <w:p w14:paraId="2D16DA8C" w14:textId="5F05DC80"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51" w:history="1">
        <w:r w:rsidR="00E34CF1" w:rsidRPr="00CC75F2">
          <w:rPr>
            <w:rStyle w:val="Hyperlink"/>
          </w:rPr>
          <w:t>proving indicator.</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_Toc176270251 \h </w:instrText>
        </w:r>
        <w:r w:rsidR="00E34CF1">
          <w:rPr>
            <w:webHidden/>
          </w:rPr>
        </w:r>
        <w:r w:rsidR="00E34CF1">
          <w:rPr>
            <w:webHidden/>
          </w:rPr>
          <w:fldChar w:fldCharType="separate"/>
        </w:r>
        <w:r>
          <w:rPr>
            <w:webHidden/>
          </w:rPr>
          <w:t>29</w:t>
        </w:r>
        <w:r w:rsidR="00E34CF1">
          <w:rPr>
            <w:webHidden/>
          </w:rPr>
          <w:fldChar w:fldCharType="end"/>
        </w:r>
      </w:hyperlink>
    </w:p>
    <w:p w14:paraId="60CAFDA1" w14:textId="4F05C4D2" w:rsidR="00E34CF1" w:rsidRDefault="00C25F7A">
      <w:pPr>
        <w:pStyle w:val="TOC2"/>
        <w:rPr>
          <w:rFonts w:asciiTheme="minorHAnsi" w:eastAsiaTheme="minorEastAsia" w:hAnsiTheme="minorHAnsi" w:cstheme="minorBidi"/>
          <w:b w:val="0"/>
          <w:iCs w:val="0"/>
          <w:kern w:val="2"/>
          <w:sz w:val="22"/>
          <w:szCs w:val="22"/>
          <w14:ligatures w14:val="standardContextual"/>
        </w:rPr>
      </w:pPr>
      <w:hyperlink w:anchor="_Toc176270252" w:history="1">
        <w:r w:rsidR="00E34CF1" w:rsidRPr="00CC75F2">
          <w:rPr>
            <w:rStyle w:val="Hyperlink"/>
          </w:rPr>
          <w:t>R</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_Toc176270252 \h </w:instrText>
        </w:r>
        <w:r w:rsidR="00E34CF1">
          <w:rPr>
            <w:webHidden/>
          </w:rPr>
        </w:r>
        <w:r w:rsidR="00E34CF1">
          <w:rPr>
            <w:webHidden/>
          </w:rPr>
          <w:fldChar w:fldCharType="separate"/>
        </w:r>
        <w:r>
          <w:rPr>
            <w:webHidden/>
          </w:rPr>
          <w:t>29</w:t>
        </w:r>
        <w:r w:rsidR="00E34CF1">
          <w:rPr>
            <w:webHidden/>
          </w:rPr>
          <w:fldChar w:fldCharType="end"/>
        </w:r>
      </w:hyperlink>
    </w:p>
    <w:p w14:paraId="66710258" w14:textId="1A1654B2"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53" w:history="1">
        <w:r w:rsidR="00E34CF1" w:rsidRPr="00CC75F2">
          <w:rPr>
            <w:rStyle w:val="Hyperlink"/>
          </w:rPr>
          <w:t>“r” factor.</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_Toc176270253 \h </w:instrText>
        </w:r>
        <w:r w:rsidR="00E34CF1">
          <w:rPr>
            <w:webHidden/>
          </w:rPr>
        </w:r>
        <w:r w:rsidR="00E34CF1">
          <w:rPr>
            <w:webHidden/>
          </w:rPr>
          <w:fldChar w:fldCharType="separate"/>
        </w:r>
        <w:r>
          <w:rPr>
            <w:webHidden/>
          </w:rPr>
          <w:t>29</w:t>
        </w:r>
        <w:r w:rsidR="00E34CF1">
          <w:rPr>
            <w:webHidden/>
          </w:rPr>
          <w:fldChar w:fldCharType="end"/>
        </w:r>
      </w:hyperlink>
    </w:p>
    <w:p w14:paraId="1873E9A6" w14:textId="73BECFA9"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54" w:history="1">
        <w:r w:rsidR="00E34CF1" w:rsidRPr="00CC75F2">
          <w:rPr>
            <w:rStyle w:val="Hyperlink"/>
          </w:rPr>
          <w:t>radio frequency interference (RFI).</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_Toc176270254 \h </w:instrText>
        </w:r>
        <w:r w:rsidR="00E34CF1">
          <w:rPr>
            <w:webHidden/>
          </w:rPr>
        </w:r>
        <w:r w:rsidR="00E34CF1">
          <w:rPr>
            <w:webHidden/>
          </w:rPr>
          <w:fldChar w:fldCharType="separate"/>
        </w:r>
        <w:r>
          <w:rPr>
            <w:webHidden/>
          </w:rPr>
          <w:t>29</w:t>
        </w:r>
        <w:r w:rsidR="00E34CF1">
          <w:rPr>
            <w:webHidden/>
          </w:rPr>
          <w:fldChar w:fldCharType="end"/>
        </w:r>
      </w:hyperlink>
    </w:p>
    <w:p w14:paraId="31D74C90" w14:textId="596CE8AC"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55" w:history="1">
        <w:r w:rsidR="00E34CF1" w:rsidRPr="00CC75F2">
          <w:rPr>
            <w:rStyle w:val="Hyperlink"/>
          </w:rPr>
          <w:t>random error(s).</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_Toc176270255 \h </w:instrText>
        </w:r>
        <w:r w:rsidR="00E34CF1">
          <w:rPr>
            <w:webHidden/>
          </w:rPr>
        </w:r>
        <w:r w:rsidR="00E34CF1">
          <w:rPr>
            <w:webHidden/>
          </w:rPr>
          <w:fldChar w:fldCharType="separate"/>
        </w:r>
        <w:r>
          <w:rPr>
            <w:webHidden/>
          </w:rPr>
          <w:t>29</w:t>
        </w:r>
        <w:r w:rsidR="00E34CF1">
          <w:rPr>
            <w:webHidden/>
          </w:rPr>
          <w:fldChar w:fldCharType="end"/>
        </w:r>
      </w:hyperlink>
    </w:p>
    <w:p w14:paraId="2BA10030" w14:textId="6B6BF5A6"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56" w:history="1">
        <w:r w:rsidR="00E34CF1" w:rsidRPr="00CC75F2">
          <w:rPr>
            <w:rStyle w:val="Hyperlink"/>
          </w:rPr>
          <w:t>ranges, weight.</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_Toc176270256 \h </w:instrText>
        </w:r>
        <w:r w:rsidR="00E34CF1">
          <w:rPr>
            <w:webHidden/>
          </w:rPr>
        </w:r>
        <w:r w:rsidR="00E34CF1">
          <w:rPr>
            <w:webHidden/>
          </w:rPr>
          <w:fldChar w:fldCharType="separate"/>
        </w:r>
        <w:r>
          <w:rPr>
            <w:webHidden/>
          </w:rPr>
          <w:t>30</w:t>
        </w:r>
        <w:r w:rsidR="00E34CF1">
          <w:rPr>
            <w:webHidden/>
          </w:rPr>
          <w:fldChar w:fldCharType="end"/>
        </w:r>
      </w:hyperlink>
    </w:p>
    <w:p w14:paraId="5A90FD0A" w14:textId="695A7CED"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57" w:history="1">
        <w:r w:rsidR="00E34CF1" w:rsidRPr="00CC75F2">
          <w:rPr>
            <w:rStyle w:val="Hyperlink"/>
          </w:rPr>
          <w:t>rated capacity.</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_Toc176270257 \h </w:instrText>
        </w:r>
        <w:r w:rsidR="00E34CF1">
          <w:rPr>
            <w:webHidden/>
          </w:rPr>
        </w:r>
        <w:r w:rsidR="00E34CF1">
          <w:rPr>
            <w:webHidden/>
          </w:rPr>
          <w:fldChar w:fldCharType="separate"/>
        </w:r>
        <w:r>
          <w:rPr>
            <w:webHidden/>
          </w:rPr>
          <w:t>30</w:t>
        </w:r>
        <w:r w:rsidR="00E34CF1">
          <w:rPr>
            <w:webHidden/>
          </w:rPr>
          <w:fldChar w:fldCharType="end"/>
        </w:r>
      </w:hyperlink>
    </w:p>
    <w:p w14:paraId="07484D0A" w14:textId="35FF2D24"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58" w:history="1">
        <w:r w:rsidR="00E34CF1" w:rsidRPr="00CC75F2">
          <w:rPr>
            <w:rStyle w:val="Hyperlink"/>
          </w:rPr>
          <w:t>rated scale capacity.</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_Toc176270258 \h </w:instrText>
        </w:r>
        <w:r w:rsidR="00E34CF1">
          <w:rPr>
            <w:webHidden/>
          </w:rPr>
        </w:r>
        <w:r w:rsidR="00E34CF1">
          <w:rPr>
            <w:webHidden/>
          </w:rPr>
          <w:fldChar w:fldCharType="separate"/>
        </w:r>
        <w:r>
          <w:rPr>
            <w:webHidden/>
          </w:rPr>
          <w:t>30</w:t>
        </w:r>
        <w:r w:rsidR="00E34CF1">
          <w:rPr>
            <w:webHidden/>
          </w:rPr>
          <w:fldChar w:fldCharType="end"/>
        </w:r>
      </w:hyperlink>
    </w:p>
    <w:p w14:paraId="7BC03B64" w14:textId="01811097"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59" w:history="1">
        <w:r w:rsidR="00E34CF1" w:rsidRPr="00CC75F2">
          <w:rPr>
            <w:rStyle w:val="Hyperlink"/>
          </w:rPr>
          <w:t>ratio test.</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_Toc176270259 \h </w:instrText>
        </w:r>
        <w:r w:rsidR="00E34CF1">
          <w:rPr>
            <w:webHidden/>
          </w:rPr>
        </w:r>
        <w:r w:rsidR="00E34CF1">
          <w:rPr>
            <w:webHidden/>
          </w:rPr>
          <w:fldChar w:fldCharType="separate"/>
        </w:r>
        <w:r>
          <w:rPr>
            <w:webHidden/>
          </w:rPr>
          <w:t>30</w:t>
        </w:r>
        <w:r w:rsidR="00E34CF1">
          <w:rPr>
            <w:webHidden/>
          </w:rPr>
          <w:fldChar w:fldCharType="end"/>
        </w:r>
      </w:hyperlink>
    </w:p>
    <w:p w14:paraId="18B36577" w14:textId="1EE56786"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60" w:history="1">
        <w:r w:rsidR="00E34CF1" w:rsidRPr="00CC75F2">
          <w:rPr>
            <w:rStyle w:val="Hyperlink"/>
          </w:rPr>
          <w:t>reading face.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_Toc176270260 \h </w:instrText>
        </w:r>
        <w:r w:rsidR="00E34CF1">
          <w:rPr>
            <w:webHidden/>
          </w:rPr>
        </w:r>
        <w:r w:rsidR="00E34CF1">
          <w:rPr>
            <w:webHidden/>
          </w:rPr>
          <w:fldChar w:fldCharType="separate"/>
        </w:r>
        <w:r>
          <w:rPr>
            <w:webHidden/>
          </w:rPr>
          <w:t>30</w:t>
        </w:r>
        <w:r w:rsidR="00E34CF1">
          <w:rPr>
            <w:webHidden/>
          </w:rPr>
          <w:fldChar w:fldCharType="end"/>
        </w:r>
      </w:hyperlink>
    </w:p>
    <w:p w14:paraId="35483CB4" w14:textId="50A29FDA"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61" w:history="1">
        <w:r w:rsidR="00E34CF1" w:rsidRPr="00CC75F2">
          <w:rPr>
            <w:rStyle w:val="Hyperlink"/>
          </w:rPr>
          <w:t>reading-face capacity.</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_Toc176270261 \h </w:instrText>
        </w:r>
        <w:r w:rsidR="00E34CF1">
          <w:rPr>
            <w:webHidden/>
          </w:rPr>
        </w:r>
        <w:r w:rsidR="00E34CF1">
          <w:rPr>
            <w:webHidden/>
          </w:rPr>
          <w:fldChar w:fldCharType="separate"/>
        </w:r>
        <w:r>
          <w:rPr>
            <w:webHidden/>
          </w:rPr>
          <w:t>30</w:t>
        </w:r>
        <w:r w:rsidR="00E34CF1">
          <w:rPr>
            <w:webHidden/>
          </w:rPr>
          <w:fldChar w:fldCharType="end"/>
        </w:r>
      </w:hyperlink>
    </w:p>
    <w:p w14:paraId="2F4DA141" w14:textId="3C78922A"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62" w:history="1">
        <w:r w:rsidR="00E34CF1" w:rsidRPr="00CC75F2">
          <w:rPr>
            <w:rStyle w:val="Hyperlink"/>
          </w:rPr>
          <w:t>recorded representation.</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_Toc176270262 \h </w:instrText>
        </w:r>
        <w:r w:rsidR="00E34CF1">
          <w:rPr>
            <w:webHidden/>
          </w:rPr>
        </w:r>
        <w:r w:rsidR="00E34CF1">
          <w:rPr>
            <w:webHidden/>
          </w:rPr>
          <w:fldChar w:fldCharType="separate"/>
        </w:r>
        <w:r>
          <w:rPr>
            <w:webHidden/>
          </w:rPr>
          <w:t>30</w:t>
        </w:r>
        <w:r w:rsidR="00E34CF1">
          <w:rPr>
            <w:webHidden/>
          </w:rPr>
          <w:fldChar w:fldCharType="end"/>
        </w:r>
      </w:hyperlink>
    </w:p>
    <w:p w14:paraId="5030089D" w14:textId="36F18CFE"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63" w:history="1">
        <w:r w:rsidR="00E34CF1" w:rsidRPr="00CC75F2">
          <w:rPr>
            <w:rStyle w:val="Hyperlink"/>
          </w:rPr>
          <w:t>recorded representation, EVSE.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_Toc176270263 \h </w:instrText>
        </w:r>
        <w:r w:rsidR="00E34CF1">
          <w:rPr>
            <w:webHidden/>
          </w:rPr>
        </w:r>
        <w:r w:rsidR="00E34CF1">
          <w:rPr>
            <w:webHidden/>
          </w:rPr>
          <w:fldChar w:fldCharType="separate"/>
        </w:r>
        <w:r>
          <w:rPr>
            <w:webHidden/>
          </w:rPr>
          <w:t>30</w:t>
        </w:r>
        <w:r w:rsidR="00E34CF1">
          <w:rPr>
            <w:webHidden/>
          </w:rPr>
          <w:fldChar w:fldCharType="end"/>
        </w:r>
      </w:hyperlink>
    </w:p>
    <w:p w14:paraId="5DC74C3F" w14:textId="77CD9283"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64" w:history="1">
        <w:r w:rsidR="00E34CF1" w:rsidRPr="00CC75F2">
          <w:rPr>
            <w:rStyle w:val="Hyperlink"/>
          </w:rPr>
          <w:t>recording element.</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_Toc176270264 \h </w:instrText>
        </w:r>
        <w:r w:rsidR="00E34CF1">
          <w:rPr>
            <w:webHidden/>
          </w:rPr>
        </w:r>
        <w:r w:rsidR="00E34CF1">
          <w:rPr>
            <w:webHidden/>
          </w:rPr>
          <w:fldChar w:fldCharType="separate"/>
        </w:r>
        <w:r>
          <w:rPr>
            <w:webHidden/>
          </w:rPr>
          <w:t>30</w:t>
        </w:r>
        <w:r w:rsidR="00E34CF1">
          <w:rPr>
            <w:webHidden/>
          </w:rPr>
          <w:fldChar w:fldCharType="end"/>
        </w:r>
      </w:hyperlink>
    </w:p>
    <w:p w14:paraId="41C4E53A" w14:textId="12A44AE8"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65" w:history="1">
        <w:r w:rsidR="00E34CF1" w:rsidRPr="00CC75F2">
          <w:rPr>
            <w:rStyle w:val="Hyperlink"/>
          </w:rPr>
          <w:t>recording element, EVSE.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_Toc176270265 \h </w:instrText>
        </w:r>
        <w:r w:rsidR="00E34CF1">
          <w:rPr>
            <w:webHidden/>
          </w:rPr>
        </w:r>
        <w:r w:rsidR="00E34CF1">
          <w:rPr>
            <w:webHidden/>
          </w:rPr>
          <w:fldChar w:fldCharType="separate"/>
        </w:r>
        <w:r>
          <w:rPr>
            <w:webHidden/>
          </w:rPr>
          <w:t>30</w:t>
        </w:r>
        <w:r w:rsidR="00E34CF1">
          <w:rPr>
            <w:webHidden/>
          </w:rPr>
          <w:fldChar w:fldCharType="end"/>
        </w:r>
      </w:hyperlink>
    </w:p>
    <w:p w14:paraId="399AC1D4" w14:textId="2DEB3409"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66" w:history="1">
        <w:r w:rsidR="00E34CF1" w:rsidRPr="00CC75F2">
          <w:rPr>
            <w:rStyle w:val="Hyperlink"/>
          </w:rPr>
          <w:t>recording scale.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_Toc176270266 \h </w:instrText>
        </w:r>
        <w:r w:rsidR="00E34CF1">
          <w:rPr>
            <w:webHidden/>
          </w:rPr>
        </w:r>
        <w:r w:rsidR="00E34CF1">
          <w:rPr>
            <w:webHidden/>
          </w:rPr>
          <w:fldChar w:fldCharType="separate"/>
        </w:r>
        <w:r>
          <w:rPr>
            <w:webHidden/>
          </w:rPr>
          <w:t>30</w:t>
        </w:r>
        <w:r w:rsidR="00E34CF1">
          <w:rPr>
            <w:webHidden/>
          </w:rPr>
          <w:fldChar w:fldCharType="end"/>
        </w:r>
      </w:hyperlink>
    </w:p>
    <w:p w14:paraId="010AC11B" w14:textId="05047696"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67" w:history="1">
        <w:r w:rsidR="00E34CF1" w:rsidRPr="00CC75F2">
          <w:rPr>
            <w:rStyle w:val="Hyperlink"/>
          </w:rPr>
          <w:t>reference weight car.</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_Toc176270267 \h </w:instrText>
        </w:r>
        <w:r w:rsidR="00E34CF1">
          <w:rPr>
            <w:webHidden/>
          </w:rPr>
        </w:r>
        <w:r w:rsidR="00E34CF1">
          <w:rPr>
            <w:webHidden/>
          </w:rPr>
          <w:fldChar w:fldCharType="separate"/>
        </w:r>
        <w:r>
          <w:rPr>
            <w:webHidden/>
          </w:rPr>
          <w:t>30</w:t>
        </w:r>
        <w:r w:rsidR="00E34CF1">
          <w:rPr>
            <w:webHidden/>
          </w:rPr>
          <w:fldChar w:fldCharType="end"/>
        </w:r>
      </w:hyperlink>
    </w:p>
    <w:p w14:paraId="149EC92E" w14:textId="76EC87C0"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68" w:history="1">
        <w:r w:rsidR="00E34CF1" w:rsidRPr="00CC75F2">
          <w:rPr>
            <w:rStyle w:val="Hyperlink"/>
          </w:rPr>
          <w:t>reference vehicle.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_Toc176270268 \h </w:instrText>
        </w:r>
        <w:r w:rsidR="00E34CF1">
          <w:rPr>
            <w:webHidden/>
          </w:rPr>
        </w:r>
        <w:r w:rsidR="00E34CF1">
          <w:rPr>
            <w:webHidden/>
          </w:rPr>
          <w:fldChar w:fldCharType="separate"/>
        </w:r>
        <w:r>
          <w:rPr>
            <w:webHidden/>
          </w:rPr>
          <w:t>31</w:t>
        </w:r>
        <w:r w:rsidR="00E34CF1">
          <w:rPr>
            <w:webHidden/>
          </w:rPr>
          <w:fldChar w:fldCharType="end"/>
        </w:r>
      </w:hyperlink>
    </w:p>
    <w:p w14:paraId="2A98AF2C" w14:textId="661F4540"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69" w:history="1">
        <w:r w:rsidR="00E34CF1" w:rsidRPr="00CC75F2">
          <w:rPr>
            <w:rStyle w:val="Hyperlink"/>
          </w:rPr>
          <w:t>remanufactured device.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_Toc176270269 \h </w:instrText>
        </w:r>
        <w:r w:rsidR="00E34CF1">
          <w:rPr>
            <w:webHidden/>
          </w:rPr>
        </w:r>
        <w:r w:rsidR="00E34CF1">
          <w:rPr>
            <w:webHidden/>
          </w:rPr>
          <w:fldChar w:fldCharType="separate"/>
        </w:r>
        <w:r>
          <w:rPr>
            <w:webHidden/>
          </w:rPr>
          <w:t>31</w:t>
        </w:r>
        <w:r w:rsidR="00E34CF1">
          <w:rPr>
            <w:webHidden/>
          </w:rPr>
          <w:fldChar w:fldCharType="end"/>
        </w:r>
      </w:hyperlink>
    </w:p>
    <w:p w14:paraId="3E84F893" w14:textId="074A74B8"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70" w:history="1">
        <w:r w:rsidR="00E34CF1" w:rsidRPr="00CC75F2">
          <w:rPr>
            <w:rStyle w:val="Hyperlink"/>
          </w:rPr>
          <w:t>remanufactured element.</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_Toc176270270 \h </w:instrText>
        </w:r>
        <w:r w:rsidR="00E34CF1">
          <w:rPr>
            <w:webHidden/>
          </w:rPr>
        </w:r>
        <w:r w:rsidR="00E34CF1">
          <w:rPr>
            <w:webHidden/>
          </w:rPr>
          <w:fldChar w:fldCharType="separate"/>
        </w:r>
        <w:r>
          <w:rPr>
            <w:webHidden/>
          </w:rPr>
          <w:t>31</w:t>
        </w:r>
        <w:r w:rsidR="00E34CF1">
          <w:rPr>
            <w:webHidden/>
          </w:rPr>
          <w:fldChar w:fldCharType="end"/>
        </w:r>
      </w:hyperlink>
    </w:p>
    <w:p w14:paraId="0E40E979" w14:textId="31AD4CA6"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71" w:history="1">
        <w:r w:rsidR="00E34CF1" w:rsidRPr="00CC75F2">
          <w:rPr>
            <w:rStyle w:val="Hyperlink"/>
          </w:rPr>
          <w:t>remote configuration capability.</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_Toc176270271 \h </w:instrText>
        </w:r>
        <w:r w:rsidR="00E34CF1">
          <w:rPr>
            <w:webHidden/>
          </w:rPr>
        </w:r>
        <w:r w:rsidR="00E34CF1">
          <w:rPr>
            <w:webHidden/>
          </w:rPr>
          <w:fldChar w:fldCharType="separate"/>
        </w:r>
        <w:r>
          <w:rPr>
            <w:webHidden/>
          </w:rPr>
          <w:t>31</w:t>
        </w:r>
        <w:r w:rsidR="00E34CF1">
          <w:rPr>
            <w:webHidden/>
          </w:rPr>
          <w:fldChar w:fldCharType="end"/>
        </w:r>
      </w:hyperlink>
    </w:p>
    <w:p w14:paraId="6B497C74" w14:textId="37B21990"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72" w:history="1">
        <w:r w:rsidR="00E34CF1" w:rsidRPr="00CC75F2">
          <w:rPr>
            <w:rStyle w:val="Hyperlink"/>
          </w:rPr>
          <w:t>repaired device.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_Toc176270272 \h </w:instrText>
        </w:r>
        <w:r w:rsidR="00E34CF1">
          <w:rPr>
            <w:webHidden/>
          </w:rPr>
        </w:r>
        <w:r w:rsidR="00E34CF1">
          <w:rPr>
            <w:webHidden/>
          </w:rPr>
          <w:fldChar w:fldCharType="separate"/>
        </w:r>
        <w:r>
          <w:rPr>
            <w:webHidden/>
          </w:rPr>
          <w:t>31</w:t>
        </w:r>
        <w:r w:rsidR="00E34CF1">
          <w:rPr>
            <w:webHidden/>
          </w:rPr>
          <w:fldChar w:fldCharType="end"/>
        </w:r>
      </w:hyperlink>
    </w:p>
    <w:p w14:paraId="7D386280" w14:textId="6F7894C1"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73" w:history="1">
        <w:r w:rsidR="00E34CF1" w:rsidRPr="00CC75F2">
          <w:rPr>
            <w:rStyle w:val="Hyperlink"/>
          </w:rPr>
          <w:t>repaired element.</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_Toc176270273 \h </w:instrText>
        </w:r>
        <w:r w:rsidR="00E34CF1">
          <w:rPr>
            <w:webHidden/>
          </w:rPr>
        </w:r>
        <w:r w:rsidR="00E34CF1">
          <w:rPr>
            <w:webHidden/>
          </w:rPr>
          <w:fldChar w:fldCharType="separate"/>
        </w:r>
        <w:r>
          <w:rPr>
            <w:webHidden/>
          </w:rPr>
          <w:t>31</w:t>
        </w:r>
        <w:r w:rsidR="00E34CF1">
          <w:rPr>
            <w:webHidden/>
          </w:rPr>
          <w:fldChar w:fldCharType="end"/>
        </w:r>
      </w:hyperlink>
    </w:p>
    <w:p w14:paraId="7727CC25" w14:textId="269A0436"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74" w:history="1">
        <w:r w:rsidR="00C7444A">
          <w:rPr>
            <w:rStyle w:val="Hyperlink"/>
          </w:rPr>
          <w:t>r</w:t>
        </w:r>
        <w:r w:rsidR="00E34CF1" w:rsidRPr="00CC75F2">
          <w:rPr>
            <w:rStyle w:val="Hyperlink"/>
          </w:rPr>
          <w:t>etail device.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_Toc176270274 \h </w:instrText>
        </w:r>
        <w:r w:rsidR="00E34CF1">
          <w:rPr>
            <w:webHidden/>
          </w:rPr>
        </w:r>
        <w:r w:rsidR="00E34CF1">
          <w:rPr>
            <w:webHidden/>
          </w:rPr>
          <w:fldChar w:fldCharType="separate"/>
        </w:r>
        <w:r>
          <w:rPr>
            <w:webHidden/>
          </w:rPr>
          <w:t>31</w:t>
        </w:r>
        <w:r w:rsidR="00E34CF1">
          <w:rPr>
            <w:webHidden/>
          </w:rPr>
          <w:fldChar w:fldCharType="end"/>
        </w:r>
      </w:hyperlink>
    </w:p>
    <w:p w14:paraId="4CCFAD30" w14:textId="0D1C0E48"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75" w:history="1">
        <w:r w:rsidR="00E34CF1" w:rsidRPr="00CC75F2">
          <w:rPr>
            <w:rStyle w:val="Hyperlink"/>
          </w:rPr>
          <w:t>retroactive.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_Toc176270275 \h </w:instrText>
        </w:r>
        <w:r w:rsidR="00E34CF1">
          <w:rPr>
            <w:webHidden/>
          </w:rPr>
        </w:r>
        <w:r w:rsidR="00E34CF1">
          <w:rPr>
            <w:webHidden/>
          </w:rPr>
          <w:fldChar w:fldCharType="separate"/>
        </w:r>
        <w:r>
          <w:rPr>
            <w:webHidden/>
          </w:rPr>
          <w:t>31</w:t>
        </w:r>
        <w:r w:rsidR="00E34CF1">
          <w:rPr>
            <w:webHidden/>
          </w:rPr>
          <w:fldChar w:fldCharType="end"/>
        </w:r>
      </w:hyperlink>
    </w:p>
    <w:p w14:paraId="5633ED1E" w14:textId="65DFD9C2"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76" w:history="1">
        <w:r w:rsidR="00E34CF1" w:rsidRPr="00CC75F2">
          <w:rPr>
            <w:rStyle w:val="Hyperlink"/>
          </w:rPr>
          <w:t>road test.</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_Toc176270276 \h </w:instrText>
        </w:r>
        <w:r w:rsidR="00E34CF1">
          <w:rPr>
            <w:webHidden/>
          </w:rPr>
        </w:r>
        <w:r w:rsidR="00E34CF1">
          <w:rPr>
            <w:webHidden/>
          </w:rPr>
          <w:fldChar w:fldCharType="separate"/>
        </w:r>
        <w:r>
          <w:rPr>
            <w:webHidden/>
          </w:rPr>
          <w:t>31</w:t>
        </w:r>
        <w:r w:rsidR="00E34CF1">
          <w:rPr>
            <w:webHidden/>
          </w:rPr>
          <w:fldChar w:fldCharType="end"/>
        </w:r>
      </w:hyperlink>
    </w:p>
    <w:p w14:paraId="211C7A35" w14:textId="5CE428F8"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77" w:history="1">
        <w:r w:rsidR="00E34CF1" w:rsidRPr="00CC75F2">
          <w:rPr>
            <w:rStyle w:val="Hyperlink"/>
          </w:rPr>
          <w:t>rolling circumference.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_Toc176270277 \h </w:instrText>
        </w:r>
        <w:r w:rsidR="00E34CF1">
          <w:rPr>
            <w:webHidden/>
          </w:rPr>
        </w:r>
        <w:r w:rsidR="00E34CF1">
          <w:rPr>
            <w:webHidden/>
          </w:rPr>
          <w:fldChar w:fldCharType="separate"/>
        </w:r>
        <w:r>
          <w:rPr>
            <w:webHidden/>
          </w:rPr>
          <w:t>31</w:t>
        </w:r>
        <w:r w:rsidR="00E34CF1">
          <w:rPr>
            <w:webHidden/>
          </w:rPr>
          <w:fldChar w:fldCharType="end"/>
        </w:r>
      </w:hyperlink>
    </w:p>
    <w:p w14:paraId="5C8902B7" w14:textId="263BEAAA" w:rsidR="00E34CF1" w:rsidRDefault="00C25F7A">
      <w:pPr>
        <w:pStyle w:val="TOC2"/>
        <w:rPr>
          <w:rFonts w:asciiTheme="minorHAnsi" w:eastAsiaTheme="minorEastAsia" w:hAnsiTheme="minorHAnsi" w:cstheme="minorBidi"/>
          <w:b w:val="0"/>
          <w:iCs w:val="0"/>
          <w:kern w:val="2"/>
          <w:sz w:val="22"/>
          <w:szCs w:val="22"/>
          <w14:ligatures w14:val="standardContextual"/>
        </w:rPr>
      </w:pPr>
      <w:hyperlink w:anchor="_Toc176270278" w:history="1">
        <w:r w:rsidR="00E34CF1" w:rsidRPr="00CC75F2">
          <w:rPr>
            <w:rStyle w:val="Hyperlink"/>
          </w:rPr>
          <w:t>S</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_Toc176270278 \h </w:instrText>
        </w:r>
        <w:r w:rsidR="00E34CF1">
          <w:rPr>
            <w:webHidden/>
          </w:rPr>
        </w:r>
        <w:r w:rsidR="00E34CF1">
          <w:rPr>
            <w:webHidden/>
          </w:rPr>
          <w:fldChar w:fldCharType="separate"/>
        </w:r>
        <w:r>
          <w:rPr>
            <w:webHidden/>
          </w:rPr>
          <w:t>31</w:t>
        </w:r>
        <w:r w:rsidR="00E34CF1">
          <w:rPr>
            <w:webHidden/>
          </w:rPr>
          <w:fldChar w:fldCharType="end"/>
        </w:r>
      </w:hyperlink>
    </w:p>
    <w:p w14:paraId="0F3A20EB" w14:textId="7BF8853D"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79" w:history="1">
        <w:r w:rsidR="00E34CF1" w:rsidRPr="00CC75F2">
          <w:rPr>
            <w:rStyle w:val="Hyperlink"/>
          </w:rPr>
          <w:t>scale.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_Toc176270279 \h </w:instrText>
        </w:r>
        <w:r w:rsidR="00E34CF1">
          <w:rPr>
            <w:webHidden/>
          </w:rPr>
        </w:r>
        <w:r w:rsidR="00E34CF1">
          <w:rPr>
            <w:webHidden/>
          </w:rPr>
          <w:fldChar w:fldCharType="separate"/>
        </w:r>
        <w:r>
          <w:rPr>
            <w:webHidden/>
          </w:rPr>
          <w:t>31</w:t>
        </w:r>
        <w:r w:rsidR="00E34CF1">
          <w:rPr>
            <w:webHidden/>
          </w:rPr>
          <w:fldChar w:fldCharType="end"/>
        </w:r>
      </w:hyperlink>
    </w:p>
    <w:p w14:paraId="440D8334" w14:textId="4525D5AC"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80" w:history="1">
        <w:r w:rsidR="00E34CF1" w:rsidRPr="00CC75F2">
          <w:rPr>
            <w:rStyle w:val="Hyperlink"/>
          </w:rPr>
          <w:t>scale area, belt-conveyor.</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_Toc176270280 \h </w:instrText>
        </w:r>
        <w:r w:rsidR="00E34CF1">
          <w:rPr>
            <w:webHidden/>
          </w:rPr>
        </w:r>
        <w:r w:rsidR="00E34CF1">
          <w:rPr>
            <w:webHidden/>
          </w:rPr>
          <w:fldChar w:fldCharType="separate"/>
        </w:r>
        <w:r>
          <w:rPr>
            <w:webHidden/>
          </w:rPr>
          <w:t>31</w:t>
        </w:r>
        <w:r w:rsidR="00E34CF1">
          <w:rPr>
            <w:webHidden/>
          </w:rPr>
          <w:fldChar w:fldCharType="end"/>
        </w:r>
      </w:hyperlink>
    </w:p>
    <w:p w14:paraId="556F45B2" w14:textId="583B3A4C"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81" w:history="1">
        <w:r w:rsidR="00E34CF1" w:rsidRPr="00CC75F2">
          <w:rPr>
            <w:rStyle w:val="Hyperlink"/>
          </w:rPr>
          <w:t>scale division, number of (n).</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_Toc176270281 \h </w:instrText>
        </w:r>
        <w:r w:rsidR="00E34CF1">
          <w:rPr>
            <w:webHidden/>
          </w:rPr>
        </w:r>
        <w:r w:rsidR="00E34CF1">
          <w:rPr>
            <w:webHidden/>
          </w:rPr>
          <w:fldChar w:fldCharType="separate"/>
        </w:r>
        <w:r>
          <w:rPr>
            <w:webHidden/>
          </w:rPr>
          <w:t>31</w:t>
        </w:r>
        <w:r w:rsidR="00E34CF1">
          <w:rPr>
            <w:webHidden/>
          </w:rPr>
          <w:fldChar w:fldCharType="end"/>
        </w:r>
      </w:hyperlink>
    </w:p>
    <w:p w14:paraId="28D19568" w14:textId="539D1151"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82" w:history="1">
        <w:r w:rsidR="00E34CF1" w:rsidRPr="00CC75F2">
          <w:rPr>
            <w:rStyle w:val="Hyperlink"/>
          </w:rPr>
          <w:t>scale division, value of (d).</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_Toc176270282 \h </w:instrText>
        </w:r>
        <w:r w:rsidR="00E34CF1">
          <w:rPr>
            <w:webHidden/>
          </w:rPr>
        </w:r>
        <w:r w:rsidR="00E34CF1">
          <w:rPr>
            <w:webHidden/>
          </w:rPr>
          <w:fldChar w:fldCharType="separate"/>
        </w:r>
        <w:r>
          <w:rPr>
            <w:webHidden/>
          </w:rPr>
          <w:t>32</w:t>
        </w:r>
        <w:r w:rsidR="00E34CF1">
          <w:rPr>
            <w:webHidden/>
          </w:rPr>
          <w:fldChar w:fldCharType="end"/>
        </w:r>
      </w:hyperlink>
    </w:p>
    <w:p w14:paraId="0B5D8529" w14:textId="76052870"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83" w:history="1">
        <w:r w:rsidR="00E34CF1" w:rsidRPr="00CC75F2">
          <w:rPr>
            <w:rStyle w:val="Hyperlink"/>
          </w:rPr>
          <w:t>scale section.</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_Toc176270283 \h </w:instrText>
        </w:r>
        <w:r w:rsidR="00E34CF1">
          <w:rPr>
            <w:webHidden/>
          </w:rPr>
        </w:r>
        <w:r w:rsidR="00E34CF1">
          <w:rPr>
            <w:webHidden/>
          </w:rPr>
          <w:fldChar w:fldCharType="separate"/>
        </w:r>
        <w:r>
          <w:rPr>
            <w:webHidden/>
          </w:rPr>
          <w:t>32</w:t>
        </w:r>
        <w:r w:rsidR="00E34CF1">
          <w:rPr>
            <w:webHidden/>
          </w:rPr>
          <w:fldChar w:fldCharType="end"/>
        </w:r>
      </w:hyperlink>
    </w:p>
    <w:p w14:paraId="1DCA2939" w14:textId="3008DACD"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84" w:history="1">
        <w:r w:rsidR="00E34CF1" w:rsidRPr="00CC75F2">
          <w:rPr>
            <w:rStyle w:val="Hyperlink"/>
          </w:rPr>
          <w:t>seal.</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_Toc176270284 \h </w:instrText>
        </w:r>
        <w:r w:rsidR="00E34CF1">
          <w:rPr>
            <w:webHidden/>
          </w:rPr>
        </w:r>
        <w:r w:rsidR="00E34CF1">
          <w:rPr>
            <w:webHidden/>
          </w:rPr>
          <w:fldChar w:fldCharType="separate"/>
        </w:r>
        <w:r>
          <w:rPr>
            <w:webHidden/>
          </w:rPr>
          <w:t>32</w:t>
        </w:r>
        <w:r w:rsidR="00E34CF1">
          <w:rPr>
            <w:webHidden/>
          </w:rPr>
          <w:fldChar w:fldCharType="end"/>
        </w:r>
      </w:hyperlink>
    </w:p>
    <w:p w14:paraId="6F9C3371" w14:textId="5769E3A3"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85" w:history="1">
        <w:r w:rsidR="00E34CF1" w:rsidRPr="00CC75F2">
          <w:rPr>
            <w:rStyle w:val="Hyperlink"/>
          </w:rPr>
          <w:t>section capacity.</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_Toc176270285 \h </w:instrText>
        </w:r>
        <w:r w:rsidR="00E34CF1">
          <w:rPr>
            <w:webHidden/>
          </w:rPr>
        </w:r>
        <w:r w:rsidR="00E34CF1">
          <w:rPr>
            <w:webHidden/>
          </w:rPr>
          <w:fldChar w:fldCharType="separate"/>
        </w:r>
        <w:r>
          <w:rPr>
            <w:webHidden/>
          </w:rPr>
          <w:t>32</w:t>
        </w:r>
        <w:r w:rsidR="00E34CF1">
          <w:rPr>
            <w:webHidden/>
          </w:rPr>
          <w:fldChar w:fldCharType="end"/>
        </w:r>
      </w:hyperlink>
    </w:p>
    <w:p w14:paraId="566E57AE" w14:textId="301F5FBF"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86" w:history="1">
        <w:r w:rsidR="00E34CF1" w:rsidRPr="00CC75F2">
          <w:rPr>
            <w:rStyle w:val="Hyperlink"/>
          </w:rPr>
          <w:t>section test.</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_Toc176270286 \h </w:instrText>
        </w:r>
        <w:r w:rsidR="00E34CF1">
          <w:rPr>
            <w:webHidden/>
          </w:rPr>
        </w:r>
        <w:r w:rsidR="00E34CF1">
          <w:rPr>
            <w:webHidden/>
          </w:rPr>
          <w:fldChar w:fldCharType="separate"/>
        </w:r>
        <w:r>
          <w:rPr>
            <w:webHidden/>
          </w:rPr>
          <w:t>32</w:t>
        </w:r>
        <w:r w:rsidR="00E34CF1">
          <w:rPr>
            <w:webHidden/>
          </w:rPr>
          <w:fldChar w:fldCharType="end"/>
        </w:r>
      </w:hyperlink>
    </w:p>
    <w:p w14:paraId="6226A220" w14:textId="6FB69EB8"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87" w:history="1">
        <w:r w:rsidR="00E34CF1" w:rsidRPr="00CC75F2">
          <w:rPr>
            <w:rStyle w:val="Hyperlink"/>
          </w:rPr>
          <w:t>security means.</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_Toc176270287 \h </w:instrText>
        </w:r>
        <w:r w:rsidR="00E34CF1">
          <w:rPr>
            <w:webHidden/>
          </w:rPr>
        </w:r>
        <w:r w:rsidR="00E34CF1">
          <w:rPr>
            <w:webHidden/>
          </w:rPr>
          <w:fldChar w:fldCharType="separate"/>
        </w:r>
        <w:r>
          <w:rPr>
            <w:webHidden/>
          </w:rPr>
          <w:t>32</w:t>
        </w:r>
        <w:r w:rsidR="00E34CF1">
          <w:rPr>
            <w:webHidden/>
          </w:rPr>
          <w:fldChar w:fldCharType="end"/>
        </w:r>
      </w:hyperlink>
    </w:p>
    <w:p w14:paraId="7F267F63" w14:textId="68BD3DA8"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88" w:history="1">
        <w:r w:rsidR="00E34CF1" w:rsidRPr="00CC75F2">
          <w:rPr>
            <w:rStyle w:val="Hyperlink"/>
          </w:rPr>
          <w:t>security seal.</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_Toc176270288 \h </w:instrText>
        </w:r>
        <w:r w:rsidR="00E34CF1">
          <w:rPr>
            <w:webHidden/>
          </w:rPr>
        </w:r>
        <w:r w:rsidR="00E34CF1">
          <w:rPr>
            <w:webHidden/>
          </w:rPr>
          <w:fldChar w:fldCharType="separate"/>
        </w:r>
        <w:r>
          <w:rPr>
            <w:webHidden/>
          </w:rPr>
          <w:t>32</w:t>
        </w:r>
        <w:r w:rsidR="00E34CF1">
          <w:rPr>
            <w:webHidden/>
          </w:rPr>
          <w:fldChar w:fldCharType="end"/>
        </w:r>
      </w:hyperlink>
    </w:p>
    <w:p w14:paraId="02F1EA09" w14:textId="12CDEC32"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89" w:history="1">
        <w:r w:rsidR="00E34CF1" w:rsidRPr="00CC75F2">
          <w:rPr>
            <w:rStyle w:val="Hyperlink"/>
          </w:rPr>
          <w:t>selector-type.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_Toc176270289 \h </w:instrText>
        </w:r>
        <w:r w:rsidR="00E34CF1">
          <w:rPr>
            <w:webHidden/>
          </w:rPr>
        </w:r>
        <w:r w:rsidR="00E34CF1">
          <w:rPr>
            <w:webHidden/>
          </w:rPr>
          <w:fldChar w:fldCharType="separate"/>
        </w:r>
        <w:r>
          <w:rPr>
            <w:webHidden/>
          </w:rPr>
          <w:t>32</w:t>
        </w:r>
        <w:r w:rsidR="00E34CF1">
          <w:rPr>
            <w:webHidden/>
          </w:rPr>
          <w:fldChar w:fldCharType="end"/>
        </w:r>
      </w:hyperlink>
    </w:p>
    <w:p w14:paraId="15AC127F" w14:textId="502CD86E"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90" w:history="1">
        <w:r w:rsidR="00E34CF1" w:rsidRPr="00CC75F2">
          <w:rPr>
            <w:rStyle w:val="Hyperlink"/>
          </w:rPr>
          <w:t>semi-automatic zero-setting mechanism.</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_Toc176270290 \h </w:instrText>
        </w:r>
        <w:r w:rsidR="00E34CF1">
          <w:rPr>
            <w:webHidden/>
          </w:rPr>
        </w:r>
        <w:r w:rsidR="00E34CF1">
          <w:rPr>
            <w:webHidden/>
          </w:rPr>
          <w:fldChar w:fldCharType="separate"/>
        </w:r>
        <w:r>
          <w:rPr>
            <w:webHidden/>
          </w:rPr>
          <w:t>32</w:t>
        </w:r>
        <w:r w:rsidR="00E34CF1">
          <w:rPr>
            <w:webHidden/>
          </w:rPr>
          <w:fldChar w:fldCharType="end"/>
        </w:r>
      </w:hyperlink>
    </w:p>
    <w:p w14:paraId="054E4099" w14:textId="07022465"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91" w:history="1">
        <w:r w:rsidR="00E34CF1" w:rsidRPr="00CC75F2">
          <w:rPr>
            <w:rStyle w:val="Hyperlink"/>
          </w:rPr>
          <w:t xml:space="preserve">sensitivity (of a nonautomatic-indicating </w:t>
        </w:r>
        <w:r w:rsidR="001C582C">
          <w:rPr>
            <w:rStyle w:val="Hyperlink"/>
          </w:rPr>
          <w:br/>
        </w:r>
        <w:r w:rsidR="00E34CF1" w:rsidRPr="00CC75F2">
          <w:rPr>
            <w:rStyle w:val="Hyperlink"/>
          </w:rPr>
          <w:t>scale).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_Toc176270291 \h </w:instrText>
        </w:r>
        <w:r w:rsidR="00E34CF1">
          <w:rPr>
            <w:webHidden/>
          </w:rPr>
        </w:r>
        <w:r w:rsidR="00E34CF1">
          <w:rPr>
            <w:webHidden/>
          </w:rPr>
          <w:fldChar w:fldCharType="separate"/>
        </w:r>
        <w:r>
          <w:rPr>
            <w:webHidden/>
          </w:rPr>
          <w:t>32</w:t>
        </w:r>
        <w:r w:rsidR="00E34CF1">
          <w:rPr>
            <w:webHidden/>
          </w:rPr>
          <w:fldChar w:fldCharType="end"/>
        </w:r>
      </w:hyperlink>
    </w:p>
    <w:p w14:paraId="2610E960" w14:textId="08E571E6"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92" w:history="1">
        <w:r w:rsidR="00E34CF1" w:rsidRPr="00CC75F2">
          <w:rPr>
            <w:rStyle w:val="Hyperlink"/>
          </w:rPr>
          <w:t>sensitivity requirement (SR).</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_Toc176270292 \h </w:instrText>
        </w:r>
        <w:r w:rsidR="00E34CF1">
          <w:rPr>
            <w:webHidden/>
          </w:rPr>
        </w:r>
        <w:r w:rsidR="00E34CF1">
          <w:rPr>
            <w:webHidden/>
          </w:rPr>
          <w:fldChar w:fldCharType="separate"/>
        </w:r>
        <w:r>
          <w:rPr>
            <w:webHidden/>
          </w:rPr>
          <w:t>32</w:t>
        </w:r>
        <w:r w:rsidR="00E34CF1">
          <w:rPr>
            <w:webHidden/>
          </w:rPr>
          <w:fldChar w:fldCharType="end"/>
        </w:r>
      </w:hyperlink>
    </w:p>
    <w:p w14:paraId="71D5DFC3" w14:textId="2A6D64DB"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93" w:history="1">
        <w:r w:rsidR="00E34CF1" w:rsidRPr="00CC75F2">
          <w:rPr>
            <w:rStyle w:val="Hyperlink"/>
          </w:rPr>
          <w:t>serving utility.</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_Toc176270293 \h </w:instrText>
        </w:r>
        <w:r w:rsidR="00E34CF1">
          <w:rPr>
            <w:webHidden/>
          </w:rPr>
        </w:r>
        <w:r w:rsidR="00E34CF1">
          <w:rPr>
            <w:webHidden/>
          </w:rPr>
          <w:fldChar w:fldCharType="separate"/>
        </w:r>
        <w:r>
          <w:rPr>
            <w:webHidden/>
          </w:rPr>
          <w:t>32</w:t>
        </w:r>
        <w:r w:rsidR="00E34CF1">
          <w:rPr>
            <w:webHidden/>
          </w:rPr>
          <w:fldChar w:fldCharType="end"/>
        </w:r>
      </w:hyperlink>
    </w:p>
    <w:p w14:paraId="34F63E84" w14:textId="700386C7"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94" w:history="1">
        <w:r w:rsidR="00E34CF1" w:rsidRPr="00CC75F2">
          <w:rPr>
            <w:rStyle w:val="Hyperlink"/>
          </w:rPr>
          <w:t>shift test.</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_Toc176270294 \h </w:instrText>
        </w:r>
        <w:r w:rsidR="00E34CF1">
          <w:rPr>
            <w:webHidden/>
          </w:rPr>
        </w:r>
        <w:r w:rsidR="00E34CF1">
          <w:rPr>
            <w:webHidden/>
          </w:rPr>
          <w:fldChar w:fldCharType="separate"/>
        </w:r>
        <w:r>
          <w:rPr>
            <w:webHidden/>
          </w:rPr>
          <w:t>32</w:t>
        </w:r>
        <w:r w:rsidR="00E34CF1">
          <w:rPr>
            <w:webHidden/>
          </w:rPr>
          <w:fldChar w:fldCharType="end"/>
        </w:r>
      </w:hyperlink>
    </w:p>
    <w:p w14:paraId="65C91F66" w14:textId="58B7FA79"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95" w:history="1">
        <w:r w:rsidR="00E34CF1" w:rsidRPr="00CC75F2">
          <w:rPr>
            <w:rStyle w:val="Hyperlink"/>
          </w:rPr>
          <w:t>side.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_Toc176270295 \h </w:instrText>
        </w:r>
        <w:r w:rsidR="00E34CF1">
          <w:rPr>
            <w:webHidden/>
          </w:rPr>
        </w:r>
        <w:r w:rsidR="00E34CF1">
          <w:rPr>
            <w:webHidden/>
          </w:rPr>
          <w:fldChar w:fldCharType="separate"/>
        </w:r>
        <w:r>
          <w:rPr>
            <w:webHidden/>
          </w:rPr>
          <w:t>32</w:t>
        </w:r>
        <w:r w:rsidR="00E34CF1">
          <w:rPr>
            <w:webHidden/>
          </w:rPr>
          <w:fldChar w:fldCharType="end"/>
        </w:r>
      </w:hyperlink>
    </w:p>
    <w:p w14:paraId="6FC676E6" w14:textId="12156CE1"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96" w:history="1">
        <w:r w:rsidR="00E34CF1" w:rsidRPr="00CC75F2">
          <w:rPr>
            <w:rStyle w:val="Hyperlink"/>
          </w:rPr>
          <w:t>simulated-road test.</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_Toc176270296 \h </w:instrText>
        </w:r>
        <w:r w:rsidR="00E34CF1">
          <w:rPr>
            <w:webHidden/>
          </w:rPr>
        </w:r>
        <w:r w:rsidR="00E34CF1">
          <w:rPr>
            <w:webHidden/>
          </w:rPr>
          <w:fldChar w:fldCharType="separate"/>
        </w:r>
        <w:r>
          <w:rPr>
            <w:webHidden/>
          </w:rPr>
          <w:t>33</w:t>
        </w:r>
        <w:r w:rsidR="00E34CF1">
          <w:rPr>
            <w:webHidden/>
          </w:rPr>
          <w:fldChar w:fldCharType="end"/>
        </w:r>
      </w:hyperlink>
    </w:p>
    <w:p w14:paraId="2BCC5682" w14:textId="75172986"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97" w:history="1">
        <w:r w:rsidR="00E34CF1" w:rsidRPr="00CC75F2">
          <w:rPr>
            <w:rStyle w:val="Hyperlink"/>
          </w:rPr>
          <w:t>simulated test.</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_Toc176270297 \h </w:instrText>
        </w:r>
        <w:r w:rsidR="00E34CF1">
          <w:rPr>
            <w:webHidden/>
          </w:rPr>
        </w:r>
        <w:r w:rsidR="00E34CF1">
          <w:rPr>
            <w:webHidden/>
          </w:rPr>
          <w:fldChar w:fldCharType="separate"/>
        </w:r>
        <w:r>
          <w:rPr>
            <w:webHidden/>
          </w:rPr>
          <w:t>33</w:t>
        </w:r>
        <w:r w:rsidR="00E34CF1">
          <w:rPr>
            <w:webHidden/>
          </w:rPr>
          <w:fldChar w:fldCharType="end"/>
        </w:r>
      </w:hyperlink>
    </w:p>
    <w:p w14:paraId="591F83EE" w14:textId="7AD67081"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98" w:history="1">
        <w:r w:rsidR="00E34CF1" w:rsidRPr="00CC75F2">
          <w:rPr>
            <w:rStyle w:val="Hyperlink"/>
          </w:rPr>
          <w:t>single cell application load cell.</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_Toc176270298 \h </w:instrText>
        </w:r>
        <w:r w:rsidR="00E34CF1">
          <w:rPr>
            <w:webHidden/>
          </w:rPr>
        </w:r>
        <w:r w:rsidR="00E34CF1">
          <w:rPr>
            <w:webHidden/>
          </w:rPr>
          <w:fldChar w:fldCharType="separate"/>
        </w:r>
        <w:r>
          <w:rPr>
            <w:webHidden/>
          </w:rPr>
          <w:t>33</w:t>
        </w:r>
        <w:r w:rsidR="00E34CF1">
          <w:rPr>
            <w:webHidden/>
          </w:rPr>
          <w:fldChar w:fldCharType="end"/>
        </w:r>
      </w:hyperlink>
    </w:p>
    <w:p w14:paraId="29151EF9" w14:textId="12E7EC9E"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299" w:history="1">
        <w:r w:rsidR="00E34CF1" w:rsidRPr="00CC75F2">
          <w:rPr>
            <w:rStyle w:val="Hyperlink"/>
          </w:rPr>
          <w:t>single-tariff taximeter.</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_Toc176270299 \h </w:instrText>
        </w:r>
        <w:r w:rsidR="00E34CF1">
          <w:rPr>
            <w:webHidden/>
          </w:rPr>
        </w:r>
        <w:r w:rsidR="00E34CF1">
          <w:rPr>
            <w:webHidden/>
          </w:rPr>
          <w:fldChar w:fldCharType="separate"/>
        </w:r>
        <w:r>
          <w:rPr>
            <w:webHidden/>
          </w:rPr>
          <w:t>33</w:t>
        </w:r>
        <w:r w:rsidR="00E34CF1">
          <w:rPr>
            <w:webHidden/>
          </w:rPr>
          <w:fldChar w:fldCharType="end"/>
        </w:r>
      </w:hyperlink>
    </w:p>
    <w:p w14:paraId="2A52044F" w14:textId="02B1B249"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00" w:history="1">
        <w:r w:rsidR="00E34CF1" w:rsidRPr="00CC75F2">
          <w:rPr>
            <w:rStyle w:val="Hyperlink"/>
          </w:rPr>
          <w:t>skirting.</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_Toc176270300 \h </w:instrText>
        </w:r>
        <w:r w:rsidR="00E34CF1">
          <w:rPr>
            <w:webHidden/>
          </w:rPr>
        </w:r>
        <w:r w:rsidR="00E34CF1">
          <w:rPr>
            <w:webHidden/>
          </w:rPr>
          <w:fldChar w:fldCharType="separate"/>
        </w:r>
        <w:r>
          <w:rPr>
            <w:webHidden/>
          </w:rPr>
          <w:t>33</w:t>
        </w:r>
        <w:r w:rsidR="00E34CF1">
          <w:rPr>
            <w:webHidden/>
          </w:rPr>
          <w:fldChar w:fldCharType="end"/>
        </w:r>
      </w:hyperlink>
    </w:p>
    <w:p w14:paraId="277C19FA" w14:textId="0F09F6E9"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01" w:history="1">
        <w:r w:rsidR="00E34CF1" w:rsidRPr="00CC75F2">
          <w:rPr>
            <w:rStyle w:val="Hyperlink"/>
          </w:rPr>
          <w:t>slow-flow meter.</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_Toc176270301 \h </w:instrText>
        </w:r>
        <w:r w:rsidR="00E34CF1">
          <w:rPr>
            <w:webHidden/>
          </w:rPr>
        </w:r>
        <w:r w:rsidR="00E34CF1">
          <w:rPr>
            <w:webHidden/>
          </w:rPr>
          <w:fldChar w:fldCharType="separate"/>
        </w:r>
        <w:r>
          <w:rPr>
            <w:webHidden/>
          </w:rPr>
          <w:t>33</w:t>
        </w:r>
        <w:r w:rsidR="00E34CF1">
          <w:rPr>
            <w:webHidden/>
          </w:rPr>
          <w:fldChar w:fldCharType="end"/>
        </w:r>
      </w:hyperlink>
    </w:p>
    <w:p w14:paraId="5EFD460A" w14:textId="434A2004"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02" w:history="1">
        <w:r w:rsidR="00E34CF1" w:rsidRPr="00CC75F2">
          <w:rPr>
            <w:rStyle w:val="Hyperlink"/>
          </w:rPr>
          <w:t>small-delivery device.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_Toc176270302 \h </w:instrText>
        </w:r>
        <w:r w:rsidR="00E34CF1">
          <w:rPr>
            <w:webHidden/>
          </w:rPr>
        </w:r>
        <w:r w:rsidR="00E34CF1">
          <w:rPr>
            <w:webHidden/>
          </w:rPr>
          <w:fldChar w:fldCharType="separate"/>
        </w:r>
        <w:r>
          <w:rPr>
            <w:webHidden/>
          </w:rPr>
          <w:t>33</w:t>
        </w:r>
        <w:r w:rsidR="00E34CF1">
          <w:rPr>
            <w:webHidden/>
          </w:rPr>
          <w:fldChar w:fldCharType="end"/>
        </w:r>
      </w:hyperlink>
    </w:p>
    <w:p w14:paraId="3574CCA5" w14:textId="5CC8F6F3"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03" w:history="1">
        <w:r w:rsidR="00E34CF1" w:rsidRPr="00CC75F2">
          <w:rPr>
            <w:rStyle w:val="Hyperlink"/>
          </w:rPr>
          <w:t>span (structural).</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_Toc176270303 \h </w:instrText>
        </w:r>
        <w:r w:rsidR="00E34CF1">
          <w:rPr>
            <w:webHidden/>
          </w:rPr>
        </w:r>
        <w:r w:rsidR="00E34CF1">
          <w:rPr>
            <w:webHidden/>
          </w:rPr>
          <w:fldChar w:fldCharType="separate"/>
        </w:r>
        <w:r>
          <w:rPr>
            <w:webHidden/>
          </w:rPr>
          <w:t>33</w:t>
        </w:r>
        <w:r w:rsidR="00E34CF1">
          <w:rPr>
            <w:webHidden/>
          </w:rPr>
          <w:fldChar w:fldCharType="end"/>
        </w:r>
      </w:hyperlink>
    </w:p>
    <w:p w14:paraId="6F0B0A55" w14:textId="1255B272"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05" w:history="1">
        <w:r w:rsidR="00E34CF1" w:rsidRPr="00CC75F2">
          <w:rPr>
            <w:rStyle w:val="Hyperlink"/>
          </w:rPr>
          <w:t>specification.</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_Toc176270305 \h </w:instrText>
        </w:r>
        <w:r w:rsidR="00E34CF1">
          <w:rPr>
            <w:webHidden/>
          </w:rPr>
        </w:r>
        <w:r w:rsidR="00E34CF1">
          <w:rPr>
            <w:webHidden/>
          </w:rPr>
          <w:fldChar w:fldCharType="separate"/>
        </w:r>
        <w:r>
          <w:rPr>
            <w:webHidden/>
          </w:rPr>
          <w:t>33</w:t>
        </w:r>
        <w:r w:rsidR="00E34CF1">
          <w:rPr>
            <w:webHidden/>
          </w:rPr>
          <w:fldChar w:fldCharType="end"/>
        </w:r>
      </w:hyperlink>
    </w:p>
    <w:p w14:paraId="159846F5" w14:textId="5A7FCE2F"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06" w:history="1">
        <w:r w:rsidR="00E34CF1" w:rsidRPr="00CC75F2">
          <w:rPr>
            <w:rStyle w:val="Hyperlink"/>
          </w:rPr>
          <w:t>standard, field.</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_Toc176270306 \h </w:instrText>
        </w:r>
        <w:r w:rsidR="00E34CF1">
          <w:rPr>
            <w:webHidden/>
          </w:rPr>
        </w:r>
        <w:r w:rsidR="00E34CF1">
          <w:rPr>
            <w:webHidden/>
          </w:rPr>
          <w:fldChar w:fldCharType="separate"/>
        </w:r>
        <w:r>
          <w:rPr>
            <w:webHidden/>
          </w:rPr>
          <w:t>33</w:t>
        </w:r>
        <w:r w:rsidR="00E34CF1">
          <w:rPr>
            <w:webHidden/>
          </w:rPr>
          <w:fldChar w:fldCharType="end"/>
        </w:r>
      </w:hyperlink>
    </w:p>
    <w:p w14:paraId="0DE6E406" w14:textId="05453FEB"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07" w:history="1">
        <w:r w:rsidR="00E34CF1" w:rsidRPr="00CC75F2">
          <w:rPr>
            <w:rStyle w:val="Hyperlink"/>
          </w:rPr>
          <w:t>standard, transfer, Type 1 and Type 2.</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_Toc176270307 \h </w:instrText>
        </w:r>
        <w:r w:rsidR="00E34CF1">
          <w:rPr>
            <w:webHidden/>
          </w:rPr>
        </w:r>
        <w:r w:rsidR="00E34CF1">
          <w:rPr>
            <w:webHidden/>
          </w:rPr>
          <w:fldChar w:fldCharType="separate"/>
        </w:r>
        <w:r>
          <w:rPr>
            <w:webHidden/>
          </w:rPr>
          <w:t>33</w:t>
        </w:r>
        <w:r w:rsidR="00E34CF1">
          <w:rPr>
            <w:webHidden/>
          </w:rPr>
          <w:fldChar w:fldCharType="end"/>
        </w:r>
      </w:hyperlink>
    </w:p>
    <w:p w14:paraId="6DC66470" w14:textId="5D2444A4"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08" w:history="1">
        <w:r w:rsidR="00E34CF1" w:rsidRPr="00CC75F2">
          <w:rPr>
            <w:rStyle w:val="Hyperlink"/>
          </w:rPr>
          <w:t>starting load.</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_Toc176270308 \h </w:instrText>
        </w:r>
        <w:r w:rsidR="00E34CF1">
          <w:rPr>
            <w:webHidden/>
          </w:rPr>
        </w:r>
        <w:r w:rsidR="00E34CF1">
          <w:rPr>
            <w:webHidden/>
          </w:rPr>
          <w:fldChar w:fldCharType="separate"/>
        </w:r>
        <w:r>
          <w:rPr>
            <w:webHidden/>
          </w:rPr>
          <w:t>33</w:t>
        </w:r>
        <w:r w:rsidR="00E34CF1">
          <w:rPr>
            <w:webHidden/>
          </w:rPr>
          <w:fldChar w:fldCharType="end"/>
        </w:r>
      </w:hyperlink>
    </w:p>
    <w:p w14:paraId="6F08079C" w14:textId="295D19DF"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09" w:history="1">
        <w:r w:rsidR="00E34CF1" w:rsidRPr="00CC75F2">
          <w:rPr>
            <w:rStyle w:val="Hyperlink"/>
          </w:rPr>
          <w:t>static monorail weighing system.</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_Toc176270309 \h </w:instrText>
        </w:r>
        <w:r w:rsidR="00E34CF1">
          <w:rPr>
            <w:webHidden/>
          </w:rPr>
        </w:r>
        <w:r w:rsidR="00E34CF1">
          <w:rPr>
            <w:webHidden/>
          </w:rPr>
          <w:fldChar w:fldCharType="separate"/>
        </w:r>
        <w:r>
          <w:rPr>
            <w:webHidden/>
          </w:rPr>
          <w:t>33</w:t>
        </w:r>
        <w:r w:rsidR="00E34CF1">
          <w:rPr>
            <w:webHidden/>
          </w:rPr>
          <w:fldChar w:fldCharType="end"/>
        </w:r>
      </w:hyperlink>
    </w:p>
    <w:p w14:paraId="2218CD4E" w14:textId="352ED70B"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10" w:history="1">
        <w:r w:rsidR="00E34CF1" w:rsidRPr="00CC75F2">
          <w:rPr>
            <w:rStyle w:val="Hyperlink"/>
          </w:rPr>
          <w:t>strain-load test.</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_Toc176270310 \h </w:instrText>
        </w:r>
        <w:r w:rsidR="00E34CF1">
          <w:rPr>
            <w:webHidden/>
          </w:rPr>
        </w:r>
        <w:r w:rsidR="00E34CF1">
          <w:rPr>
            <w:webHidden/>
          </w:rPr>
          <w:fldChar w:fldCharType="separate"/>
        </w:r>
        <w:r>
          <w:rPr>
            <w:webHidden/>
          </w:rPr>
          <w:t>34</w:t>
        </w:r>
        <w:r w:rsidR="00E34CF1">
          <w:rPr>
            <w:webHidden/>
          </w:rPr>
          <w:fldChar w:fldCharType="end"/>
        </w:r>
      </w:hyperlink>
    </w:p>
    <w:p w14:paraId="2C88F6E3" w14:textId="51B6847D"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11" w:history="1">
        <w:r w:rsidR="00E34CF1" w:rsidRPr="00CC75F2">
          <w:rPr>
            <w:rStyle w:val="Hyperlink"/>
          </w:rPr>
          <w:t>submeter.</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_Toc176270311 \h </w:instrText>
        </w:r>
        <w:r w:rsidR="00E34CF1">
          <w:rPr>
            <w:webHidden/>
          </w:rPr>
        </w:r>
        <w:r w:rsidR="00E34CF1">
          <w:rPr>
            <w:webHidden/>
          </w:rPr>
          <w:fldChar w:fldCharType="separate"/>
        </w:r>
        <w:r>
          <w:rPr>
            <w:webHidden/>
          </w:rPr>
          <w:t>34</w:t>
        </w:r>
        <w:r w:rsidR="00E34CF1">
          <w:rPr>
            <w:webHidden/>
          </w:rPr>
          <w:fldChar w:fldCharType="end"/>
        </w:r>
      </w:hyperlink>
    </w:p>
    <w:p w14:paraId="1D743C3B" w14:textId="09F367FA"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12" w:history="1">
        <w:r w:rsidR="00E34CF1" w:rsidRPr="00CC75F2">
          <w:rPr>
            <w:rStyle w:val="Hyperlink"/>
          </w:rPr>
          <w:t>subordinate graduation.</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_Toc176270312 \h </w:instrText>
        </w:r>
        <w:r w:rsidR="00E34CF1">
          <w:rPr>
            <w:webHidden/>
          </w:rPr>
        </w:r>
        <w:r w:rsidR="00E34CF1">
          <w:rPr>
            <w:webHidden/>
          </w:rPr>
          <w:fldChar w:fldCharType="separate"/>
        </w:r>
        <w:r>
          <w:rPr>
            <w:webHidden/>
          </w:rPr>
          <w:t>34</w:t>
        </w:r>
        <w:r w:rsidR="00E34CF1">
          <w:rPr>
            <w:webHidden/>
          </w:rPr>
          <w:fldChar w:fldCharType="end"/>
        </w:r>
      </w:hyperlink>
    </w:p>
    <w:p w14:paraId="0F376E24" w14:textId="4AF9532D"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13" w:history="1">
        <w:r w:rsidR="00E34CF1" w:rsidRPr="00CC75F2">
          <w:rPr>
            <w:rStyle w:val="Hyperlink"/>
          </w:rPr>
          <w:t>subsequent distance or time intervals.</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_Toc176270313 \h </w:instrText>
        </w:r>
        <w:r w:rsidR="00E34CF1">
          <w:rPr>
            <w:webHidden/>
          </w:rPr>
        </w:r>
        <w:r w:rsidR="00E34CF1">
          <w:rPr>
            <w:webHidden/>
          </w:rPr>
          <w:fldChar w:fldCharType="separate"/>
        </w:r>
        <w:r>
          <w:rPr>
            <w:webHidden/>
          </w:rPr>
          <w:t>34</w:t>
        </w:r>
        <w:r w:rsidR="00E34CF1">
          <w:rPr>
            <w:webHidden/>
          </w:rPr>
          <w:fldChar w:fldCharType="end"/>
        </w:r>
      </w:hyperlink>
    </w:p>
    <w:p w14:paraId="5C891239" w14:textId="39270AF4"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14" w:history="1">
        <w:r w:rsidR="00E34CF1" w:rsidRPr="00CC75F2">
          <w:rPr>
            <w:rStyle w:val="Hyperlink"/>
          </w:rPr>
          <w:t>substitution test.</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_Toc176270314 \h </w:instrText>
        </w:r>
        <w:r w:rsidR="00E34CF1">
          <w:rPr>
            <w:webHidden/>
          </w:rPr>
        </w:r>
        <w:r w:rsidR="00E34CF1">
          <w:rPr>
            <w:webHidden/>
          </w:rPr>
          <w:fldChar w:fldCharType="separate"/>
        </w:r>
        <w:r>
          <w:rPr>
            <w:webHidden/>
          </w:rPr>
          <w:t>34</w:t>
        </w:r>
        <w:r w:rsidR="00E34CF1">
          <w:rPr>
            <w:webHidden/>
          </w:rPr>
          <w:fldChar w:fldCharType="end"/>
        </w:r>
      </w:hyperlink>
    </w:p>
    <w:p w14:paraId="118D08ED" w14:textId="7690421E"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15" w:history="1">
        <w:r w:rsidR="00E34CF1" w:rsidRPr="00CC75F2">
          <w:rPr>
            <w:rStyle w:val="Hyperlink"/>
          </w:rPr>
          <w:t>substitution test load.</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_Toc176270315 \h </w:instrText>
        </w:r>
        <w:r w:rsidR="00E34CF1">
          <w:rPr>
            <w:webHidden/>
          </w:rPr>
        </w:r>
        <w:r w:rsidR="00E34CF1">
          <w:rPr>
            <w:webHidden/>
          </w:rPr>
          <w:fldChar w:fldCharType="separate"/>
        </w:r>
        <w:r>
          <w:rPr>
            <w:webHidden/>
          </w:rPr>
          <w:t>34</w:t>
        </w:r>
        <w:r w:rsidR="00E34CF1">
          <w:rPr>
            <w:webHidden/>
          </w:rPr>
          <w:fldChar w:fldCharType="end"/>
        </w:r>
      </w:hyperlink>
    </w:p>
    <w:p w14:paraId="6A9C1502" w14:textId="5B8F16DE"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16" w:history="1">
        <w:r w:rsidR="00E34CF1" w:rsidRPr="00CC75F2">
          <w:rPr>
            <w:rStyle w:val="Hyperlink"/>
          </w:rPr>
          <w:t>surface gauge.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_Toc176270316 \h </w:instrText>
        </w:r>
        <w:r w:rsidR="00E34CF1">
          <w:rPr>
            <w:webHidden/>
          </w:rPr>
        </w:r>
        <w:r w:rsidR="00E34CF1">
          <w:rPr>
            <w:webHidden/>
          </w:rPr>
          <w:fldChar w:fldCharType="separate"/>
        </w:r>
        <w:r>
          <w:rPr>
            <w:webHidden/>
          </w:rPr>
          <w:t>34</w:t>
        </w:r>
        <w:r w:rsidR="00E34CF1">
          <w:rPr>
            <w:webHidden/>
          </w:rPr>
          <w:fldChar w:fldCharType="end"/>
        </w:r>
      </w:hyperlink>
    </w:p>
    <w:p w14:paraId="00DECE50" w14:textId="4779F016"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17" w:history="1">
        <w:r w:rsidR="00E34CF1" w:rsidRPr="00CC75F2">
          <w:rPr>
            <w:rStyle w:val="Hyperlink"/>
          </w:rPr>
          <w:t xml:space="preserve">systematic (average) error </w:t>
        </w:r>
        <w:r w:rsidR="00E34CF1" w:rsidRPr="0078637D">
          <w:rPr>
            <w:b/>
            <w:position w:val="-6"/>
          </w:rPr>
          <w:object w:dxaOrig="400" w:dyaOrig="300" w14:anchorId="4E9C5D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968#yIS1" style="width:21.85pt;height:14.6pt" o:ole="">
              <v:imagedata r:id="rId15" o:title=""/>
            </v:shape>
            <o:OLEObject Type="Embed" ProgID="Equation.DSMT4" ShapeID="_x0000_i1025" DrawAspect="Content" ObjectID="_1791278058" r:id="rId16"/>
          </w:object>
        </w:r>
        <w:r w:rsidR="00E34CF1" w:rsidRPr="00CC75F2">
          <w:rPr>
            <w:rStyle w:val="Hyperlink"/>
          </w:rPr>
          <w:t>.</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_Toc176270317 \h </w:instrText>
        </w:r>
        <w:r w:rsidR="00E34CF1">
          <w:rPr>
            <w:webHidden/>
          </w:rPr>
        </w:r>
        <w:r w:rsidR="00E34CF1">
          <w:rPr>
            <w:webHidden/>
          </w:rPr>
          <w:fldChar w:fldCharType="separate"/>
        </w:r>
        <w:r>
          <w:rPr>
            <w:webHidden/>
          </w:rPr>
          <w:t>34</w:t>
        </w:r>
        <w:r w:rsidR="00E34CF1">
          <w:rPr>
            <w:webHidden/>
          </w:rPr>
          <w:fldChar w:fldCharType="end"/>
        </w:r>
      </w:hyperlink>
    </w:p>
    <w:p w14:paraId="7E9D8BB4" w14:textId="0A16C252" w:rsidR="00E34CF1" w:rsidRDefault="00C25F7A">
      <w:pPr>
        <w:pStyle w:val="TOC2"/>
        <w:rPr>
          <w:rFonts w:asciiTheme="minorHAnsi" w:eastAsiaTheme="minorEastAsia" w:hAnsiTheme="minorHAnsi" w:cstheme="minorBidi"/>
          <w:b w:val="0"/>
          <w:iCs w:val="0"/>
          <w:kern w:val="2"/>
          <w:sz w:val="22"/>
          <w:szCs w:val="22"/>
          <w14:ligatures w14:val="standardContextual"/>
        </w:rPr>
      </w:pPr>
      <w:hyperlink w:anchor="_Toc176270318" w:history="1">
        <w:r w:rsidR="00E34CF1" w:rsidRPr="00CC75F2">
          <w:rPr>
            <w:rStyle w:val="Hyperlink"/>
            <w:lang w:val="fr-FR"/>
          </w:rPr>
          <w:t>T</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_Toc176270318 \h </w:instrText>
        </w:r>
        <w:r w:rsidR="00E34CF1">
          <w:rPr>
            <w:webHidden/>
          </w:rPr>
        </w:r>
        <w:r w:rsidR="00E34CF1">
          <w:rPr>
            <w:webHidden/>
          </w:rPr>
          <w:fldChar w:fldCharType="separate"/>
        </w:r>
        <w:r>
          <w:rPr>
            <w:webHidden/>
          </w:rPr>
          <w:t>34</w:t>
        </w:r>
        <w:r w:rsidR="00E34CF1">
          <w:rPr>
            <w:webHidden/>
          </w:rPr>
          <w:fldChar w:fldCharType="end"/>
        </w:r>
      </w:hyperlink>
    </w:p>
    <w:p w14:paraId="7D0584E1" w14:textId="22E1FA12"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19" w:history="1">
        <w:r w:rsidR="00E34CF1" w:rsidRPr="00CC75F2">
          <w:rPr>
            <w:rStyle w:val="Hyperlink"/>
          </w:rPr>
          <w:t>tail pulley.</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_Toc176270319 \h </w:instrText>
        </w:r>
        <w:r w:rsidR="00E34CF1">
          <w:rPr>
            <w:webHidden/>
          </w:rPr>
        </w:r>
        <w:r w:rsidR="00E34CF1">
          <w:rPr>
            <w:webHidden/>
          </w:rPr>
          <w:fldChar w:fldCharType="separate"/>
        </w:r>
        <w:r>
          <w:rPr>
            <w:webHidden/>
          </w:rPr>
          <w:t>34</w:t>
        </w:r>
        <w:r w:rsidR="00E34CF1">
          <w:rPr>
            <w:webHidden/>
          </w:rPr>
          <w:fldChar w:fldCharType="end"/>
        </w:r>
      </w:hyperlink>
    </w:p>
    <w:p w14:paraId="57C7A74B" w14:textId="7B973748"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20" w:history="1">
        <w:r w:rsidR="00E34CF1" w:rsidRPr="00CC75F2">
          <w:rPr>
            <w:rStyle w:val="Hyperlink"/>
          </w:rPr>
          <w:t>take-up.</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_Toc176270320 \h </w:instrText>
        </w:r>
        <w:r w:rsidR="00E34CF1">
          <w:rPr>
            <w:webHidden/>
          </w:rPr>
        </w:r>
        <w:r w:rsidR="00E34CF1">
          <w:rPr>
            <w:webHidden/>
          </w:rPr>
          <w:fldChar w:fldCharType="separate"/>
        </w:r>
        <w:r>
          <w:rPr>
            <w:webHidden/>
          </w:rPr>
          <w:t>34</w:t>
        </w:r>
        <w:r w:rsidR="00E34CF1">
          <w:rPr>
            <w:webHidden/>
          </w:rPr>
          <w:fldChar w:fldCharType="end"/>
        </w:r>
      </w:hyperlink>
    </w:p>
    <w:p w14:paraId="2169D651" w14:textId="2E9AA86B"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21" w:history="1">
        <w:r w:rsidR="00E34CF1" w:rsidRPr="00CC75F2">
          <w:rPr>
            <w:rStyle w:val="Hyperlink"/>
          </w:rPr>
          <w:t>tare mechanism.</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_Toc176270321 \h </w:instrText>
        </w:r>
        <w:r w:rsidR="00E34CF1">
          <w:rPr>
            <w:webHidden/>
          </w:rPr>
        </w:r>
        <w:r w:rsidR="00E34CF1">
          <w:rPr>
            <w:webHidden/>
          </w:rPr>
          <w:fldChar w:fldCharType="separate"/>
        </w:r>
        <w:r>
          <w:rPr>
            <w:webHidden/>
          </w:rPr>
          <w:t>34</w:t>
        </w:r>
        <w:r w:rsidR="00E34CF1">
          <w:rPr>
            <w:webHidden/>
          </w:rPr>
          <w:fldChar w:fldCharType="end"/>
        </w:r>
      </w:hyperlink>
    </w:p>
    <w:p w14:paraId="744FB4BE" w14:textId="58DF39DC"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22" w:history="1">
        <w:r w:rsidR="00E34CF1" w:rsidRPr="00CC75F2">
          <w:rPr>
            <w:rStyle w:val="Hyperlink"/>
          </w:rPr>
          <w:t>tare-weighbeam elements.</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_Toc176270322 \h </w:instrText>
        </w:r>
        <w:r w:rsidR="00E34CF1">
          <w:rPr>
            <w:webHidden/>
          </w:rPr>
        </w:r>
        <w:r w:rsidR="00E34CF1">
          <w:rPr>
            <w:webHidden/>
          </w:rPr>
          <w:fldChar w:fldCharType="separate"/>
        </w:r>
        <w:r>
          <w:rPr>
            <w:webHidden/>
          </w:rPr>
          <w:t>34</w:t>
        </w:r>
        <w:r w:rsidR="00E34CF1">
          <w:rPr>
            <w:webHidden/>
          </w:rPr>
          <w:fldChar w:fldCharType="end"/>
        </w:r>
      </w:hyperlink>
    </w:p>
    <w:p w14:paraId="30D5DCA1" w14:textId="66D10E9C"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23" w:history="1">
        <w:r w:rsidR="00E34CF1" w:rsidRPr="00CC75F2">
          <w:rPr>
            <w:rStyle w:val="Hyperlink"/>
          </w:rPr>
          <w:t>taximeter.</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_Toc176270323 \h </w:instrText>
        </w:r>
        <w:r w:rsidR="00E34CF1">
          <w:rPr>
            <w:webHidden/>
          </w:rPr>
        </w:r>
        <w:r w:rsidR="00E34CF1">
          <w:rPr>
            <w:webHidden/>
          </w:rPr>
          <w:fldChar w:fldCharType="separate"/>
        </w:r>
        <w:r>
          <w:rPr>
            <w:webHidden/>
          </w:rPr>
          <w:t>34</w:t>
        </w:r>
        <w:r w:rsidR="00E34CF1">
          <w:rPr>
            <w:webHidden/>
          </w:rPr>
          <w:fldChar w:fldCharType="end"/>
        </w:r>
      </w:hyperlink>
    </w:p>
    <w:p w14:paraId="177DCCDB" w14:textId="5C6DB71B"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24" w:history="1">
        <w:r w:rsidR="00E34CF1" w:rsidRPr="00CC75F2">
          <w:rPr>
            <w:rStyle w:val="Hyperlink"/>
          </w:rPr>
          <w:t>test accuracy – in-service.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_Toc176270324 \h </w:instrText>
        </w:r>
        <w:r w:rsidR="00E34CF1">
          <w:rPr>
            <w:webHidden/>
          </w:rPr>
        </w:r>
        <w:r w:rsidR="00E34CF1">
          <w:rPr>
            <w:webHidden/>
          </w:rPr>
          <w:fldChar w:fldCharType="separate"/>
        </w:r>
        <w:r>
          <w:rPr>
            <w:webHidden/>
          </w:rPr>
          <w:t>35</w:t>
        </w:r>
        <w:r w:rsidR="00E34CF1">
          <w:rPr>
            <w:webHidden/>
          </w:rPr>
          <w:fldChar w:fldCharType="end"/>
        </w:r>
      </w:hyperlink>
    </w:p>
    <w:p w14:paraId="5028A228" w14:textId="0CE59939"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25" w:history="1">
        <w:r w:rsidR="00E34CF1" w:rsidRPr="00CC75F2">
          <w:rPr>
            <w:rStyle w:val="Hyperlink"/>
          </w:rPr>
          <w:t>test amperes (TA).</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_Toc176270325 \h </w:instrText>
        </w:r>
        <w:r w:rsidR="00E34CF1">
          <w:rPr>
            <w:webHidden/>
          </w:rPr>
        </w:r>
        <w:r w:rsidR="00E34CF1">
          <w:rPr>
            <w:webHidden/>
          </w:rPr>
          <w:fldChar w:fldCharType="separate"/>
        </w:r>
        <w:r>
          <w:rPr>
            <w:webHidden/>
          </w:rPr>
          <w:t>35</w:t>
        </w:r>
        <w:r w:rsidR="00E34CF1">
          <w:rPr>
            <w:webHidden/>
          </w:rPr>
          <w:fldChar w:fldCharType="end"/>
        </w:r>
      </w:hyperlink>
    </w:p>
    <w:p w14:paraId="41E1C600" w14:textId="6245033A"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26" w:history="1">
        <w:r w:rsidR="00E34CF1" w:rsidRPr="00CC75F2">
          <w:rPr>
            <w:rStyle w:val="Hyperlink"/>
          </w:rPr>
          <w:t>test chain.</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_Toc176270326 \h </w:instrText>
        </w:r>
        <w:r w:rsidR="00E34CF1">
          <w:rPr>
            <w:webHidden/>
          </w:rPr>
        </w:r>
        <w:r w:rsidR="00E34CF1">
          <w:rPr>
            <w:webHidden/>
          </w:rPr>
          <w:fldChar w:fldCharType="separate"/>
        </w:r>
        <w:r>
          <w:rPr>
            <w:webHidden/>
          </w:rPr>
          <w:t>35</w:t>
        </w:r>
        <w:r w:rsidR="00E34CF1">
          <w:rPr>
            <w:webHidden/>
          </w:rPr>
          <w:fldChar w:fldCharType="end"/>
        </w:r>
      </w:hyperlink>
    </w:p>
    <w:p w14:paraId="0D75D64E" w14:textId="001B5455"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27" w:history="1">
        <w:r w:rsidR="00E34CF1" w:rsidRPr="00CC75F2">
          <w:rPr>
            <w:rStyle w:val="Hyperlink"/>
          </w:rPr>
          <w:t>test liquid.</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_Toc176270327 \h </w:instrText>
        </w:r>
        <w:r w:rsidR="00E34CF1">
          <w:rPr>
            <w:webHidden/>
          </w:rPr>
        </w:r>
        <w:r w:rsidR="00E34CF1">
          <w:rPr>
            <w:webHidden/>
          </w:rPr>
          <w:fldChar w:fldCharType="separate"/>
        </w:r>
        <w:r>
          <w:rPr>
            <w:webHidden/>
          </w:rPr>
          <w:t>35</w:t>
        </w:r>
        <w:r w:rsidR="00E34CF1">
          <w:rPr>
            <w:webHidden/>
          </w:rPr>
          <w:fldChar w:fldCharType="end"/>
        </w:r>
      </w:hyperlink>
    </w:p>
    <w:p w14:paraId="7CAB1BD0" w14:textId="29F80725"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28" w:history="1">
        <w:r w:rsidR="00E34CF1" w:rsidRPr="00CC75F2">
          <w:rPr>
            <w:rStyle w:val="Hyperlink"/>
          </w:rPr>
          <w:t>test object.</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_Toc176270328 \h </w:instrText>
        </w:r>
        <w:r w:rsidR="00E34CF1">
          <w:rPr>
            <w:webHidden/>
          </w:rPr>
        </w:r>
        <w:r w:rsidR="00E34CF1">
          <w:rPr>
            <w:webHidden/>
          </w:rPr>
          <w:fldChar w:fldCharType="separate"/>
        </w:r>
        <w:r>
          <w:rPr>
            <w:webHidden/>
          </w:rPr>
          <w:t>35</w:t>
        </w:r>
        <w:r w:rsidR="00E34CF1">
          <w:rPr>
            <w:webHidden/>
          </w:rPr>
          <w:fldChar w:fldCharType="end"/>
        </w:r>
      </w:hyperlink>
    </w:p>
    <w:p w14:paraId="4B570494" w14:textId="74429C1F"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29" w:history="1">
        <w:r w:rsidR="00E34CF1" w:rsidRPr="00CC75F2">
          <w:rPr>
            <w:rStyle w:val="Hyperlink"/>
          </w:rPr>
          <w:t>test puck.</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_Toc176270329 \h </w:instrText>
        </w:r>
        <w:r w:rsidR="00E34CF1">
          <w:rPr>
            <w:webHidden/>
          </w:rPr>
        </w:r>
        <w:r w:rsidR="00E34CF1">
          <w:rPr>
            <w:webHidden/>
          </w:rPr>
          <w:fldChar w:fldCharType="separate"/>
        </w:r>
        <w:r>
          <w:rPr>
            <w:webHidden/>
          </w:rPr>
          <w:t>35</w:t>
        </w:r>
        <w:r w:rsidR="00E34CF1">
          <w:rPr>
            <w:webHidden/>
          </w:rPr>
          <w:fldChar w:fldCharType="end"/>
        </w:r>
      </w:hyperlink>
    </w:p>
    <w:p w14:paraId="64579215" w14:textId="65C0B388"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30" w:history="1">
        <w:r w:rsidR="00E34CF1" w:rsidRPr="00CC75F2">
          <w:rPr>
            <w:rStyle w:val="Hyperlink"/>
          </w:rPr>
          <w:t>test train.</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_Toc176270330 \h </w:instrText>
        </w:r>
        <w:r w:rsidR="00E34CF1">
          <w:rPr>
            <w:webHidden/>
          </w:rPr>
        </w:r>
        <w:r w:rsidR="00E34CF1">
          <w:rPr>
            <w:webHidden/>
          </w:rPr>
          <w:fldChar w:fldCharType="separate"/>
        </w:r>
        <w:r>
          <w:rPr>
            <w:webHidden/>
          </w:rPr>
          <w:t>35</w:t>
        </w:r>
        <w:r w:rsidR="00E34CF1">
          <w:rPr>
            <w:webHidden/>
          </w:rPr>
          <w:fldChar w:fldCharType="end"/>
        </w:r>
      </w:hyperlink>
    </w:p>
    <w:p w14:paraId="0E8C1430" w14:textId="1C8EC358"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31" w:history="1">
        <w:r w:rsidR="00E34CF1" w:rsidRPr="00CC75F2">
          <w:rPr>
            <w:rStyle w:val="Hyperlink"/>
          </w:rPr>
          <w:t>test weight car.</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_Toc176270331 \h </w:instrText>
        </w:r>
        <w:r w:rsidR="00E34CF1">
          <w:rPr>
            <w:webHidden/>
          </w:rPr>
        </w:r>
        <w:r w:rsidR="00E34CF1">
          <w:rPr>
            <w:webHidden/>
          </w:rPr>
          <w:fldChar w:fldCharType="separate"/>
        </w:r>
        <w:r>
          <w:rPr>
            <w:webHidden/>
          </w:rPr>
          <w:t>35</w:t>
        </w:r>
        <w:r w:rsidR="00E34CF1">
          <w:rPr>
            <w:webHidden/>
          </w:rPr>
          <w:fldChar w:fldCharType="end"/>
        </w:r>
      </w:hyperlink>
    </w:p>
    <w:p w14:paraId="2EEF1FC6" w14:textId="1A81D65F"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32" w:history="1">
        <w:r w:rsidR="00E34CF1" w:rsidRPr="00CC75F2">
          <w:rPr>
            <w:rStyle w:val="Hyperlink"/>
          </w:rPr>
          <w:t>testing.</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_Toc176270332 \h </w:instrText>
        </w:r>
        <w:r w:rsidR="00E34CF1">
          <w:rPr>
            <w:webHidden/>
          </w:rPr>
        </w:r>
        <w:r w:rsidR="00E34CF1">
          <w:rPr>
            <w:webHidden/>
          </w:rPr>
          <w:fldChar w:fldCharType="separate"/>
        </w:r>
        <w:r>
          <w:rPr>
            <w:webHidden/>
          </w:rPr>
          <w:t>35</w:t>
        </w:r>
        <w:r w:rsidR="00E34CF1">
          <w:rPr>
            <w:webHidden/>
          </w:rPr>
          <w:fldChar w:fldCharType="end"/>
        </w:r>
      </w:hyperlink>
    </w:p>
    <w:p w14:paraId="26A2BA76" w14:textId="4C9A8416"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33" w:history="1">
        <w:r w:rsidR="00E34CF1" w:rsidRPr="00CC75F2">
          <w:rPr>
            <w:rStyle w:val="Hyperlink"/>
          </w:rPr>
          <w:t>thermal overload protector.</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_Toc176270333 \h </w:instrText>
        </w:r>
        <w:r w:rsidR="00E34CF1">
          <w:rPr>
            <w:webHidden/>
          </w:rPr>
        </w:r>
        <w:r w:rsidR="00E34CF1">
          <w:rPr>
            <w:webHidden/>
          </w:rPr>
          <w:fldChar w:fldCharType="separate"/>
        </w:r>
        <w:r>
          <w:rPr>
            <w:webHidden/>
          </w:rPr>
          <w:t>35</w:t>
        </w:r>
        <w:r w:rsidR="00E34CF1">
          <w:rPr>
            <w:webHidden/>
          </w:rPr>
          <w:fldChar w:fldCharType="end"/>
        </w:r>
      </w:hyperlink>
    </w:p>
    <w:p w14:paraId="4BD7F7F0" w14:textId="089BDC96"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34" w:history="1">
        <w:r w:rsidR="00E34CF1" w:rsidRPr="00CC75F2">
          <w:rPr>
            <w:rStyle w:val="Hyperlink"/>
          </w:rPr>
          <w:t>time recorder.</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_Toc176270334 \h </w:instrText>
        </w:r>
        <w:r w:rsidR="00E34CF1">
          <w:rPr>
            <w:webHidden/>
          </w:rPr>
        </w:r>
        <w:r w:rsidR="00E34CF1">
          <w:rPr>
            <w:webHidden/>
          </w:rPr>
          <w:fldChar w:fldCharType="separate"/>
        </w:r>
        <w:r>
          <w:rPr>
            <w:webHidden/>
          </w:rPr>
          <w:t>35</w:t>
        </w:r>
        <w:r w:rsidR="00E34CF1">
          <w:rPr>
            <w:webHidden/>
          </w:rPr>
          <w:fldChar w:fldCharType="end"/>
        </w:r>
      </w:hyperlink>
    </w:p>
    <w:p w14:paraId="374F9F6F" w14:textId="274AD294"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35" w:history="1">
        <w:r w:rsidR="00E34CF1" w:rsidRPr="00CC75F2">
          <w:rPr>
            <w:rStyle w:val="Hyperlink"/>
          </w:rPr>
          <w:t>timing device.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_Toc176270335 \h </w:instrText>
        </w:r>
        <w:r w:rsidR="00E34CF1">
          <w:rPr>
            <w:webHidden/>
          </w:rPr>
        </w:r>
        <w:r w:rsidR="00E34CF1">
          <w:rPr>
            <w:webHidden/>
          </w:rPr>
          <w:fldChar w:fldCharType="separate"/>
        </w:r>
        <w:r>
          <w:rPr>
            <w:webHidden/>
          </w:rPr>
          <w:t>35</w:t>
        </w:r>
        <w:r w:rsidR="00E34CF1">
          <w:rPr>
            <w:webHidden/>
          </w:rPr>
          <w:fldChar w:fldCharType="end"/>
        </w:r>
      </w:hyperlink>
    </w:p>
    <w:p w14:paraId="04A438B9" w14:textId="6BC51A9A"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36" w:history="1">
        <w:r w:rsidR="00E34CF1" w:rsidRPr="00CC75F2">
          <w:rPr>
            <w:rStyle w:val="Hyperlink"/>
          </w:rPr>
          <w:t>tolerance.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_Toc176270336 \h </w:instrText>
        </w:r>
        <w:r w:rsidR="00E34CF1">
          <w:rPr>
            <w:webHidden/>
          </w:rPr>
        </w:r>
        <w:r w:rsidR="00E34CF1">
          <w:rPr>
            <w:webHidden/>
          </w:rPr>
          <w:fldChar w:fldCharType="separate"/>
        </w:r>
        <w:r>
          <w:rPr>
            <w:webHidden/>
          </w:rPr>
          <w:t>35</w:t>
        </w:r>
        <w:r w:rsidR="00E34CF1">
          <w:rPr>
            <w:webHidden/>
          </w:rPr>
          <w:fldChar w:fldCharType="end"/>
        </w:r>
      </w:hyperlink>
    </w:p>
    <w:p w14:paraId="2B20CB0E" w14:textId="59A636B9"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37" w:history="1">
        <w:r w:rsidR="00E34CF1" w:rsidRPr="00CC75F2">
          <w:rPr>
            <w:rStyle w:val="Hyperlink"/>
          </w:rPr>
          <w:t>training idlers.</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_Toc176270337 \h </w:instrText>
        </w:r>
        <w:r w:rsidR="00E34CF1">
          <w:rPr>
            <w:webHidden/>
          </w:rPr>
        </w:r>
        <w:r w:rsidR="00E34CF1">
          <w:rPr>
            <w:webHidden/>
          </w:rPr>
          <w:fldChar w:fldCharType="separate"/>
        </w:r>
        <w:r>
          <w:rPr>
            <w:webHidden/>
          </w:rPr>
          <w:t>35</w:t>
        </w:r>
        <w:r w:rsidR="00E34CF1">
          <w:rPr>
            <w:webHidden/>
          </w:rPr>
          <w:fldChar w:fldCharType="end"/>
        </w:r>
      </w:hyperlink>
    </w:p>
    <w:p w14:paraId="241A9441" w14:textId="64AB6C1F"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38" w:history="1">
        <w:r w:rsidR="00E34CF1" w:rsidRPr="00CC75F2">
          <w:rPr>
            <w:rStyle w:val="Hyperlink"/>
          </w:rPr>
          <w:t>tripper.</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_Toc176270338 \h </w:instrText>
        </w:r>
        <w:r w:rsidR="00E34CF1">
          <w:rPr>
            <w:webHidden/>
          </w:rPr>
        </w:r>
        <w:r w:rsidR="00E34CF1">
          <w:rPr>
            <w:webHidden/>
          </w:rPr>
          <w:fldChar w:fldCharType="separate"/>
        </w:r>
        <w:r>
          <w:rPr>
            <w:webHidden/>
          </w:rPr>
          <w:t>36</w:t>
        </w:r>
        <w:r w:rsidR="00E34CF1">
          <w:rPr>
            <w:webHidden/>
          </w:rPr>
          <w:fldChar w:fldCharType="end"/>
        </w:r>
      </w:hyperlink>
    </w:p>
    <w:p w14:paraId="2AB655FC" w14:textId="3868714C" w:rsidR="00E34CF1" w:rsidRDefault="00C25F7A">
      <w:pPr>
        <w:pStyle w:val="TOC2"/>
        <w:rPr>
          <w:rFonts w:asciiTheme="minorHAnsi" w:eastAsiaTheme="minorEastAsia" w:hAnsiTheme="minorHAnsi" w:cstheme="minorBidi"/>
          <w:b w:val="0"/>
          <w:iCs w:val="0"/>
          <w:kern w:val="2"/>
          <w:sz w:val="22"/>
          <w:szCs w:val="22"/>
          <w14:ligatures w14:val="standardContextual"/>
        </w:rPr>
      </w:pPr>
      <w:hyperlink w:anchor="_Toc176270339" w:history="1">
        <w:r w:rsidR="00E34CF1" w:rsidRPr="00CC75F2">
          <w:rPr>
            <w:rStyle w:val="Hyperlink"/>
          </w:rPr>
          <w:t>U</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_Toc176270339 \h </w:instrText>
        </w:r>
        <w:r w:rsidR="00E34CF1">
          <w:rPr>
            <w:webHidden/>
          </w:rPr>
        </w:r>
        <w:r w:rsidR="00E34CF1">
          <w:rPr>
            <w:webHidden/>
          </w:rPr>
          <w:fldChar w:fldCharType="separate"/>
        </w:r>
        <w:r>
          <w:rPr>
            <w:webHidden/>
          </w:rPr>
          <w:t>36</w:t>
        </w:r>
        <w:r w:rsidR="00E34CF1">
          <w:rPr>
            <w:webHidden/>
          </w:rPr>
          <w:fldChar w:fldCharType="end"/>
        </w:r>
      </w:hyperlink>
    </w:p>
    <w:p w14:paraId="300D6C41" w14:textId="3EA4A3C1"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40" w:history="1">
        <w:r w:rsidR="00E34CF1" w:rsidRPr="00CC75F2">
          <w:rPr>
            <w:rStyle w:val="Hyperlink"/>
          </w:rPr>
          <w:t xml:space="preserve">uncoupled-in-motion railroad weighing </w:t>
        </w:r>
        <w:r w:rsidR="001C582C">
          <w:rPr>
            <w:rStyle w:val="Hyperlink"/>
          </w:rPr>
          <w:br/>
        </w:r>
        <w:r w:rsidR="00E34CF1" w:rsidRPr="00CC75F2">
          <w:rPr>
            <w:rStyle w:val="Hyperlink"/>
          </w:rPr>
          <w:t>system.</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_Toc176270340 \h </w:instrText>
        </w:r>
        <w:r w:rsidR="00E34CF1">
          <w:rPr>
            <w:webHidden/>
          </w:rPr>
        </w:r>
        <w:r w:rsidR="00E34CF1">
          <w:rPr>
            <w:webHidden/>
          </w:rPr>
          <w:fldChar w:fldCharType="separate"/>
        </w:r>
        <w:r>
          <w:rPr>
            <w:webHidden/>
          </w:rPr>
          <w:t>36</w:t>
        </w:r>
        <w:r w:rsidR="00E34CF1">
          <w:rPr>
            <w:webHidden/>
          </w:rPr>
          <w:fldChar w:fldCharType="end"/>
        </w:r>
      </w:hyperlink>
    </w:p>
    <w:p w14:paraId="0DFECCF0" w14:textId="045F5804"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41" w:history="1">
        <w:r w:rsidR="00E34CF1" w:rsidRPr="00CC75F2">
          <w:rPr>
            <w:rStyle w:val="Hyperlink"/>
          </w:rPr>
          <w:t>underregistration.</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_Toc176270341 \h </w:instrText>
        </w:r>
        <w:r w:rsidR="00E34CF1">
          <w:rPr>
            <w:webHidden/>
          </w:rPr>
        </w:r>
        <w:r w:rsidR="00E34CF1">
          <w:rPr>
            <w:webHidden/>
          </w:rPr>
          <w:fldChar w:fldCharType="separate"/>
        </w:r>
        <w:r>
          <w:rPr>
            <w:webHidden/>
          </w:rPr>
          <w:t>36</w:t>
        </w:r>
        <w:r w:rsidR="00E34CF1">
          <w:rPr>
            <w:webHidden/>
          </w:rPr>
          <w:fldChar w:fldCharType="end"/>
        </w:r>
      </w:hyperlink>
    </w:p>
    <w:p w14:paraId="0308C611" w14:textId="63634D28"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42" w:history="1">
        <w:r w:rsidR="00E34CF1" w:rsidRPr="00CC75F2">
          <w:rPr>
            <w:rStyle w:val="Hyperlink"/>
          </w:rPr>
          <w:t>unit price.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_Toc176270342 \h </w:instrText>
        </w:r>
        <w:r w:rsidR="00E34CF1">
          <w:rPr>
            <w:webHidden/>
          </w:rPr>
        </w:r>
        <w:r w:rsidR="00E34CF1">
          <w:rPr>
            <w:webHidden/>
          </w:rPr>
          <w:fldChar w:fldCharType="separate"/>
        </w:r>
        <w:r>
          <w:rPr>
            <w:webHidden/>
          </w:rPr>
          <w:t>36</w:t>
        </w:r>
        <w:r w:rsidR="00E34CF1">
          <w:rPr>
            <w:webHidden/>
          </w:rPr>
          <w:fldChar w:fldCharType="end"/>
        </w:r>
      </w:hyperlink>
    </w:p>
    <w:p w14:paraId="02A33A78" w14:textId="0BCDB8EA"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43" w:history="1">
        <w:r w:rsidR="00E34CF1" w:rsidRPr="00CC75F2">
          <w:rPr>
            <w:rStyle w:val="Hyperlink"/>
          </w:rPr>
          <w:t>unit train.</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_Toc176270343 \h </w:instrText>
        </w:r>
        <w:r w:rsidR="00E34CF1">
          <w:rPr>
            <w:webHidden/>
          </w:rPr>
        </w:r>
        <w:r w:rsidR="00E34CF1">
          <w:rPr>
            <w:webHidden/>
          </w:rPr>
          <w:fldChar w:fldCharType="separate"/>
        </w:r>
        <w:r>
          <w:rPr>
            <w:webHidden/>
          </w:rPr>
          <w:t>36</w:t>
        </w:r>
        <w:r w:rsidR="00E34CF1">
          <w:rPr>
            <w:webHidden/>
          </w:rPr>
          <w:fldChar w:fldCharType="end"/>
        </w:r>
      </w:hyperlink>
    </w:p>
    <w:p w14:paraId="4B06BB3A" w14:textId="02F17010"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44" w:history="1">
        <w:r w:rsidR="00E34CF1" w:rsidRPr="00CC75F2">
          <w:rPr>
            <w:rStyle w:val="Hyperlink"/>
          </w:rPr>
          <w:t>unit weight.</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_Toc176270344 \h </w:instrText>
        </w:r>
        <w:r w:rsidR="00E34CF1">
          <w:rPr>
            <w:webHidden/>
          </w:rPr>
        </w:r>
        <w:r w:rsidR="00E34CF1">
          <w:rPr>
            <w:webHidden/>
          </w:rPr>
          <w:fldChar w:fldCharType="separate"/>
        </w:r>
        <w:r>
          <w:rPr>
            <w:webHidden/>
          </w:rPr>
          <w:t>36</w:t>
        </w:r>
        <w:r w:rsidR="00E34CF1">
          <w:rPr>
            <w:webHidden/>
          </w:rPr>
          <w:fldChar w:fldCharType="end"/>
        </w:r>
      </w:hyperlink>
    </w:p>
    <w:p w14:paraId="5C49824C" w14:textId="4DB5E01B"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45" w:history="1">
        <w:r w:rsidR="00E34CF1" w:rsidRPr="00CC75F2">
          <w:rPr>
            <w:rStyle w:val="Hyperlink"/>
          </w:rPr>
          <w:t>user requirement.</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_Toc176270345 \h </w:instrText>
        </w:r>
        <w:r w:rsidR="00E34CF1">
          <w:rPr>
            <w:webHidden/>
          </w:rPr>
        </w:r>
        <w:r w:rsidR="00E34CF1">
          <w:rPr>
            <w:webHidden/>
          </w:rPr>
          <w:fldChar w:fldCharType="separate"/>
        </w:r>
        <w:r>
          <w:rPr>
            <w:webHidden/>
          </w:rPr>
          <w:t>36</w:t>
        </w:r>
        <w:r w:rsidR="00E34CF1">
          <w:rPr>
            <w:webHidden/>
          </w:rPr>
          <w:fldChar w:fldCharType="end"/>
        </w:r>
      </w:hyperlink>
    </w:p>
    <w:p w14:paraId="0B1874D4" w14:textId="5ED7AB6B"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46" w:history="1">
        <w:r w:rsidR="00E34CF1" w:rsidRPr="00CC75F2">
          <w:rPr>
            <w:rStyle w:val="Hyperlink"/>
          </w:rPr>
          <w:t>usual and customary.</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_Toc176270346 \h </w:instrText>
        </w:r>
        <w:r w:rsidR="00E34CF1">
          <w:rPr>
            <w:webHidden/>
          </w:rPr>
        </w:r>
        <w:r w:rsidR="00E34CF1">
          <w:rPr>
            <w:webHidden/>
          </w:rPr>
          <w:fldChar w:fldCharType="separate"/>
        </w:r>
        <w:r>
          <w:rPr>
            <w:webHidden/>
          </w:rPr>
          <w:t>36</w:t>
        </w:r>
        <w:r w:rsidR="00E34CF1">
          <w:rPr>
            <w:webHidden/>
          </w:rPr>
          <w:fldChar w:fldCharType="end"/>
        </w:r>
      </w:hyperlink>
    </w:p>
    <w:p w14:paraId="4446ACFA" w14:textId="0414114D"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47" w:history="1">
        <w:r w:rsidR="00E34CF1" w:rsidRPr="00CC75F2">
          <w:rPr>
            <w:rStyle w:val="Hyperlink"/>
          </w:rPr>
          <w:t>utility-type water meter.</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_Toc176270347 \h </w:instrText>
        </w:r>
        <w:r w:rsidR="00E34CF1">
          <w:rPr>
            <w:webHidden/>
          </w:rPr>
        </w:r>
        <w:r w:rsidR="00E34CF1">
          <w:rPr>
            <w:webHidden/>
          </w:rPr>
          <w:fldChar w:fldCharType="separate"/>
        </w:r>
        <w:r>
          <w:rPr>
            <w:webHidden/>
          </w:rPr>
          <w:t>36</w:t>
        </w:r>
        <w:r w:rsidR="00E34CF1">
          <w:rPr>
            <w:webHidden/>
          </w:rPr>
          <w:fldChar w:fldCharType="end"/>
        </w:r>
      </w:hyperlink>
    </w:p>
    <w:p w14:paraId="6666C2FE" w14:textId="3FC9E9A1" w:rsidR="00E34CF1" w:rsidRDefault="00C25F7A">
      <w:pPr>
        <w:pStyle w:val="TOC2"/>
        <w:rPr>
          <w:rFonts w:asciiTheme="minorHAnsi" w:eastAsiaTheme="minorEastAsia" w:hAnsiTheme="minorHAnsi" w:cstheme="minorBidi"/>
          <w:b w:val="0"/>
          <w:iCs w:val="0"/>
          <w:kern w:val="2"/>
          <w:sz w:val="22"/>
          <w:szCs w:val="22"/>
          <w14:ligatures w14:val="standardContextual"/>
        </w:rPr>
      </w:pPr>
      <w:hyperlink w:anchor="_Toc176270348" w:history="1">
        <w:r w:rsidR="00E34CF1" w:rsidRPr="00CC75F2">
          <w:rPr>
            <w:rStyle w:val="Hyperlink"/>
          </w:rPr>
          <w:t>V</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_Toc176270348 \h </w:instrText>
        </w:r>
        <w:r w:rsidR="00E34CF1">
          <w:rPr>
            <w:webHidden/>
          </w:rPr>
        </w:r>
        <w:r w:rsidR="00E34CF1">
          <w:rPr>
            <w:webHidden/>
          </w:rPr>
          <w:fldChar w:fldCharType="separate"/>
        </w:r>
        <w:r>
          <w:rPr>
            <w:webHidden/>
          </w:rPr>
          <w:t>36</w:t>
        </w:r>
        <w:r w:rsidR="00E34CF1">
          <w:rPr>
            <w:webHidden/>
          </w:rPr>
          <w:fldChar w:fldCharType="end"/>
        </w:r>
      </w:hyperlink>
    </w:p>
    <w:p w14:paraId="0F5371C1" w14:textId="731440F8"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49" w:history="1">
        <w:r w:rsidR="00E34CF1" w:rsidRPr="00CC75F2">
          <w:rPr>
            <w:rStyle w:val="Hyperlink"/>
          </w:rPr>
          <w:t>value of minimum graduated interval.</w:t>
        </w:r>
        <w:r w:rsidR="001C582C">
          <w:rPr>
            <w:rStyle w:val="Hyperlink"/>
          </w:rPr>
          <w:tab/>
        </w:r>
        <w:r w:rsidR="002C6793" w:rsidRPr="002C6793">
          <w:rPr>
            <w:rStyle w:val="Hyperlink"/>
            <w:webHidden/>
          </w:rPr>
          <w:t>D-</w:t>
        </w:r>
        <w:r w:rsidR="00E34CF1">
          <w:rPr>
            <w:webHidden/>
          </w:rPr>
          <w:fldChar w:fldCharType="begin"/>
        </w:r>
        <w:r w:rsidR="00E34CF1">
          <w:rPr>
            <w:webHidden/>
          </w:rPr>
          <w:instrText xml:space="preserve"> PAGEREF _Toc176270349 \h </w:instrText>
        </w:r>
        <w:r w:rsidR="00E34CF1">
          <w:rPr>
            <w:webHidden/>
          </w:rPr>
        </w:r>
        <w:r w:rsidR="00E34CF1">
          <w:rPr>
            <w:webHidden/>
          </w:rPr>
          <w:fldChar w:fldCharType="separate"/>
        </w:r>
        <w:r>
          <w:rPr>
            <w:webHidden/>
          </w:rPr>
          <w:t>36</w:t>
        </w:r>
        <w:r w:rsidR="00E34CF1">
          <w:rPr>
            <w:webHidden/>
          </w:rPr>
          <w:fldChar w:fldCharType="end"/>
        </w:r>
      </w:hyperlink>
    </w:p>
    <w:p w14:paraId="0F3FA6AC" w14:textId="79D6B842"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50" w:history="1">
        <w:r w:rsidR="00E34CF1" w:rsidRPr="00CC75F2">
          <w:rPr>
            <w:rStyle w:val="Hyperlink"/>
          </w:rPr>
          <w:t>vapor equalization credit.</w:t>
        </w:r>
        <w:r w:rsidR="001C582C">
          <w:rPr>
            <w:rStyle w:val="Hyperlink"/>
          </w:rPr>
          <w:tab/>
        </w:r>
        <w:r w:rsidR="00E34CF1">
          <w:rPr>
            <w:webHidden/>
          </w:rPr>
          <w:t xml:space="preserve"> </w:t>
        </w:r>
        <w:r w:rsidR="002C6793" w:rsidRPr="002C6793">
          <w:rPr>
            <w:webHidden/>
          </w:rPr>
          <w:t>D-</w:t>
        </w:r>
        <w:r w:rsidR="00E34CF1">
          <w:rPr>
            <w:webHidden/>
          </w:rPr>
          <w:fldChar w:fldCharType="begin"/>
        </w:r>
        <w:r w:rsidR="00E34CF1">
          <w:rPr>
            <w:webHidden/>
          </w:rPr>
          <w:instrText xml:space="preserve"> PAGEREF _Toc176270350 \h </w:instrText>
        </w:r>
        <w:r w:rsidR="00E34CF1">
          <w:rPr>
            <w:webHidden/>
          </w:rPr>
        </w:r>
        <w:r w:rsidR="00E34CF1">
          <w:rPr>
            <w:webHidden/>
          </w:rPr>
          <w:fldChar w:fldCharType="separate"/>
        </w:r>
        <w:r>
          <w:rPr>
            <w:webHidden/>
          </w:rPr>
          <w:t>36</w:t>
        </w:r>
        <w:r w:rsidR="00E34CF1">
          <w:rPr>
            <w:webHidden/>
          </w:rPr>
          <w:fldChar w:fldCharType="end"/>
        </w:r>
      </w:hyperlink>
    </w:p>
    <w:p w14:paraId="17E9D8BF" w14:textId="4C1EAB53"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51" w:history="1">
        <w:r w:rsidR="00E34CF1" w:rsidRPr="00CC75F2">
          <w:rPr>
            <w:rStyle w:val="Hyperlink"/>
          </w:rPr>
          <w:t>vapor equalization line.</w:t>
        </w:r>
        <w:r w:rsidR="001C582C">
          <w:rPr>
            <w:rStyle w:val="Hyperlink"/>
          </w:rPr>
          <w:tab/>
        </w:r>
        <w:r w:rsidR="00E34CF1">
          <w:rPr>
            <w:webHidden/>
          </w:rPr>
          <w:t xml:space="preserve"> </w:t>
        </w:r>
        <w:r w:rsidR="002C6793" w:rsidRPr="002C6793">
          <w:rPr>
            <w:webHidden/>
          </w:rPr>
          <w:t>D-</w:t>
        </w:r>
        <w:r w:rsidR="00E34CF1">
          <w:rPr>
            <w:webHidden/>
          </w:rPr>
          <w:fldChar w:fldCharType="begin"/>
        </w:r>
        <w:r w:rsidR="00E34CF1">
          <w:rPr>
            <w:webHidden/>
          </w:rPr>
          <w:instrText xml:space="preserve"> PAGEREF _Toc176270351 \h </w:instrText>
        </w:r>
        <w:r w:rsidR="00E34CF1">
          <w:rPr>
            <w:webHidden/>
          </w:rPr>
        </w:r>
        <w:r w:rsidR="00E34CF1">
          <w:rPr>
            <w:webHidden/>
          </w:rPr>
          <w:fldChar w:fldCharType="separate"/>
        </w:r>
        <w:r>
          <w:rPr>
            <w:webHidden/>
          </w:rPr>
          <w:t>36</w:t>
        </w:r>
        <w:r w:rsidR="00E34CF1">
          <w:rPr>
            <w:webHidden/>
          </w:rPr>
          <w:fldChar w:fldCharType="end"/>
        </w:r>
      </w:hyperlink>
    </w:p>
    <w:p w14:paraId="012CDD13" w14:textId="32354251"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52" w:history="1">
        <w:r w:rsidR="00E34CF1" w:rsidRPr="00CC75F2">
          <w:rPr>
            <w:rStyle w:val="Hyperlink"/>
          </w:rPr>
          <w:t>vehicle connector.</w:t>
        </w:r>
        <w:r w:rsidR="001C582C">
          <w:rPr>
            <w:rStyle w:val="Hyperlink"/>
          </w:rPr>
          <w:tab/>
        </w:r>
        <w:r w:rsidR="00E34CF1">
          <w:rPr>
            <w:webHidden/>
          </w:rPr>
          <w:t xml:space="preserve"> </w:t>
        </w:r>
        <w:r w:rsidR="002C6793" w:rsidRPr="002C6793">
          <w:rPr>
            <w:webHidden/>
          </w:rPr>
          <w:t>D-</w:t>
        </w:r>
        <w:r w:rsidR="00E34CF1">
          <w:rPr>
            <w:webHidden/>
          </w:rPr>
          <w:fldChar w:fldCharType="begin"/>
        </w:r>
        <w:r w:rsidR="00E34CF1">
          <w:rPr>
            <w:webHidden/>
          </w:rPr>
          <w:instrText xml:space="preserve"> PAGEREF _Toc176270352 \h </w:instrText>
        </w:r>
        <w:r w:rsidR="00E34CF1">
          <w:rPr>
            <w:webHidden/>
          </w:rPr>
        </w:r>
        <w:r w:rsidR="00E34CF1">
          <w:rPr>
            <w:webHidden/>
          </w:rPr>
          <w:fldChar w:fldCharType="separate"/>
        </w:r>
        <w:r>
          <w:rPr>
            <w:webHidden/>
          </w:rPr>
          <w:t>36</w:t>
        </w:r>
        <w:r w:rsidR="00E34CF1">
          <w:rPr>
            <w:webHidden/>
          </w:rPr>
          <w:fldChar w:fldCharType="end"/>
        </w:r>
      </w:hyperlink>
    </w:p>
    <w:p w14:paraId="3129D288" w14:textId="22413487"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53" w:history="1">
        <w:r w:rsidR="00E34CF1" w:rsidRPr="00CC75F2">
          <w:rPr>
            <w:rStyle w:val="Hyperlink"/>
          </w:rPr>
          <w:t>vehicle coupler.</w:t>
        </w:r>
        <w:r w:rsidR="001C582C">
          <w:rPr>
            <w:rStyle w:val="Hyperlink"/>
          </w:rPr>
          <w:tab/>
        </w:r>
        <w:r w:rsidR="00E34CF1">
          <w:rPr>
            <w:webHidden/>
          </w:rPr>
          <w:t xml:space="preserve"> </w:t>
        </w:r>
        <w:r w:rsidR="002C6793" w:rsidRPr="002C6793">
          <w:rPr>
            <w:webHidden/>
          </w:rPr>
          <w:t>D-</w:t>
        </w:r>
        <w:r w:rsidR="00E34CF1">
          <w:rPr>
            <w:webHidden/>
          </w:rPr>
          <w:fldChar w:fldCharType="begin"/>
        </w:r>
        <w:r w:rsidR="00E34CF1">
          <w:rPr>
            <w:webHidden/>
          </w:rPr>
          <w:instrText xml:space="preserve"> PAGEREF _Toc176270353 \h </w:instrText>
        </w:r>
        <w:r w:rsidR="00E34CF1">
          <w:rPr>
            <w:webHidden/>
          </w:rPr>
        </w:r>
        <w:r w:rsidR="00E34CF1">
          <w:rPr>
            <w:webHidden/>
          </w:rPr>
          <w:fldChar w:fldCharType="separate"/>
        </w:r>
        <w:r>
          <w:rPr>
            <w:webHidden/>
          </w:rPr>
          <w:t>37</w:t>
        </w:r>
        <w:r w:rsidR="00E34CF1">
          <w:rPr>
            <w:webHidden/>
          </w:rPr>
          <w:fldChar w:fldCharType="end"/>
        </w:r>
      </w:hyperlink>
    </w:p>
    <w:p w14:paraId="2C7E80D4" w14:textId="2F401BA2"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54" w:history="1">
        <w:r w:rsidR="00E34CF1" w:rsidRPr="00CC75F2">
          <w:rPr>
            <w:rStyle w:val="Hyperlink"/>
          </w:rPr>
          <w:t>vehicle inlet.</w:t>
        </w:r>
        <w:r w:rsidR="001C582C">
          <w:rPr>
            <w:rStyle w:val="Hyperlink"/>
          </w:rPr>
          <w:tab/>
        </w:r>
        <w:r w:rsidR="00E34CF1">
          <w:rPr>
            <w:webHidden/>
          </w:rPr>
          <w:t xml:space="preserve"> </w:t>
        </w:r>
        <w:r w:rsidR="002C6793" w:rsidRPr="002C6793">
          <w:rPr>
            <w:webHidden/>
          </w:rPr>
          <w:t>D-</w:t>
        </w:r>
        <w:r w:rsidR="00E34CF1">
          <w:rPr>
            <w:webHidden/>
          </w:rPr>
          <w:fldChar w:fldCharType="begin"/>
        </w:r>
        <w:r w:rsidR="00E34CF1">
          <w:rPr>
            <w:webHidden/>
          </w:rPr>
          <w:instrText xml:space="preserve"> PAGEREF _Toc176270354 \h </w:instrText>
        </w:r>
        <w:r w:rsidR="00E34CF1">
          <w:rPr>
            <w:webHidden/>
          </w:rPr>
        </w:r>
        <w:r w:rsidR="00E34CF1">
          <w:rPr>
            <w:webHidden/>
          </w:rPr>
          <w:fldChar w:fldCharType="separate"/>
        </w:r>
        <w:r>
          <w:rPr>
            <w:webHidden/>
          </w:rPr>
          <w:t>37</w:t>
        </w:r>
        <w:r w:rsidR="00E34CF1">
          <w:rPr>
            <w:webHidden/>
          </w:rPr>
          <w:fldChar w:fldCharType="end"/>
        </w:r>
      </w:hyperlink>
    </w:p>
    <w:p w14:paraId="0C2106B2" w14:textId="0D0706B5"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55" w:history="1">
        <w:r w:rsidR="00E34CF1" w:rsidRPr="00CC75F2">
          <w:rPr>
            <w:rStyle w:val="Hyperlink"/>
          </w:rPr>
          <w:t>vehicle on-board weighing system.</w:t>
        </w:r>
        <w:r w:rsidR="001C582C">
          <w:rPr>
            <w:rStyle w:val="Hyperlink"/>
          </w:rPr>
          <w:tab/>
        </w:r>
        <w:r w:rsidR="00E34CF1">
          <w:rPr>
            <w:webHidden/>
          </w:rPr>
          <w:t xml:space="preserve"> </w:t>
        </w:r>
        <w:r w:rsidR="002C6793" w:rsidRPr="002C6793">
          <w:rPr>
            <w:webHidden/>
          </w:rPr>
          <w:t>D-</w:t>
        </w:r>
        <w:r w:rsidR="00E34CF1">
          <w:rPr>
            <w:webHidden/>
          </w:rPr>
          <w:fldChar w:fldCharType="begin"/>
        </w:r>
        <w:r w:rsidR="00E34CF1">
          <w:rPr>
            <w:webHidden/>
          </w:rPr>
          <w:instrText xml:space="preserve"> PAGEREF _Toc176270355 \h </w:instrText>
        </w:r>
        <w:r w:rsidR="00E34CF1">
          <w:rPr>
            <w:webHidden/>
          </w:rPr>
        </w:r>
        <w:r w:rsidR="00E34CF1">
          <w:rPr>
            <w:webHidden/>
          </w:rPr>
          <w:fldChar w:fldCharType="separate"/>
        </w:r>
        <w:r>
          <w:rPr>
            <w:webHidden/>
          </w:rPr>
          <w:t>37</w:t>
        </w:r>
        <w:r w:rsidR="00E34CF1">
          <w:rPr>
            <w:webHidden/>
          </w:rPr>
          <w:fldChar w:fldCharType="end"/>
        </w:r>
      </w:hyperlink>
    </w:p>
    <w:p w14:paraId="6A0A82F0" w14:textId="485D88C0"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56" w:history="1">
        <w:r w:rsidR="00E34CF1" w:rsidRPr="00CC75F2">
          <w:rPr>
            <w:rStyle w:val="Hyperlink"/>
          </w:rPr>
          <w:t>vehicle scale.</w:t>
        </w:r>
        <w:r w:rsidR="001C582C">
          <w:rPr>
            <w:rStyle w:val="Hyperlink"/>
          </w:rPr>
          <w:tab/>
        </w:r>
        <w:r w:rsidR="00E34CF1">
          <w:rPr>
            <w:webHidden/>
          </w:rPr>
          <w:t xml:space="preserve"> </w:t>
        </w:r>
        <w:r w:rsidR="002C6793" w:rsidRPr="002C6793">
          <w:rPr>
            <w:webHidden/>
          </w:rPr>
          <w:t>D-</w:t>
        </w:r>
        <w:r w:rsidR="00E34CF1">
          <w:rPr>
            <w:webHidden/>
          </w:rPr>
          <w:fldChar w:fldCharType="begin"/>
        </w:r>
        <w:r w:rsidR="00E34CF1">
          <w:rPr>
            <w:webHidden/>
          </w:rPr>
          <w:instrText xml:space="preserve"> PAGEREF _Toc176270356 \h </w:instrText>
        </w:r>
        <w:r w:rsidR="00E34CF1">
          <w:rPr>
            <w:webHidden/>
          </w:rPr>
        </w:r>
        <w:r w:rsidR="00E34CF1">
          <w:rPr>
            <w:webHidden/>
          </w:rPr>
          <w:fldChar w:fldCharType="separate"/>
        </w:r>
        <w:r>
          <w:rPr>
            <w:webHidden/>
          </w:rPr>
          <w:t>37</w:t>
        </w:r>
        <w:r w:rsidR="00E34CF1">
          <w:rPr>
            <w:webHidden/>
          </w:rPr>
          <w:fldChar w:fldCharType="end"/>
        </w:r>
      </w:hyperlink>
    </w:p>
    <w:p w14:paraId="304E1016" w14:textId="7B6C77C7"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57" w:history="1">
        <w:r w:rsidR="00E34CF1" w:rsidRPr="00CC75F2">
          <w:rPr>
            <w:rStyle w:val="Hyperlink"/>
          </w:rPr>
          <w:t>verification scale interval, value of (e).</w:t>
        </w:r>
        <w:r w:rsidR="001C582C">
          <w:rPr>
            <w:rStyle w:val="Hyperlink"/>
          </w:rPr>
          <w:tab/>
        </w:r>
        <w:r w:rsidR="00E34CF1">
          <w:rPr>
            <w:webHidden/>
          </w:rPr>
          <w:t xml:space="preserve"> </w:t>
        </w:r>
        <w:r w:rsidR="002C6793" w:rsidRPr="002C6793">
          <w:rPr>
            <w:webHidden/>
          </w:rPr>
          <w:t>D-</w:t>
        </w:r>
        <w:r w:rsidR="00E34CF1">
          <w:rPr>
            <w:webHidden/>
          </w:rPr>
          <w:fldChar w:fldCharType="begin"/>
        </w:r>
        <w:r w:rsidR="00E34CF1">
          <w:rPr>
            <w:webHidden/>
          </w:rPr>
          <w:instrText xml:space="preserve"> PAGEREF _Toc176270357 \h </w:instrText>
        </w:r>
        <w:r w:rsidR="00E34CF1">
          <w:rPr>
            <w:webHidden/>
          </w:rPr>
        </w:r>
        <w:r w:rsidR="00E34CF1">
          <w:rPr>
            <w:webHidden/>
          </w:rPr>
          <w:fldChar w:fldCharType="separate"/>
        </w:r>
        <w:r>
          <w:rPr>
            <w:webHidden/>
          </w:rPr>
          <w:t>37</w:t>
        </w:r>
        <w:r w:rsidR="00E34CF1">
          <w:rPr>
            <w:webHidden/>
          </w:rPr>
          <w:fldChar w:fldCharType="end"/>
        </w:r>
      </w:hyperlink>
    </w:p>
    <w:p w14:paraId="3DCBE486" w14:textId="18B0C08A"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58" w:history="1">
        <w:r w:rsidR="00E34CF1" w:rsidRPr="00CC75F2">
          <w:rPr>
            <w:rStyle w:val="Hyperlink"/>
          </w:rPr>
          <w:t>verification scale interval, number of (n).</w:t>
        </w:r>
        <w:r w:rsidR="001C582C">
          <w:rPr>
            <w:rStyle w:val="Hyperlink"/>
          </w:rPr>
          <w:tab/>
        </w:r>
        <w:r w:rsidR="00E34CF1">
          <w:rPr>
            <w:webHidden/>
          </w:rPr>
          <w:t xml:space="preserve"> </w:t>
        </w:r>
        <w:r w:rsidR="002C6793" w:rsidRPr="002C6793">
          <w:rPr>
            <w:webHidden/>
          </w:rPr>
          <w:t>D-</w:t>
        </w:r>
        <w:r w:rsidR="00E34CF1">
          <w:rPr>
            <w:webHidden/>
          </w:rPr>
          <w:fldChar w:fldCharType="begin"/>
        </w:r>
        <w:r w:rsidR="00E34CF1">
          <w:rPr>
            <w:webHidden/>
          </w:rPr>
          <w:instrText xml:space="preserve"> PAGEREF _Toc176270358 \h </w:instrText>
        </w:r>
        <w:r w:rsidR="00E34CF1">
          <w:rPr>
            <w:webHidden/>
          </w:rPr>
        </w:r>
        <w:r w:rsidR="00E34CF1">
          <w:rPr>
            <w:webHidden/>
          </w:rPr>
          <w:fldChar w:fldCharType="separate"/>
        </w:r>
        <w:r>
          <w:rPr>
            <w:webHidden/>
          </w:rPr>
          <w:t>37</w:t>
        </w:r>
        <w:r w:rsidR="00E34CF1">
          <w:rPr>
            <w:webHidden/>
          </w:rPr>
          <w:fldChar w:fldCharType="end"/>
        </w:r>
      </w:hyperlink>
    </w:p>
    <w:p w14:paraId="520ABBED" w14:textId="0ED1A593"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59" w:history="1">
        <w:r w:rsidR="00E34CF1" w:rsidRPr="00CC75F2">
          <w:rPr>
            <w:rStyle w:val="Hyperlink"/>
          </w:rPr>
          <w:t>visible type.</w:t>
        </w:r>
        <w:r w:rsidR="001C582C">
          <w:rPr>
            <w:rStyle w:val="Hyperlink"/>
          </w:rPr>
          <w:tab/>
        </w:r>
        <w:r w:rsidR="00E34CF1">
          <w:rPr>
            <w:webHidden/>
          </w:rPr>
          <w:t xml:space="preserve"> </w:t>
        </w:r>
        <w:r w:rsidR="002C6793" w:rsidRPr="002C6793">
          <w:rPr>
            <w:webHidden/>
          </w:rPr>
          <w:t>D-</w:t>
        </w:r>
        <w:r w:rsidR="00E34CF1">
          <w:rPr>
            <w:webHidden/>
          </w:rPr>
          <w:fldChar w:fldCharType="begin"/>
        </w:r>
        <w:r w:rsidR="00E34CF1">
          <w:rPr>
            <w:webHidden/>
          </w:rPr>
          <w:instrText xml:space="preserve"> PAGEREF _Toc176270359 \h </w:instrText>
        </w:r>
        <w:r w:rsidR="00E34CF1">
          <w:rPr>
            <w:webHidden/>
          </w:rPr>
        </w:r>
        <w:r w:rsidR="00E34CF1">
          <w:rPr>
            <w:webHidden/>
          </w:rPr>
          <w:fldChar w:fldCharType="separate"/>
        </w:r>
        <w:r>
          <w:rPr>
            <w:webHidden/>
          </w:rPr>
          <w:t>37</w:t>
        </w:r>
        <w:r w:rsidR="00E34CF1">
          <w:rPr>
            <w:webHidden/>
          </w:rPr>
          <w:fldChar w:fldCharType="end"/>
        </w:r>
      </w:hyperlink>
    </w:p>
    <w:p w14:paraId="00D84560" w14:textId="247FF524"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60" w:history="1">
        <w:r w:rsidR="00E34CF1" w:rsidRPr="00CC75F2">
          <w:rPr>
            <w:rStyle w:val="Hyperlink"/>
          </w:rPr>
          <w:t>v</w:t>
        </w:r>
        <w:r w:rsidR="00E34CF1" w:rsidRPr="00CC75F2">
          <w:rPr>
            <w:rStyle w:val="Hyperlink"/>
            <w:vertAlign w:val="subscript"/>
          </w:rPr>
          <w:t>min</w:t>
        </w:r>
        <w:r w:rsidR="00E34CF1" w:rsidRPr="00CC75F2">
          <w:rPr>
            <w:rStyle w:val="Hyperlink"/>
          </w:rPr>
          <w:t xml:space="preserve"> (minimum load cell verification </w:t>
        </w:r>
        <w:r w:rsidR="001C582C">
          <w:rPr>
            <w:rStyle w:val="Hyperlink"/>
          </w:rPr>
          <w:br/>
        </w:r>
        <w:r w:rsidR="00E34CF1" w:rsidRPr="00CC75F2">
          <w:rPr>
            <w:rStyle w:val="Hyperlink"/>
          </w:rPr>
          <w:t>interval).</w:t>
        </w:r>
        <w:r w:rsidR="001C582C">
          <w:rPr>
            <w:rStyle w:val="Hyperlink"/>
          </w:rPr>
          <w:tab/>
        </w:r>
        <w:r w:rsidR="00E34CF1">
          <w:rPr>
            <w:webHidden/>
          </w:rPr>
          <w:t xml:space="preserve"> </w:t>
        </w:r>
        <w:r w:rsidR="002C6793" w:rsidRPr="002C6793">
          <w:rPr>
            <w:webHidden/>
          </w:rPr>
          <w:t>D-</w:t>
        </w:r>
        <w:r w:rsidR="00E34CF1">
          <w:rPr>
            <w:webHidden/>
          </w:rPr>
          <w:fldChar w:fldCharType="begin"/>
        </w:r>
        <w:r w:rsidR="00E34CF1">
          <w:rPr>
            <w:webHidden/>
          </w:rPr>
          <w:instrText xml:space="preserve"> PAGEREF _Toc176270360 \h </w:instrText>
        </w:r>
        <w:r w:rsidR="00E34CF1">
          <w:rPr>
            <w:webHidden/>
          </w:rPr>
        </w:r>
        <w:r w:rsidR="00E34CF1">
          <w:rPr>
            <w:webHidden/>
          </w:rPr>
          <w:fldChar w:fldCharType="separate"/>
        </w:r>
        <w:r>
          <w:rPr>
            <w:webHidden/>
          </w:rPr>
          <w:t>37</w:t>
        </w:r>
        <w:r w:rsidR="00E34CF1">
          <w:rPr>
            <w:webHidden/>
          </w:rPr>
          <w:fldChar w:fldCharType="end"/>
        </w:r>
      </w:hyperlink>
    </w:p>
    <w:p w14:paraId="03EA11ED" w14:textId="11430D36"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61" w:history="1">
        <w:r w:rsidR="00E34CF1" w:rsidRPr="00CC75F2">
          <w:rPr>
            <w:rStyle w:val="Hyperlink"/>
          </w:rPr>
          <w:t>volt.</w:t>
        </w:r>
        <w:r w:rsidR="00E34CF1">
          <w:rPr>
            <w:webHidden/>
          </w:rPr>
          <w:t xml:space="preserve"> </w:t>
        </w:r>
        <w:r w:rsidR="002C6793">
          <w:rPr>
            <w:webHidden/>
          </w:rPr>
          <w:tab/>
        </w:r>
        <w:r w:rsidR="002C6793" w:rsidRPr="002C6793">
          <w:rPr>
            <w:webHidden/>
          </w:rPr>
          <w:t>D-</w:t>
        </w:r>
        <w:r w:rsidR="00E34CF1">
          <w:rPr>
            <w:webHidden/>
          </w:rPr>
          <w:fldChar w:fldCharType="begin"/>
        </w:r>
        <w:r w:rsidR="00E34CF1">
          <w:rPr>
            <w:webHidden/>
          </w:rPr>
          <w:instrText xml:space="preserve"> PAGEREF _Toc176270361 \h </w:instrText>
        </w:r>
        <w:r w:rsidR="00E34CF1">
          <w:rPr>
            <w:webHidden/>
          </w:rPr>
        </w:r>
        <w:r w:rsidR="00E34CF1">
          <w:rPr>
            <w:webHidden/>
          </w:rPr>
          <w:fldChar w:fldCharType="separate"/>
        </w:r>
        <w:r>
          <w:rPr>
            <w:webHidden/>
          </w:rPr>
          <w:t>37</w:t>
        </w:r>
        <w:r w:rsidR="00E34CF1">
          <w:rPr>
            <w:webHidden/>
          </w:rPr>
          <w:fldChar w:fldCharType="end"/>
        </w:r>
      </w:hyperlink>
    </w:p>
    <w:p w14:paraId="45BE5E5B" w14:textId="48BC415D" w:rsidR="00E34CF1" w:rsidRDefault="00C25F7A">
      <w:pPr>
        <w:pStyle w:val="TOC2"/>
        <w:rPr>
          <w:rFonts w:asciiTheme="minorHAnsi" w:eastAsiaTheme="minorEastAsia" w:hAnsiTheme="minorHAnsi" w:cstheme="minorBidi"/>
          <w:b w:val="0"/>
          <w:iCs w:val="0"/>
          <w:kern w:val="2"/>
          <w:sz w:val="22"/>
          <w:szCs w:val="22"/>
          <w14:ligatures w14:val="standardContextual"/>
        </w:rPr>
      </w:pPr>
      <w:hyperlink w:anchor="_Toc176270362" w:history="1">
        <w:r w:rsidR="00E34CF1" w:rsidRPr="00CC75F2">
          <w:rPr>
            <w:rStyle w:val="Hyperlink"/>
          </w:rPr>
          <w:t>W</w:t>
        </w:r>
        <w:r w:rsidR="001C582C">
          <w:rPr>
            <w:rStyle w:val="Hyperlink"/>
          </w:rPr>
          <w:tab/>
        </w:r>
        <w:r w:rsidR="00E34CF1">
          <w:rPr>
            <w:webHidden/>
          </w:rPr>
          <w:t xml:space="preserve"> </w:t>
        </w:r>
        <w:r w:rsidR="002C6793" w:rsidRPr="002C6793">
          <w:rPr>
            <w:webHidden/>
          </w:rPr>
          <w:t>D-</w:t>
        </w:r>
        <w:r w:rsidR="00E34CF1">
          <w:rPr>
            <w:webHidden/>
          </w:rPr>
          <w:fldChar w:fldCharType="begin"/>
        </w:r>
        <w:r w:rsidR="00E34CF1">
          <w:rPr>
            <w:webHidden/>
          </w:rPr>
          <w:instrText xml:space="preserve"> PAGEREF _Toc176270362 \h </w:instrText>
        </w:r>
        <w:r w:rsidR="00E34CF1">
          <w:rPr>
            <w:webHidden/>
          </w:rPr>
        </w:r>
        <w:r w:rsidR="00E34CF1">
          <w:rPr>
            <w:webHidden/>
          </w:rPr>
          <w:fldChar w:fldCharType="separate"/>
        </w:r>
        <w:r>
          <w:rPr>
            <w:webHidden/>
          </w:rPr>
          <w:t>37</w:t>
        </w:r>
        <w:r w:rsidR="00E34CF1">
          <w:rPr>
            <w:webHidden/>
          </w:rPr>
          <w:fldChar w:fldCharType="end"/>
        </w:r>
      </w:hyperlink>
    </w:p>
    <w:p w14:paraId="3336A34E" w14:textId="07255B69"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63" w:history="1">
        <w:r w:rsidR="00C7444A">
          <w:rPr>
            <w:rStyle w:val="Hyperlink"/>
          </w:rPr>
          <w:t>w</w:t>
        </w:r>
        <w:r w:rsidR="00E34CF1" w:rsidRPr="00CC75F2">
          <w:rPr>
            <w:rStyle w:val="Hyperlink"/>
          </w:rPr>
          <w:t>att</w:t>
        </w:r>
        <w:r w:rsidR="00C7444A">
          <w:rPr>
            <w:rStyle w:val="Hyperlink"/>
          </w:rPr>
          <w:t xml:space="preserve"> (W)</w:t>
        </w:r>
        <w:r w:rsidR="00E34CF1" w:rsidRPr="00CC75F2">
          <w:rPr>
            <w:rStyle w:val="Hyperlink"/>
          </w:rPr>
          <w:t>.</w:t>
        </w:r>
        <w:r w:rsidR="001C582C">
          <w:rPr>
            <w:rStyle w:val="Hyperlink"/>
          </w:rPr>
          <w:tab/>
        </w:r>
        <w:r w:rsidR="002C6793" w:rsidRPr="002C6793">
          <w:rPr>
            <w:rStyle w:val="Hyperlink"/>
            <w:webHidden/>
          </w:rPr>
          <w:t>D-</w:t>
        </w:r>
        <w:r w:rsidR="00E34CF1">
          <w:rPr>
            <w:webHidden/>
          </w:rPr>
          <w:fldChar w:fldCharType="begin"/>
        </w:r>
        <w:r w:rsidR="00E34CF1">
          <w:rPr>
            <w:webHidden/>
          </w:rPr>
          <w:instrText xml:space="preserve"> PAGEREF _Toc176270363 \h </w:instrText>
        </w:r>
        <w:r w:rsidR="00E34CF1">
          <w:rPr>
            <w:webHidden/>
          </w:rPr>
        </w:r>
        <w:r w:rsidR="00E34CF1">
          <w:rPr>
            <w:webHidden/>
          </w:rPr>
          <w:fldChar w:fldCharType="separate"/>
        </w:r>
        <w:r>
          <w:rPr>
            <w:webHidden/>
          </w:rPr>
          <w:t>37</w:t>
        </w:r>
        <w:r w:rsidR="00E34CF1">
          <w:rPr>
            <w:webHidden/>
          </w:rPr>
          <w:fldChar w:fldCharType="end"/>
        </w:r>
      </w:hyperlink>
    </w:p>
    <w:p w14:paraId="5223C48C" w14:textId="4100BC3F"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64" w:history="1">
        <w:r w:rsidR="00E34CF1" w:rsidRPr="00CC75F2">
          <w:rPr>
            <w:rStyle w:val="Hyperlink"/>
          </w:rPr>
          <w:t>watthour (Wh).</w:t>
        </w:r>
        <w:r w:rsidR="001C582C">
          <w:rPr>
            <w:rStyle w:val="Hyperlink"/>
          </w:rPr>
          <w:tab/>
        </w:r>
        <w:r w:rsidR="002C6793" w:rsidRPr="002C6793">
          <w:rPr>
            <w:rStyle w:val="Hyperlink"/>
            <w:webHidden/>
          </w:rPr>
          <w:t>D-</w:t>
        </w:r>
        <w:r w:rsidR="00E34CF1">
          <w:rPr>
            <w:webHidden/>
          </w:rPr>
          <w:fldChar w:fldCharType="begin"/>
        </w:r>
        <w:r w:rsidR="00E34CF1">
          <w:rPr>
            <w:webHidden/>
          </w:rPr>
          <w:instrText xml:space="preserve"> PAGEREF _Toc176270364 \h </w:instrText>
        </w:r>
        <w:r w:rsidR="00E34CF1">
          <w:rPr>
            <w:webHidden/>
          </w:rPr>
        </w:r>
        <w:r w:rsidR="00E34CF1">
          <w:rPr>
            <w:webHidden/>
          </w:rPr>
          <w:fldChar w:fldCharType="separate"/>
        </w:r>
        <w:r>
          <w:rPr>
            <w:webHidden/>
          </w:rPr>
          <w:t>37</w:t>
        </w:r>
        <w:r w:rsidR="00E34CF1">
          <w:rPr>
            <w:webHidden/>
          </w:rPr>
          <w:fldChar w:fldCharType="end"/>
        </w:r>
      </w:hyperlink>
    </w:p>
    <w:p w14:paraId="41380733" w14:textId="19583259"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65" w:history="1">
        <w:r w:rsidR="00E34CF1" w:rsidRPr="00CC75F2">
          <w:rPr>
            <w:rStyle w:val="Hyperlink"/>
          </w:rPr>
          <w:t>weighbeam.</w:t>
        </w:r>
        <w:r w:rsidR="001C582C">
          <w:rPr>
            <w:rStyle w:val="Hyperlink"/>
          </w:rPr>
          <w:tab/>
        </w:r>
        <w:r w:rsidR="002C6793" w:rsidRPr="002C6793">
          <w:rPr>
            <w:rStyle w:val="Hyperlink"/>
            <w:webHidden/>
          </w:rPr>
          <w:t>D-</w:t>
        </w:r>
        <w:r w:rsidR="00E34CF1">
          <w:rPr>
            <w:webHidden/>
          </w:rPr>
          <w:fldChar w:fldCharType="begin"/>
        </w:r>
        <w:r w:rsidR="00E34CF1">
          <w:rPr>
            <w:webHidden/>
          </w:rPr>
          <w:instrText xml:space="preserve"> PAGEREF _Toc176270365 \h </w:instrText>
        </w:r>
        <w:r w:rsidR="00E34CF1">
          <w:rPr>
            <w:webHidden/>
          </w:rPr>
        </w:r>
        <w:r w:rsidR="00E34CF1">
          <w:rPr>
            <w:webHidden/>
          </w:rPr>
          <w:fldChar w:fldCharType="separate"/>
        </w:r>
        <w:r>
          <w:rPr>
            <w:webHidden/>
          </w:rPr>
          <w:t>38</w:t>
        </w:r>
        <w:r w:rsidR="00E34CF1">
          <w:rPr>
            <w:webHidden/>
          </w:rPr>
          <w:fldChar w:fldCharType="end"/>
        </w:r>
      </w:hyperlink>
    </w:p>
    <w:p w14:paraId="1D790F4A" w14:textId="2561F85E"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66" w:history="1">
        <w:r w:rsidR="00E34CF1" w:rsidRPr="00CC75F2">
          <w:rPr>
            <w:rStyle w:val="Hyperlink"/>
          </w:rPr>
          <w:t>weigh-belt system.</w:t>
        </w:r>
        <w:r w:rsidR="001C582C">
          <w:rPr>
            <w:rStyle w:val="Hyperlink"/>
          </w:rPr>
          <w:tab/>
        </w:r>
        <w:r w:rsidR="00E34CF1">
          <w:rPr>
            <w:webHidden/>
          </w:rPr>
          <w:t xml:space="preserve"> </w:t>
        </w:r>
        <w:r w:rsidR="002C6793" w:rsidRPr="002C6793">
          <w:rPr>
            <w:webHidden/>
          </w:rPr>
          <w:t>D-</w:t>
        </w:r>
        <w:r w:rsidR="00E34CF1">
          <w:rPr>
            <w:webHidden/>
          </w:rPr>
          <w:fldChar w:fldCharType="begin"/>
        </w:r>
        <w:r w:rsidR="00E34CF1">
          <w:rPr>
            <w:webHidden/>
          </w:rPr>
          <w:instrText xml:space="preserve"> PAGEREF _Toc176270366 \h </w:instrText>
        </w:r>
        <w:r w:rsidR="00E34CF1">
          <w:rPr>
            <w:webHidden/>
          </w:rPr>
        </w:r>
        <w:r w:rsidR="00E34CF1">
          <w:rPr>
            <w:webHidden/>
          </w:rPr>
          <w:fldChar w:fldCharType="separate"/>
        </w:r>
        <w:r>
          <w:rPr>
            <w:webHidden/>
          </w:rPr>
          <w:t>38</w:t>
        </w:r>
        <w:r w:rsidR="00E34CF1">
          <w:rPr>
            <w:webHidden/>
          </w:rPr>
          <w:fldChar w:fldCharType="end"/>
        </w:r>
      </w:hyperlink>
    </w:p>
    <w:p w14:paraId="484C429A" w14:textId="2887D172"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67" w:history="1">
        <w:r w:rsidR="00E34CF1" w:rsidRPr="00CC75F2">
          <w:rPr>
            <w:rStyle w:val="Hyperlink"/>
          </w:rPr>
          <w:t>weighing element.</w:t>
        </w:r>
        <w:r w:rsidR="001C582C">
          <w:rPr>
            <w:rStyle w:val="Hyperlink"/>
          </w:rPr>
          <w:tab/>
        </w:r>
        <w:r w:rsidR="00E34CF1">
          <w:rPr>
            <w:webHidden/>
          </w:rPr>
          <w:t xml:space="preserve"> </w:t>
        </w:r>
        <w:r w:rsidR="002C6793" w:rsidRPr="002C6793">
          <w:rPr>
            <w:webHidden/>
          </w:rPr>
          <w:t>D-</w:t>
        </w:r>
        <w:r w:rsidR="00E34CF1">
          <w:rPr>
            <w:webHidden/>
          </w:rPr>
          <w:fldChar w:fldCharType="begin"/>
        </w:r>
        <w:r w:rsidR="00E34CF1">
          <w:rPr>
            <w:webHidden/>
          </w:rPr>
          <w:instrText xml:space="preserve"> PAGEREF _Toc176270367 \h </w:instrText>
        </w:r>
        <w:r w:rsidR="00E34CF1">
          <w:rPr>
            <w:webHidden/>
          </w:rPr>
        </w:r>
        <w:r w:rsidR="00E34CF1">
          <w:rPr>
            <w:webHidden/>
          </w:rPr>
          <w:fldChar w:fldCharType="separate"/>
        </w:r>
        <w:r>
          <w:rPr>
            <w:webHidden/>
          </w:rPr>
          <w:t>38</w:t>
        </w:r>
        <w:r w:rsidR="00E34CF1">
          <w:rPr>
            <w:webHidden/>
          </w:rPr>
          <w:fldChar w:fldCharType="end"/>
        </w:r>
      </w:hyperlink>
    </w:p>
    <w:p w14:paraId="30A3FB0B" w14:textId="6D71BA82"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68" w:history="1">
        <w:r w:rsidR="00E34CF1" w:rsidRPr="00CC75F2">
          <w:rPr>
            <w:rStyle w:val="Hyperlink"/>
          </w:rPr>
          <w:t>weigh-in-motion (WIM) vehicle scale.</w:t>
        </w:r>
        <w:r w:rsidR="001C582C">
          <w:rPr>
            <w:rStyle w:val="Hyperlink"/>
          </w:rPr>
          <w:tab/>
        </w:r>
        <w:r w:rsidR="00E34CF1">
          <w:rPr>
            <w:webHidden/>
          </w:rPr>
          <w:t xml:space="preserve"> </w:t>
        </w:r>
        <w:r w:rsidR="002C6793" w:rsidRPr="002C6793">
          <w:rPr>
            <w:webHidden/>
          </w:rPr>
          <w:t>D-</w:t>
        </w:r>
        <w:r w:rsidR="00E34CF1">
          <w:rPr>
            <w:webHidden/>
          </w:rPr>
          <w:fldChar w:fldCharType="begin"/>
        </w:r>
        <w:r w:rsidR="00E34CF1">
          <w:rPr>
            <w:webHidden/>
          </w:rPr>
          <w:instrText xml:space="preserve"> PAGEREF _Toc176270368 \h </w:instrText>
        </w:r>
        <w:r w:rsidR="00E34CF1">
          <w:rPr>
            <w:webHidden/>
          </w:rPr>
        </w:r>
        <w:r w:rsidR="00E34CF1">
          <w:rPr>
            <w:webHidden/>
          </w:rPr>
          <w:fldChar w:fldCharType="separate"/>
        </w:r>
        <w:r>
          <w:rPr>
            <w:webHidden/>
          </w:rPr>
          <w:t>38</w:t>
        </w:r>
        <w:r w:rsidR="00E34CF1">
          <w:rPr>
            <w:webHidden/>
          </w:rPr>
          <w:fldChar w:fldCharType="end"/>
        </w:r>
      </w:hyperlink>
    </w:p>
    <w:p w14:paraId="1DE29A75" w14:textId="6F033229"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69" w:history="1">
        <w:r w:rsidR="00E34CF1" w:rsidRPr="00CC75F2">
          <w:rPr>
            <w:rStyle w:val="Hyperlink"/>
          </w:rPr>
          <w:t>weigh-labeler.</w:t>
        </w:r>
        <w:r w:rsidR="001C582C">
          <w:rPr>
            <w:rStyle w:val="Hyperlink"/>
          </w:rPr>
          <w:tab/>
        </w:r>
        <w:r w:rsidR="00E34CF1">
          <w:rPr>
            <w:webHidden/>
          </w:rPr>
          <w:t xml:space="preserve"> </w:t>
        </w:r>
        <w:r w:rsidR="002C6793" w:rsidRPr="002C6793">
          <w:rPr>
            <w:webHidden/>
          </w:rPr>
          <w:t>D-</w:t>
        </w:r>
        <w:r w:rsidR="00E34CF1">
          <w:rPr>
            <w:webHidden/>
          </w:rPr>
          <w:fldChar w:fldCharType="begin"/>
        </w:r>
        <w:r w:rsidR="00E34CF1">
          <w:rPr>
            <w:webHidden/>
          </w:rPr>
          <w:instrText xml:space="preserve"> PAGEREF _Toc176270369 \h </w:instrText>
        </w:r>
        <w:r w:rsidR="00E34CF1">
          <w:rPr>
            <w:webHidden/>
          </w:rPr>
        </w:r>
        <w:r w:rsidR="00E34CF1">
          <w:rPr>
            <w:webHidden/>
          </w:rPr>
          <w:fldChar w:fldCharType="separate"/>
        </w:r>
        <w:r>
          <w:rPr>
            <w:webHidden/>
          </w:rPr>
          <w:t>38</w:t>
        </w:r>
        <w:r w:rsidR="00E34CF1">
          <w:rPr>
            <w:webHidden/>
          </w:rPr>
          <w:fldChar w:fldCharType="end"/>
        </w:r>
      </w:hyperlink>
    </w:p>
    <w:p w14:paraId="194C3C98" w14:textId="17B394AA"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70" w:history="1">
        <w:r w:rsidR="00E34CF1" w:rsidRPr="00CC75F2">
          <w:rPr>
            <w:rStyle w:val="Hyperlink"/>
          </w:rPr>
          <w:t>weigh module.</w:t>
        </w:r>
        <w:r w:rsidR="001C582C">
          <w:rPr>
            <w:rStyle w:val="Hyperlink"/>
          </w:rPr>
          <w:tab/>
        </w:r>
        <w:r w:rsidR="00E34CF1">
          <w:rPr>
            <w:webHidden/>
          </w:rPr>
          <w:t xml:space="preserve"> </w:t>
        </w:r>
        <w:r w:rsidR="002C6793" w:rsidRPr="002C6793">
          <w:rPr>
            <w:webHidden/>
          </w:rPr>
          <w:t>D-</w:t>
        </w:r>
        <w:r w:rsidR="00E34CF1">
          <w:rPr>
            <w:webHidden/>
          </w:rPr>
          <w:fldChar w:fldCharType="begin"/>
        </w:r>
        <w:r w:rsidR="00E34CF1">
          <w:rPr>
            <w:webHidden/>
          </w:rPr>
          <w:instrText xml:space="preserve"> PAGEREF _Toc176270370 \h </w:instrText>
        </w:r>
        <w:r w:rsidR="00E34CF1">
          <w:rPr>
            <w:webHidden/>
          </w:rPr>
        </w:r>
        <w:r w:rsidR="00E34CF1">
          <w:rPr>
            <w:webHidden/>
          </w:rPr>
          <w:fldChar w:fldCharType="separate"/>
        </w:r>
        <w:r>
          <w:rPr>
            <w:webHidden/>
          </w:rPr>
          <w:t>38</w:t>
        </w:r>
        <w:r w:rsidR="00E34CF1">
          <w:rPr>
            <w:webHidden/>
          </w:rPr>
          <w:fldChar w:fldCharType="end"/>
        </w:r>
      </w:hyperlink>
    </w:p>
    <w:p w14:paraId="1CBD4EA4" w14:textId="3E08066D"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71" w:history="1">
        <w:r w:rsidR="00E34CF1" w:rsidRPr="00CC75F2">
          <w:rPr>
            <w:rStyle w:val="Hyperlink"/>
          </w:rPr>
          <w:t>weighment.</w:t>
        </w:r>
        <w:r w:rsidR="001C582C">
          <w:rPr>
            <w:rStyle w:val="Hyperlink"/>
          </w:rPr>
          <w:tab/>
        </w:r>
        <w:r w:rsidR="00E34CF1">
          <w:rPr>
            <w:webHidden/>
          </w:rPr>
          <w:t xml:space="preserve"> </w:t>
        </w:r>
        <w:r w:rsidR="002C6793" w:rsidRPr="002C6793">
          <w:rPr>
            <w:webHidden/>
          </w:rPr>
          <w:t>D-</w:t>
        </w:r>
        <w:r w:rsidR="00E34CF1">
          <w:rPr>
            <w:webHidden/>
          </w:rPr>
          <w:fldChar w:fldCharType="begin"/>
        </w:r>
        <w:r w:rsidR="00E34CF1">
          <w:rPr>
            <w:webHidden/>
          </w:rPr>
          <w:instrText xml:space="preserve"> PAGEREF _Toc176270371 \h </w:instrText>
        </w:r>
        <w:r w:rsidR="00E34CF1">
          <w:rPr>
            <w:webHidden/>
          </w:rPr>
        </w:r>
        <w:r w:rsidR="00E34CF1">
          <w:rPr>
            <w:webHidden/>
          </w:rPr>
          <w:fldChar w:fldCharType="separate"/>
        </w:r>
        <w:r>
          <w:rPr>
            <w:webHidden/>
          </w:rPr>
          <w:t>38</w:t>
        </w:r>
        <w:r w:rsidR="00E34CF1">
          <w:rPr>
            <w:webHidden/>
          </w:rPr>
          <w:fldChar w:fldCharType="end"/>
        </w:r>
      </w:hyperlink>
    </w:p>
    <w:p w14:paraId="257E9EA1" w14:textId="65EAB228"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72" w:history="1">
        <w:r w:rsidR="00E34CF1" w:rsidRPr="00CC75F2">
          <w:rPr>
            <w:rStyle w:val="Hyperlink"/>
          </w:rPr>
          <w:t>weight, unit.</w:t>
        </w:r>
        <w:r w:rsidR="001C582C">
          <w:rPr>
            <w:rStyle w:val="Hyperlink"/>
          </w:rPr>
          <w:tab/>
        </w:r>
        <w:r w:rsidR="00E34CF1">
          <w:rPr>
            <w:webHidden/>
          </w:rPr>
          <w:t xml:space="preserve"> </w:t>
        </w:r>
        <w:r w:rsidR="002C6793" w:rsidRPr="002C6793">
          <w:rPr>
            <w:webHidden/>
          </w:rPr>
          <w:t>D-</w:t>
        </w:r>
        <w:r w:rsidR="00E34CF1">
          <w:rPr>
            <w:webHidden/>
          </w:rPr>
          <w:fldChar w:fldCharType="begin"/>
        </w:r>
        <w:r w:rsidR="00E34CF1">
          <w:rPr>
            <w:webHidden/>
          </w:rPr>
          <w:instrText xml:space="preserve"> PAGEREF _Toc176270372 \h </w:instrText>
        </w:r>
        <w:r w:rsidR="00E34CF1">
          <w:rPr>
            <w:webHidden/>
          </w:rPr>
        </w:r>
        <w:r w:rsidR="00E34CF1">
          <w:rPr>
            <w:webHidden/>
          </w:rPr>
          <w:fldChar w:fldCharType="separate"/>
        </w:r>
        <w:r>
          <w:rPr>
            <w:webHidden/>
          </w:rPr>
          <w:t>38</w:t>
        </w:r>
        <w:r w:rsidR="00E34CF1">
          <w:rPr>
            <w:webHidden/>
          </w:rPr>
          <w:fldChar w:fldCharType="end"/>
        </w:r>
      </w:hyperlink>
    </w:p>
    <w:p w14:paraId="0598510C" w14:textId="59BB39C1"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73" w:history="1">
        <w:r w:rsidR="00E34CF1" w:rsidRPr="00CC75F2">
          <w:rPr>
            <w:rStyle w:val="Hyperlink"/>
          </w:rPr>
          <w:t>weight classifier.</w:t>
        </w:r>
        <w:r w:rsidR="001C582C">
          <w:rPr>
            <w:rStyle w:val="Hyperlink"/>
          </w:rPr>
          <w:tab/>
        </w:r>
        <w:r w:rsidR="00E34CF1">
          <w:rPr>
            <w:webHidden/>
          </w:rPr>
          <w:t xml:space="preserve"> </w:t>
        </w:r>
        <w:r w:rsidR="002C6793" w:rsidRPr="002C6793">
          <w:rPr>
            <w:webHidden/>
          </w:rPr>
          <w:t>D-</w:t>
        </w:r>
        <w:r w:rsidR="00E34CF1">
          <w:rPr>
            <w:webHidden/>
          </w:rPr>
          <w:fldChar w:fldCharType="begin"/>
        </w:r>
        <w:r w:rsidR="00E34CF1">
          <w:rPr>
            <w:webHidden/>
          </w:rPr>
          <w:instrText xml:space="preserve"> PAGEREF _Toc176270373 \h </w:instrText>
        </w:r>
        <w:r w:rsidR="00E34CF1">
          <w:rPr>
            <w:webHidden/>
          </w:rPr>
        </w:r>
        <w:r w:rsidR="00E34CF1">
          <w:rPr>
            <w:webHidden/>
          </w:rPr>
          <w:fldChar w:fldCharType="separate"/>
        </w:r>
        <w:r>
          <w:rPr>
            <w:webHidden/>
          </w:rPr>
          <w:t>38</w:t>
        </w:r>
        <w:r w:rsidR="00E34CF1">
          <w:rPr>
            <w:webHidden/>
          </w:rPr>
          <w:fldChar w:fldCharType="end"/>
        </w:r>
      </w:hyperlink>
    </w:p>
    <w:p w14:paraId="3F69E292" w14:textId="6323581E"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74" w:history="1">
        <w:r w:rsidR="00E34CF1" w:rsidRPr="00CC75F2">
          <w:rPr>
            <w:rStyle w:val="Hyperlink"/>
          </w:rPr>
          <w:t>weight ranges.</w:t>
        </w:r>
        <w:r w:rsidR="001C582C">
          <w:rPr>
            <w:rStyle w:val="Hyperlink"/>
          </w:rPr>
          <w:tab/>
        </w:r>
        <w:r w:rsidR="00E34CF1">
          <w:rPr>
            <w:webHidden/>
          </w:rPr>
          <w:t xml:space="preserve"> </w:t>
        </w:r>
        <w:r w:rsidR="002C6793" w:rsidRPr="002C6793">
          <w:rPr>
            <w:webHidden/>
          </w:rPr>
          <w:t>D-</w:t>
        </w:r>
        <w:r w:rsidR="00E34CF1">
          <w:rPr>
            <w:webHidden/>
          </w:rPr>
          <w:fldChar w:fldCharType="begin"/>
        </w:r>
        <w:r w:rsidR="00E34CF1">
          <w:rPr>
            <w:webHidden/>
          </w:rPr>
          <w:instrText xml:space="preserve"> PAGEREF _Toc176270374 \h </w:instrText>
        </w:r>
        <w:r w:rsidR="00E34CF1">
          <w:rPr>
            <w:webHidden/>
          </w:rPr>
        </w:r>
        <w:r w:rsidR="00E34CF1">
          <w:rPr>
            <w:webHidden/>
          </w:rPr>
          <w:fldChar w:fldCharType="separate"/>
        </w:r>
        <w:r>
          <w:rPr>
            <w:webHidden/>
          </w:rPr>
          <w:t>38</w:t>
        </w:r>
        <w:r w:rsidR="00E34CF1">
          <w:rPr>
            <w:webHidden/>
          </w:rPr>
          <w:fldChar w:fldCharType="end"/>
        </w:r>
      </w:hyperlink>
    </w:p>
    <w:p w14:paraId="5C25D121" w14:textId="1D858E92"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75" w:history="1">
        <w:r w:rsidR="00E34CF1" w:rsidRPr="00CC75F2">
          <w:rPr>
            <w:rStyle w:val="Hyperlink"/>
          </w:rPr>
          <w:t>wet basis.</w:t>
        </w:r>
        <w:r w:rsidR="001C582C">
          <w:rPr>
            <w:rStyle w:val="Hyperlink"/>
          </w:rPr>
          <w:tab/>
        </w:r>
        <w:r w:rsidR="00E34CF1">
          <w:rPr>
            <w:webHidden/>
          </w:rPr>
          <w:t xml:space="preserve"> </w:t>
        </w:r>
        <w:r w:rsidR="002C6793" w:rsidRPr="002C6793">
          <w:rPr>
            <w:webHidden/>
          </w:rPr>
          <w:t>D-</w:t>
        </w:r>
        <w:r w:rsidR="00E34CF1">
          <w:rPr>
            <w:webHidden/>
          </w:rPr>
          <w:fldChar w:fldCharType="begin"/>
        </w:r>
        <w:r w:rsidR="00E34CF1">
          <w:rPr>
            <w:webHidden/>
          </w:rPr>
          <w:instrText xml:space="preserve"> PAGEREF _Toc176270375 \h </w:instrText>
        </w:r>
        <w:r w:rsidR="00E34CF1">
          <w:rPr>
            <w:webHidden/>
          </w:rPr>
        </w:r>
        <w:r w:rsidR="00E34CF1">
          <w:rPr>
            <w:webHidden/>
          </w:rPr>
          <w:fldChar w:fldCharType="separate"/>
        </w:r>
        <w:r>
          <w:rPr>
            <w:webHidden/>
          </w:rPr>
          <w:t>38</w:t>
        </w:r>
        <w:r w:rsidR="00E34CF1">
          <w:rPr>
            <w:webHidden/>
          </w:rPr>
          <w:fldChar w:fldCharType="end"/>
        </w:r>
      </w:hyperlink>
    </w:p>
    <w:p w14:paraId="31D4D3E1" w14:textId="55ECF280"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76" w:history="1">
        <w:r w:rsidR="00E34CF1" w:rsidRPr="00CC75F2">
          <w:rPr>
            <w:rStyle w:val="Hyperlink"/>
          </w:rPr>
          <w:t>wet hose.</w:t>
        </w:r>
        <w:r w:rsidR="001C582C">
          <w:rPr>
            <w:rStyle w:val="Hyperlink"/>
          </w:rPr>
          <w:tab/>
        </w:r>
        <w:r w:rsidR="00E34CF1">
          <w:rPr>
            <w:webHidden/>
          </w:rPr>
          <w:t xml:space="preserve"> </w:t>
        </w:r>
        <w:r w:rsidR="002C6793" w:rsidRPr="002C6793">
          <w:rPr>
            <w:webHidden/>
          </w:rPr>
          <w:t>D-</w:t>
        </w:r>
        <w:r w:rsidR="00E34CF1">
          <w:rPr>
            <w:webHidden/>
          </w:rPr>
          <w:fldChar w:fldCharType="begin"/>
        </w:r>
        <w:r w:rsidR="00E34CF1">
          <w:rPr>
            <w:webHidden/>
          </w:rPr>
          <w:instrText xml:space="preserve"> PAGEREF _Toc176270376 \h </w:instrText>
        </w:r>
        <w:r w:rsidR="00E34CF1">
          <w:rPr>
            <w:webHidden/>
          </w:rPr>
        </w:r>
        <w:r w:rsidR="00E34CF1">
          <w:rPr>
            <w:webHidden/>
          </w:rPr>
          <w:fldChar w:fldCharType="separate"/>
        </w:r>
        <w:r>
          <w:rPr>
            <w:webHidden/>
          </w:rPr>
          <w:t>38</w:t>
        </w:r>
        <w:r w:rsidR="00E34CF1">
          <w:rPr>
            <w:webHidden/>
          </w:rPr>
          <w:fldChar w:fldCharType="end"/>
        </w:r>
      </w:hyperlink>
    </w:p>
    <w:p w14:paraId="4CD12000" w14:textId="29A3D0A9"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77" w:history="1">
        <w:r w:rsidR="00E34CF1" w:rsidRPr="00CC75F2">
          <w:rPr>
            <w:rStyle w:val="Hyperlink"/>
          </w:rPr>
          <w:t>wet-hose type.</w:t>
        </w:r>
        <w:r w:rsidR="001C582C">
          <w:rPr>
            <w:rStyle w:val="Hyperlink"/>
          </w:rPr>
          <w:tab/>
        </w:r>
        <w:r w:rsidR="00E34CF1">
          <w:rPr>
            <w:webHidden/>
          </w:rPr>
          <w:t xml:space="preserve"> </w:t>
        </w:r>
        <w:r w:rsidR="002C6793" w:rsidRPr="002C6793">
          <w:rPr>
            <w:webHidden/>
          </w:rPr>
          <w:t>D-</w:t>
        </w:r>
        <w:r w:rsidR="00E34CF1">
          <w:rPr>
            <w:webHidden/>
          </w:rPr>
          <w:fldChar w:fldCharType="begin"/>
        </w:r>
        <w:r w:rsidR="00E34CF1">
          <w:rPr>
            <w:webHidden/>
          </w:rPr>
          <w:instrText xml:space="preserve"> PAGEREF _Toc176270377 \h </w:instrText>
        </w:r>
        <w:r w:rsidR="00E34CF1">
          <w:rPr>
            <w:webHidden/>
          </w:rPr>
        </w:r>
        <w:r w:rsidR="00E34CF1">
          <w:rPr>
            <w:webHidden/>
          </w:rPr>
          <w:fldChar w:fldCharType="separate"/>
        </w:r>
        <w:r>
          <w:rPr>
            <w:webHidden/>
          </w:rPr>
          <w:t>38</w:t>
        </w:r>
        <w:r w:rsidR="00E34CF1">
          <w:rPr>
            <w:webHidden/>
          </w:rPr>
          <w:fldChar w:fldCharType="end"/>
        </w:r>
      </w:hyperlink>
    </w:p>
    <w:p w14:paraId="0DC581DC" w14:textId="71A01D32"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78" w:history="1">
        <w:r w:rsidR="00E34CF1" w:rsidRPr="00CC75F2">
          <w:rPr>
            <w:rStyle w:val="Hyperlink"/>
          </w:rPr>
          <w:t>wheel-load weighers.</w:t>
        </w:r>
        <w:r w:rsidR="001C582C">
          <w:rPr>
            <w:rStyle w:val="Hyperlink"/>
          </w:rPr>
          <w:tab/>
        </w:r>
        <w:r w:rsidR="00E34CF1">
          <w:rPr>
            <w:webHidden/>
          </w:rPr>
          <w:t xml:space="preserve"> </w:t>
        </w:r>
        <w:r w:rsidR="002C6793" w:rsidRPr="002C6793">
          <w:rPr>
            <w:webHidden/>
          </w:rPr>
          <w:t>D-</w:t>
        </w:r>
        <w:r w:rsidR="00E34CF1">
          <w:rPr>
            <w:webHidden/>
          </w:rPr>
          <w:fldChar w:fldCharType="begin"/>
        </w:r>
        <w:r w:rsidR="00E34CF1">
          <w:rPr>
            <w:webHidden/>
          </w:rPr>
          <w:instrText xml:space="preserve"> PAGEREF _Toc176270378 \h </w:instrText>
        </w:r>
        <w:r w:rsidR="00E34CF1">
          <w:rPr>
            <w:webHidden/>
          </w:rPr>
        </w:r>
        <w:r w:rsidR="00E34CF1">
          <w:rPr>
            <w:webHidden/>
          </w:rPr>
          <w:fldChar w:fldCharType="separate"/>
        </w:r>
        <w:r>
          <w:rPr>
            <w:webHidden/>
          </w:rPr>
          <w:t>39</w:t>
        </w:r>
        <w:r w:rsidR="00E34CF1">
          <w:rPr>
            <w:webHidden/>
          </w:rPr>
          <w:fldChar w:fldCharType="end"/>
        </w:r>
      </w:hyperlink>
    </w:p>
    <w:p w14:paraId="6D1390F0" w14:textId="087AD444"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79" w:history="1">
        <w:r w:rsidR="00E34CF1" w:rsidRPr="00CC75F2">
          <w:rPr>
            <w:rStyle w:val="Hyperlink"/>
          </w:rPr>
          <w:t>wholesale device.</w:t>
        </w:r>
        <w:r w:rsidR="001C582C">
          <w:rPr>
            <w:rStyle w:val="Hyperlink"/>
          </w:rPr>
          <w:tab/>
        </w:r>
        <w:r w:rsidR="00E34CF1">
          <w:rPr>
            <w:webHidden/>
          </w:rPr>
          <w:t xml:space="preserve"> </w:t>
        </w:r>
        <w:r w:rsidR="002C6793" w:rsidRPr="002C6793">
          <w:rPr>
            <w:webHidden/>
          </w:rPr>
          <w:t>D-</w:t>
        </w:r>
        <w:r w:rsidR="00E34CF1">
          <w:rPr>
            <w:webHidden/>
          </w:rPr>
          <w:fldChar w:fldCharType="begin"/>
        </w:r>
        <w:r w:rsidR="00E34CF1">
          <w:rPr>
            <w:webHidden/>
          </w:rPr>
          <w:instrText xml:space="preserve"> PAGEREF _Toc176270379 \h </w:instrText>
        </w:r>
        <w:r w:rsidR="00E34CF1">
          <w:rPr>
            <w:webHidden/>
          </w:rPr>
        </w:r>
        <w:r w:rsidR="00E34CF1">
          <w:rPr>
            <w:webHidden/>
          </w:rPr>
          <w:fldChar w:fldCharType="separate"/>
        </w:r>
        <w:r>
          <w:rPr>
            <w:webHidden/>
          </w:rPr>
          <w:t>39</w:t>
        </w:r>
        <w:r w:rsidR="00E34CF1">
          <w:rPr>
            <w:webHidden/>
          </w:rPr>
          <w:fldChar w:fldCharType="end"/>
        </w:r>
      </w:hyperlink>
    </w:p>
    <w:p w14:paraId="22AC33FC" w14:textId="5A876603"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80" w:history="1">
        <w:r w:rsidR="00E34CF1" w:rsidRPr="00CC75F2">
          <w:rPr>
            <w:rStyle w:val="Hyperlink"/>
          </w:rPr>
          <w:t>wing pulley.</w:t>
        </w:r>
        <w:r w:rsidR="001C582C">
          <w:rPr>
            <w:rStyle w:val="Hyperlink"/>
          </w:rPr>
          <w:tab/>
        </w:r>
        <w:r w:rsidR="00E34CF1">
          <w:rPr>
            <w:webHidden/>
          </w:rPr>
          <w:t xml:space="preserve"> </w:t>
        </w:r>
        <w:r w:rsidR="002C6793" w:rsidRPr="002C6793">
          <w:rPr>
            <w:webHidden/>
          </w:rPr>
          <w:t>D-</w:t>
        </w:r>
        <w:r w:rsidR="00E34CF1">
          <w:rPr>
            <w:webHidden/>
          </w:rPr>
          <w:fldChar w:fldCharType="begin"/>
        </w:r>
        <w:r w:rsidR="00E34CF1">
          <w:rPr>
            <w:webHidden/>
          </w:rPr>
          <w:instrText xml:space="preserve"> PAGEREF _Toc176270380 \h </w:instrText>
        </w:r>
        <w:r w:rsidR="00E34CF1">
          <w:rPr>
            <w:webHidden/>
          </w:rPr>
        </w:r>
        <w:r w:rsidR="00E34CF1">
          <w:rPr>
            <w:webHidden/>
          </w:rPr>
          <w:fldChar w:fldCharType="separate"/>
        </w:r>
        <w:r>
          <w:rPr>
            <w:webHidden/>
          </w:rPr>
          <w:t>39</w:t>
        </w:r>
        <w:r w:rsidR="00E34CF1">
          <w:rPr>
            <w:webHidden/>
          </w:rPr>
          <w:fldChar w:fldCharType="end"/>
        </w:r>
      </w:hyperlink>
    </w:p>
    <w:p w14:paraId="43531A7F" w14:textId="0ECD1869" w:rsidR="00E34CF1" w:rsidRDefault="001C582C">
      <w:pPr>
        <w:pStyle w:val="TOC2"/>
        <w:rPr>
          <w:rFonts w:asciiTheme="minorHAnsi" w:eastAsiaTheme="minorEastAsia" w:hAnsiTheme="minorHAnsi" w:cstheme="minorBidi"/>
          <w:b w:val="0"/>
          <w:iCs w:val="0"/>
          <w:kern w:val="2"/>
          <w:sz w:val="22"/>
          <w:szCs w:val="22"/>
          <w14:ligatures w14:val="standardContextual"/>
        </w:rPr>
      </w:pPr>
      <w:r>
        <w:rPr>
          <w:rStyle w:val="Hyperlink"/>
        </w:rPr>
        <w:br w:type="column"/>
      </w:r>
      <w:hyperlink w:anchor="_Toc176270381" w:history="1">
        <w:r w:rsidR="00E34CF1" w:rsidRPr="00CC75F2">
          <w:rPr>
            <w:rStyle w:val="Hyperlink"/>
          </w:rPr>
          <w:t>Z</w:t>
        </w:r>
        <w:r>
          <w:rPr>
            <w:rStyle w:val="Hyperlink"/>
          </w:rPr>
          <w:tab/>
        </w:r>
        <w:r w:rsidR="00E34CF1">
          <w:rPr>
            <w:webHidden/>
          </w:rPr>
          <w:t xml:space="preserve"> </w:t>
        </w:r>
        <w:r w:rsidR="002C6793" w:rsidRPr="002C6793">
          <w:rPr>
            <w:webHidden/>
          </w:rPr>
          <w:t>D-</w:t>
        </w:r>
        <w:r w:rsidR="00E34CF1">
          <w:rPr>
            <w:webHidden/>
          </w:rPr>
          <w:fldChar w:fldCharType="begin"/>
        </w:r>
        <w:r w:rsidR="00E34CF1">
          <w:rPr>
            <w:webHidden/>
          </w:rPr>
          <w:instrText xml:space="preserve"> PAGEREF _Toc176270381 \h </w:instrText>
        </w:r>
        <w:r w:rsidR="00E34CF1">
          <w:rPr>
            <w:webHidden/>
          </w:rPr>
        </w:r>
        <w:r w:rsidR="00E34CF1">
          <w:rPr>
            <w:webHidden/>
          </w:rPr>
          <w:fldChar w:fldCharType="separate"/>
        </w:r>
        <w:r w:rsidR="00C25F7A">
          <w:rPr>
            <w:webHidden/>
          </w:rPr>
          <w:t>39</w:t>
        </w:r>
        <w:r w:rsidR="00E34CF1">
          <w:rPr>
            <w:webHidden/>
          </w:rPr>
          <w:fldChar w:fldCharType="end"/>
        </w:r>
      </w:hyperlink>
    </w:p>
    <w:p w14:paraId="662C4CB5" w14:textId="1E5C9451"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82" w:history="1">
        <w:r w:rsidR="00E34CF1" w:rsidRPr="00CC75F2">
          <w:rPr>
            <w:rStyle w:val="Hyperlink"/>
          </w:rPr>
          <w:t>zero-load balance.</w:t>
        </w:r>
        <w:r w:rsidR="00E34CF1">
          <w:rPr>
            <w:webHidden/>
          </w:rPr>
          <w:t xml:space="preserve"> </w:t>
        </w:r>
        <w:r w:rsidR="001C582C">
          <w:rPr>
            <w:webHidden/>
          </w:rPr>
          <w:tab/>
        </w:r>
        <w:r w:rsidR="002C6793" w:rsidRPr="002C6793">
          <w:rPr>
            <w:webHidden/>
          </w:rPr>
          <w:t>D-</w:t>
        </w:r>
        <w:r w:rsidR="00E34CF1">
          <w:rPr>
            <w:webHidden/>
          </w:rPr>
          <w:fldChar w:fldCharType="begin"/>
        </w:r>
        <w:r w:rsidR="00E34CF1">
          <w:rPr>
            <w:webHidden/>
          </w:rPr>
          <w:instrText xml:space="preserve"> PAGEREF _Toc176270382 \h </w:instrText>
        </w:r>
        <w:r w:rsidR="00E34CF1">
          <w:rPr>
            <w:webHidden/>
          </w:rPr>
        </w:r>
        <w:r w:rsidR="00E34CF1">
          <w:rPr>
            <w:webHidden/>
          </w:rPr>
          <w:fldChar w:fldCharType="separate"/>
        </w:r>
        <w:r>
          <w:rPr>
            <w:webHidden/>
          </w:rPr>
          <w:t>39</w:t>
        </w:r>
        <w:r w:rsidR="00E34CF1">
          <w:rPr>
            <w:webHidden/>
          </w:rPr>
          <w:fldChar w:fldCharType="end"/>
        </w:r>
      </w:hyperlink>
    </w:p>
    <w:p w14:paraId="4C879C09" w14:textId="4023D39F"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83" w:history="1">
        <w:r w:rsidR="00E34CF1" w:rsidRPr="00CC75F2">
          <w:rPr>
            <w:rStyle w:val="Hyperlink"/>
          </w:rPr>
          <w:t>zero-load balance, automatic</w:t>
        </w:r>
        <w:r w:rsidR="00E34CF1" w:rsidRPr="00CC75F2">
          <w:rPr>
            <w:rStyle w:val="Hyperlink"/>
          </w:rPr>
          <w:noBreakHyphen/>
          <w:t xml:space="preserve">indicating </w:t>
        </w:r>
        <w:r w:rsidR="001C582C">
          <w:rPr>
            <w:rStyle w:val="Hyperlink"/>
          </w:rPr>
          <w:br/>
        </w:r>
        <w:r w:rsidR="00E34CF1" w:rsidRPr="00CC75F2">
          <w:rPr>
            <w:rStyle w:val="Hyperlink"/>
          </w:rPr>
          <w:t>scale.</w:t>
        </w:r>
        <w:r w:rsidR="001C582C">
          <w:rPr>
            <w:rStyle w:val="Hyperlink"/>
          </w:rPr>
          <w:tab/>
        </w:r>
        <w:r w:rsidR="00E34CF1">
          <w:rPr>
            <w:webHidden/>
          </w:rPr>
          <w:t xml:space="preserve"> </w:t>
        </w:r>
        <w:r w:rsidR="002C6793" w:rsidRPr="002C6793">
          <w:rPr>
            <w:webHidden/>
          </w:rPr>
          <w:t>D-</w:t>
        </w:r>
        <w:r w:rsidR="00E34CF1">
          <w:rPr>
            <w:webHidden/>
          </w:rPr>
          <w:fldChar w:fldCharType="begin"/>
        </w:r>
        <w:r w:rsidR="00E34CF1">
          <w:rPr>
            <w:webHidden/>
          </w:rPr>
          <w:instrText xml:space="preserve"> PAGEREF _Toc176270383 \h </w:instrText>
        </w:r>
        <w:r w:rsidR="00E34CF1">
          <w:rPr>
            <w:webHidden/>
          </w:rPr>
        </w:r>
        <w:r w:rsidR="00E34CF1">
          <w:rPr>
            <w:webHidden/>
          </w:rPr>
          <w:fldChar w:fldCharType="separate"/>
        </w:r>
        <w:r>
          <w:rPr>
            <w:webHidden/>
          </w:rPr>
          <w:t>39</w:t>
        </w:r>
        <w:r w:rsidR="00E34CF1">
          <w:rPr>
            <w:webHidden/>
          </w:rPr>
          <w:fldChar w:fldCharType="end"/>
        </w:r>
      </w:hyperlink>
    </w:p>
    <w:p w14:paraId="0979EEC6" w14:textId="27459003"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84" w:history="1">
        <w:r w:rsidR="00E34CF1" w:rsidRPr="00CC75F2">
          <w:rPr>
            <w:rStyle w:val="Hyperlink"/>
          </w:rPr>
          <w:t>zero-load balance, nonautomatic</w:t>
        </w:r>
        <w:r w:rsidR="00E34CF1" w:rsidRPr="00CC75F2">
          <w:rPr>
            <w:rStyle w:val="Hyperlink"/>
          </w:rPr>
          <w:noBreakHyphen/>
          <w:t>indicating scale.</w:t>
        </w:r>
        <w:r w:rsidR="001C582C">
          <w:rPr>
            <w:rStyle w:val="Hyperlink"/>
          </w:rPr>
          <w:tab/>
        </w:r>
        <w:r w:rsidR="00E34CF1">
          <w:rPr>
            <w:webHidden/>
          </w:rPr>
          <w:t xml:space="preserve"> </w:t>
        </w:r>
        <w:r w:rsidR="002C6793" w:rsidRPr="002C6793">
          <w:rPr>
            <w:webHidden/>
          </w:rPr>
          <w:t>D-</w:t>
        </w:r>
        <w:r w:rsidR="00E34CF1">
          <w:rPr>
            <w:webHidden/>
          </w:rPr>
          <w:fldChar w:fldCharType="begin"/>
        </w:r>
        <w:r w:rsidR="00E34CF1">
          <w:rPr>
            <w:webHidden/>
          </w:rPr>
          <w:instrText xml:space="preserve"> PAGEREF _Toc176270384 \h </w:instrText>
        </w:r>
        <w:r w:rsidR="00E34CF1">
          <w:rPr>
            <w:webHidden/>
          </w:rPr>
        </w:r>
        <w:r w:rsidR="00E34CF1">
          <w:rPr>
            <w:webHidden/>
          </w:rPr>
          <w:fldChar w:fldCharType="separate"/>
        </w:r>
        <w:r>
          <w:rPr>
            <w:webHidden/>
          </w:rPr>
          <w:t>39</w:t>
        </w:r>
        <w:r w:rsidR="00E34CF1">
          <w:rPr>
            <w:webHidden/>
          </w:rPr>
          <w:fldChar w:fldCharType="end"/>
        </w:r>
      </w:hyperlink>
    </w:p>
    <w:p w14:paraId="25C9CBD1" w14:textId="079D3AC2"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85" w:history="1">
        <w:r w:rsidR="00E34CF1" w:rsidRPr="00CC75F2">
          <w:rPr>
            <w:rStyle w:val="Hyperlink"/>
          </w:rPr>
          <w:t>zero-load balance for a recording scale.</w:t>
        </w:r>
        <w:r w:rsidR="001C582C">
          <w:rPr>
            <w:rStyle w:val="Hyperlink"/>
          </w:rPr>
          <w:tab/>
        </w:r>
        <w:r w:rsidR="00E34CF1">
          <w:rPr>
            <w:webHidden/>
          </w:rPr>
          <w:t xml:space="preserve"> </w:t>
        </w:r>
        <w:r w:rsidR="002C6793" w:rsidRPr="002C6793">
          <w:rPr>
            <w:webHidden/>
          </w:rPr>
          <w:t>D-</w:t>
        </w:r>
        <w:r w:rsidR="00E34CF1">
          <w:rPr>
            <w:webHidden/>
          </w:rPr>
          <w:fldChar w:fldCharType="begin"/>
        </w:r>
        <w:r w:rsidR="00E34CF1">
          <w:rPr>
            <w:webHidden/>
          </w:rPr>
          <w:instrText xml:space="preserve"> PAGEREF _Toc176270385 \h </w:instrText>
        </w:r>
        <w:r w:rsidR="00E34CF1">
          <w:rPr>
            <w:webHidden/>
          </w:rPr>
        </w:r>
        <w:r w:rsidR="00E34CF1">
          <w:rPr>
            <w:webHidden/>
          </w:rPr>
          <w:fldChar w:fldCharType="separate"/>
        </w:r>
        <w:r>
          <w:rPr>
            <w:webHidden/>
          </w:rPr>
          <w:t>39</w:t>
        </w:r>
        <w:r w:rsidR="00E34CF1">
          <w:rPr>
            <w:webHidden/>
          </w:rPr>
          <w:fldChar w:fldCharType="end"/>
        </w:r>
      </w:hyperlink>
    </w:p>
    <w:p w14:paraId="499CD902" w14:textId="03811F0E"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86" w:history="1">
        <w:r w:rsidR="00E34CF1" w:rsidRPr="00CC75F2">
          <w:rPr>
            <w:rStyle w:val="Hyperlink"/>
          </w:rPr>
          <w:t>zero-load reference (belt-conveyor scales).</w:t>
        </w:r>
        <w:r w:rsidR="001C582C">
          <w:rPr>
            <w:rStyle w:val="Hyperlink"/>
          </w:rPr>
          <w:tab/>
        </w:r>
        <w:r w:rsidR="00E34CF1">
          <w:rPr>
            <w:webHidden/>
          </w:rPr>
          <w:t xml:space="preserve"> </w:t>
        </w:r>
        <w:r w:rsidR="002C6793" w:rsidRPr="002C6793">
          <w:rPr>
            <w:webHidden/>
          </w:rPr>
          <w:t>D-</w:t>
        </w:r>
        <w:r w:rsidR="00E34CF1">
          <w:rPr>
            <w:webHidden/>
          </w:rPr>
          <w:fldChar w:fldCharType="begin"/>
        </w:r>
        <w:r w:rsidR="00E34CF1">
          <w:rPr>
            <w:webHidden/>
          </w:rPr>
          <w:instrText xml:space="preserve"> PAGEREF _Toc176270386 \h </w:instrText>
        </w:r>
        <w:r w:rsidR="00E34CF1">
          <w:rPr>
            <w:webHidden/>
          </w:rPr>
        </w:r>
        <w:r w:rsidR="00E34CF1">
          <w:rPr>
            <w:webHidden/>
          </w:rPr>
          <w:fldChar w:fldCharType="separate"/>
        </w:r>
        <w:r>
          <w:rPr>
            <w:webHidden/>
          </w:rPr>
          <w:t>39</w:t>
        </w:r>
        <w:r w:rsidR="00E34CF1">
          <w:rPr>
            <w:webHidden/>
          </w:rPr>
          <w:fldChar w:fldCharType="end"/>
        </w:r>
      </w:hyperlink>
    </w:p>
    <w:p w14:paraId="213DF187" w14:textId="563462D0"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87" w:history="1">
        <w:r w:rsidR="00E34CF1" w:rsidRPr="00CC75F2">
          <w:rPr>
            <w:rStyle w:val="Hyperlink"/>
          </w:rPr>
          <w:t>zero-setting mechanism.</w:t>
        </w:r>
        <w:r w:rsidR="001C582C">
          <w:rPr>
            <w:rStyle w:val="Hyperlink"/>
          </w:rPr>
          <w:tab/>
        </w:r>
        <w:r w:rsidR="00E34CF1">
          <w:rPr>
            <w:webHidden/>
          </w:rPr>
          <w:t xml:space="preserve"> </w:t>
        </w:r>
        <w:r w:rsidR="002C6793" w:rsidRPr="002C6793">
          <w:rPr>
            <w:webHidden/>
          </w:rPr>
          <w:t>D-</w:t>
        </w:r>
        <w:r w:rsidR="00E34CF1">
          <w:rPr>
            <w:webHidden/>
          </w:rPr>
          <w:fldChar w:fldCharType="begin"/>
        </w:r>
        <w:r w:rsidR="00E34CF1">
          <w:rPr>
            <w:webHidden/>
          </w:rPr>
          <w:instrText xml:space="preserve"> PAGEREF _Toc176270387 \h </w:instrText>
        </w:r>
        <w:r w:rsidR="00E34CF1">
          <w:rPr>
            <w:webHidden/>
          </w:rPr>
        </w:r>
        <w:r w:rsidR="00E34CF1">
          <w:rPr>
            <w:webHidden/>
          </w:rPr>
          <w:fldChar w:fldCharType="separate"/>
        </w:r>
        <w:r>
          <w:rPr>
            <w:webHidden/>
          </w:rPr>
          <w:t>39</w:t>
        </w:r>
        <w:r w:rsidR="00E34CF1">
          <w:rPr>
            <w:webHidden/>
          </w:rPr>
          <w:fldChar w:fldCharType="end"/>
        </w:r>
      </w:hyperlink>
    </w:p>
    <w:p w14:paraId="60678CAD" w14:textId="7D333A00" w:rsidR="00E34CF1" w:rsidRPr="001C582C" w:rsidRDefault="00C25F7A" w:rsidP="001C582C">
      <w:pPr>
        <w:pStyle w:val="TOC4"/>
        <w:rPr>
          <w:rFonts w:eastAsiaTheme="minorEastAsia"/>
        </w:rPr>
      </w:pPr>
      <w:hyperlink w:anchor="_Toc176270388" w:history="1">
        <w:r w:rsidR="00E34CF1" w:rsidRPr="001C582C">
          <w:rPr>
            <w:rStyle w:val="Hyperlink"/>
            <w:color w:val="auto"/>
            <w:u w:val="none"/>
          </w:rPr>
          <w:t xml:space="preserve">automatic zero-setting mechanism </w:t>
        </w:r>
        <w:r w:rsidR="001C582C">
          <w:rPr>
            <w:rStyle w:val="Hyperlink"/>
            <w:color w:val="auto"/>
            <w:u w:val="none"/>
          </w:rPr>
          <w:br/>
        </w:r>
        <w:r w:rsidR="00E34CF1" w:rsidRPr="001C582C">
          <w:rPr>
            <w:rStyle w:val="Hyperlink"/>
            <w:color w:val="auto"/>
            <w:u w:val="none"/>
          </w:rPr>
          <w:t>(AZSM).</w:t>
        </w:r>
        <w:r w:rsidR="001C582C" w:rsidRPr="001C582C">
          <w:rPr>
            <w:rStyle w:val="Hyperlink"/>
            <w:color w:val="auto"/>
            <w:u w:val="none"/>
          </w:rPr>
          <w:tab/>
        </w:r>
        <w:r w:rsidR="00E34CF1" w:rsidRPr="001C582C">
          <w:rPr>
            <w:webHidden/>
          </w:rPr>
          <w:t xml:space="preserve"> </w:t>
        </w:r>
        <w:r w:rsidR="002C6793" w:rsidRPr="002C6793">
          <w:rPr>
            <w:webHidden/>
          </w:rPr>
          <w:t>D-</w:t>
        </w:r>
        <w:r w:rsidR="00E34CF1" w:rsidRPr="001C582C">
          <w:rPr>
            <w:webHidden/>
          </w:rPr>
          <w:fldChar w:fldCharType="begin"/>
        </w:r>
        <w:r w:rsidR="00E34CF1" w:rsidRPr="001C582C">
          <w:rPr>
            <w:webHidden/>
          </w:rPr>
          <w:instrText xml:space="preserve"> PAGEREF _Toc176270388 \h </w:instrText>
        </w:r>
        <w:r w:rsidR="00E34CF1" w:rsidRPr="001C582C">
          <w:rPr>
            <w:webHidden/>
          </w:rPr>
        </w:r>
        <w:r w:rsidR="00E34CF1" w:rsidRPr="001C582C">
          <w:rPr>
            <w:webHidden/>
          </w:rPr>
          <w:fldChar w:fldCharType="separate"/>
        </w:r>
        <w:r>
          <w:rPr>
            <w:noProof/>
            <w:webHidden/>
          </w:rPr>
          <w:t>39</w:t>
        </w:r>
        <w:r w:rsidR="00E34CF1" w:rsidRPr="001C582C">
          <w:rPr>
            <w:webHidden/>
          </w:rPr>
          <w:fldChar w:fldCharType="end"/>
        </w:r>
      </w:hyperlink>
    </w:p>
    <w:p w14:paraId="7F8CB15E" w14:textId="3F994081" w:rsidR="00E34CF1" w:rsidRPr="001C582C" w:rsidRDefault="00C25F7A" w:rsidP="001C582C">
      <w:pPr>
        <w:pStyle w:val="TOC4"/>
        <w:rPr>
          <w:rFonts w:eastAsiaTheme="minorEastAsia"/>
        </w:rPr>
      </w:pPr>
      <w:hyperlink w:anchor="_Toc176270389" w:history="1">
        <w:r w:rsidR="00E34CF1" w:rsidRPr="001C582C">
          <w:rPr>
            <w:rStyle w:val="Hyperlink"/>
            <w:color w:val="auto"/>
            <w:u w:val="none"/>
          </w:rPr>
          <w:t xml:space="preserve">automatic zero-tracking (AZT) </w:t>
        </w:r>
        <w:r w:rsidR="001C582C">
          <w:rPr>
            <w:rStyle w:val="Hyperlink"/>
            <w:color w:val="auto"/>
            <w:u w:val="none"/>
          </w:rPr>
          <w:br/>
        </w:r>
        <w:r w:rsidR="00E34CF1" w:rsidRPr="001C582C">
          <w:rPr>
            <w:rStyle w:val="Hyperlink"/>
            <w:color w:val="auto"/>
            <w:u w:val="none"/>
          </w:rPr>
          <w:t>mechanism.</w:t>
        </w:r>
        <w:r w:rsidR="001C582C" w:rsidRPr="001C582C">
          <w:rPr>
            <w:rStyle w:val="Hyperlink"/>
            <w:color w:val="auto"/>
            <w:u w:val="none"/>
          </w:rPr>
          <w:tab/>
        </w:r>
        <w:r w:rsidR="00E34CF1" w:rsidRPr="001C582C">
          <w:rPr>
            <w:webHidden/>
          </w:rPr>
          <w:t xml:space="preserve"> </w:t>
        </w:r>
        <w:r w:rsidR="002C6793" w:rsidRPr="002C6793">
          <w:rPr>
            <w:webHidden/>
          </w:rPr>
          <w:t>D-</w:t>
        </w:r>
        <w:r w:rsidR="00E34CF1" w:rsidRPr="001C582C">
          <w:rPr>
            <w:webHidden/>
          </w:rPr>
          <w:fldChar w:fldCharType="begin"/>
        </w:r>
        <w:r w:rsidR="00E34CF1" w:rsidRPr="001C582C">
          <w:rPr>
            <w:webHidden/>
          </w:rPr>
          <w:instrText xml:space="preserve"> PAGEREF _Toc176270389 \h </w:instrText>
        </w:r>
        <w:r w:rsidR="00E34CF1" w:rsidRPr="001C582C">
          <w:rPr>
            <w:webHidden/>
          </w:rPr>
        </w:r>
        <w:r w:rsidR="00E34CF1" w:rsidRPr="001C582C">
          <w:rPr>
            <w:webHidden/>
          </w:rPr>
          <w:fldChar w:fldCharType="separate"/>
        </w:r>
        <w:r>
          <w:rPr>
            <w:noProof/>
            <w:webHidden/>
          </w:rPr>
          <w:t>39</w:t>
        </w:r>
        <w:r w:rsidR="00E34CF1" w:rsidRPr="001C582C">
          <w:rPr>
            <w:webHidden/>
          </w:rPr>
          <w:fldChar w:fldCharType="end"/>
        </w:r>
      </w:hyperlink>
    </w:p>
    <w:p w14:paraId="537D7243" w14:textId="0E42F7F5" w:rsidR="00E34CF1" w:rsidRPr="001C582C" w:rsidRDefault="00C25F7A" w:rsidP="001C582C">
      <w:pPr>
        <w:pStyle w:val="TOC4"/>
        <w:rPr>
          <w:rFonts w:eastAsiaTheme="minorEastAsia"/>
        </w:rPr>
      </w:pPr>
      <w:hyperlink w:anchor="_Toc176270390" w:history="1">
        <w:r w:rsidR="00E34CF1" w:rsidRPr="001C582C">
          <w:rPr>
            <w:rStyle w:val="Hyperlink"/>
            <w:color w:val="auto"/>
            <w:u w:val="none"/>
          </w:rPr>
          <w:t>initial zero-setting mechanism.</w:t>
        </w:r>
        <w:r w:rsidR="001C582C" w:rsidRPr="001C582C">
          <w:rPr>
            <w:rStyle w:val="Hyperlink"/>
            <w:color w:val="auto"/>
            <w:u w:val="none"/>
          </w:rPr>
          <w:tab/>
        </w:r>
        <w:r w:rsidR="00E34CF1" w:rsidRPr="001C582C">
          <w:rPr>
            <w:webHidden/>
          </w:rPr>
          <w:t xml:space="preserve"> </w:t>
        </w:r>
        <w:r w:rsidR="002C6793" w:rsidRPr="002C6793">
          <w:rPr>
            <w:webHidden/>
          </w:rPr>
          <w:t>D-</w:t>
        </w:r>
        <w:r w:rsidR="00E34CF1" w:rsidRPr="001C582C">
          <w:rPr>
            <w:webHidden/>
          </w:rPr>
          <w:fldChar w:fldCharType="begin"/>
        </w:r>
        <w:r w:rsidR="00E34CF1" w:rsidRPr="001C582C">
          <w:rPr>
            <w:webHidden/>
          </w:rPr>
          <w:instrText xml:space="preserve"> PAGEREF _Toc176270390 \h </w:instrText>
        </w:r>
        <w:r w:rsidR="00E34CF1" w:rsidRPr="001C582C">
          <w:rPr>
            <w:webHidden/>
          </w:rPr>
        </w:r>
        <w:r w:rsidR="00E34CF1" w:rsidRPr="001C582C">
          <w:rPr>
            <w:webHidden/>
          </w:rPr>
          <w:fldChar w:fldCharType="separate"/>
        </w:r>
        <w:r>
          <w:rPr>
            <w:noProof/>
            <w:webHidden/>
          </w:rPr>
          <w:t>39</w:t>
        </w:r>
        <w:r w:rsidR="00E34CF1" w:rsidRPr="001C582C">
          <w:rPr>
            <w:webHidden/>
          </w:rPr>
          <w:fldChar w:fldCharType="end"/>
        </w:r>
      </w:hyperlink>
    </w:p>
    <w:p w14:paraId="0E954BC9" w14:textId="3DC37119" w:rsidR="00E34CF1" w:rsidRPr="001C582C" w:rsidRDefault="00C25F7A" w:rsidP="001C582C">
      <w:pPr>
        <w:pStyle w:val="TOC4"/>
        <w:rPr>
          <w:rFonts w:eastAsiaTheme="minorEastAsia"/>
        </w:rPr>
      </w:pPr>
      <w:hyperlink w:anchor="_Toc176270391" w:history="1">
        <w:r w:rsidR="00E34CF1" w:rsidRPr="001C582C">
          <w:rPr>
            <w:rStyle w:val="Hyperlink"/>
            <w:color w:val="auto"/>
            <w:u w:val="none"/>
          </w:rPr>
          <w:t>manual zero-setting mechanism.</w:t>
        </w:r>
        <w:r w:rsidR="002C6793">
          <w:rPr>
            <w:rStyle w:val="Hyperlink"/>
            <w:color w:val="auto"/>
            <w:u w:val="none"/>
          </w:rPr>
          <w:tab/>
        </w:r>
        <w:r w:rsidR="00E34CF1" w:rsidRPr="001C582C">
          <w:rPr>
            <w:webHidden/>
          </w:rPr>
          <w:t xml:space="preserve"> </w:t>
        </w:r>
        <w:r w:rsidR="002C6793" w:rsidRPr="002C6793">
          <w:rPr>
            <w:webHidden/>
          </w:rPr>
          <w:t>D-</w:t>
        </w:r>
        <w:r w:rsidR="00E34CF1" w:rsidRPr="001C582C">
          <w:rPr>
            <w:webHidden/>
          </w:rPr>
          <w:fldChar w:fldCharType="begin"/>
        </w:r>
        <w:r w:rsidR="00E34CF1" w:rsidRPr="001C582C">
          <w:rPr>
            <w:webHidden/>
          </w:rPr>
          <w:instrText xml:space="preserve"> PAGEREF _Toc176270391 \h </w:instrText>
        </w:r>
        <w:r w:rsidR="00E34CF1" w:rsidRPr="001C582C">
          <w:rPr>
            <w:webHidden/>
          </w:rPr>
        </w:r>
        <w:r w:rsidR="00E34CF1" w:rsidRPr="001C582C">
          <w:rPr>
            <w:webHidden/>
          </w:rPr>
          <w:fldChar w:fldCharType="separate"/>
        </w:r>
        <w:r>
          <w:rPr>
            <w:noProof/>
            <w:webHidden/>
          </w:rPr>
          <w:t>39</w:t>
        </w:r>
        <w:r w:rsidR="00E34CF1" w:rsidRPr="001C582C">
          <w:rPr>
            <w:webHidden/>
          </w:rPr>
          <w:fldChar w:fldCharType="end"/>
        </w:r>
      </w:hyperlink>
    </w:p>
    <w:p w14:paraId="10891086" w14:textId="7D5AAF68" w:rsidR="00E34CF1" w:rsidRPr="001C582C" w:rsidRDefault="00C25F7A" w:rsidP="001C582C">
      <w:pPr>
        <w:pStyle w:val="TOC4"/>
        <w:rPr>
          <w:rFonts w:eastAsiaTheme="minorEastAsia"/>
        </w:rPr>
      </w:pPr>
      <w:hyperlink w:anchor="_Toc176270392" w:history="1">
        <w:r w:rsidR="00E34CF1" w:rsidRPr="001C582C">
          <w:rPr>
            <w:rStyle w:val="Hyperlink"/>
            <w:color w:val="auto"/>
            <w:u w:val="none"/>
          </w:rPr>
          <w:t xml:space="preserve">semiautomatic zero-setting </w:t>
        </w:r>
        <w:r w:rsidR="002C6793">
          <w:rPr>
            <w:rStyle w:val="Hyperlink"/>
            <w:color w:val="auto"/>
            <w:u w:val="none"/>
          </w:rPr>
          <w:br/>
        </w:r>
        <w:r w:rsidR="00E34CF1" w:rsidRPr="001C582C">
          <w:rPr>
            <w:rStyle w:val="Hyperlink"/>
            <w:color w:val="auto"/>
            <w:u w:val="none"/>
          </w:rPr>
          <w:t>mechanism.</w:t>
        </w:r>
        <w:r w:rsidR="002C6793">
          <w:rPr>
            <w:rStyle w:val="Hyperlink"/>
            <w:color w:val="auto"/>
            <w:u w:val="none"/>
          </w:rPr>
          <w:tab/>
        </w:r>
        <w:r w:rsidR="00E34CF1" w:rsidRPr="001C582C">
          <w:rPr>
            <w:webHidden/>
          </w:rPr>
          <w:t xml:space="preserve"> </w:t>
        </w:r>
        <w:r w:rsidR="002C6793" w:rsidRPr="002C6793">
          <w:rPr>
            <w:webHidden/>
          </w:rPr>
          <w:t>D-</w:t>
        </w:r>
        <w:r w:rsidR="00E34CF1" w:rsidRPr="001C582C">
          <w:rPr>
            <w:webHidden/>
          </w:rPr>
          <w:fldChar w:fldCharType="begin"/>
        </w:r>
        <w:r w:rsidR="00E34CF1" w:rsidRPr="001C582C">
          <w:rPr>
            <w:webHidden/>
          </w:rPr>
          <w:instrText xml:space="preserve"> PAGEREF _Toc176270392 \h </w:instrText>
        </w:r>
        <w:r w:rsidR="00E34CF1" w:rsidRPr="001C582C">
          <w:rPr>
            <w:webHidden/>
          </w:rPr>
        </w:r>
        <w:r w:rsidR="00E34CF1" w:rsidRPr="001C582C">
          <w:rPr>
            <w:webHidden/>
          </w:rPr>
          <w:fldChar w:fldCharType="separate"/>
        </w:r>
        <w:r>
          <w:rPr>
            <w:noProof/>
            <w:webHidden/>
          </w:rPr>
          <w:t>39</w:t>
        </w:r>
        <w:r w:rsidR="00E34CF1" w:rsidRPr="001C582C">
          <w:rPr>
            <w:webHidden/>
          </w:rPr>
          <w:fldChar w:fldCharType="end"/>
        </w:r>
      </w:hyperlink>
    </w:p>
    <w:p w14:paraId="754BA87D" w14:textId="1FEE81C4"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93" w:history="1">
        <w:r w:rsidR="00E34CF1" w:rsidRPr="00CC75F2">
          <w:rPr>
            <w:rStyle w:val="Hyperlink"/>
          </w:rPr>
          <w:t xml:space="preserve">zero-setting mechanism (belt-conveyor </w:t>
        </w:r>
        <w:r w:rsidR="002C6793">
          <w:rPr>
            <w:rStyle w:val="Hyperlink"/>
          </w:rPr>
          <w:br/>
        </w:r>
        <w:r w:rsidR="00E34CF1" w:rsidRPr="00CC75F2">
          <w:rPr>
            <w:rStyle w:val="Hyperlink"/>
          </w:rPr>
          <w:t>scale).</w:t>
        </w:r>
        <w:r w:rsidR="002C6793">
          <w:rPr>
            <w:rStyle w:val="Hyperlink"/>
          </w:rPr>
          <w:tab/>
        </w:r>
        <w:r w:rsidR="00E34CF1">
          <w:rPr>
            <w:webHidden/>
          </w:rPr>
          <w:t xml:space="preserve"> </w:t>
        </w:r>
        <w:r w:rsidR="002C6793" w:rsidRPr="002C6793">
          <w:rPr>
            <w:webHidden/>
          </w:rPr>
          <w:t>D-</w:t>
        </w:r>
        <w:r w:rsidR="00E34CF1">
          <w:rPr>
            <w:webHidden/>
          </w:rPr>
          <w:fldChar w:fldCharType="begin"/>
        </w:r>
        <w:r w:rsidR="00E34CF1">
          <w:rPr>
            <w:webHidden/>
          </w:rPr>
          <w:instrText xml:space="preserve"> PAGEREF _Toc176270393 \h </w:instrText>
        </w:r>
        <w:r w:rsidR="00E34CF1">
          <w:rPr>
            <w:webHidden/>
          </w:rPr>
        </w:r>
        <w:r w:rsidR="00E34CF1">
          <w:rPr>
            <w:webHidden/>
          </w:rPr>
          <w:fldChar w:fldCharType="separate"/>
        </w:r>
        <w:r>
          <w:rPr>
            <w:webHidden/>
          </w:rPr>
          <w:t>40</w:t>
        </w:r>
        <w:r w:rsidR="00E34CF1">
          <w:rPr>
            <w:webHidden/>
          </w:rPr>
          <w:fldChar w:fldCharType="end"/>
        </w:r>
      </w:hyperlink>
    </w:p>
    <w:p w14:paraId="728BAC02" w14:textId="2144F93C"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94" w:history="1">
        <w:r w:rsidR="00E34CF1" w:rsidRPr="00CC75F2">
          <w:rPr>
            <w:rStyle w:val="Hyperlink"/>
          </w:rPr>
          <w:t>zero-tracking mechanism</w:t>
        </w:r>
        <w:r w:rsidR="00E34CF1" w:rsidRPr="00CC75F2">
          <w:rPr>
            <w:rStyle w:val="Hyperlink"/>
            <w:iCs/>
          </w:rPr>
          <w:t>.</w:t>
        </w:r>
        <w:r w:rsidR="002C6793">
          <w:rPr>
            <w:rStyle w:val="Hyperlink"/>
            <w:iCs/>
          </w:rPr>
          <w:tab/>
        </w:r>
        <w:r w:rsidR="00E34CF1">
          <w:rPr>
            <w:webHidden/>
          </w:rPr>
          <w:t xml:space="preserve"> </w:t>
        </w:r>
        <w:r w:rsidR="002C6793" w:rsidRPr="002C6793">
          <w:rPr>
            <w:webHidden/>
          </w:rPr>
          <w:t>D-</w:t>
        </w:r>
        <w:r w:rsidR="00E34CF1">
          <w:rPr>
            <w:webHidden/>
          </w:rPr>
          <w:fldChar w:fldCharType="begin"/>
        </w:r>
        <w:r w:rsidR="00E34CF1">
          <w:rPr>
            <w:webHidden/>
          </w:rPr>
          <w:instrText xml:space="preserve"> PAGEREF _Toc176270394 \h </w:instrText>
        </w:r>
        <w:r w:rsidR="00E34CF1">
          <w:rPr>
            <w:webHidden/>
          </w:rPr>
        </w:r>
        <w:r w:rsidR="00E34CF1">
          <w:rPr>
            <w:webHidden/>
          </w:rPr>
          <w:fldChar w:fldCharType="separate"/>
        </w:r>
        <w:r>
          <w:rPr>
            <w:webHidden/>
          </w:rPr>
          <w:t>40</w:t>
        </w:r>
        <w:r w:rsidR="00E34CF1">
          <w:rPr>
            <w:webHidden/>
          </w:rPr>
          <w:fldChar w:fldCharType="end"/>
        </w:r>
      </w:hyperlink>
    </w:p>
    <w:p w14:paraId="7352B871" w14:textId="7F461A0D" w:rsidR="00E34CF1" w:rsidRDefault="00C25F7A" w:rsidP="00E34CF1">
      <w:pPr>
        <w:pStyle w:val="TOC3"/>
        <w:rPr>
          <w:rFonts w:asciiTheme="minorHAnsi" w:eastAsiaTheme="minorEastAsia" w:hAnsiTheme="minorHAnsi" w:cstheme="minorBidi"/>
          <w:kern w:val="2"/>
          <w:sz w:val="22"/>
          <w:szCs w:val="22"/>
          <w14:ligatures w14:val="standardContextual"/>
        </w:rPr>
      </w:pPr>
      <w:hyperlink w:anchor="_Toc176270395" w:history="1">
        <w:r w:rsidR="00E34CF1" w:rsidRPr="00CC75F2">
          <w:rPr>
            <w:rStyle w:val="Hyperlink"/>
          </w:rPr>
          <w:t>zone of uncertainty.</w:t>
        </w:r>
        <w:r w:rsidR="002C6793">
          <w:rPr>
            <w:rStyle w:val="Hyperlink"/>
          </w:rPr>
          <w:tab/>
        </w:r>
        <w:r w:rsidR="00E34CF1">
          <w:rPr>
            <w:webHidden/>
          </w:rPr>
          <w:t xml:space="preserve"> </w:t>
        </w:r>
        <w:r w:rsidR="002C6793" w:rsidRPr="002C6793">
          <w:rPr>
            <w:webHidden/>
          </w:rPr>
          <w:t>D-</w:t>
        </w:r>
        <w:r w:rsidR="00E34CF1">
          <w:rPr>
            <w:webHidden/>
          </w:rPr>
          <w:fldChar w:fldCharType="begin"/>
        </w:r>
        <w:r w:rsidR="00E34CF1">
          <w:rPr>
            <w:webHidden/>
          </w:rPr>
          <w:instrText xml:space="preserve"> PAGEREF _Toc176270395 \h </w:instrText>
        </w:r>
        <w:r w:rsidR="00E34CF1">
          <w:rPr>
            <w:webHidden/>
          </w:rPr>
        </w:r>
        <w:r w:rsidR="00E34CF1">
          <w:rPr>
            <w:webHidden/>
          </w:rPr>
          <w:fldChar w:fldCharType="separate"/>
        </w:r>
        <w:r>
          <w:rPr>
            <w:webHidden/>
          </w:rPr>
          <w:t>40</w:t>
        </w:r>
        <w:r w:rsidR="00E34CF1">
          <w:rPr>
            <w:webHidden/>
          </w:rPr>
          <w:fldChar w:fldCharType="end"/>
        </w:r>
      </w:hyperlink>
    </w:p>
    <w:p w14:paraId="4A66B136" w14:textId="477AC0A9" w:rsidR="00A72852" w:rsidRPr="00250D9E" w:rsidRDefault="00E34CF1">
      <w:pPr>
        <w:sectPr w:rsidR="00A72852" w:rsidRPr="00250D9E" w:rsidSect="00884D5F">
          <w:type w:val="continuous"/>
          <w:pgSz w:w="12240" w:h="15840" w:code="1"/>
          <w:pgMar w:top="1440" w:right="1440" w:bottom="1440" w:left="1440" w:header="720" w:footer="720" w:gutter="0"/>
          <w:cols w:num="2" w:space="720"/>
        </w:sectPr>
      </w:pPr>
      <w:r>
        <w:rPr>
          <w:rFonts w:asciiTheme="minorHAnsi" w:hAnsiTheme="minorHAnsi" w:cstheme="minorHAnsi"/>
          <w:i/>
          <w:iCs/>
          <w:sz w:val="24"/>
          <w:szCs w:val="24"/>
        </w:rPr>
        <w:fldChar w:fldCharType="end"/>
      </w:r>
    </w:p>
    <w:p w14:paraId="30110988" w14:textId="200A8113" w:rsidR="00427606" w:rsidRDefault="00967D85" w:rsidP="00967D85">
      <w:pPr>
        <w:spacing w:before="4060"/>
        <w:jc w:val="center"/>
        <w:rPr>
          <w:b/>
          <w:bCs/>
          <w:sz w:val="28"/>
          <w:szCs w:val="24"/>
        </w:rPr>
      </w:pPr>
      <w:bookmarkStart w:id="1" w:name="_Hlk178596526"/>
      <w:r>
        <w:lastRenderedPageBreak/>
        <w:t>THIS PAGE INTENTIONALLY LEFT BLANK</w:t>
      </w:r>
      <w:r w:rsidR="00427606">
        <w:br w:type="page"/>
      </w:r>
    </w:p>
    <w:p w14:paraId="60A945F3" w14:textId="7CA0635E" w:rsidR="006C4F71" w:rsidRPr="00C1000B" w:rsidRDefault="003D2F5E" w:rsidP="003029C8">
      <w:pPr>
        <w:pStyle w:val="Heading1"/>
        <w:spacing w:after="360"/>
      </w:pPr>
      <w:bookmarkStart w:id="2" w:name="_Toc176269954"/>
      <w:bookmarkEnd w:id="1"/>
      <w:r w:rsidRPr="00C1000B">
        <w:lastRenderedPageBreak/>
        <w:t>Appendix D</w:t>
      </w:r>
      <w:r w:rsidR="00421E9A" w:rsidRPr="00C1000B">
        <w:t>.</w:t>
      </w:r>
      <w:r w:rsidR="00130CD1" w:rsidRPr="00C1000B">
        <w:t xml:space="preserve">     </w:t>
      </w:r>
      <w:r w:rsidRPr="00C1000B">
        <w:t>Definitions</w:t>
      </w:r>
      <w:bookmarkEnd w:id="2"/>
    </w:p>
    <w:p w14:paraId="58ED533E" w14:textId="77777777" w:rsidR="003D2F5E" w:rsidRPr="00250D9E" w:rsidRDefault="003D2F5E">
      <w:pPr>
        <w:pStyle w:val="BodyText"/>
      </w:pPr>
      <w:r w:rsidRPr="00250D9E">
        <w:t>The specific code to which the definition applies is shown in [brackets] at the end of the definition.  Definitions for the General Code [1.10] apply to all codes in Handbook 44.</w:t>
      </w:r>
    </w:p>
    <w:p w14:paraId="239F54CE" w14:textId="77777777" w:rsidR="003D2F5E" w:rsidRPr="00250D9E" w:rsidRDefault="003D2F5E" w:rsidP="00A72852">
      <w:pPr>
        <w:pStyle w:val="Heading2"/>
      </w:pPr>
      <w:bookmarkStart w:id="3" w:name="_Toc176269955"/>
      <w:r w:rsidRPr="00250D9E">
        <w:t>A</w:t>
      </w:r>
      <w:bookmarkEnd w:id="3"/>
    </w:p>
    <w:p w14:paraId="1CEA18CC" w14:textId="77777777" w:rsidR="00483A79" w:rsidRPr="00483A79" w:rsidRDefault="003D2F5E" w:rsidP="00483A79">
      <w:pPr>
        <w:pStyle w:val="Heading3"/>
        <w:rPr>
          <w:vanish/>
          <w:specVanish/>
        </w:rPr>
      </w:pPr>
      <w:bookmarkStart w:id="4" w:name="_Toc176269956"/>
      <w:r w:rsidRPr="00483A79">
        <w:t>absolute value.</w:t>
      </w:r>
      <w:bookmarkEnd w:id="4"/>
    </w:p>
    <w:p w14:paraId="3285302A" w14:textId="1C0F9594" w:rsidR="003D2F5E" w:rsidRPr="00250D9E" w:rsidRDefault="003D2F5E" w:rsidP="00B36E30">
      <w:pPr>
        <w:spacing w:after="240"/>
        <w:jc w:val="both"/>
      </w:pPr>
      <w:r w:rsidRPr="00250D9E">
        <w:rPr>
          <w:b/>
          <w:bCs/>
        </w:rPr>
        <w:t xml:space="preserve"> </w:t>
      </w:r>
      <w:r w:rsidR="00130CD1" w:rsidRPr="00250D9E">
        <w:rPr>
          <w:b/>
          <w:bCs/>
        </w:rPr>
        <w:t xml:space="preserve">– </w:t>
      </w:r>
      <w:r w:rsidRPr="00250D9E">
        <w:t>The absolute value of a number is the magnitude of that number without considering the positive or negative sign.</w:t>
      </w:r>
      <w:r w:rsidR="00044945">
        <w:t xml:space="preserve"> </w:t>
      </w:r>
      <w:r w:rsidRPr="00250D9E">
        <w:t>[2.20]</w:t>
      </w:r>
    </w:p>
    <w:p w14:paraId="2EF24179" w14:textId="77777777" w:rsidR="00483A79" w:rsidRPr="00483A79" w:rsidRDefault="003D2F5E" w:rsidP="00483A79">
      <w:pPr>
        <w:pStyle w:val="Heading3"/>
        <w:rPr>
          <w:vanish/>
          <w:specVanish/>
        </w:rPr>
      </w:pPr>
      <w:bookmarkStart w:id="5" w:name="_Toc176269957"/>
      <w:r w:rsidRPr="00483A79">
        <w:t>acceptance test.</w:t>
      </w:r>
      <w:bookmarkEnd w:id="5"/>
    </w:p>
    <w:p w14:paraId="3A95801E" w14:textId="0D3B171C" w:rsidR="003D2F5E" w:rsidRPr="00250D9E" w:rsidRDefault="00130CD1" w:rsidP="00B36E30">
      <w:pPr>
        <w:spacing w:after="240"/>
        <w:jc w:val="both"/>
      </w:pPr>
      <w:r w:rsidRPr="00250D9E">
        <w:t xml:space="preserve"> – </w:t>
      </w:r>
      <w:r w:rsidR="003D2F5E" w:rsidRPr="00250D9E">
        <w:t>The first official test of a farm milk tank, at a particular location, in which the tank is accepted as correct.  This test applies to newly constructed tanks, relocated used tanks, and recalibrated tanks.</w:t>
      </w:r>
      <w:r w:rsidR="00044945">
        <w:t xml:space="preserve"> </w:t>
      </w:r>
      <w:r w:rsidR="003D2F5E" w:rsidRPr="00250D9E">
        <w:t>[4.42]</w:t>
      </w:r>
    </w:p>
    <w:p w14:paraId="42A46A02" w14:textId="77777777" w:rsidR="00483A79" w:rsidRPr="00483A79" w:rsidRDefault="003D2F5E" w:rsidP="00483A79">
      <w:pPr>
        <w:pStyle w:val="Heading3"/>
        <w:rPr>
          <w:vanish/>
          <w:specVanish/>
        </w:rPr>
      </w:pPr>
      <w:bookmarkStart w:id="6" w:name="_Toc176269958"/>
      <w:r w:rsidRPr="00483A79">
        <w:t>accurate.</w:t>
      </w:r>
      <w:bookmarkEnd w:id="6"/>
    </w:p>
    <w:p w14:paraId="1460D5F8" w14:textId="1EC6908E" w:rsidR="003D2F5E" w:rsidRPr="00250D9E" w:rsidRDefault="003D2F5E" w:rsidP="00B36E30">
      <w:pPr>
        <w:spacing w:after="240"/>
        <w:jc w:val="both"/>
        <w:rPr>
          <w:b/>
        </w:rPr>
      </w:pPr>
      <w:r w:rsidRPr="00250D9E">
        <w:t xml:space="preserve"> </w:t>
      </w:r>
      <w:r w:rsidR="00130CD1" w:rsidRPr="00250D9E">
        <w:t>–</w:t>
      </w:r>
      <w:r w:rsidRPr="00250D9E">
        <w:t xml:space="preserve"> A piece of equipment is “accurate” when its performance or value – that is, its indications, its deliveries, its recorded representations, or its capacity or actual value, etc., as determined by tests made with suitable </w:t>
      </w:r>
      <w:r w:rsidR="00C04D30" w:rsidRPr="00250D9E">
        <w:t>standards </w:t>
      </w:r>
      <w:r w:rsidR="00C04D30" w:rsidRPr="00250D9E">
        <w:noBreakHyphen/>
        <w:t> </w:t>
      </w:r>
      <w:r w:rsidRPr="00250D9E">
        <w:t>conforms to the standard within the applicable tolerances and other performance requirements.  Equipment that fails so to conform is “inaccurate.”  (</w:t>
      </w:r>
      <w:r w:rsidR="005A794A">
        <w:t>Also see</w:t>
      </w:r>
      <w:r w:rsidRPr="00250D9E">
        <w:t xml:space="preserve"> “correct</w:t>
      </w:r>
      <w:r w:rsidR="005A794A">
        <w:t>.</w:t>
      </w:r>
      <w:r w:rsidRPr="00250D9E">
        <w:t>”</w:t>
      </w:r>
      <w:r w:rsidR="003F45FB" w:rsidRPr="00250D9E">
        <w:t>)</w:t>
      </w:r>
      <w:r w:rsidR="00D30467" w:rsidRPr="00250D9E">
        <w:t xml:space="preserve"> </w:t>
      </w:r>
      <w:r w:rsidR="003F45FB" w:rsidRPr="00250D9E">
        <w:t>[</w:t>
      </w:r>
      <w:r w:rsidR="00BF7976" w:rsidRPr="00250D9E">
        <w:t>Appendix A</w:t>
      </w:r>
      <w:r w:rsidR="003F45FB" w:rsidRPr="00250D9E">
        <w:t>]</w:t>
      </w:r>
    </w:p>
    <w:p w14:paraId="2CC72148" w14:textId="77777777" w:rsidR="00483A79" w:rsidRPr="00483A79" w:rsidRDefault="003D2F5E" w:rsidP="00483A79">
      <w:pPr>
        <w:pStyle w:val="Heading3"/>
        <w:rPr>
          <w:vanish/>
          <w:specVanish/>
        </w:rPr>
      </w:pPr>
      <w:bookmarkStart w:id="7" w:name="_Toc176269959"/>
      <w:r w:rsidRPr="00483A79">
        <w:t>all-class.</w:t>
      </w:r>
      <w:bookmarkEnd w:id="7"/>
    </w:p>
    <w:p w14:paraId="61FD411E" w14:textId="3883A113" w:rsidR="003D2F5E" w:rsidRPr="00250D9E" w:rsidRDefault="003D2F5E">
      <w:pPr>
        <w:jc w:val="both"/>
      </w:pPr>
      <w:r w:rsidRPr="00250D9E">
        <w:rPr>
          <w:b/>
        </w:rPr>
        <w:t xml:space="preserve"> </w:t>
      </w:r>
      <w:r w:rsidR="00130CD1" w:rsidRPr="00250D9E">
        <w:rPr>
          <w:b/>
        </w:rPr>
        <w:t>–</w:t>
      </w:r>
      <w:r w:rsidRPr="00250D9E">
        <w:rPr>
          <w:b/>
        </w:rPr>
        <w:t xml:space="preserve"> </w:t>
      </w:r>
      <w:r w:rsidRPr="00250D9E">
        <w:t>A description of a multi-class calibration that includes all the classes of a grain type.</w:t>
      </w:r>
      <w:r w:rsidR="00044945">
        <w:t xml:space="preserve"> </w:t>
      </w:r>
      <w:r w:rsidRPr="00250D9E">
        <w:t>[5.56(a), 5.57]</w:t>
      </w:r>
    </w:p>
    <w:p w14:paraId="4BB7F450" w14:textId="77777777" w:rsidR="003D2F5E" w:rsidRDefault="003D2F5E" w:rsidP="00831EBA">
      <w:pPr>
        <w:spacing w:before="60" w:after="240"/>
        <w:jc w:val="both"/>
      </w:pPr>
      <w:r w:rsidRPr="00250D9E">
        <w:t>(Added 2007)</w:t>
      </w:r>
    </w:p>
    <w:p w14:paraId="0356E849" w14:textId="77777777" w:rsidR="00483A79" w:rsidRPr="00483A79" w:rsidRDefault="00E270A2" w:rsidP="00483A79">
      <w:pPr>
        <w:pStyle w:val="Heading3"/>
        <w:rPr>
          <w:vanish/>
          <w:specVanish/>
        </w:rPr>
      </w:pPr>
      <w:bookmarkStart w:id="8" w:name="_Toc425943644"/>
      <w:bookmarkStart w:id="9" w:name="_Toc109746550"/>
      <w:bookmarkStart w:id="10" w:name="_Toc176269960"/>
      <w:r w:rsidRPr="00483A79">
        <w:t>alternating current (AC).</w:t>
      </w:r>
      <w:bookmarkEnd w:id="8"/>
      <w:bookmarkEnd w:id="9"/>
      <w:bookmarkEnd w:id="10"/>
    </w:p>
    <w:p w14:paraId="6EC130E2" w14:textId="472C2366" w:rsidR="00E270A2" w:rsidRDefault="00E270A2" w:rsidP="00D37653">
      <w:pPr>
        <w:tabs>
          <w:tab w:val="left" w:pos="540"/>
          <w:tab w:val="left" w:pos="1620"/>
        </w:tabs>
        <w:jc w:val="both"/>
      </w:pPr>
      <w:r w:rsidRPr="00C26A1B">
        <w:t xml:space="preserve"> – An electric current that reverses direction in a circuit at regular intervals.</w:t>
      </w:r>
      <w:r>
        <w:t xml:space="preserve"> </w:t>
      </w:r>
      <w:r w:rsidRPr="00C26A1B">
        <w:t>[3.</w:t>
      </w:r>
      <w:r>
        <w:t>40</w:t>
      </w:r>
      <w:r w:rsidRPr="00C26A1B">
        <w:t>]</w:t>
      </w:r>
    </w:p>
    <w:p w14:paraId="34839CCD" w14:textId="1D03E82F" w:rsidR="00D37653" w:rsidRDefault="0030216A" w:rsidP="0011680A">
      <w:pPr>
        <w:tabs>
          <w:tab w:val="left" w:pos="540"/>
          <w:tab w:val="left" w:pos="1620"/>
        </w:tabs>
        <w:spacing w:before="60" w:after="240"/>
        <w:jc w:val="both"/>
      </w:pPr>
      <w:r>
        <w:t>(Added 2022)</w:t>
      </w:r>
    </w:p>
    <w:p w14:paraId="538E1DAE" w14:textId="77777777" w:rsidR="00483A79" w:rsidRPr="00483A79" w:rsidRDefault="00E2025A" w:rsidP="00483A79">
      <w:pPr>
        <w:pStyle w:val="Heading3"/>
        <w:rPr>
          <w:vanish/>
          <w:specVanish/>
        </w:rPr>
      </w:pPr>
      <w:bookmarkStart w:id="11" w:name="_Toc176269961"/>
      <w:r w:rsidRPr="00483A79">
        <w:t>ampere</w:t>
      </w:r>
      <w:r w:rsidRPr="0011680A">
        <w:t>.</w:t>
      </w:r>
      <w:bookmarkEnd w:id="11"/>
    </w:p>
    <w:p w14:paraId="77EA7224" w14:textId="3819DF09" w:rsidR="0011680A" w:rsidRDefault="00E2025A" w:rsidP="0011680A">
      <w:pPr>
        <w:tabs>
          <w:tab w:val="left" w:pos="540"/>
          <w:tab w:val="left" w:pos="1620"/>
        </w:tabs>
        <w:jc w:val="both"/>
      </w:pPr>
      <w:r w:rsidRPr="0011680A">
        <w:rPr>
          <w:b/>
          <w:bCs/>
        </w:rPr>
        <w:t xml:space="preserve"> –</w:t>
      </w:r>
      <w:r w:rsidRPr="00E2025A">
        <w:t xml:space="preserve"> The practical unit of electric current. It is the quantity of current caused to flow by a potential difference of one volt through a resistance of one ohm.  One ampere (A) is equal to the flow of one coulomb of charge per second.  One coulomb (C) is the unit of electric charge equal in magnitude to the charge of 6.24 × 10</w:t>
      </w:r>
      <w:r w:rsidRPr="0011680A">
        <w:rPr>
          <w:vertAlign w:val="superscript"/>
        </w:rPr>
        <w:t>18</w:t>
      </w:r>
      <w:r w:rsidRPr="00E2025A">
        <w:t xml:space="preserve"> electrons. [3.40]</w:t>
      </w:r>
    </w:p>
    <w:p w14:paraId="4B74E41D" w14:textId="54A5CE5C" w:rsidR="00E2025A" w:rsidRDefault="00E2025A" w:rsidP="0011680A">
      <w:pPr>
        <w:tabs>
          <w:tab w:val="left" w:pos="540"/>
          <w:tab w:val="left" w:pos="1620"/>
        </w:tabs>
        <w:spacing w:before="60" w:after="240"/>
        <w:jc w:val="both"/>
      </w:pPr>
      <w:r>
        <w:t>(Added 2022)</w:t>
      </w:r>
    </w:p>
    <w:p w14:paraId="6BA8DC80" w14:textId="77777777" w:rsidR="00483A79" w:rsidRPr="00483A79" w:rsidRDefault="003D2F5E" w:rsidP="00483A79">
      <w:pPr>
        <w:pStyle w:val="Heading3"/>
        <w:rPr>
          <w:vanish/>
          <w:specVanish/>
        </w:rPr>
      </w:pPr>
      <w:bookmarkStart w:id="12" w:name="_Toc176269962"/>
      <w:r w:rsidRPr="00483A79">
        <w:t>analog or digital recorder.</w:t>
      </w:r>
      <w:bookmarkEnd w:id="12"/>
    </w:p>
    <w:p w14:paraId="6B2487C9" w14:textId="0E158C02" w:rsidR="003D2F5E" w:rsidRPr="00250D9E" w:rsidRDefault="00130CD1">
      <w:pPr>
        <w:jc w:val="both"/>
      </w:pPr>
      <w:r w:rsidRPr="00250D9E">
        <w:rPr>
          <w:rStyle w:val="Heading3Char"/>
        </w:rPr>
        <w:t xml:space="preserve"> </w:t>
      </w:r>
      <w:r w:rsidRPr="00250D9E">
        <w:rPr>
          <w:rFonts w:eastAsiaTheme="majorEastAsia"/>
        </w:rPr>
        <w:t>–</w:t>
      </w:r>
      <w:r w:rsidR="003D2F5E" w:rsidRPr="00250D9E">
        <w:rPr>
          <w:rFonts w:eastAsiaTheme="majorEastAsia"/>
        </w:rPr>
        <w:t xml:space="preserve"> </w:t>
      </w:r>
      <w:r w:rsidR="003D2F5E" w:rsidRPr="00250D9E">
        <w:t>An element used with a belt</w:t>
      </w:r>
      <w:r w:rsidR="003D2F5E" w:rsidRPr="00250D9E">
        <w:noBreakHyphen/>
        <w:t>conveyor scale that continuously records the rate</w:t>
      </w:r>
      <w:r w:rsidR="003D2F5E" w:rsidRPr="00250D9E">
        <w:noBreakHyphen/>
        <w:t>of</w:t>
      </w:r>
      <w:r w:rsidR="003D2F5E" w:rsidRPr="00250D9E">
        <w:noBreakHyphen/>
        <w:t>flow of bulk material over the scale (formerly referred to as a chart recorder).</w:t>
      </w:r>
      <w:r w:rsidR="00044945">
        <w:t xml:space="preserve"> </w:t>
      </w:r>
      <w:r w:rsidR="003D2F5E" w:rsidRPr="00250D9E">
        <w:t>[2.21]</w:t>
      </w:r>
    </w:p>
    <w:p w14:paraId="737A2B58" w14:textId="77777777" w:rsidR="003D2F5E" w:rsidRPr="00250D9E" w:rsidRDefault="003D2F5E" w:rsidP="00831EBA">
      <w:pPr>
        <w:spacing w:before="60" w:after="240"/>
        <w:jc w:val="both"/>
      </w:pPr>
      <w:r w:rsidRPr="00250D9E">
        <w:t>(Amended 1989)</w:t>
      </w:r>
    </w:p>
    <w:p w14:paraId="0FE17D6B" w14:textId="77777777" w:rsidR="00483A79" w:rsidRPr="00483A79" w:rsidRDefault="003D2F5E" w:rsidP="00483A79">
      <w:pPr>
        <w:pStyle w:val="Heading3"/>
        <w:rPr>
          <w:vanish/>
          <w:specVanish/>
        </w:rPr>
      </w:pPr>
      <w:bookmarkStart w:id="13" w:name="_Toc176269963"/>
      <w:r w:rsidRPr="00483A79">
        <w:t>analog type.</w:t>
      </w:r>
      <w:bookmarkEnd w:id="13"/>
    </w:p>
    <w:p w14:paraId="30DDBC97" w14:textId="4820080C" w:rsidR="003D2F5E" w:rsidRPr="00250D9E" w:rsidRDefault="003D2F5E" w:rsidP="00831EBA">
      <w:pPr>
        <w:spacing w:after="240"/>
        <w:jc w:val="both"/>
      </w:pPr>
      <w:r w:rsidRPr="00250D9E">
        <w:t xml:space="preserve"> </w:t>
      </w:r>
      <w:r w:rsidR="003D5A0E" w:rsidRPr="00250D9E">
        <w:t>–</w:t>
      </w:r>
      <w:r w:rsidRPr="00250D9E">
        <w:t xml:space="preserve"> A system of indication or recording in which values are presented as a series of graduations in combination with an indicator, or in which the most sensitive element of an indicating system moves continuously during the operation of the device.</w:t>
      </w:r>
      <w:r w:rsidR="00044945">
        <w:t xml:space="preserve"> </w:t>
      </w:r>
      <w:r w:rsidRPr="00250D9E">
        <w:t>[1.10]</w:t>
      </w:r>
    </w:p>
    <w:p w14:paraId="6D593268" w14:textId="77777777" w:rsidR="00483A79" w:rsidRPr="00483A79" w:rsidRDefault="003D2F5E" w:rsidP="00483A79">
      <w:pPr>
        <w:pStyle w:val="Heading3"/>
        <w:rPr>
          <w:vanish/>
          <w:specVanish/>
        </w:rPr>
      </w:pPr>
      <w:bookmarkStart w:id="14" w:name="_Toc176269964"/>
      <w:r w:rsidRPr="00483A79">
        <w:t>animal scale.</w:t>
      </w:r>
      <w:bookmarkEnd w:id="14"/>
    </w:p>
    <w:p w14:paraId="4598BCCE" w14:textId="5895292B" w:rsidR="003D2F5E" w:rsidRPr="00250D9E" w:rsidRDefault="003D2F5E" w:rsidP="00074F2C">
      <w:r w:rsidRPr="00250D9E">
        <w:t xml:space="preserve"> </w:t>
      </w:r>
      <w:r w:rsidR="00074F2C" w:rsidRPr="00250D9E">
        <w:t>– A scale designed for weighing single heads of livestock.</w:t>
      </w:r>
      <w:r w:rsidR="00044945">
        <w:t xml:space="preserve"> </w:t>
      </w:r>
      <w:r w:rsidR="00074F2C" w:rsidRPr="00250D9E">
        <w:t>[2.20]</w:t>
      </w:r>
    </w:p>
    <w:p w14:paraId="0F8FFD69" w14:textId="77777777" w:rsidR="003D2F5E" w:rsidRPr="00250D9E" w:rsidRDefault="003D2F5E" w:rsidP="00831EBA">
      <w:pPr>
        <w:spacing w:before="60" w:after="240"/>
        <w:jc w:val="both"/>
      </w:pPr>
      <w:r w:rsidRPr="00250D9E">
        <w:t>(Amended 1987)</w:t>
      </w:r>
    </w:p>
    <w:p w14:paraId="22783651" w14:textId="77777777" w:rsidR="00483A79" w:rsidRPr="00483A79" w:rsidRDefault="003D2F5E" w:rsidP="00483A79">
      <w:pPr>
        <w:pStyle w:val="Heading3"/>
        <w:rPr>
          <w:vanish/>
          <w:specVanish/>
        </w:rPr>
      </w:pPr>
      <w:bookmarkStart w:id="15" w:name="_Toc176269965"/>
      <w:r w:rsidRPr="00483A79">
        <w:t>apparent mass versus 8.0 g/cm</w:t>
      </w:r>
      <w:r w:rsidRPr="00483A79">
        <w:rPr>
          <w:vertAlign w:val="superscript"/>
        </w:rPr>
        <w:t>3</w:t>
      </w:r>
      <w:r w:rsidRPr="00483A79">
        <w:t>.</w:t>
      </w:r>
      <w:bookmarkEnd w:id="15"/>
    </w:p>
    <w:p w14:paraId="21F95F11" w14:textId="1F6FE385" w:rsidR="003D2F5E" w:rsidRPr="00250D9E" w:rsidRDefault="003D2F5E" w:rsidP="00831EBA">
      <w:pPr>
        <w:spacing w:after="240"/>
        <w:jc w:val="both"/>
      </w:pPr>
      <w:r w:rsidRPr="00250D9E">
        <w:rPr>
          <w:lang w:val="fr-FR"/>
        </w:rPr>
        <w:t xml:space="preserve"> </w:t>
      </w:r>
      <w:r w:rsidR="003D5A0E" w:rsidRPr="00250D9E">
        <w:rPr>
          <w:lang w:val="fr-FR"/>
        </w:rPr>
        <w:t>–</w:t>
      </w:r>
      <w:r w:rsidRPr="00250D9E">
        <w:rPr>
          <w:lang w:val="fr-FR"/>
        </w:rPr>
        <w:t xml:space="preserve"> </w:t>
      </w:r>
      <w:r w:rsidRPr="00250D9E">
        <w:t>The apparent mass of an object versus 8.0 g/cm</w:t>
      </w:r>
      <w:r w:rsidRPr="00250D9E">
        <w:rPr>
          <w:vertAlign w:val="superscript"/>
        </w:rPr>
        <w:t>3</w:t>
      </w:r>
      <w:r w:rsidRPr="00250D9E">
        <w:t xml:space="preserve"> is the mass of material of density 8.0 g/cm</w:t>
      </w:r>
      <w:r w:rsidRPr="00250D9E">
        <w:rPr>
          <w:vertAlign w:val="superscript"/>
        </w:rPr>
        <w:t>3</w:t>
      </w:r>
      <w:r w:rsidRPr="00250D9E">
        <w:t xml:space="preserve"> that produces exactly the same balance reading as the object when the comparison is made in air with a density of 1.2 mg/cm</w:t>
      </w:r>
      <w:r w:rsidRPr="00250D9E">
        <w:rPr>
          <w:vertAlign w:val="superscript"/>
        </w:rPr>
        <w:t>3</w:t>
      </w:r>
      <w:r w:rsidRPr="00250D9E">
        <w:t xml:space="preserve"> at 20 </w:t>
      </w:r>
      <w:r w:rsidRPr="00250D9E">
        <w:rPr>
          <w:rFonts w:ascii="WP MathA" w:hAnsi="WP MathA"/>
        </w:rPr>
        <w:sym w:font="Symbol" w:char="F0B0"/>
      </w:r>
      <w:r w:rsidRPr="00250D9E">
        <w:t>C.</w:t>
      </w:r>
      <w:r w:rsidR="00044945">
        <w:t xml:space="preserve"> </w:t>
      </w:r>
      <w:r w:rsidRPr="00250D9E">
        <w:t>[3.37]</w:t>
      </w:r>
    </w:p>
    <w:p w14:paraId="3F41DC2F" w14:textId="77777777" w:rsidR="00483A79" w:rsidRPr="00483A79" w:rsidRDefault="003D2F5E" w:rsidP="00483A79">
      <w:pPr>
        <w:pStyle w:val="Heading3"/>
        <w:rPr>
          <w:vanish/>
          <w:specVanish/>
        </w:rPr>
      </w:pPr>
      <w:bookmarkStart w:id="16" w:name="_Toc176269966"/>
      <w:r w:rsidRPr="00483A79">
        <w:t>approval seal.</w:t>
      </w:r>
      <w:bookmarkEnd w:id="16"/>
    </w:p>
    <w:p w14:paraId="5D483DB0" w14:textId="7722B6F0" w:rsidR="00483A79" w:rsidRPr="00250D9E" w:rsidRDefault="003D2F5E" w:rsidP="00831EBA">
      <w:pPr>
        <w:spacing w:after="240"/>
        <w:jc w:val="both"/>
      </w:pPr>
      <w:r w:rsidRPr="00250D9E">
        <w:t xml:space="preserve"> </w:t>
      </w:r>
      <w:r w:rsidR="003D5A0E" w:rsidRPr="00250D9E">
        <w:t>–</w:t>
      </w:r>
      <w:r w:rsidRPr="00250D9E">
        <w:t xml:space="preserve"> A label, tag, stamped or etched impression, or the like, indicating official approval of a device.  (Also see “security seal.”)</w:t>
      </w:r>
      <w:r w:rsidR="00044945">
        <w:t xml:space="preserve"> </w:t>
      </w:r>
      <w:r w:rsidRPr="00250D9E">
        <w:t>[1.10]</w:t>
      </w:r>
    </w:p>
    <w:p w14:paraId="37F1FAFA" w14:textId="77777777" w:rsidR="00483A79" w:rsidRPr="00483A79" w:rsidRDefault="003D2F5E" w:rsidP="00483A79">
      <w:pPr>
        <w:pStyle w:val="Heading3"/>
        <w:rPr>
          <w:vanish/>
          <w:specVanish/>
        </w:rPr>
      </w:pPr>
      <w:bookmarkStart w:id="17" w:name="_Toc176269967"/>
      <w:r w:rsidRPr="00483A79">
        <w:t>assumed atmospheric pressure.</w:t>
      </w:r>
      <w:bookmarkEnd w:id="17"/>
    </w:p>
    <w:p w14:paraId="5E51174F" w14:textId="0F2FCDAC" w:rsidR="003D2F5E" w:rsidRDefault="003D2F5E" w:rsidP="00831EBA">
      <w:pPr>
        <w:spacing w:after="240"/>
        <w:jc w:val="both"/>
      </w:pPr>
      <w:r w:rsidRPr="00250D9E">
        <w:t xml:space="preserve"> </w:t>
      </w:r>
      <w:r w:rsidR="003D5A0E" w:rsidRPr="00250D9E">
        <w:t>–</w:t>
      </w:r>
      <w:r w:rsidRPr="00250D9E">
        <w:t xml:space="preserve"> The average atmospheric pressure agreed to exist at the meter at various ranges of elevation, irrespective of variations in atmospheric pressure from time to time.</w:t>
      </w:r>
      <w:r w:rsidR="00044945">
        <w:t xml:space="preserve"> </w:t>
      </w:r>
      <w:r w:rsidRPr="00250D9E">
        <w:t>[3.33]</w:t>
      </w:r>
    </w:p>
    <w:p w14:paraId="33D85E64" w14:textId="77777777" w:rsidR="00483A79" w:rsidRPr="00250D9E" w:rsidRDefault="00483A79" w:rsidP="00483A79"/>
    <w:p w14:paraId="0E243054" w14:textId="77777777" w:rsidR="00483A79" w:rsidRPr="00483A79" w:rsidRDefault="003D2F5E" w:rsidP="00483A79">
      <w:pPr>
        <w:pStyle w:val="Heading3"/>
        <w:rPr>
          <w:vanish/>
          <w:specVanish/>
        </w:rPr>
      </w:pPr>
      <w:bookmarkStart w:id="18" w:name="_Toc176269968"/>
      <w:r w:rsidRPr="00483A79">
        <w:lastRenderedPageBreak/>
        <w:t>audit trail.</w:t>
      </w:r>
      <w:bookmarkEnd w:id="18"/>
    </w:p>
    <w:p w14:paraId="67F82037" w14:textId="59362B33" w:rsidR="003D2F5E" w:rsidRPr="00250D9E" w:rsidRDefault="003D2F5E" w:rsidP="00831EBA">
      <w:pPr>
        <w:jc w:val="both"/>
      </w:pPr>
      <w:r w:rsidRPr="00250D9E">
        <w:rPr>
          <w:b/>
          <w:bCs/>
        </w:rPr>
        <w:t xml:space="preserve"> </w:t>
      </w:r>
      <w:r w:rsidR="003D5A0E" w:rsidRPr="00250D9E">
        <w:rPr>
          <w:b/>
          <w:bCs/>
        </w:rPr>
        <w:t>–</w:t>
      </w:r>
      <w:r w:rsidRPr="00250D9E">
        <w:t xml:space="preserve"> An electronic count and/or information record of the changes to the values of the calibration or configuration parameters of a device.</w:t>
      </w:r>
      <w:r w:rsidR="00044945">
        <w:t xml:space="preserve"> </w:t>
      </w:r>
      <w:r w:rsidRPr="00250D9E">
        <w:t xml:space="preserve">[1.10, 2.20, 2.21, 2.24, 3.30, </w:t>
      </w:r>
      <w:r w:rsidR="003944D5">
        <w:t xml:space="preserve">3.31, 3.32, 3.34, 3.35, </w:t>
      </w:r>
      <w:r w:rsidR="00DD6F33">
        <w:t xml:space="preserve">3.36, </w:t>
      </w:r>
      <w:r w:rsidRPr="00250D9E">
        <w:t xml:space="preserve">3.37, </w:t>
      </w:r>
      <w:r w:rsidR="003944D5">
        <w:t>3.38,</w:t>
      </w:r>
      <w:r w:rsidR="00920185">
        <w:t xml:space="preserve"> 3.39</w:t>
      </w:r>
      <w:r w:rsidR="00EC13B6">
        <w:t>,</w:t>
      </w:r>
      <w:r w:rsidR="003944D5">
        <w:t xml:space="preserve"> </w:t>
      </w:r>
      <w:r w:rsidR="009E116E">
        <w:t xml:space="preserve">3.40, </w:t>
      </w:r>
      <w:r w:rsidR="003944D5">
        <w:t xml:space="preserve">5.54, </w:t>
      </w:r>
      <w:r w:rsidRPr="00250D9E">
        <w:t>5.56(a)</w:t>
      </w:r>
      <w:r w:rsidR="003944D5">
        <w:t>, 5.58</w:t>
      </w:r>
      <w:r w:rsidRPr="00250D9E">
        <w:t>]</w:t>
      </w:r>
    </w:p>
    <w:p w14:paraId="34F8DB1D" w14:textId="5D5343D1" w:rsidR="00175787" w:rsidRDefault="003D2F5E" w:rsidP="00530D31">
      <w:pPr>
        <w:spacing w:before="60" w:after="240"/>
        <w:jc w:val="both"/>
      </w:pPr>
      <w:r w:rsidRPr="00250D9E">
        <w:t>(Added 1993)</w:t>
      </w:r>
      <w:r w:rsidR="00F67CCF">
        <w:t xml:space="preserve"> (Amended 2019</w:t>
      </w:r>
      <w:r w:rsidR="00BB63FB">
        <w:t xml:space="preserve"> and 2022</w:t>
      </w:r>
      <w:r w:rsidR="00F67CCF">
        <w:t>)</w:t>
      </w:r>
    </w:p>
    <w:p w14:paraId="564BBEDF" w14:textId="77777777" w:rsidR="00483A79" w:rsidRPr="00483A79" w:rsidRDefault="003D2F5E" w:rsidP="00483A79">
      <w:pPr>
        <w:pStyle w:val="Heading3"/>
        <w:rPr>
          <w:vanish/>
          <w:specVanish/>
        </w:rPr>
      </w:pPr>
      <w:bookmarkStart w:id="19" w:name="_Toc176269969"/>
      <w:r w:rsidRPr="00483A79">
        <w:t>automatic bulk weighing system.</w:t>
      </w:r>
      <w:bookmarkEnd w:id="19"/>
    </w:p>
    <w:p w14:paraId="49FAA80C" w14:textId="0A436379" w:rsidR="003D2F5E" w:rsidRPr="00250D9E" w:rsidRDefault="003D2F5E" w:rsidP="00831EBA">
      <w:pPr>
        <w:spacing w:after="240"/>
        <w:jc w:val="both"/>
      </w:pPr>
      <w:r w:rsidRPr="00250D9E">
        <w:rPr>
          <w:b/>
          <w:bCs/>
        </w:rPr>
        <w:t xml:space="preserve"> </w:t>
      </w:r>
      <w:r w:rsidR="003D5A0E" w:rsidRPr="00250D9E">
        <w:rPr>
          <w:b/>
          <w:bCs/>
        </w:rPr>
        <w:t>–</w:t>
      </w:r>
      <w:r w:rsidRPr="00250D9E">
        <w:t xml:space="preserve"> A weighing system adapted to the automatic weighing of bulk commodities in successive drafts of predetermined amounts, automatically recording the no</w:t>
      </w:r>
      <w:r w:rsidRPr="00250D9E">
        <w:noBreakHyphen/>
        <w:t>load and loaded weight values and accumulating the net weight of each draft.</w:t>
      </w:r>
      <w:r w:rsidR="00044945">
        <w:t xml:space="preserve"> </w:t>
      </w:r>
      <w:r w:rsidRPr="00250D9E">
        <w:t>[2.2</w:t>
      </w:r>
      <w:r w:rsidR="00A43F86">
        <w:t>2</w:t>
      </w:r>
      <w:r w:rsidRPr="00250D9E">
        <w:t>]</w:t>
      </w:r>
    </w:p>
    <w:p w14:paraId="474E24D1" w14:textId="77777777" w:rsidR="00483A79" w:rsidRPr="00483A79" w:rsidRDefault="003D2F5E" w:rsidP="00483A79">
      <w:pPr>
        <w:pStyle w:val="Heading3"/>
        <w:rPr>
          <w:vanish/>
          <w:specVanish/>
        </w:rPr>
      </w:pPr>
      <w:bookmarkStart w:id="20" w:name="_Toc176269970"/>
      <w:r w:rsidRPr="00483A79">
        <w:t>automatic checkweigher</w:t>
      </w:r>
      <w:r w:rsidRPr="00250D9E">
        <w:t>.</w:t>
      </w:r>
      <w:bookmarkEnd w:id="20"/>
    </w:p>
    <w:p w14:paraId="300DBD43" w14:textId="32E64768" w:rsidR="003D2F5E" w:rsidRPr="00250D9E" w:rsidRDefault="003D2F5E">
      <w:pPr>
        <w:jc w:val="both"/>
      </w:pPr>
      <w:r w:rsidRPr="00250D9E">
        <w:rPr>
          <w:b/>
        </w:rPr>
        <w:t xml:space="preserve"> </w:t>
      </w:r>
      <w:r w:rsidR="003D5A0E" w:rsidRPr="00250D9E">
        <w:rPr>
          <w:b/>
        </w:rPr>
        <w:t>–</w:t>
      </w:r>
      <w:r w:rsidRPr="00250D9E">
        <w:t xml:space="preserve"> An automatic weighing system that does not require the intervention of an operator during the weighing process and used to subdivide items of different weights into one or more subgroups, such as identifying packages that have acceptable or unacceptable fill levels according to the value of the difference between their weight and a pre-determined set point.  These systems may be used to fill standard packages for compliance with net weight requirements.</w:t>
      </w:r>
      <w:r w:rsidR="00044945">
        <w:t xml:space="preserve"> </w:t>
      </w:r>
      <w:r w:rsidRPr="00250D9E">
        <w:t>[2.24]</w:t>
      </w:r>
    </w:p>
    <w:p w14:paraId="1A227235" w14:textId="77777777" w:rsidR="003D2F5E" w:rsidRPr="00250D9E" w:rsidRDefault="003D2F5E" w:rsidP="00831EBA">
      <w:pPr>
        <w:spacing w:before="60" w:after="240"/>
        <w:jc w:val="both"/>
      </w:pPr>
      <w:r w:rsidRPr="00250D9E">
        <w:t>(Amended 2004)</w:t>
      </w:r>
    </w:p>
    <w:p w14:paraId="111E9889" w14:textId="77777777" w:rsidR="00483A79" w:rsidRPr="00483A79" w:rsidRDefault="003D2F5E" w:rsidP="00483A79">
      <w:pPr>
        <w:pStyle w:val="Heading3"/>
        <w:rPr>
          <w:vanish/>
          <w:specVanish/>
        </w:rPr>
      </w:pPr>
      <w:bookmarkStart w:id="21" w:name="_Toc176269971"/>
      <w:r w:rsidRPr="00483A79">
        <w:t>automatic gravimetric filling machine (instrument).</w:t>
      </w:r>
      <w:bookmarkEnd w:id="21"/>
    </w:p>
    <w:p w14:paraId="36841DF1" w14:textId="1BE73D12" w:rsidR="003D2F5E" w:rsidRPr="00250D9E" w:rsidRDefault="003D2F5E">
      <w:pPr>
        <w:jc w:val="both"/>
        <w:rPr>
          <w:bCs/>
        </w:rPr>
      </w:pPr>
      <w:r w:rsidRPr="00250D9E">
        <w:rPr>
          <w:b/>
        </w:rPr>
        <w:t xml:space="preserve"> </w:t>
      </w:r>
      <w:r w:rsidR="00A72852" w:rsidRPr="00250D9E">
        <w:rPr>
          <w:b/>
          <w:bCs/>
        </w:rPr>
        <w:t>–</w:t>
      </w:r>
      <w:r w:rsidRPr="00250D9E">
        <w:rPr>
          <w:bCs/>
        </w:rPr>
        <w:t xml:space="preserve"> A filling machine or instrument that fills containers or packages with predetermined and virtually constant mass of product from bulk by automatic weighing, and which comprises essentially an automatic feeding device or devices associated with one or more weighing unit and the appropriate discharge devices.</w:t>
      </w:r>
      <w:r w:rsidR="00044945">
        <w:rPr>
          <w:bCs/>
        </w:rPr>
        <w:t xml:space="preserve"> </w:t>
      </w:r>
      <w:r w:rsidRPr="00250D9E">
        <w:rPr>
          <w:bCs/>
        </w:rPr>
        <w:t>[2.24]</w:t>
      </w:r>
    </w:p>
    <w:p w14:paraId="057D735B" w14:textId="77777777" w:rsidR="003D2F5E" w:rsidRPr="00250D9E" w:rsidRDefault="003D2F5E" w:rsidP="00041C72">
      <w:pPr>
        <w:spacing w:before="60" w:after="240"/>
        <w:jc w:val="both"/>
        <w:rPr>
          <w:bCs/>
        </w:rPr>
      </w:pPr>
      <w:r w:rsidRPr="00250D9E">
        <w:rPr>
          <w:bCs/>
        </w:rPr>
        <w:t>(</w:t>
      </w:r>
      <w:r w:rsidRPr="00250D9E">
        <w:t>Added</w:t>
      </w:r>
      <w:r w:rsidRPr="00250D9E">
        <w:rPr>
          <w:bCs/>
        </w:rPr>
        <w:t xml:space="preserve"> 2004)</w:t>
      </w:r>
    </w:p>
    <w:p w14:paraId="53535321" w14:textId="4BBE964B" w:rsidR="00483A79" w:rsidRPr="00483A79" w:rsidRDefault="00041C72" w:rsidP="00483A79">
      <w:pPr>
        <w:pStyle w:val="Heading3"/>
        <w:rPr>
          <w:vanish/>
          <w:specVanish/>
        </w:rPr>
      </w:pPr>
      <w:bookmarkStart w:id="22" w:name="_Toc176269972"/>
      <w:r w:rsidRPr="00483A79">
        <w:t>automatic</w:t>
      </w:r>
      <w:r w:rsidR="000B46F3" w:rsidRPr="00DB3801">
        <w:t>-</w:t>
      </w:r>
      <w:r w:rsidRPr="00483A79">
        <w:t>indicating scale.</w:t>
      </w:r>
      <w:bookmarkEnd w:id="22"/>
    </w:p>
    <w:p w14:paraId="38BF2481" w14:textId="5DCE6DB3" w:rsidR="00041C72" w:rsidRPr="00250D9E" w:rsidRDefault="00041C72" w:rsidP="0015729B">
      <w:pPr>
        <w:spacing w:after="240"/>
        <w:jc w:val="both"/>
      </w:pPr>
      <w:r w:rsidRPr="00250D9E">
        <w:rPr>
          <w:b/>
          <w:bCs/>
        </w:rPr>
        <w:t xml:space="preserve"> –</w:t>
      </w:r>
      <w:r w:rsidRPr="00250D9E">
        <w:t xml:space="preserve"> One on which the weights of applied loads of various magnitudes are automatically indicated throughout all or a portion of the weighing range of the scale.  (A scale that automatically weighs out commodity in predetermined drafts, such as an automatic hopper scale, a packaging scale, and the like, is not an “automatic</w:t>
      </w:r>
      <w:r w:rsidRPr="00250D9E">
        <w:noBreakHyphen/>
        <w:t>indicating” scale.)</w:t>
      </w:r>
      <w:r>
        <w:t xml:space="preserve"> </w:t>
      </w:r>
      <w:r w:rsidRPr="00250D9E">
        <w:t>[2.20. 2.22]</w:t>
      </w:r>
    </w:p>
    <w:p w14:paraId="721C84D3" w14:textId="77777777" w:rsidR="00483A79" w:rsidRPr="00483A79" w:rsidRDefault="003D2F5E" w:rsidP="00483A79">
      <w:pPr>
        <w:pStyle w:val="Heading3"/>
        <w:rPr>
          <w:vanish/>
          <w:specVanish/>
        </w:rPr>
      </w:pPr>
      <w:bookmarkStart w:id="23" w:name="_Toc176269973"/>
      <w:r w:rsidRPr="00483A79">
        <w:t xml:space="preserve">automatic temperature or density </w:t>
      </w:r>
      <w:r w:rsidR="00FF277B" w:rsidRPr="00483A79">
        <w:t>compensation</w:t>
      </w:r>
      <w:r w:rsidRPr="00483A79">
        <w:t>.</w:t>
      </w:r>
      <w:bookmarkEnd w:id="23"/>
    </w:p>
    <w:p w14:paraId="17E8366B" w14:textId="3EA8F06E" w:rsidR="003D2F5E" w:rsidRPr="00250D9E" w:rsidRDefault="003D2F5E" w:rsidP="006A2273">
      <w:pPr>
        <w:jc w:val="both"/>
      </w:pPr>
      <w:r w:rsidRPr="00250D9E">
        <w:t xml:space="preserve"> </w:t>
      </w:r>
      <w:r w:rsidR="00A72852" w:rsidRPr="00250D9E">
        <w:rPr>
          <w:b/>
          <w:bCs/>
        </w:rPr>
        <w:t>–</w:t>
      </w:r>
      <w:r w:rsidRPr="00250D9E">
        <w:t xml:space="preserve"> The use of integrated or ancillary equipment to obtain from the output of a volumetric meter an equivalent mass, or an equivalent liquid volume at the assigned reference temperature below and a pressure of 14.696 lb/in</w:t>
      </w:r>
      <w:r w:rsidRPr="00250D9E">
        <w:rPr>
          <w:vertAlign w:val="superscript"/>
        </w:rPr>
        <w:t>2</w:t>
      </w:r>
      <w:r w:rsidRPr="00250D9E">
        <w:t xml:space="preserve"> absolute.</w:t>
      </w:r>
    </w:p>
    <w:p w14:paraId="427C5A46" w14:textId="77777777" w:rsidR="00A54EB7" w:rsidRDefault="00A54EB7" w:rsidP="006A2273">
      <w:pPr>
        <w:ind w:left="360"/>
        <w:jc w:val="both"/>
      </w:pPr>
    </w:p>
    <w:tbl>
      <w:tblPr>
        <w:tblW w:w="4793" w:type="pct"/>
        <w:tblInd w:w="378" w:type="dxa"/>
        <w:tblLook w:val="04A0" w:firstRow="1" w:lastRow="0" w:firstColumn="1" w:lastColumn="0" w:noHBand="0" w:noVBand="1"/>
        <w:tblCaption w:val="automatic temperature or density compensation"/>
        <w:tblDescription w:val="automatic temperature or density compensation"/>
      </w:tblPr>
      <w:tblGrid>
        <w:gridCol w:w="4755"/>
        <w:gridCol w:w="4217"/>
      </w:tblGrid>
      <w:tr w:rsidR="00A54EB7" w:rsidRPr="0070234C" w14:paraId="693F3722" w14:textId="77777777" w:rsidTr="00DB6AFF">
        <w:tc>
          <w:tcPr>
            <w:tcW w:w="4755" w:type="dxa"/>
          </w:tcPr>
          <w:p w14:paraId="379FFA22" w14:textId="77777777" w:rsidR="00A54EB7" w:rsidRPr="0070234C" w:rsidRDefault="00A54EB7" w:rsidP="00DB6AFF">
            <w:pPr>
              <w:tabs>
                <w:tab w:val="left" w:pos="540"/>
                <w:tab w:val="left" w:pos="1620"/>
              </w:tabs>
              <w:jc w:val="both"/>
            </w:pPr>
            <w:r w:rsidRPr="0070234C">
              <w:t>Cryogenic liquids</w:t>
            </w:r>
          </w:p>
        </w:tc>
        <w:tc>
          <w:tcPr>
            <w:tcW w:w="4217" w:type="dxa"/>
          </w:tcPr>
          <w:p w14:paraId="0F4BC7DE" w14:textId="741BB98C" w:rsidR="00A54EB7" w:rsidRPr="0070234C" w:rsidRDefault="00A54EB7" w:rsidP="00DB6AFF">
            <w:pPr>
              <w:tabs>
                <w:tab w:val="left" w:pos="540"/>
                <w:tab w:val="left" w:pos="1620"/>
              </w:tabs>
              <w:jc w:val="both"/>
            </w:pPr>
            <w:r w:rsidRPr="0070234C">
              <w:t>21 </w:t>
            </w:r>
            <w:r w:rsidR="00420F01" w:rsidRPr="00420F01">
              <w:t>°</w:t>
            </w:r>
            <w:r w:rsidRPr="0070234C">
              <w:t>C (70 </w:t>
            </w:r>
            <w:r w:rsidR="0028181F" w:rsidRPr="0028181F">
              <w:rPr>
                <w:rFonts w:ascii="WP MathA" w:hAnsi="WP MathA"/>
              </w:rPr>
              <w:t>°</w:t>
            </w:r>
            <w:r w:rsidRPr="0070234C">
              <w:t>F) [3.34]</w:t>
            </w:r>
          </w:p>
        </w:tc>
      </w:tr>
      <w:tr w:rsidR="00A54EB7" w:rsidRPr="0070234C" w14:paraId="14886AC9" w14:textId="77777777" w:rsidTr="00DB6AFF">
        <w:tc>
          <w:tcPr>
            <w:tcW w:w="4755" w:type="dxa"/>
          </w:tcPr>
          <w:p w14:paraId="393308FD" w14:textId="77777777" w:rsidR="00A54EB7" w:rsidRPr="0070234C" w:rsidRDefault="00A54EB7" w:rsidP="00DB6AFF">
            <w:pPr>
              <w:tabs>
                <w:tab w:val="left" w:pos="540"/>
                <w:tab w:val="left" w:pos="1620"/>
              </w:tabs>
              <w:jc w:val="both"/>
            </w:pPr>
            <w:r w:rsidRPr="0070234C">
              <w:t>Hydrocarbon gas vapor</w:t>
            </w:r>
          </w:p>
        </w:tc>
        <w:tc>
          <w:tcPr>
            <w:tcW w:w="4217" w:type="dxa"/>
          </w:tcPr>
          <w:p w14:paraId="75ECB27D" w14:textId="29A6ABB3" w:rsidR="00A54EB7" w:rsidRPr="0070234C" w:rsidRDefault="00A54EB7" w:rsidP="00DB6AFF">
            <w:pPr>
              <w:tabs>
                <w:tab w:val="left" w:pos="540"/>
                <w:tab w:val="left" w:pos="1620"/>
              </w:tabs>
              <w:jc w:val="both"/>
            </w:pPr>
            <w:r w:rsidRPr="0070234C">
              <w:t>15 </w:t>
            </w:r>
            <w:r w:rsidR="00420F01" w:rsidRPr="00420F01">
              <w:rPr>
                <w:rFonts w:ascii="WP MathA" w:hAnsi="WP MathA"/>
              </w:rPr>
              <w:t>°</w:t>
            </w:r>
            <w:r w:rsidRPr="0070234C">
              <w:t>C (60 </w:t>
            </w:r>
            <w:r w:rsidR="006A1D34" w:rsidRPr="006A1D34">
              <w:rPr>
                <w:lang w:val="fr-FR"/>
              </w:rPr>
              <w:t>°</w:t>
            </w:r>
            <w:r w:rsidRPr="0070234C">
              <w:t>F) [3.33]</w:t>
            </w:r>
          </w:p>
        </w:tc>
      </w:tr>
      <w:tr w:rsidR="00A54EB7" w:rsidRPr="0070234C" w14:paraId="4C327DA8" w14:textId="77777777" w:rsidTr="00DB6AFF">
        <w:tc>
          <w:tcPr>
            <w:tcW w:w="4755" w:type="dxa"/>
          </w:tcPr>
          <w:p w14:paraId="507560C8" w14:textId="77777777" w:rsidR="00A54EB7" w:rsidRPr="0070234C" w:rsidRDefault="00A54EB7" w:rsidP="00DB6AFF">
            <w:pPr>
              <w:tabs>
                <w:tab w:val="left" w:pos="540"/>
                <w:tab w:val="left" w:pos="1620"/>
              </w:tabs>
              <w:jc w:val="both"/>
            </w:pPr>
            <w:r w:rsidRPr="0070234C">
              <w:t>Hydrogen gas</w:t>
            </w:r>
          </w:p>
        </w:tc>
        <w:tc>
          <w:tcPr>
            <w:tcW w:w="4217" w:type="dxa"/>
          </w:tcPr>
          <w:p w14:paraId="420EC899" w14:textId="2EF90F51" w:rsidR="00A54EB7" w:rsidRPr="0070234C" w:rsidRDefault="00A54EB7" w:rsidP="00DB6AFF">
            <w:pPr>
              <w:tabs>
                <w:tab w:val="left" w:pos="540"/>
                <w:tab w:val="left" w:pos="1620"/>
              </w:tabs>
              <w:jc w:val="both"/>
            </w:pPr>
            <w:r w:rsidRPr="0070234C">
              <w:t xml:space="preserve">21 </w:t>
            </w:r>
            <w:r w:rsidR="00420F01" w:rsidRPr="00420F01">
              <w:t>°</w:t>
            </w:r>
            <w:r w:rsidRPr="0070234C">
              <w:t xml:space="preserve">C (70 </w:t>
            </w:r>
            <w:r w:rsidR="006A1D34" w:rsidRPr="006A1D34">
              <w:t>°</w:t>
            </w:r>
            <w:r w:rsidRPr="0070234C">
              <w:t>F) [3.39]</w:t>
            </w:r>
          </w:p>
        </w:tc>
      </w:tr>
      <w:tr w:rsidR="00A54EB7" w:rsidRPr="0070234C" w14:paraId="12DD4F3D" w14:textId="77777777" w:rsidTr="00DB6AFF">
        <w:tc>
          <w:tcPr>
            <w:tcW w:w="4755" w:type="dxa"/>
          </w:tcPr>
          <w:p w14:paraId="480B7B56" w14:textId="77777777" w:rsidR="00A54EB7" w:rsidRPr="0070234C" w:rsidRDefault="00A54EB7" w:rsidP="00DB6AFF">
            <w:pPr>
              <w:tabs>
                <w:tab w:val="left" w:pos="540"/>
                <w:tab w:val="left" w:pos="1620"/>
              </w:tabs>
              <w:jc w:val="both"/>
            </w:pPr>
            <w:r w:rsidRPr="0070234C">
              <w:t>Liquid carbon dioxide</w:t>
            </w:r>
          </w:p>
        </w:tc>
        <w:tc>
          <w:tcPr>
            <w:tcW w:w="4217" w:type="dxa"/>
          </w:tcPr>
          <w:p w14:paraId="7B875BE5" w14:textId="18F18E0E" w:rsidR="00A54EB7" w:rsidRPr="0070234C" w:rsidRDefault="00A54EB7" w:rsidP="00DB6AFF">
            <w:pPr>
              <w:tabs>
                <w:tab w:val="left" w:pos="540"/>
                <w:tab w:val="left" w:pos="1620"/>
              </w:tabs>
              <w:jc w:val="both"/>
            </w:pPr>
            <w:r w:rsidRPr="0070234C">
              <w:t>21 </w:t>
            </w:r>
            <w:r w:rsidR="00420F01" w:rsidRPr="00420F01">
              <w:rPr>
                <w:rFonts w:ascii="WP MathA" w:hAnsi="WP MathA"/>
              </w:rPr>
              <w:t>°</w:t>
            </w:r>
            <w:r w:rsidRPr="0070234C">
              <w:t xml:space="preserve">C (70 </w:t>
            </w:r>
            <w:r w:rsidR="006A1D34" w:rsidRPr="006A1D34">
              <w:rPr>
                <w:rFonts w:ascii="WP MathA" w:hAnsi="WP MathA"/>
              </w:rPr>
              <w:t>°</w:t>
            </w:r>
            <w:r w:rsidRPr="0070234C">
              <w:t>F) [3.38]</w:t>
            </w:r>
          </w:p>
        </w:tc>
      </w:tr>
      <w:tr w:rsidR="00A54EB7" w:rsidRPr="0070234C" w14:paraId="40571AEC" w14:textId="77777777" w:rsidTr="00DB6AFF">
        <w:tc>
          <w:tcPr>
            <w:tcW w:w="4755" w:type="dxa"/>
          </w:tcPr>
          <w:p w14:paraId="4F359221" w14:textId="77777777" w:rsidR="00A54EB7" w:rsidRPr="0070234C" w:rsidRDefault="00A54EB7" w:rsidP="00DB6AFF">
            <w:pPr>
              <w:tabs>
                <w:tab w:val="left" w:pos="540"/>
                <w:tab w:val="left" w:pos="1620"/>
              </w:tabs>
              <w:jc w:val="both"/>
            </w:pPr>
            <w:r w:rsidRPr="0070234C">
              <w:t>Liquefied petroleum gas (LPG) and Anhydrous ammonia</w:t>
            </w:r>
          </w:p>
        </w:tc>
        <w:tc>
          <w:tcPr>
            <w:tcW w:w="4217" w:type="dxa"/>
          </w:tcPr>
          <w:p w14:paraId="5533D3F4" w14:textId="7F268188" w:rsidR="00A54EB7" w:rsidRPr="0070234C" w:rsidRDefault="00A54EB7" w:rsidP="00DB6AFF">
            <w:pPr>
              <w:tabs>
                <w:tab w:val="left" w:pos="540"/>
                <w:tab w:val="left" w:pos="1620"/>
              </w:tabs>
              <w:jc w:val="both"/>
            </w:pPr>
            <w:r w:rsidRPr="0070234C">
              <w:t>15 </w:t>
            </w:r>
            <w:r w:rsidR="00420F01" w:rsidRPr="00420F01">
              <w:rPr>
                <w:rFonts w:ascii="WP MathA" w:hAnsi="WP MathA"/>
              </w:rPr>
              <w:t>°</w:t>
            </w:r>
            <w:r w:rsidRPr="0070234C">
              <w:t>C (60 </w:t>
            </w:r>
            <w:r w:rsidR="006A1D34" w:rsidRPr="006A1D34">
              <w:rPr>
                <w:rFonts w:ascii="WP MathA" w:hAnsi="WP MathA"/>
              </w:rPr>
              <w:t>°</w:t>
            </w:r>
            <w:r w:rsidRPr="0070234C">
              <w:t>F) [3.32]</w:t>
            </w:r>
          </w:p>
        </w:tc>
      </w:tr>
      <w:tr w:rsidR="00A54EB7" w:rsidRPr="0070234C" w14:paraId="6979248D" w14:textId="77777777" w:rsidTr="00DB6AFF">
        <w:tc>
          <w:tcPr>
            <w:tcW w:w="4755" w:type="dxa"/>
          </w:tcPr>
          <w:p w14:paraId="68B09D0F" w14:textId="77777777" w:rsidR="00A54EB7" w:rsidRPr="0070234C" w:rsidRDefault="00A54EB7" w:rsidP="00DB6AFF">
            <w:pPr>
              <w:tabs>
                <w:tab w:val="left" w:pos="540"/>
                <w:tab w:val="left" w:pos="1620"/>
              </w:tabs>
              <w:jc w:val="both"/>
            </w:pPr>
            <w:r w:rsidRPr="0070234C">
              <w:t>Petroleum liquid fuels and lubricants</w:t>
            </w:r>
          </w:p>
        </w:tc>
        <w:tc>
          <w:tcPr>
            <w:tcW w:w="4217" w:type="dxa"/>
          </w:tcPr>
          <w:p w14:paraId="5A8633AC" w14:textId="6DBAE60D" w:rsidR="00A54EB7" w:rsidRPr="0070234C" w:rsidRDefault="00A54EB7" w:rsidP="00DB6AFF">
            <w:pPr>
              <w:tabs>
                <w:tab w:val="left" w:pos="540"/>
                <w:tab w:val="left" w:pos="1620"/>
              </w:tabs>
              <w:jc w:val="both"/>
            </w:pPr>
            <w:r w:rsidRPr="0070234C">
              <w:t>15 </w:t>
            </w:r>
            <w:r w:rsidR="0028181F" w:rsidRPr="0028181F">
              <w:t>°</w:t>
            </w:r>
            <w:r w:rsidRPr="0070234C">
              <w:t>C (60 </w:t>
            </w:r>
            <w:r w:rsidR="006A1D34" w:rsidRPr="006A1D34">
              <w:rPr>
                <w:rFonts w:ascii="WP MathA" w:hAnsi="WP MathA"/>
              </w:rPr>
              <w:t>°</w:t>
            </w:r>
            <w:r w:rsidRPr="0070234C">
              <w:t>F) [3.30]</w:t>
            </w:r>
          </w:p>
        </w:tc>
      </w:tr>
    </w:tbl>
    <w:p w14:paraId="677C119B" w14:textId="77777777" w:rsidR="00A54EB7" w:rsidRPr="00A519E2" w:rsidRDefault="00A95DB9" w:rsidP="00A519E2">
      <w:pPr>
        <w:spacing w:before="60" w:after="240"/>
        <w:rPr>
          <w:rFonts w:eastAsiaTheme="majorEastAsia"/>
        </w:rPr>
      </w:pPr>
      <w:r w:rsidRPr="00A519E2">
        <w:rPr>
          <w:rFonts w:eastAsiaTheme="majorEastAsia"/>
        </w:rPr>
        <w:t>(Amended 2019)</w:t>
      </w:r>
    </w:p>
    <w:p w14:paraId="38619354" w14:textId="77777777" w:rsidR="00483A79" w:rsidRPr="00483A79" w:rsidRDefault="003D2F5E" w:rsidP="00483A79">
      <w:pPr>
        <w:pStyle w:val="Heading3"/>
        <w:rPr>
          <w:vanish/>
          <w:specVanish/>
        </w:rPr>
      </w:pPr>
      <w:bookmarkStart w:id="24" w:name="_Toc176269974"/>
      <w:r w:rsidRPr="00483A79">
        <w:t>automatic weighing system (AWS).</w:t>
      </w:r>
      <w:bookmarkEnd w:id="24"/>
    </w:p>
    <w:p w14:paraId="1DBC6617" w14:textId="4B207CD3" w:rsidR="003D2F5E" w:rsidRPr="00250D9E" w:rsidRDefault="003D2F5E">
      <w:pPr>
        <w:jc w:val="both"/>
      </w:pPr>
      <w:r w:rsidRPr="00250D9E">
        <w:t xml:space="preserve"> </w:t>
      </w:r>
      <w:r w:rsidR="00A72852" w:rsidRPr="00250D9E">
        <w:rPr>
          <w:b/>
          <w:bCs/>
        </w:rPr>
        <w:t>–</w:t>
      </w:r>
      <w:r w:rsidRPr="00250D9E">
        <w:t xml:space="preserve"> An automatic weighing system is a weighing device that, in combination with other hardware and/or software components, automatically weighs discrete items and that does not require the intervention of an operator during the weighing process.  Examples include, but are not limited to, weigh-labelers and checkweighers.</w:t>
      </w:r>
      <w:r w:rsidR="00044945">
        <w:t xml:space="preserve"> </w:t>
      </w:r>
      <w:r w:rsidRPr="00250D9E">
        <w:t>[2.24]</w:t>
      </w:r>
    </w:p>
    <w:p w14:paraId="5FA540B8" w14:textId="77777777" w:rsidR="003D2F5E" w:rsidRPr="00250D9E" w:rsidRDefault="003D2F5E" w:rsidP="0015729B">
      <w:pPr>
        <w:pStyle w:val="BodyText3"/>
        <w:spacing w:before="60" w:after="240"/>
        <w:rPr>
          <w:b w:val="0"/>
          <w:u w:val="none"/>
        </w:rPr>
      </w:pPr>
      <w:r w:rsidRPr="00250D9E">
        <w:rPr>
          <w:b w:val="0"/>
          <w:u w:val="none"/>
        </w:rPr>
        <w:t>(Amended 2004)</w:t>
      </w:r>
    </w:p>
    <w:p w14:paraId="33AE8028" w14:textId="77777777" w:rsidR="00483A79" w:rsidRPr="00483A79" w:rsidRDefault="00704071" w:rsidP="00483A79">
      <w:pPr>
        <w:pStyle w:val="Heading3"/>
        <w:rPr>
          <w:vanish/>
          <w:specVanish/>
        </w:rPr>
      </w:pPr>
      <w:bookmarkStart w:id="25" w:name="_Toc176269975"/>
      <w:r w:rsidRPr="00483A79">
        <w:t>automatic zero</w:t>
      </w:r>
      <w:r w:rsidRPr="00483A79">
        <w:noBreakHyphen/>
        <w:t>setting mechanism</w:t>
      </w:r>
      <w:r w:rsidR="006709BC" w:rsidRPr="00483A79">
        <w:t xml:space="preserve"> (AZSM)</w:t>
      </w:r>
      <w:r w:rsidRPr="00483A79">
        <w:t>.</w:t>
      </w:r>
      <w:bookmarkEnd w:id="25"/>
    </w:p>
    <w:p w14:paraId="61B0ADCE" w14:textId="125DCDD8" w:rsidR="00704071" w:rsidRPr="00250D9E" w:rsidRDefault="00704071" w:rsidP="00704071">
      <w:pPr>
        <w:keepNext/>
        <w:jc w:val="both"/>
        <w:rPr>
          <w:b/>
        </w:rPr>
      </w:pPr>
      <w:r w:rsidRPr="00250D9E">
        <w:rPr>
          <w:bCs/>
        </w:rPr>
        <w:t xml:space="preserve"> </w:t>
      </w:r>
      <w:r w:rsidR="00A72852" w:rsidRPr="00250D9E">
        <w:rPr>
          <w:b/>
          <w:bCs/>
        </w:rPr>
        <w:t>–</w:t>
      </w:r>
      <w:r w:rsidRPr="00250D9E">
        <w:rPr>
          <w:bCs/>
        </w:rPr>
        <w:t xml:space="preserve"> See “automatic zero-setting mechanism” under “zero-setting mechanism.”</w:t>
      </w:r>
      <w:r w:rsidR="00044945">
        <w:rPr>
          <w:bCs/>
        </w:rPr>
        <w:t xml:space="preserve"> </w:t>
      </w:r>
      <w:r w:rsidRPr="00250D9E">
        <w:rPr>
          <w:bCs/>
        </w:rPr>
        <w:t>[2.22]</w:t>
      </w:r>
    </w:p>
    <w:p w14:paraId="5208A54E" w14:textId="77777777" w:rsidR="00704071" w:rsidRPr="00250D9E" w:rsidRDefault="00704071" w:rsidP="0015729B">
      <w:pPr>
        <w:tabs>
          <w:tab w:val="left" w:pos="9360"/>
        </w:tabs>
        <w:spacing w:before="60" w:after="240"/>
        <w:jc w:val="both"/>
        <w:rPr>
          <w:bCs/>
        </w:rPr>
      </w:pPr>
      <w:r w:rsidRPr="00250D9E">
        <w:rPr>
          <w:bCs/>
        </w:rPr>
        <w:t>(Amended 2010)</w:t>
      </w:r>
    </w:p>
    <w:p w14:paraId="2366BEA1" w14:textId="77777777" w:rsidR="00483A79" w:rsidRPr="00483A79" w:rsidRDefault="003D2F5E" w:rsidP="00483A79">
      <w:pPr>
        <w:pStyle w:val="Heading3"/>
        <w:rPr>
          <w:vanish/>
          <w:specVanish/>
        </w:rPr>
      </w:pPr>
      <w:bookmarkStart w:id="26" w:name="_Toc176269976"/>
      <w:r w:rsidRPr="00483A79">
        <w:t>automatic zero-setting mechanism (belt-conveyor scale).</w:t>
      </w:r>
      <w:bookmarkEnd w:id="26"/>
    </w:p>
    <w:p w14:paraId="30BA89A3" w14:textId="48774A35" w:rsidR="003D2F5E" w:rsidRPr="00250D9E" w:rsidRDefault="003D2F5E">
      <w:pPr>
        <w:tabs>
          <w:tab w:val="left" w:pos="9360"/>
        </w:tabs>
        <w:jc w:val="both"/>
        <w:rPr>
          <w:bCs/>
        </w:rPr>
      </w:pPr>
      <w:r w:rsidRPr="00250D9E">
        <w:t xml:space="preserve"> </w:t>
      </w:r>
      <w:r w:rsidR="00A72852" w:rsidRPr="00250D9E">
        <w:rPr>
          <w:b/>
          <w:bCs/>
        </w:rPr>
        <w:t>–</w:t>
      </w:r>
      <w:r w:rsidRPr="00250D9E">
        <w:t xml:space="preserve"> </w:t>
      </w:r>
      <w:r w:rsidRPr="00250D9E">
        <w:rPr>
          <w:bCs/>
        </w:rPr>
        <w:t>A zero setting device that operates automatically without intervention of the operator after the belt has been running empty.</w:t>
      </w:r>
      <w:r w:rsidR="00044945">
        <w:rPr>
          <w:bCs/>
        </w:rPr>
        <w:t xml:space="preserve"> </w:t>
      </w:r>
      <w:r w:rsidRPr="00250D9E">
        <w:rPr>
          <w:bCs/>
        </w:rPr>
        <w:t>[2.21]</w:t>
      </w:r>
    </w:p>
    <w:p w14:paraId="7F3F060E" w14:textId="77777777" w:rsidR="003D2F5E" w:rsidRPr="00250D9E" w:rsidRDefault="003D2F5E" w:rsidP="0015729B">
      <w:pPr>
        <w:pStyle w:val="BodyText3"/>
        <w:spacing w:before="60" w:after="240"/>
        <w:rPr>
          <w:b w:val="0"/>
          <w:u w:val="none"/>
        </w:rPr>
      </w:pPr>
      <w:r w:rsidRPr="00250D9E">
        <w:rPr>
          <w:b w:val="0"/>
          <w:u w:val="none"/>
        </w:rPr>
        <w:t>(Added 2002)</w:t>
      </w:r>
    </w:p>
    <w:p w14:paraId="5881F722" w14:textId="77777777" w:rsidR="00483A79" w:rsidRPr="00483A79" w:rsidRDefault="003D2F5E" w:rsidP="00483A79">
      <w:pPr>
        <w:pStyle w:val="Heading3"/>
        <w:rPr>
          <w:vanish/>
          <w:specVanish/>
        </w:rPr>
      </w:pPr>
      <w:bookmarkStart w:id="27" w:name="_Toc176269977"/>
      <w:r w:rsidRPr="00483A79">
        <w:lastRenderedPageBreak/>
        <w:t>automatic zero</w:t>
      </w:r>
      <w:r w:rsidRPr="00483A79">
        <w:noBreakHyphen/>
        <w:t xml:space="preserve">tracking </w:t>
      </w:r>
      <w:r w:rsidR="00704071" w:rsidRPr="00483A79">
        <w:t xml:space="preserve">(AZT) </w:t>
      </w:r>
      <w:r w:rsidRPr="00483A79">
        <w:t>mechanism</w:t>
      </w:r>
      <w:r w:rsidRPr="00250D9E">
        <w:t>.</w:t>
      </w:r>
      <w:bookmarkEnd w:id="27"/>
    </w:p>
    <w:p w14:paraId="2FD8511B" w14:textId="37ABE521" w:rsidR="003D2F5E" w:rsidRPr="00250D9E" w:rsidRDefault="00704071">
      <w:pPr>
        <w:jc w:val="both"/>
        <w:rPr>
          <w:bCs/>
        </w:rPr>
      </w:pPr>
      <w:r w:rsidRPr="00250D9E">
        <w:rPr>
          <w:b/>
          <w:bCs/>
        </w:rPr>
        <w:t xml:space="preserve"> </w:t>
      </w:r>
      <w:r w:rsidR="00A72852" w:rsidRPr="00250D9E">
        <w:rPr>
          <w:b/>
          <w:bCs/>
        </w:rPr>
        <w:t>–</w:t>
      </w:r>
      <w:r w:rsidR="003D2F5E" w:rsidRPr="00250D9E">
        <w:rPr>
          <w:b/>
          <w:bCs/>
        </w:rPr>
        <w:t xml:space="preserve"> </w:t>
      </w:r>
      <w:r w:rsidRPr="00250D9E">
        <w:rPr>
          <w:bCs/>
        </w:rPr>
        <w:t xml:space="preserve">Automatic means provided to maintain the </w:t>
      </w:r>
      <w:r w:rsidR="001B1CFF" w:rsidRPr="00250D9E">
        <w:rPr>
          <w:bCs/>
        </w:rPr>
        <w:t>zero</w:t>
      </w:r>
      <w:r w:rsidR="001B1CFF">
        <w:rPr>
          <w:bCs/>
        </w:rPr>
        <w:t>-</w:t>
      </w:r>
      <w:r w:rsidRPr="00250D9E">
        <w:rPr>
          <w:bCs/>
        </w:rPr>
        <w:t xml:space="preserve">balance indication, within specified limits, without the intervention of </w:t>
      </w:r>
      <w:r w:rsidR="00367F80" w:rsidRPr="00250D9E">
        <w:rPr>
          <w:bCs/>
        </w:rPr>
        <w:t>an</w:t>
      </w:r>
      <w:r w:rsidRPr="00250D9E">
        <w:rPr>
          <w:bCs/>
        </w:rPr>
        <w:t xml:space="preserve"> operator.</w:t>
      </w:r>
      <w:r w:rsidR="00044945">
        <w:rPr>
          <w:bCs/>
        </w:rPr>
        <w:t xml:space="preserve"> </w:t>
      </w:r>
      <w:r w:rsidR="003D2F5E" w:rsidRPr="00250D9E">
        <w:rPr>
          <w:bCs/>
        </w:rPr>
        <w:t>[2.20, 2.22, 2.24]</w:t>
      </w:r>
    </w:p>
    <w:p w14:paraId="18AC42C4" w14:textId="77777777" w:rsidR="00704071" w:rsidRPr="00250D9E" w:rsidRDefault="00704071" w:rsidP="0015729B">
      <w:pPr>
        <w:spacing w:before="60" w:after="240"/>
        <w:jc w:val="both"/>
        <w:rPr>
          <w:bCs/>
        </w:rPr>
      </w:pPr>
      <w:r w:rsidRPr="00250D9E">
        <w:rPr>
          <w:bCs/>
        </w:rPr>
        <w:t>(Amended 2010)</w:t>
      </w:r>
    </w:p>
    <w:p w14:paraId="54D123A3" w14:textId="77777777" w:rsidR="00483A79" w:rsidRPr="00483A79" w:rsidRDefault="00532EB6" w:rsidP="00483A79">
      <w:pPr>
        <w:pStyle w:val="Heading3"/>
        <w:rPr>
          <w:vanish/>
          <w:specVanish/>
        </w:rPr>
      </w:pPr>
      <w:bookmarkStart w:id="28" w:name="_Toc176269978"/>
      <w:r w:rsidRPr="00483A79">
        <w:t>auxiliary indication</w:t>
      </w:r>
      <w:r w:rsidRPr="00532EB6">
        <w:t>.</w:t>
      </w:r>
      <w:bookmarkEnd w:id="28"/>
    </w:p>
    <w:p w14:paraId="2CDC8A58" w14:textId="0CF2AC85" w:rsidR="00532EB6" w:rsidRPr="00483A79" w:rsidRDefault="00532EB6" w:rsidP="00532EB6">
      <w:pPr>
        <w:jc w:val="both"/>
      </w:pPr>
      <w:r w:rsidRPr="00532EB6">
        <w:rPr>
          <w:b/>
          <w:bCs/>
        </w:rPr>
        <w:t xml:space="preserve"> </w:t>
      </w:r>
      <w:r w:rsidRPr="00483A79">
        <w:t>– a means to increase the displayed resolution of a weighing device, such as a rider or vernier on an analog device, or a differentiated least significant digit to the right of the decimal point on a digital device. [2.20]</w:t>
      </w:r>
    </w:p>
    <w:p w14:paraId="23B40CA4" w14:textId="77777777" w:rsidR="00532EB6" w:rsidRPr="00483A79" w:rsidRDefault="00532EB6" w:rsidP="00532EB6">
      <w:pPr>
        <w:spacing w:before="60" w:after="240"/>
        <w:jc w:val="both"/>
      </w:pPr>
      <w:r w:rsidRPr="00483A79">
        <w:t>(Added 2024)</w:t>
      </w:r>
    </w:p>
    <w:p w14:paraId="38D8302D" w14:textId="77777777" w:rsidR="00483A79" w:rsidRPr="00483A79" w:rsidRDefault="003D2F5E" w:rsidP="00483A79">
      <w:pPr>
        <w:pStyle w:val="Heading3"/>
        <w:rPr>
          <w:vanish/>
          <w:specVanish/>
        </w:rPr>
      </w:pPr>
      <w:bookmarkStart w:id="29" w:name="_Toc176269979"/>
      <w:r w:rsidRPr="00483A79">
        <w:t>auxiliary indicator.</w:t>
      </w:r>
      <w:bookmarkEnd w:id="29"/>
    </w:p>
    <w:p w14:paraId="238A1765" w14:textId="6426A015" w:rsidR="003D2F5E" w:rsidRPr="00250D9E" w:rsidRDefault="003D2F5E" w:rsidP="0015729B">
      <w:pPr>
        <w:spacing w:after="240"/>
        <w:jc w:val="both"/>
      </w:pPr>
      <w:r w:rsidRPr="00250D9E">
        <w:t xml:space="preserve"> </w:t>
      </w:r>
      <w:r w:rsidR="00A72852" w:rsidRPr="00250D9E">
        <w:rPr>
          <w:b/>
          <w:bCs/>
        </w:rPr>
        <w:t>–</w:t>
      </w:r>
      <w:r w:rsidRPr="00250D9E">
        <w:t xml:space="preserve"> Any indicator other than the master weight totalizer that indicates the weight of material determined by the scale.</w:t>
      </w:r>
      <w:r w:rsidR="00044945">
        <w:t xml:space="preserve"> </w:t>
      </w:r>
      <w:r w:rsidRPr="00250D9E">
        <w:t>[2.21]</w:t>
      </w:r>
    </w:p>
    <w:p w14:paraId="1BED13BC" w14:textId="322A7356" w:rsidR="00483A79" w:rsidRPr="00483A79" w:rsidRDefault="003D2F5E" w:rsidP="00483A79">
      <w:pPr>
        <w:pStyle w:val="Heading3"/>
        <w:rPr>
          <w:vanish/>
          <w:specVanish/>
        </w:rPr>
      </w:pPr>
      <w:bookmarkStart w:id="30" w:name="_Toc176269980"/>
      <w:r w:rsidRPr="00483A79">
        <w:t>axle</w:t>
      </w:r>
      <w:r w:rsidR="000B46F3" w:rsidRPr="00DB3801">
        <w:t>-</w:t>
      </w:r>
      <w:r w:rsidRPr="00483A79">
        <w:t>load scale.</w:t>
      </w:r>
      <w:bookmarkEnd w:id="30"/>
    </w:p>
    <w:p w14:paraId="03B04E65" w14:textId="7650FC54" w:rsidR="003D2F5E" w:rsidRDefault="003D2F5E" w:rsidP="0015729B">
      <w:pPr>
        <w:spacing w:after="240"/>
        <w:jc w:val="both"/>
      </w:pPr>
      <w:r w:rsidRPr="00250D9E">
        <w:t xml:space="preserve"> </w:t>
      </w:r>
      <w:r w:rsidR="00A72852" w:rsidRPr="00250D9E">
        <w:rPr>
          <w:b/>
          <w:bCs/>
        </w:rPr>
        <w:t>–</w:t>
      </w:r>
      <w:r w:rsidRPr="00250D9E">
        <w:t xml:space="preserve"> A scale permanently installed in a fixed location, having a load</w:t>
      </w:r>
      <w:r w:rsidRPr="00250D9E">
        <w:noBreakHyphen/>
        <w:t>receiving element specially adapted to determine the combined load of all wheels (1) on a single axle or (2) on a tandem axle of a highway vehicle.</w:t>
      </w:r>
      <w:r w:rsidR="00044945">
        <w:t xml:space="preserve"> </w:t>
      </w:r>
      <w:r w:rsidRPr="00250D9E">
        <w:t>[2.20]</w:t>
      </w:r>
    </w:p>
    <w:p w14:paraId="1DBC1DDC" w14:textId="77777777" w:rsidR="003D2F5E" w:rsidRPr="00250D9E" w:rsidRDefault="003D2F5E" w:rsidP="00A72852">
      <w:pPr>
        <w:pStyle w:val="Heading2"/>
      </w:pPr>
      <w:bookmarkStart w:id="31" w:name="_Toc176269981"/>
      <w:r w:rsidRPr="00250D9E">
        <w:t>B</w:t>
      </w:r>
      <w:bookmarkEnd w:id="31"/>
    </w:p>
    <w:p w14:paraId="3F73CABD" w14:textId="77777777" w:rsidR="00483A79" w:rsidRPr="00483A79" w:rsidRDefault="003D2F5E" w:rsidP="00483A79">
      <w:pPr>
        <w:pStyle w:val="Heading3"/>
        <w:rPr>
          <w:vanish/>
          <w:specVanish/>
        </w:rPr>
      </w:pPr>
      <w:bookmarkStart w:id="32" w:name="_Toc176269982"/>
      <w:r w:rsidRPr="00483A79">
        <w:t>badge.</w:t>
      </w:r>
      <w:bookmarkEnd w:id="32"/>
    </w:p>
    <w:p w14:paraId="54D237FE" w14:textId="0D1A27C1" w:rsidR="003D2F5E" w:rsidRPr="00250D9E" w:rsidRDefault="003D2F5E" w:rsidP="0015729B">
      <w:pPr>
        <w:keepLines/>
        <w:spacing w:after="240"/>
        <w:jc w:val="both"/>
      </w:pPr>
      <w:r w:rsidRPr="00250D9E">
        <w:rPr>
          <w:b/>
          <w:bCs/>
        </w:rPr>
        <w:t xml:space="preserve"> </w:t>
      </w:r>
      <w:r w:rsidR="00A72852" w:rsidRPr="00250D9E">
        <w:rPr>
          <w:b/>
          <w:bCs/>
        </w:rPr>
        <w:t>–</w:t>
      </w:r>
      <w:r w:rsidRPr="00250D9E">
        <w:t xml:space="preserve"> A metal plate affixed to the meter by the manufacturer showing the manufacturer’s name, serial number and model number of the meter, and its rated capacity.</w:t>
      </w:r>
      <w:r w:rsidR="00044945">
        <w:t xml:space="preserve"> </w:t>
      </w:r>
      <w:r w:rsidRPr="00250D9E">
        <w:t>[3.33]</w:t>
      </w:r>
    </w:p>
    <w:p w14:paraId="4B71B204" w14:textId="7F19732A" w:rsidR="00483A79" w:rsidRPr="00483A79" w:rsidRDefault="003D2F5E" w:rsidP="00483A79">
      <w:pPr>
        <w:pStyle w:val="Heading3"/>
        <w:rPr>
          <w:vanish/>
          <w:specVanish/>
        </w:rPr>
      </w:pPr>
      <w:bookmarkStart w:id="33" w:name="_Toc176269983"/>
      <w:r w:rsidRPr="00483A79">
        <w:t>balance, zero</w:t>
      </w:r>
      <w:r w:rsidR="000B46F3" w:rsidRPr="00DB3801">
        <w:t>-</w:t>
      </w:r>
      <w:r w:rsidRPr="00483A79">
        <w:t>load</w:t>
      </w:r>
      <w:r w:rsidRPr="00250D9E">
        <w:t>.</w:t>
      </w:r>
      <w:bookmarkEnd w:id="33"/>
    </w:p>
    <w:p w14:paraId="1FBAF885" w14:textId="53F725CB" w:rsidR="003D2F5E" w:rsidRPr="00250D9E" w:rsidRDefault="003D2F5E" w:rsidP="0015729B">
      <w:pPr>
        <w:keepLines/>
        <w:spacing w:after="240"/>
        <w:jc w:val="both"/>
      </w:pPr>
      <w:r w:rsidRPr="00250D9E">
        <w:t xml:space="preserve"> </w:t>
      </w:r>
      <w:r w:rsidR="00A72852" w:rsidRPr="00250D9E">
        <w:rPr>
          <w:b/>
          <w:bCs/>
        </w:rPr>
        <w:t>–</w:t>
      </w:r>
      <w:r w:rsidRPr="00250D9E">
        <w:t xml:space="preserve"> See “zero</w:t>
      </w:r>
      <w:r w:rsidRPr="00250D9E">
        <w:noBreakHyphen/>
        <w:t>load balance.”</w:t>
      </w:r>
      <w:r w:rsidR="00044945">
        <w:t xml:space="preserve"> </w:t>
      </w:r>
      <w:r w:rsidRPr="00250D9E">
        <w:t>[2.20]</w:t>
      </w:r>
    </w:p>
    <w:p w14:paraId="670C6B51" w14:textId="77777777" w:rsidR="00483A79" w:rsidRPr="00483A79" w:rsidRDefault="003D2F5E" w:rsidP="00483A79">
      <w:pPr>
        <w:pStyle w:val="Heading3"/>
        <w:rPr>
          <w:vanish/>
          <w:specVanish/>
        </w:rPr>
      </w:pPr>
      <w:bookmarkStart w:id="34" w:name="_Toc176269984"/>
      <w:r w:rsidRPr="00483A79">
        <w:t>balance indicator.</w:t>
      </w:r>
      <w:bookmarkEnd w:id="34"/>
    </w:p>
    <w:p w14:paraId="62DCD9B6" w14:textId="63C7120D" w:rsidR="003D2F5E" w:rsidRPr="00250D9E" w:rsidRDefault="003D2F5E" w:rsidP="0015729B">
      <w:pPr>
        <w:spacing w:after="240"/>
        <w:jc w:val="both"/>
      </w:pPr>
      <w:r w:rsidRPr="00250D9E">
        <w:rPr>
          <w:b/>
          <w:bCs/>
        </w:rPr>
        <w:t xml:space="preserve"> </w:t>
      </w:r>
      <w:r w:rsidR="00A72852" w:rsidRPr="00250D9E">
        <w:rPr>
          <w:b/>
          <w:bCs/>
        </w:rPr>
        <w:t>–</w:t>
      </w:r>
      <w:r w:rsidRPr="00250D9E">
        <w:t xml:space="preserve"> A combination of elements, one or both of which will oscillate with respect to the other, for indicating the balance condition of a nonautomatic indicating scale.  The combination may consist of two indicating edges, lines, or points, or a single edge, line, or point and a graduated scale.</w:t>
      </w:r>
      <w:r w:rsidR="00044945">
        <w:t xml:space="preserve"> </w:t>
      </w:r>
      <w:r w:rsidRPr="00250D9E">
        <w:t>[2.20]</w:t>
      </w:r>
    </w:p>
    <w:p w14:paraId="120D67A7" w14:textId="1A903A79" w:rsidR="00483A79" w:rsidRPr="00483A79" w:rsidRDefault="003D2F5E" w:rsidP="00483A79">
      <w:pPr>
        <w:pStyle w:val="Heading3"/>
        <w:rPr>
          <w:vanish/>
          <w:specVanish/>
        </w:rPr>
      </w:pPr>
      <w:bookmarkStart w:id="35" w:name="_Toc176269985"/>
      <w:r w:rsidRPr="00483A79">
        <w:t>balancing mechanism.</w:t>
      </w:r>
      <w:bookmarkEnd w:id="35"/>
    </w:p>
    <w:p w14:paraId="4D98FB53" w14:textId="627DE029" w:rsidR="003D2F5E" w:rsidRPr="00250D9E" w:rsidRDefault="003D2F5E" w:rsidP="0015729B">
      <w:pPr>
        <w:spacing w:after="240"/>
        <w:jc w:val="both"/>
      </w:pPr>
      <w:r w:rsidRPr="00250D9E">
        <w:rPr>
          <w:b/>
          <w:bCs/>
        </w:rPr>
        <w:t xml:space="preserve"> </w:t>
      </w:r>
      <w:r w:rsidR="00EC5366" w:rsidRPr="00250D9E">
        <w:rPr>
          <w:b/>
          <w:bCs/>
        </w:rPr>
        <w:t>–</w:t>
      </w:r>
      <w:r w:rsidRPr="00250D9E">
        <w:t xml:space="preserve"> A mechanism (including a balance ball) that is designed for adjusting a scale to an accurate zero</w:t>
      </w:r>
      <w:r w:rsidRPr="00250D9E">
        <w:noBreakHyphen/>
        <w:t>load balance condition.</w:t>
      </w:r>
      <w:r w:rsidR="00044945">
        <w:t xml:space="preserve"> </w:t>
      </w:r>
      <w:r w:rsidRPr="00250D9E">
        <w:t>[2.20]</w:t>
      </w:r>
    </w:p>
    <w:p w14:paraId="7E43F378" w14:textId="77777777" w:rsidR="00483A79" w:rsidRPr="00483A79" w:rsidRDefault="003D2F5E" w:rsidP="00483A79">
      <w:pPr>
        <w:pStyle w:val="Heading3"/>
        <w:rPr>
          <w:vanish/>
          <w:specVanish/>
        </w:rPr>
      </w:pPr>
      <w:bookmarkStart w:id="36" w:name="_Toc176269986"/>
      <w:r w:rsidRPr="00483A79">
        <w:t>base pressure.</w:t>
      </w:r>
      <w:bookmarkEnd w:id="36"/>
    </w:p>
    <w:p w14:paraId="00EE81B0" w14:textId="274E3495" w:rsidR="003D2F5E" w:rsidRPr="00250D9E" w:rsidRDefault="003D2F5E" w:rsidP="0015729B">
      <w:pPr>
        <w:spacing w:after="240"/>
        <w:jc w:val="both"/>
      </w:pPr>
      <w:r w:rsidRPr="00250D9E">
        <w:t xml:space="preserve"> </w:t>
      </w:r>
      <w:r w:rsidR="00EC5366" w:rsidRPr="00250D9E">
        <w:rPr>
          <w:b/>
          <w:bCs/>
        </w:rPr>
        <w:t>–</w:t>
      </w:r>
      <w:r w:rsidRPr="00250D9E">
        <w:t xml:space="preserve"> The absolute pressure used in defining the gas measurement unit to be used, and is the gauge pressure at the meter plus an agreed atmospheric pressure.</w:t>
      </w:r>
      <w:r w:rsidR="00044945">
        <w:t xml:space="preserve"> </w:t>
      </w:r>
      <w:r w:rsidRPr="00250D9E">
        <w:t>[3.33]</w:t>
      </w:r>
    </w:p>
    <w:p w14:paraId="28A0672B" w14:textId="77777777" w:rsidR="00483A79" w:rsidRPr="00483A79" w:rsidRDefault="003D2F5E" w:rsidP="00483A79">
      <w:pPr>
        <w:pStyle w:val="Heading3"/>
        <w:rPr>
          <w:vanish/>
          <w:specVanish/>
        </w:rPr>
      </w:pPr>
      <w:bookmarkStart w:id="37" w:name="_Toc176269987"/>
      <w:r w:rsidRPr="00483A79">
        <w:t>basic distance rate.</w:t>
      </w:r>
      <w:bookmarkEnd w:id="37"/>
    </w:p>
    <w:p w14:paraId="58F1EAF1" w14:textId="0FE03D68" w:rsidR="003D2F5E" w:rsidRPr="00250D9E" w:rsidRDefault="003D2F5E" w:rsidP="0015729B">
      <w:pPr>
        <w:spacing w:after="240"/>
        <w:jc w:val="both"/>
      </w:pPr>
      <w:r w:rsidRPr="00250D9E">
        <w:t xml:space="preserve"> </w:t>
      </w:r>
      <w:r w:rsidR="00EC5366" w:rsidRPr="00250D9E">
        <w:rPr>
          <w:b/>
          <w:bCs/>
        </w:rPr>
        <w:t>–</w:t>
      </w:r>
      <w:r w:rsidRPr="00250D9E">
        <w:t xml:space="preserve"> The charge for distance for all intervals except the initial interval.</w:t>
      </w:r>
      <w:r w:rsidR="00044945">
        <w:t xml:space="preserve"> </w:t>
      </w:r>
      <w:r w:rsidRPr="00250D9E">
        <w:t>[5.54]</w:t>
      </w:r>
    </w:p>
    <w:p w14:paraId="78B1C4DF" w14:textId="77777777" w:rsidR="00483A79" w:rsidRPr="00483A79" w:rsidRDefault="003D2F5E" w:rsidP="00483A79">
      <w:pPr>
        <w:pStyle w:val="Heading3"/>
        <w:rPr>
          <w:vanish/>
          <w:specVanish/>
        </w:rPr>
      </w:pPr>
      <w:bookmarkStart w:id="38" w:name="_Toc176269988"/>
      <w:r w:rsidRPr="00483A79">
        <w:t>basic time rate.</w:t>
      </w:r>
      <w:bookmarkEnd w:id="38"/>
    </w:p>
    <w:p w14:paraId="53CF0D9F" w14:textId="2CA2B2CA" w:rsidR="003D2F5E" w:rsidRPr="00250D9E" w:rsidRDefault="003D2F5E" w:rsidP="0015729B">
      <w:pPr>
        <w:spacing w:after="240"/>
        <w:jc w:val="both"/>
      </w:pPr>
      <w:r w:rsidRPr="00250D9E">
        <w:t xml:space="preserve"> </w:t>
      </w:r>
      <w:r w:rsidR="00EC5366" w:rsidRPr="00250D9E">
        <w:rPr>
          <w:b/>
          <w:bCs/>
        </w:rPr>
        <w:t>–</w:t>
      </w:r>
      <w:r w:rsidRPr="00250D9E">
        <w:t xml:space="preserve"> The charge for time for all intervals except the initial interval.</w:t>
      </w:r>
      <w:r w:rsidR="00044945">
        <w:t xml:space="preserve"> </w:t>
      </w:r>
      <w:r w:rsidRPr="00250D9E">
        <w:t>[5.54]</w:t>
      </w:r>
    </w:p>
    <w:p w14:paraId="1D8DA1F9" w14:textId="77777777" w:rsidR="00483A79" w:rsidRPr="00483A79" w:rsidRDefault="003D2F5E" w:rsidP="00483A79">
      <w:pPr>
        <w:pStyle w:val="Heading3"/>
        <w:rPr>
          <w:vanish/>
          <w:specVanish/>
        </w:rPr>
      </w:pPr>
      <w:bookmarkStart w:id="39" w:name="_Toc176269989"/>
      <w:r w:rsidRPr="00483A79">
        <w:t>basic tolerances.</w:t>
      </w:r>
      <w:bookmarkEnd w:id="39"/>
    </w:p>
    <w:p w14:paraId="494A6B8C" w14:textId="56DAA8E1" w:rsidR="003D2F5E" w:rsidRDefault="00EC5366" w:rsidP="0015729B">
      <w:pPr>
        <w:spacing w:after="240"/>
        <w:jc w:val="both"/>
      </w:pPr>
      <w:r w:rsidRPr="00250D9E">
        <w:t xml:space="preserve"> </w:t>
      </w:r>
      <w:r w:rsidRPr="00250D9E">
        <w:rPr>
          <w:b/>
          <w:bCs/>
        </w:rPr>
        <w:t>–</w:t>
      </w:r>
      <w:r w:rsidR="00492213">
        <w:rPr>
          <w:b/>
          <w:bCs/>
        </w:rPr>
        <w:t xml:space="preserve"> </w:t>
      </w:r>
      <w:r w:rsidR="00492213">
        <w:rPr>
          <w:bCs/>
        </w:rPr>
        <w:t>T</w:t>
      </w:r>
      <w:r w:rsidR="003D2F5E" w:rsidRPr="00250D9E">
        <w:t>olerances on under</w:t>
      </w:r>
      <w:r w:rsidR="003D2F5E" w:rsidRPr="00250D9E">
        <w:softHyphen/>
        <w:t>registration and on over</w:t>
      </w:r>
      <w:r w:rsidR="003D2F5E" w:rsidRPr="00250D9E">
        <w:softHyphen/>
        <w:t>registration, or in excess and in deficiency, that are established by a particular code for a particular device under all normal tests, whether maintenance or acceptance.  Basic tolerances include minimum tolerance values when these are specified.  Special tolerances, identified as such and pertaining to special tests, are not basic tolerances.</w:t>
      </w:r>
      <w:r w:rsidR="00044945">
        <w:t xml:space="preserve"> </w:t>
      </w:r>
      <w:r w:rsidR="003D2F5E" w:rsidRPr="00250D9E">
        <w:t>[</w:t>
      </w:r>
      <w:r w:rsidR="00492213">
        <w:t>2.20, 2.22., 3.34, 3.38, 4.42, 5.54]</w:t>
      </w:r>
    </w:p>
    <w:p w14:paraId="60146235" w14:textId="77777777" w:rsidR="00483A79" w:rsidRPr="00483A79" w:rsidRDefault="009C7BEF" w:rsidP="00483A79">
      <w:pPr>
        <w:pStyle w:val="Heading3"/>
        <w:rPr>
          <w:vanish/>
          <w:specVanish/>
        </w:rPr>
      </w:pPr>
      <w:bookmarkStart w:id="40" w:name="_Toc176269990"/>
      <w:r w:rsidRPr="00483A79">
        <w:t>batching system.</w:t>
      </w:r>
      <w:bookmarkEnd w:id="40"/>
    </w:p>
    <w:p w14:paraId="470CAB15" w14:textId="6D7FEF83" w:rsidR="009C7BEF" w:rsidRDefault="009C7BEF" w:rsidP="000C6582">
      <w:pPr>
        <w:jc w:val="both"/>
      </w:pPr>
      <w:r w:rsidRPr="00524919">
        <w:rPr>
          <w:rStyle w:val="Heading3Char"/>
        </w:rPr>
        <w:t xml:space="preserve"> </w:t>
      </w:r>
      <w:r>
        <w:t>– One in which raw materials are proportioned in pre-determined quantities by weight and/or liquid measure for inclusion in a finished product. [2.22, 3.36]</w:t>
      </w:r>
    </w:p>
    <w:p w14:paraId="4C0C1A92" w14:textId="77777777" w:rsidR="000C6582" w:rsidRPr="00250D9E" w:rsidRDefault="000C6582" w:rsidP="000C6582">
      <w:pPr>
        <w:spacing w:before="60" w:after="240"/>
        <w:jc w:val="both"/>
      </w:pPr>
      <w:r>
        <w:t>(Added 2018)</w:t>
      </w:r>
    </w:p>
    <w:p w14:paraId="663FAE51" w14:textId="77777777" w:rsidR="00483A79" w:rsidRPr="00483A79" w:rsidRDefault="003D2F5E" w:rsidP="00483A79">
      <w:pPr>
        <w:pStyle w:val="Heading3"/>
        <w:rPr>
          <w:vanish/>
          <w:specVanish/>
        </w:rPr>
      </w:pPr>
      <w:bookmarkStart w:id="41" w:name="_Toc176269991"/>
      <w:r w:rsidRPr="00483A79">
        <w:t>batching meter</w:t>
      </w:r>
      <w:r w:rsidRPr="00250D9E">
        <w:t>.</w:t>
      </w:r>
      <w:bookmarkEnd w:id="41"/>
    </w:p>
    <w:p w14:paraId="076439FF" w14:textId="0F55B64F" w:rsidR="003D2F5E" w:rsidRPr="00250D9E" w:rsidRDefault="003D2F5E" w:rsidP="0015729B">
      <w:pPr>
        <w:spacing w:after="240"/>
        <w:jc w:val="both"/>
      </w:pPr>
      <w:r w:rsidRPr="00250D9E">
        <w:t xml:space="preserve"> </w:t>
      </w:r>
      <w:r w:rsidR="00EC5366" w:rsidRPr="00250D9E">
        <w:rPr>
          <w:b/>
          <w:bCs/>
        </w:rPr>
        <w:t>–</w:t>
      </w:r>
      <w:r w:rsidRPr="00250D9E">
        <w:t xml:space="preserve"> A device used for the purpose of measuring quantities of water to be used in a batching operation.</w:t>
      </w:r>
      <w:r w:rsidR="00044945">
        <w:t xml:space="preserve"> </w:t>
      </w:r>
      <w:r w:rsidRPr="00250D9E">
        <w:t>[3.36]</w:t>
      </w:r>
    </w:p>
    <w:p w14:paraId="4866F88E" w14:textId="77777777" w:rsidR="00483A79" w:rsidRPr="00483A79" w:rsidRDefault="003D2F5E" w:rsidP="00483A79">
      <w:pPr>
        <w:pStyle w:val="Heading3"/>
        <w:rPr>
          <w:vanish/>
          <w:specVanish/>
        </w:rPr>
      </w:pPr>
      <w:bookmarkStart w:id="42" w:name="_Toc176269992"/>
      <w:r w:rsidRPr="00483A79">
        <w:t>beam.</w:t>
      </w:r>
      <w:bookmarkEnd w:id="42"/>
    </w:p>
    <w:p w14:paraId="2B118EC8" w14:textId="090CBACD" w:rsidR="003D2F5E" w:rsidRPr="00250D9E" w:rsidRDefault="003D2F5E" w:rsidP="0015729B">
      <w:pPr>
        <w:spacing w:after="240"/>
        <w:jc w:val="both"/>
      </w:pPr>
      <w:r w:rsidRPr="00250D9E">
        <w:t xml:space="preserve"> </w:t>
      </w:r>
      <w:r w:rsidR="00EC5366" w:rsidRPr="00250D9E">
        <w:rPr>
          <w:b/>
          <w:bCs/>
        </w:rPr>
        <w:t>–</w:t>
      </w:r>
      <w:r w:rsidRPr="00250D9E">
        <w:t xml:space="preserve"> See “weighbeam.”</w:t>
      </w:r>
      <w:r w:rsidR="00044945">
        <w:t xml:space="preserve"> </w:t>
      </w:r>
      <w:r w:rsidRPr="00250D9E">
        <w:t>[2.20]</w:t>
      </w:r>
    </w:p>
    <w:p w14:paraId="6BAD8F89" w14:textId="77777777" w:rsidR="00483A79" w:rsidRPr="00483A79" w:rsidRDefault="003D2F5E" w:rsidP="00483A79">
      <w:pPr>
        <w:pStyle w:val="Heading3"/>
        <w:rPr>
          <w:vanish/>
          <w:specVanish/>
        </w:rPr>
      </w:pPr>
      <w:bookmarkStart w:id="43" w:name="_Toc176269993"/>
      <w:r w:rsidRPr="00483A79">
        <w:t>beam scale.</w:t>
      </w:r>
      <w:bookmarkEnd w:id="43"/>
    </w:p>
    <w:p w14:paraId="418C6976" w14:textId="30B2C685" w:rsidR="00483A79" w:rsidRDefault="003D2F5E" w:rsidP="0015729B">
      <w:pPr>
        <w:spacing w:after="240"/>
        <w:jc w:val="both"/>
      </w:pPr>
      <w:r w:rsidRPr="00250D9E">
        <w:rPr>
          <w:b/>
          <w:bCs/>
        </w:rPr>
        <w:t xml:space="preserve"> </w:t>
      </w:r>
      <w:r w:rsidR="006C4F71" w:rsidRPr="00250D9E">
        <w:rPr>
          <w:b/>
          <w:bCs/>
        </w:rPr>
        <w:t>–</w:t>
      </w:r>
      <w:r w:rsidRPr="00250D9E">
        <w:rPr>
          <w:b/>
          <w:bCs/>
        </w:rPr>
        <w:t xml:space="preserve"> </w:t>
      </w:r>
      <w:r w:rsidRPr="00250D9E">
        <w:t>One on which the weights of loads of various magnitudes are indicated solely by means of one or more weighbeam bars either alone or in combination with counterpoise weights.</w:t>
      </w:r>
      <w:r w:rsidR="00044945">
        <w:t xml:space="preserve"> </w:t>
      </w:r>
      <w:r w:rsidRPr="00250D9E">
        <w:t>[2.20]</w:t>
      </w:r>
    </w:p>
    <w:p w14:paraId="194FC69C" w14:textId="77777777" w:rsidR="00483A79" w:rsidRPr="00250D9E" w:rsidRDefault="00483A79" w:rsidP="0015729B">
      <w:pPr>
        <w:spacing w:after="240"/>
        <w:jc w:val="both"/>
      </w:pPr>
    </w:p>
    <w:p w14:paraId="4F39D484" w14:textId="77777777" w:rsidR="00483A79" w:rsidRPr="00483A79" w:rsidRDefault="003D2F5E" w:rsidP="00483A79">
      <w:pPr>
        <w:pStyle w:val="Heading3"/>
        <w:rPr>
          <w:vanish/>
          <w:specVanish/>
        </w:rPr>
      </w:pPr>
      <w:bookmarkStart w:id="44" w:name="_Toc176269994"/>
      <w:r w:rsidRPr="00483A79">
        <w:lastRenderedPageBreak/>
        <w:t>bell prover.</w:t>
      </w:r>
      <w:bookmarkEnd w:id="44"/>
    </w:p>
    <w:p w14:paraId="08CFB77C" w14:textId="7C687ABE" w:rsidR="003D2F5E" w:rsidRDefault="003D2F5E" w:rsidP="0015729B">
      <w:pPr>
        <w:spacing w:after="240"/>
        <w:jc w:val="both"/>
      </w:pPr>
      <w:r w:rsidRPr="00250D9E">
        <w:t xml:space="preserve"> </w:t>
      </w:r>
      <w:r w:rsidR="006C4F71" w:rsidRPr="00250D9E">
        <w:rPr>
          <w:b/>
          <w:bCs/>
        </w:rPr>
        <w:t>–</w:t>
      </w:r>
      <w:r w:rsidRPr="00250D9E">
        <w:t xml:space="preserve"> A calibrated cylindrical metal tank of the annular type with a scale thereon that, in the downward travel in a surrounding tank containing a sealing medium, displaces air through the meter being proved or calibrated.</w:t>
      </w:r>
      <w:r w:rsidR="00044945">
        <w:t xml:space="preserve"> </w:t>
      </w:r>
      <w:r w:rsidRPr="00250D9E">
        <w:t>[3.33]</w:t>
      </w:r>
    </w:p>
    <w:p w14:paraId="61A319B9" w14:textId="20C21B2D" w:rsidR="00483A79" w:rsidRPr="00483A79" w:rsidRDefault="003D2F5E" w:rsidP="00483A79">
      <w:pPr>
        <w:pStyle w:val="Heading3"/>
        <w:rPr>
          <w:vanish/>
          <w:specVanish/>
        </w:rPr>
      </w:pPr>
      <w:bookmarkStart w:id="45" w:name="_Toc176269995"/>
      <w:r w:rsidRPr="00483A79">
        <w:t>belt</w:t>
      </w:r>
      <w:r w:rsidR="000B46F3" w:rsidRPr="00DB3801">
        <w:t>-</w:t>
      </w:r>
      <w:r w:rsidRPr="00483A79">
        <w:t>conveyor.</w:t>
      </w:r>
      <w:bookmarkEnd w:id="45"/>
    </w:p>
    <w:p w14:paraId="43B30B2C" w14:textId="75CCAAB2" w:rsidR="00483A79" w:rsidRPr="00250D9E" w:rsidRDefault="003D2F5E" w:rsidP="0015729B">
      <w:pPr>
        <w:spacing w:after="240"/>
        <w:jc w:val="both"/>
      </w:pPr>
      <w:r w:rsidRPr="00250D9E">
        <w:t xml:space="preserve"> </w:t>
      </w:r>
      <w:r w:rsidR="006C4F71" w:rsidRPr="00250D9E">
        <w:rPr>
          <w:b/>
          <w:bCs/>
        </w:rPr>
        <w:t>–</w:t>
      </w:r>
      <w:r w:rsidRPr="00250D9E">
        <w:t xml:space="preserve"> An endless moving belt for transporting material from place to place.</w:t>
      </w:r>
      <w:r w:rsidR="00044945">
        <w:t xml:space="preserve"> </w:t>
      </w:r>
      <w:r w:rsidRPr="00250D9E">
        <w:t>[2.21]</w:t>
      </w:r>
    </w:p>
    <w:p w14:paraId="3CC1F0C0" w14:textId="1CE6D05A" w:rsidR="00483A79" w:rsidRPr="00483A79" w:rsidRDefault="003D2F5E" w:rsidP="00483A79">
      <w:pPr>
        <w:pStyle w:val="Heading3"/>
        <w:rPr>
          <w:vanish/>
          <w:specVanish/>
        </w:rPr>
      </w:pPr>
      <w:bookmarkStart w:id="46" w:name="_Toc176269996"/>
      <w:r w:rsidRPr="00483A79">
        <w:t>belt</w:t>
      </w:r>
      <w:r w:rsidR="000B46F3" w:rsidRPr="00DB3801">
        <w:t>-</w:t>
      </w:r>
      <w:r w:rsidRPr="00483A79">
        <w:t>conveyor scale</w:t>
      </w:r>
      <w:r w:rsidRPr="00250D9E">
        <w:t>.</w:t>
      </w:r>
      <w:bookmarkEnd w:id="46"/>
    </w:p>
    <w:p w14:paraId="65E479EE" w14:textId="491EC6EB" w:rsidR="003D2F5E" w:rsidRPr="00250D9E" w:rsidRDefault="003D2F5E" w:rsidP="0015729B">
      <w:pPr>
        <w:spacing w:after="240"/>
        <w:jc w:val="both"/>
      </w:pPr>
      <w:r w:rsidRPr="00250D9E">
        <w:t xml:space="preserve"> </w:t>
      </w:r>
      <w:r w:rsidR="006C4F71" w:rsidRPr="00250D9E">
        <w:rPr>
          <w:b/>
          <w:bCs/>
        </w:rPr>
        <w:t>–</w:t>
      </w:r>
      <w:r w:rsidRPr="00250D9E">
        <w:t xml:space="preserve"> A device that employs a weighing element in contact with a belt to sense the weight of the material being conveyed and the speed (travel) of the material, and integrates these values to produce total delivered weight.</w:t>
      </w:r>
      <w:r w:rsidR="00044945">
        <w:t xml:space="preserve"> </w:t>
      </w:r>
      <w:r w:rsidRPr="00250D9E">
        <w:t>[2.21]</w:t>
      </w:r>
    </w:p>
    <w:p w14:paraId="17C4F761" w14:textId="77777777" w:rsidR="00483A79" w:rsidRPr="00483A79" w:rsidRDefault="003D2F5E" w:rsidP="00483A79">
      <w:pPr>
        <w:pStyle w:val="Heading3"/>
        <w:rPr>
          <w:vanish/>
          <w:specVanish/>
        </w:rPr>
      </w:pPr>
      <w:bookmarkStart w:id="47" w:name="_Toc176269997"/>
      <w:r w:rsidRPr="00483A79">
        <w:t>belt-conveyor scale systems area.</w:t>
      </w:r>
      <w:bookmarkEnd w:id="47"/>
    </w:p>
    <w:p w14:paraId="09269540" w14:textId="773DC53F" w:rsidR="003D2F5E" w:rsidRPr="00250D9E" w:rsidRDefault="003D2F5E">
      <w:pPr>
        <w:jc w:val="both"/>
      </w:pPr>
      <w:r w:rsidRPr="00250D9E">
        <w:rPr>
          <w:b/>
          <w:bCs/>
        </w:rPr>
        <w:t xml:space="preserve"> </w:t>
      </w:r>
      <w:r w:rsidR="006C4F71" w:rsidRPr="00250D9E">
        <w:rPr>
          <w:b/>
          <w:bCs/>
        </w:rPr>
        <w:t>–</w:t>
      </w:r>
      <w:r w:rsidRPr="00250D9E">
        <w:t xml:space="preserve"> The scale system area refers to the scale suspension, weigh idlers attached to the scale suspension, 5 approach (</w:t>
      </w:r>
      <w:r w:rsidR="00B542E3">
        <w:t>−</w:t>
      </w:r>
      <w:r w:rsidRPr="00250D9E">
        <w:t>) idlers, and 5 retreat (+) idlers.</w:t>
      </w:r>
      <w:r w:rsidR="00044945">
        <w:t xml:space="preserve"> </w:t>
      </w:r>
      <w:r w:rsidRPr="00250D9E">
        <w:t>[2.21]</w:t>
      </w:r>
    </w:p>
    <w:p w14:paraId="28388068" w14:textId="77777777" w:rsidR="003D2F5E" w:rsidRDefault="003D2F5E" w:rsidP="001B1CFF">
      <w:pPr>
        <w:spacing w:before="60" w:after="240"/>
        <w:jc w:val="both"/>
      </w:pPr>
      <w:r w:rsidRPr="00250D9E">
        <w:t>(Added 2001)</w:t>
      </w:r>
    </w:p>
    <w:p w14:paraId="5AE20591" w14:textId="77777777" w:rsidR="00483A79" w:rsidRPr="00483A79" w:rsidRDefault="00584928" w:rsidP="00483A79">
      <w:pPr>
        <w:pStyle w:val="Heading3"/>
        <w:rPr>
          <w:vanish/>
          <w:specVanish/>
        </w:rPr>
      </w:pPr>
      <w:bookmarkStart w:id="48" w:name="_Toc176269998"/>
      <w:r w:rsidRPr="00483A79">
        <w:t>belt load.</w:t>
      </w:r>
      <w:bookmarkEnd w:id="48"/>
    </w:p>
    <w:p w14:paraId="1AA2EC8D" w14:textId="7A52F085" w:rsidR="00584928" w:rsidRPr="00F92017" w:rsidRDefault="00584928" w:rsidP="00F92017">
      <w:pPr>
        <w:jc w:val="both"/>
      </w:pPr>
      <w:r w:rsidRPr="00F92017">
        <w:rPr>
          <w:rStyle w:val="Heading3Char"/>
          <w:b w:val="0"/>
        </w:rPr>
        <w:t xml:space="preserve"> </w:t>
      </w:r>
      <w:r w:rsidRPr="005B18C0">
        <w:rPr>
          <w:rFonts w:eastAsiaTheme="majorEastAsia"/>
        </w:rPr>
        <w:t>–</w:t>
      </w:r>
      <w:r w:rsidRPr="00F92017">
        <w:rPr>
          <w:rStyle w:val="Heading3Char"/>
          <w:b w:val="0"/>
        </w:rPr>
        <w:t xml:space="preserve"> </w:t>
      </w:r>
      <w:r w:rsidRPr="00F92017">
        <w:t xml:space="preserve">The weight of the material carried by the conveyor belt, expressed in terms of weight units per unit of length </w:t>
      </w:r>
      <w:r w:rsidR="00CE0E91">
        <w:t>(</w:t>
      </w:r>
      <w:r w:rsidRPr="00030851">
        <w:t>e.</w:t>
      </w:r>
      <w:r w:rsidR="00CE0E91">
        <w:t>g.</w:t>
      </w:r>
      <w:r w:rsidRPr="00030851">
        <w:t>, pounds per foot, kilograms per meter</w:t>
      </w:r>
      <w:r w:rsidR="00CE0E91">
        <w:t>)</w:t>
      </w:r>
      <w:r w:rsidRPr="00030851">
        <w:t xml:space="preserve">.  Also called </w:t>
      </w:r>
      <w:r w:rsidR="00CE0E91">
        <w:t>“b</w:t>
      </w:r>
      <w:r w:rsidRPr="00030851">
        <w:t xml:space="preserve">elt </w:t>
      </w:r>
      <w:r w:rsidR="00CE0E91">
        <w:t>l</w:t>
      </w:r>
      <w:r w:rsidRPr="00030851">
        <w:t>oading.</w:t>
      </w:r>
      <w:r w:rsidR="00CE0E91">
        <w:t>”</w:t>
      </w:r>
      <w:r w:rsidR="00044945">
        <w:t xml:space="preserve"> </w:t>
      </w:r>
      <w:r w:rsidRPr="00F92017">
        <w:t>[2.21]</w:t>
      </w:r>
    </w:p>
    <w:p w14:paraId="77599DBC" w14:textId="77777777" w:rsidR="00584928" w:rsidRPr="00F92017" w:rsidRDefault="00584928" w:rsidP="001B1CFF">
      <w:pPr>
        <w:spacing w:before="60" w:after="240"/>
        <w:jc w:val="both"/>
      </w:pPr>
      <w:r w:rsidRPr="00F92017">
        <w:t>(Added 2013)</w:t>
      </w:r>
    </w:p>
    <w:p w14:paraId="0E8FB674" w14:textId="77777777" w:rsidR="00483A79" w:rsidRPr="00483A79" w:rsidRDefault="00584928" w:rsidP="00483A79">
      <w:pPr>
        <w:pStyle w:val="Heading3"/>
        <w:rPr>
          <w:vanish/>
          <w:specVanish/>
        </w:rPr>
      </w:pPr>
      <w:bookmarkStart w:id="49" w:name="_Toc176269999"/>
      <w:r w:rsidRPr="00483A79">
        <w:t>belt revolution.</w:t>
      </w:r>
      <w:bookmarkEnd w:id="49"/>
    </w:p>
    <w:p w14:paraId="44051E32" w14:textId="2BFC7135" w:rsidR="00584928" w:rsidRDefault="00584928" w:rsidP="00A43F86">
      <w:pPr>
        <w:keepNext/>
        <w:jc w:val="both"/>
      </w:pPr>
      <w:r>
        <w:t xml:space="preserve"> – </w:t>
      </w:r>
      <w:r w:rsidRPr="00F92017">
        <w:t>The amount of conveyor belt movement or travel that is equivalent to the total length of the conveyor belt.  Also referred to as "belt circuit."</w:t>
      </w:r>
      <w:r w:rsidR="00044945">
        <w:t xml:space="preserve"> </w:t>
      </w:r>
      <w:r w:rsidRPr="00F92017">
        <w:t>[2.21]</w:t>
      </w:r>
    </w:p>
    <w:p w14:paraId="13644965" w14:textId="77777777" w:rsidR="00584928" w:rsidRPr="008539FE" w:rsidRDefault="00584928" w:rsidP="001B1CFF">
      <w:pPr>
        <w:spacing w:before="60" w:after="240"/>
        <w:jc w:val="both"/>
      </w:pPr>
      <w:r w:rsidRPr="008539FE">
        <w:t>(Added 2013)</w:t>
      </w:r>
    </w:p>
    <w:p w14:paraId="3FB736CF" w14:textId="77777777" w:rsidR="00483A79" w:rsidRPr="00483A79" w:rsidRDefault="003D2F5E" w:rsidP="00483A79">
      <w:pPr>
        <w:pStyle w:val="Heading3"/>
        <w:rPr>
          <w:vanish/>
          <w:specVanish/>
        </w:rPr>
      </w:pPr>
      <w:bookmarkStart w:id="50" w:name="_Toc176270000"/>
      <w:r w:rsidRPr="00483A79">
        <w:t>billed weight.</w:t>
      </w:r>
      <w:bookmarkEnd w:id="50"/>
    </w:p>
    <w:p w14:paraId="09606A62" w14:textId="3A573C75" w:rsidR="003D2F5E" w:rsidRPr="00250D9E" w:rsidRDefault="003D2F5E" w:rsidP="001B1CFF">
      <w:pPr>
        <w:spacing w:after="240"/>
        <w:jc w:val="both"/>
      </w:pPr>
      <w:r w:rsidRPr="00250D9E">
        <w:t xml:space="preserve"> </w:t>
      </w:r>
      <w:r w:rsidR="006C4F71" w:rsidRPr="00250D9E">
        <w:rPr>
          <w:b/>
          <w:bCs/>
        </w:rPr>
        <w:t>–</w:t>
      </w:r>
      <w:r w:rsidRPr="00250D9E">
        <w:t xml:space="preserve"> The weight used in the computation of the freight, postal, or storage charge, whether actual weight or dimensional weight.</w:t>
      </w:r>
      <w:r w:rsidR="00044945">
        <w:t xml:space="preserve"> </w:t>
      </w:r>
      <w:r w:rsidRPr="00250D9E">
        <w:t>[5.58]</w:t>
      </w:r>
    </w:p>
    <w:p w14:paraId="129BA59E" w14:textId="77777777" w:rsidR="00483A79" w:rsidRPr="00483A79" w:rsidRDefault="003D2F5E" w:rsidP="00483A79">
      <w:pPr>
        <w:pStyle w:val="Heading3"/>
        <w:rPr>
          <w:vanish/>
          <w:specVanish/>
        </w:rPr>
      </w:pPr>
      <w:bookmarkStart w:id="51" w:name="_Toc176270001"/>
      <w:r w:rsidRPr="00483A79">
        <w:t>binary submultiples.</w:t>
      </w:r>
      <w:bookmarkEnd w:id="51"/>
    </w:p>
    <w:p w14:paraId="52DDD80A" w14:textId="72BE8906" w:rsidR="003D2F5E" w:rsidRPr="00250D9E" w:rsidRDefault="003D2F5E" w:rsidP="001B1CFF">
      <w:pPr>
        <w:spacing w:after="240"/>
        <w:jc w:val="both"/>
      </w:pPr>
      <w:r w:rsidRPr="00250D9E">
        <w:rPr>
          <w:bCs/>
        </w:rPr>
        <w:t xml:space="preserve"> </w:t>
      </w:r>
      <w:r w:rsidR="006C4F71" w:rsidRPr="00250D9E">
        <w:rPr>
          <w:b/>
          <w:bCs/>
        </w:rPr>
        <w:t>–</w:t>
      </w:r>
      <w:r w:rsidRPr="00250D9E">
        <w:rPr>
          <w:bCs/>
        </w:rPr>
        <w:t xml:space="preserve"> </w:t>
      </w:r>
      <w:r w:rsidRPr="00250D9E">
        <w:t>Fractional parts obtained by successively dividing by the number </w:t>
      </w:r>
      <w:r w:rsidR="001B6163">
        <w:t>two</w:t>
      </w:r>
      <w:r w:rsidRPr="00250D9E">
        <w:t>.  Thus, one</w:t>
      </w:r>
      <w:r w:rsidRPr="00250D9E">
        <w:noBreakHyphen/>
        <w:t>half, one</w:t>
      </w:r>
      <w:r w:rsidRPr="00250D9E">
        <w:noBreakHyphen/>
        <w:t>fourth, one</w:t>
      </w:r>
      <w:r w:rsidRPr="00250D9E">
        <w:noBreakHyphen/>
        <w:t>eighth, one</w:t>
      </w:r>
      <w:r w:rsidRPr="00250D9E">
        <w:noBreakHyphen/>
        <w:t>sixteenth, and so on, are binary submultiples.</w:t>
      </w:r>
      <w:r w:rsidR="00044945">
        <w:t xml:space="preserve"> </w:t>
      </w:r>
      <w:r w:rsidRPr="00250D9E">
        <w:t>[1.10]</w:t>
      </w:r>
    </w:p>
    <w:p w14:paraId="7C8B5CFA" w14:textId="77777777" w:rsidR="00483A79" w:rsidRPr="00483A79" w:rsidRDefault="003D2F5E" w:rsidP="00483A79">
      <w:pPr>
        <w:pStyle w:val="Heading3"/>
        <w:rPr>
          <w:vanish/>
          <w:specVanish/>
        </w:rPr>
      </w:pPr>
      <w:bookmarkStart w:id="52" w:name="_Toc176270002"/>
      <w:r w:rsidRPr="00483A79">
        <w:t>built-for-purpose device</w:t>
      </w:r>
      <w:r w:rsidRPr="00250D9E">
        <w:t>.</w:t>
      </w:r>
      <w:bookmarkEnd w:id="52"/>
    </w:p>
    <w:p w14:paraId="23B5D871" w14:textId="782D4A61" w:rsidR="003D2F5E" w:rsidRPr="00250D9E" w:rsidRDefault="003D2F5E" w:rsidP="009623F6">
      <w:pPr>
        <w:keepNext/>
        <w:jc w:val="both"/>
      </w:pPr>
      <w:r w:rsidRPr="00250D9E">
        <w:rPr>
          <w:b/>
          <w:bCs/>
        </w:rPr>
        <w:t xml:space="preserve"> </w:t>
      </w:r>
      <w:r w:rsidR="006C4F71" w:rsidRPr="00250D9E">
        <w:rPr>
          <w:b/>
          <w:bCs/>
        </w:rPr>
        <w:t>–</w:t>
      </w:r>
      <w:r w:rsidRPr="00250D9E">
        <w:rPr>
          <w:b/>
          <w:bCs/>
        </w:rPr>
        <w:t xml:space="preserve"> </w:t>
      </w:r>
      <w:r w:rsidRPr="00250D9E">
        <w:t>Any main device or element which was manufactured with the intent that it be used as, or part of, a weighing or measuring device or system.</w:t>
      </w:r>
      <w:r w:rsidR="00044945">
        <w:t xml:space="preserve"> </w:t>
      </w:r>
      <w:r w:rsidRPr="00250D9E">
        <w:t>[1.10]</w:t>
      </w:r>
    </w:p>
    <w:p w14:paraId="6D0B1D92" w14:textId="37071005" w:rsidR="00D8150A" w:rsidRPr="00E5727D" w:rsidRDefault="003D2F5E" w:rsidP="001B1CFF">
      <w:pPr>
        <w:keepNext/>
        <w:spacing w:before="60" w:after="240"/>
        <w:jc w:val="both"/>
        <w:rPr>
          <w:b/>
          <w:bCs/>
        </w:rPr>
      </w:pPr>
      <w:r w:rsidRPr="00250D9E">
        <w:t>(Added 2003)</w:t>
      </w:r>
    </w:p>
    <w:p w14:paraId="5117D1B5" w14:textId="77777777" w:rsidR="003D2F5E" w:rsidRPr="00250D9E" w:rsidRDefault="003D2F5E" w:rsidP="009623F6">
      <w:pPr>
        <w:pStyle w:val="Heading2"/>
      </w:pPr>
      <w:bookmarkStart w:id="53" w:name="_Toc176270003"/>
      <w:r w:rsidRPr="00250D9E">
        <w:t>C</w:t>
      </w:r>
      <w:bookmarkEnd w:id="53"/>
    </w:p>
    <w:p w14:paraId="37BE1AC9" w14:textId="77777777" w:rsidR="00483A79" w:rsidRPr="000F1896" w:rsidRDefault="003D2F5E" w:rsidP="000F1896">
      <w:pPr>
        <w:pStyle w:val="Heading3"/>
        <w:rPr>
          <w:vanish/>
          <w:specVanish/>
        </w:rPr>
      </w:pPr>
      <w:bookmarkStart w:id="54" w:name="_Toc176270004"/>
      <w:r w:rsidRPr="000F1896">
        <w:t>calibration parameter.</w:t>
      </w:r>
      <w:bookmarkEnd w:id="54"/>
    </w:p>
    <w:p w14:paraId="19D4FDD3" w14:textId="03F3B6F2" w:rsidR="003D2F5E" w:rsidRPr="00250D9E" w:rsidRDefault="003E2F95">
      <w:pPr>
        <w:keepLines/>
        <w:jc w:val="both"/>
      </w:pPr>
      <w:r w:rsidRPr="00250D9E">
        <w:t xml:space="preserve"> – </w:t>
      </w:r>
      <w:r w:rsidR="003D2F5E" w:rsidRPr="00250D9E">
        <w:t xml:space="preserve">Any adjustable parameter that can affect measurement or performance accuracy and, due to its nature, needs to be updated on an ongoing basis to maintain device accuracy </w:t>
      </w:r>
      <w:r w:rsidR="00F41E11">
        <w:t>(</w:t>
      </w:r>
      <w:r w:rsidR="003D2F5E" w:rsidRPr="00250D9E">
        <w:t>e.g., span adjustments, linearization factors, and coarse zero adjustments</w:t>
      </w:r>
      <w:r w:rsidR="00F41E11">
        <w:t>)</w:t>
      </w:r>
      <w:r w:rsidR="003D2F5E" w:rsidRPr="00250D9E">
        <w:t>.</w:t>
      </w:r>
      <w:r w:rsidR="00044945">
        <w:t xml:space="preserve"> </w:t>
      </w:r>
      <w:r w:rsidR="003D2F5E" w:rsidRPr="00250D9E">
        <w:t xml:space="preserve">[2.20, 2.21, 2.24, 3.30, </w:t>
      </w:r>
      <w:r w:rsidR="00D52CC7">
        <w:t xml:space="preserve">3.31, 3.32, 3.34, 3.35, </w:t>
      </w:r>
      <w:r w:rsidR="00C8411D">
        <w:t xml:space="preserve">3.36, </w:t>
      </w:r>
      <w:r w:rsidR="003D2F5E" w:rsidRPr="00250D9E">
        <w:t xml:space="preserve">3.37, </w:t>
      </w:r>
      <w:r w:rsidR="00D52CC7">
        <w:t>3.38,</w:t>
      </w:r>
      <w:r w:rsidR="00EC13B6">
        <w:t xml:space="preserve"> 3.39,</w:t>
      </w:r>
      <w:r w:rsidR="00D52CC7">
        <w:t xml:space="preserve"> </w:t>
      </w:r>
      <w:r w:rsidR="002A2A16">
        <w:t xml:space="preserve">3.40, </w:t>
      </w:r>
      <w:r w:rsidR="00C8411D">
        <w:t xml:space="preserve">5.54, </w:t>
      </w:r>
      <w:r w:rsidR="003D2F5E" w:rsidRPr="00250D9E">
        <w:t>5.56(a)</w:t>
      </w:r>
      <w:r w:rsidR="00D52CC7">
        <w:t>, 5.58</w:t>
      </w:r>
      <w:r w:rsidR="00EC13B6">
        <w:t>.</w:t>
      </w:r>
      <w:r w:rsidR="003D2F5E" w:rsidRPr="00250D9E">
        <w:t>]</w:t>
      </w:r>
    </w:p>
    <w:p w14:paraId="1B1A3ECD" w14:textId="36187DB5" w:rsidR="003D2F5E" w:rsidRPr="00250D9E" w:rsidRDefault="003D2F5E" w:rsidP="00F05041">
      <w:pPr>
        <w:spacing w:before="60" w:after="240"/>
        <w:jc w:val="both"/>
      </w:pPr>
      <w:r w:rsidRPr="00250D9E">
        <w:t>(Added 1993)</w:t>
      </w:r>
      <w:r w:rsidR="00D52CC7">
        <w:t xml:space="preserve"> (Amended 20</w:t>
      </w:r>
      <w:r w:rsidR="00D93B22">
        <w:t>1</w:t>
      </w:r>
      <w:r w:rsidR="00D52CC7">
        <w:t>6</w:t>
      </w:r>
      <w:r w:rsidR="00BB63FB">
        <w:t xml:space="preserve">, </w:t>
      </w:r>
      <w:r w:rsidR="00E127C7">
        <w:t>2019</w:t>
      </w:r>
      <w:r w:rsidR="00BB63FB">
        <w:t>, and 2022</w:t>
      </w:r>
      <w:r w:rsidR="00D52CC7">
        <w:t>)</w:t>
      </w:r>
    </w:p>
    <w:p w14:paraId="00A8E4F6" w14:textId="77777777" w:rsidR="00483A79" w:rsidRPr="000F1896" w:rsidRDefault="003D2F5E" w:rsidP="000F1896">
      <w:pPr>
        <w:pStyle w:val="Heading3"/>
        <w:rPr>
          <w:vanish/>
          <w:specVanish/>
        </w:rPr>
      </w:pPr>
      <w:bookmarkStart w:id="55" w:name="_Toc176270005"/>
      <w:r w:rsidRPr="000F1896">
        <w:t>carbon dioxide liquid-measuring device.</w:t>
      </w:r>
      <w:bookmarkEnd w:id="55"/>
    </w:p>
    <w:p w14:paraId="58E80C52" w14:textId="6C407A83" w:rsidR="003D2F5E" w:rsidRPr="00250D9E" w:rsidRDefault="003D2F5E" w:rsidP="00F05041">
      <w:pPr>
        <w:spacing w:after="240"/>
        <w:jc w:val="both"/>
        <w:rPr>
          <w:szCs w:val="28"/>
        </w:rPr>
      </w:pPr>
      <w:r w:rsidRPr="00250D9E">
        <w:rPr>
          <w:szCs w:val="28"/>
        </w:rPr>
        <w:t xml:space="preserve"> </w:t>
      </w:r>
      <w:r w:rsidR="003E2F95" w:rsidRPr="00250D9E">
        <w:t>–</w:t>
      </w:r>
      <w:r w:rsidRPr="00250D9E">
        <w:rPr>
          <w:szCs w:val="28"/>
        </w:rPr>
        <w:t xml:space="preserve"> A system including a mechanism or machine of (a) the meter or (b) a weighing type of device mounted on a vehicle designed to measure and deliver liquid carbon dioxide.  Means may be provided to indicate automatically, for one of a series of unit prices, the total money value of the quantity measured</w:t>
      </w:r>
      <w:r w:rsidRPr="00250D9E">
        <w:t>.</w:t>
      </w:r>
      <w:r w:rsidR="00044945">
        <w:t xml:space="preserve"> </w:t>
      </w:r>
      <w:r w:rsidRPr="00250D9E">
        <w:t>[3.38]</w:t>
      </w:r>
    </w:p>
    <w:p w14:paraId="45BE9EEB" w14:textId="5282D47D" w:rsidR="00483A79" w:rsidRPr="000F1896" w:rsidRDefault="003D2F5E" w:rsidP="000F1896">
      <w:pPr>
        <w:pStyle w:val="Heading3"/>
        <w:rPr>
          <w:vanish/>
          <w:specVanish/>
        </w:rPr>
      </w:pPr>
      <w:bookmarkStart w:id="56" w:name="_Toc176270006"/>
      <w:r w:rsidRPr="000F1896">
        <w:t>car</w:t>
      </w:r>
      <w:r w:rsidR="002148ED" w:rsidRPr="00DB3801">
        <w:t>-</w:t>
      </w:r>
      <w:r w:rsidRPr="000F1896">
        <w:t>wash timer.</w:t>
      </w:r>
      <w:bookmarkEnd w:id="56"/>
    </w:p>
    <w:p w14:paraId="592D9B6D" w14:textId="2A8B86C9" w:rsidR="003D2F5E" w:rsidRPr="00250D9E" w:rsidRDefault="003D2F5E" w:rsidP="00F05041">
      <w:pPr>
        <w:spacing w:after="240"/>
        <w:jc w:val="both"/>
      </w:pPr>
      <w:r w:rsidRPr="00250D9E">
        <w:t xml:space="preserve"> </w:t>
      </w:r>
      <w:r w:rsidR="003E2F95" w:rsidRPr="00250D9E">
        <w:t>–</w:t>
      </w:r>
      <w:r w:rsidRPr="00250D9E">
        <w:t xml:space="preserve"> A timer used in conjunction with a coin</w:t>
      </w:r>
      <w:r w:rsidRPr="00250D9E">
        <w:noBreakHyphen/>
        <w:t>operated device to measure the time during which car</w:t>
      </w:r>
      <w:r w:rsidRPr="00250D9E">
        <w:noBreakHyphen/>
        <w:t>wash water, cleaning solutions, or waxing solutions are dispensed.</w:t>
      </w:r>
      <w:r w:rsidR="00044945">
        <w:t xml:space="preserve"> </w:t>
      </w:r>
      <w:r w:rsidRPr="00250D9E">
        <w:t>[5.55]</w:t>
      </w:r>
    </w:p>
    <w:p w14:paraId="7AB22332" w14:textId="3380DDCA" w:rsidR="00483A79" w:rsidRPr="000F1896" w:rsidRDefault="003D2F5E" w:rsidP="000F1896">
      <w:pPr>
        <w:pStyle w:val="Heading3"/>
        <w:rPr>
          <w:vanish/>
          <w:specVanish/>
        </w:rPr>
      </w:pPr>
      <w:bookmarkStart w:id="57" w:name="_Toc176270007"/>
      <w:r w:rsidRPr="000F1896">
        <w:t>center</w:t>
      </w:r>
      <w:r w:rsidR="002148ED" w:rsidRPr="00DB3801">
        <w:t>-</w:t>
      </w:r>
      <w:r w:rsidRPr="000F1896">
        <w:t>reading tank.</w:t>
      </w:r>
      <w:bookmarkEnd w:id="57"/>
    </w:p>
    <w:p w14:paraId="67D58694" w14:textId="44BE597A" w:rsidR="000F1896" w:rsidRPr="00250D9E" w:rsidRDefault="003D2F5E" w:rsidP="00F05041">
      <w:pPr>
        <w:spacing w:after="240"/>
        <w:jc w:val="both"/>
      </w:pPr>
      <w:r w:rsidRPr="00250D9E">
        <w:t xml:space="preserve"> </w:t>
      </w:r>
      <w:r w:rsidR="003E2F95" w:rsidRPr="00250D9E">
        <w:t>–</w:t>
      </w:r>
      <w:r w:rsidRPr="00250D9E">
        <w:t xml:space="preserve"> One so designed that the gauge rod or surface gauge, when properly positioned for use, will be approximately in the vertical axis of the tank, centrally positioned with respect to the tank walls.</w:t>
      </w:r>
      <w:r w:rsidR="00044945">
        <w:t xml:space="preserve"> </w:t>
      </w:r>
      <w:r w:rsidRPr="00250D9E">
        <w:t>[4.43]</w:t>
      </w:r>
    </w:p>
    <w:p w14:paraId="7103DF57" w14:textId="77777777" w:rsidR="00483A79" w:rsidRPr="000F1896" w:rsidRDefault="003D2F5E" w:rsidP="000F1896">
      <w:pPr>
        <w:pStyle w:val="Heading3"/>
        <w:rPr>
          <w:vanish/>
          <w:specVanish/>
        </w:rPr>
      </w:pPr>
      <w:bookmarkStart w:id="58" w:name="_Toc176270008"/>
      <w:r w:rsidRPr="000F1896">
        <w:t>cereal grain and oil seeds</w:t>
      </w:r>
      <w:r w:rsidRPr="00250D9E">
        <w:t>.</w:t>
      </w:r>
      <w:bookmarkEnd w:id="58"/>
    </w:p>
    <w:p w14:paraId="1FF214B9" w14:textId="1EFD2868" w:rsidR="003D2F5E" w:rsidRDefault="003D2F5E" w:rsidP="00F05041">
      <w:pPr>
        <w:spacing w:after="240"/>
        <w:jc w:val="both"/>
      </w:pPr>
      <w:r w:rsidRPr="00250D9E">
        <w:t xml:space="preserve"> </w:t>
      </w:r>
      <w:r w:rsidR="003E2F95" w:rsidRPr="00250D9E">
        <w:t>–</w:t>
      </w:r>
      <w:r w:rsidRPr="00250D9E">
        <w:t xml:space="preserve"> Agricultural commodities including, but not limited to, corn, wheat, oats, barley, flax, rice, sorghum, soybeans, peanuts, dry beans, safflower, sunflower, fescue seed, etc.</w:t>
      </w:r>
      <w:r w:rsidR="00044945">
        <w:t xml:space="preserve"> </w:t>
      </w:r>
      <w:r w:rsidRPr="00250D9E">
        <w:t>[5.56(a), 5.56(b)]</w:t>
      </w:r>
    </w:p>
    <w:p w14:paraId="7B9FFCAF" w14:textId="77777777" w:rsidR="000F1896" w:rsidRDefault="000F1896" w:rsidP="000F1896"/>
    <w:p w14:paraId="20D19A82" w14:textId="77777777" w:rsidR="00483A79" w:rsidRPr="000F1896" w:rsidRDefault="00FA36D0" w:rsidP="000F1896">
      <w:pPr>
        <w:pStyle w:val="Heading3"/>
        <w:rPr>
          <w:vanish/>
          <w:specVanish/>
        </w:rPr>
      </w:pPr>
      <w:bookmarkStart w:id="59" w:name="_Toc176270009"/>
      <w:r w:rsidRPr="00E5727D">
        <w:lastRenderedPageBreak/>
        <w:t>Certificate of Conformance (CC), Active.</w:t>
      </w:r>
      <w:bookmarkEnd w:id="59"/>
    </w:p>
    <w:p w14:paraId="0868B4D4" w14:textId="382FE785" w:rsidR="009F4B06" w:rsidRDefault="00FA36D0" w:rsidP="009F4B06">
      <w:pPr>
        <w:jc w:val="both"/>
      </w:pPr>
      <w:r w:rsidRPr="008E0BF9">
        <w:t xml:space="preserve"> – A document issued based on testing by a Participating Laboratory, which the certificate holder maintains in active status under the National Type Evaluation Program (NTEP). The document constitutes evidence of conformance of a type with the requirements of this document, NIST Handbook 44, “Specifications, Tolerances, and Other Technical Requirements for Weighing and Measuring Devices,” and the test procedures contained in NCWM Publication 14. By maintaining the Certificate in active status, the Certificate holder declares the intent to continue to manufacture or remanufacture the device consistent with the type and in conformance with the applicable requirements. A device is traceable to an active CC if: (a) it is of the same type identified on the Certificate, and (b) it was manufactured during the period that the Certificate was maintained in active status. For manufacturers of grain moisture meters, maintenance of active status also involves annual participation in the NTEP Laboratory On-going Calibration Program, OCP (Phase II).</w:t>
      </w:r>
    </w:p>
    <w:p w14:paraId="5C60B5B9" w14:textId="52F7D30E" w:rsidR="00FA36D0" w:rsidRDefault="00CC26E5" w:rsidP="00E5727D">
      <w:pPr>
        <w:spacing w:after="240"/>
        <w:jc w:val="both"/>
      </w:pPr>
      <w:r w:rsidRPr="00B7698E">
        <w:t>(Added 2024)</w:t>
      </w:r>
    </w:p>
    <w:p w14:paraId="2618A941" w14:textId="77777777" w:rsidR="00483A79" w:rsidRPr="000F1896" w:rsidRDefault="00FA36D0" w:rsidP="000F1896">
      <w:pPr>
        <w:pStyle w:val="Heading3"/>
        <w:rPr>
          <w:vanish/>
          <w:specVanish/>
        </w:rPr>
      </w:pPr>
      <w:bookmarkStart w:id="60" w:name="_Toc176270010"/>
      <w:r w:rsidRPr="00E5727D">
        <w:t>Certificate of Conformance (CC), Inactive.</w:t>
      </w:r>
      <w:bookmarkEnd w:id="60"/>
    </w:p>
    <w:p w14:paraId="05285B51" w14:textId="242121C1" w:rsidR="00FA36D0" w:rsidRDefault="00FA36D0" w:rsidP="00FA36D0">
      <w:r>
        <w:t xml:space="preserve"> – A document issued based on testing by a Participating Laboratory, which was previously active, but the device, measurement system, instrument or element is no longer being manufactured for commercial applications. However, devices, measurement systems, instruments or elements already manufactured, installed or in inventory may be used, sold, repaired</w:t>
      </w:r>
      <w:r w:rsidR="008E0BF9">
        <w:t>,</w:t>
      </w:r>
      <w:r>
        <w:t xml:space="preserve"> and resold under inactive CCs.</w:t>
      </w:r>
      <w:r w:rsidR="00CC26E5" w:rsidRPr="00107E41">
        <w:rPr>
          <w:rFonts w:eastAsiaTheme="majorEastAsia" w:cstheme="majorBidi"/>
        </w:rPr>
        <w:t xml:space="preserve"> </w:t>
      </w:r>
    </w:p>
    <w:p w14:paraId="36A7A914" w14:textId="073C9957" w:rsidR="00AE0C3F" w:rsidRPr="00456364" w:rsidRDefault="00AE0C3F" w:rsidP="00F3704A">
      <w:pPr>
        <w:tabs>
          <w:tab w:val="left" w:pos="3587"/>
        </w:tabs>
        <w:spacing w:before="60" w:after="240"/>
        <w:jc w:val="both"/>
      </w:pPr>
      <w:r w:rsidRPr="00456364">
        <w:t>(</w:t>
      </w:r>
      <w:r w:rsidR="00BE1370" w:rsidRPr="00456364">
        <w:t>Added</w:t>
      </w:r>
      <w:r w:rsidRPr="00456364">
        <w:t xml:space="preserve"> </w:t>
      </w:r>
      <w:r w:rsidR="00BE1370" w:rsidRPr="00456364">
        <w:t>2024</w:t>
      </w:r>
      <w:r w:rsidRPr="00456364">
        <w:t>)</w:t>
      </w:r>
      <w:r w:rsidR="00FA36D0">
        <w:tab/>
      </w:r>
    </w:p>
    <w:p w14:paraId="7EE7E1F3" w14:textId="77777777" w:rsidR="00483A79" w:rsidRPr="000F1896" w:rsidRDefault="00AC3395" w:rsidP="000F1896">
      <w:pPr>
        <w:pStyle w:val="Heading3"/>
        <w:rPr>
          <w:vanish/>
          <w:specVanish/>
        </w:rPr>
      </w:pPr>
      <w:bookmarkStart w:id="61" w:name="_Toc176270011"/>
      <w:r w:rsidRPr="000F1896">
        <w:t>chart recorder.</w:t>
      </w:r>
      <w:bookmarkEnd w:id="61"/>
    </w:p>
    <w:p w14:paraId="2511BCF9" w14:textId="1B21E8AC" w:rsidR="00AC3395" w:rsidRPr="00250D9E" w:rsidRDefault="00AC3395" w:rsidP="00AC3395">
      <w:r w:rsidRPr="00250D9E">
        <w:t xml:space="preserve"> – See analog or digital recorder.</w:t>
      </w:r>
    </w:p>
    <w:p w14:paraId="348B660A" w14:textId="77777777" w:rsidR="003D2F5E" w:rsidRPr="00250D9E" w:rsidRDefault="003D2F5E" w:rsidP="00F05041">
      <w:pPr>
        <w:spacing w:before="60" w:after="240"/>
        <w:jc w:val="both"/>
      </w:pPr>
      <w:r w:rsidRPr="00250D9E">
        <w:t>(Amended 1989)</w:t>
      </w:r>
    </w:p>
    <w:p w14:paraId="07FB146A" w14:textId="77777777" w:rsidR="00483A79" w:rsidRPr="000F1896" w:rsidRDefault="003D2F5E" w:rsidP="000F1896">
      <w:pPr>
        <w:pStyle w:val="Heading3"/>
        <w:rPr>
          <w:vanish/>
          <w:specVanish/>
        </w:rPr>
      </w:pPr>
      <w:bookmarkStart w:id="62" w:name="_Toc176270012"/>
      <w:r w:rsidRPr="000F1896">
        <w:t>check rate.</w:t>
      </w:r>
      <w:bookmarkEnd w:id="62"/>
    </w:p>
    <w:p w14:paraId="62D64F58" w14:textId="20D434D2" w:rsidR="003D2F5E" w:rsidRPr="00250D9E" w:rsidRDefault="003D2F5E" w:rsidP="00F05041">
      <w:pPr>
        <w:spacing w:after="240"/>
        <w:jc w:val="both"/>
      </w:pPr>
      <w:r w:rsidRPr="00250D9E">
        <w:t xml:space="preserve"> </w:t>
      </w:r>
      <w:r w:rsidR="003E2F95" w:rsidRPr="00250D9E">
        <w:t>–</w:t>
      </w:r>
      <w:r w:rsidRPr="00250D9E">
        <w:t xml:space="preserve"> A rate of flow usually 20 % of the capacity rate.</w:t>
      </w:r>
      <w:r w:rsidR="00044945">
        <w:t xml:space="preserve"> </w:t>
      </w:r>
      <w:r w:rsidRPr="00250D9E">
        <w:t>[3.33]</w:t>
      </w:r>
    </w:p>
    <w:p w14:paraId="40E146FC" w14:textId="77777777" w:rsidR="00483A79" w:rsidRPr="000F1896" w:rsidRDefault="003D2F5E" w:rsidP="000F1896">
      <w:pPr>
        <w:pStyle w:val="Heading3"/>
        <w:rPr>
          <w:vanish/>
          <w:specVanish/>
        </w:rPr>
      </w:pPr>
      <w:bookmarkStart w:id="63" w:name="_Toc176270013"/>
      <w:r w:rsidRPr="000F1896">
        <w:t>checkweighing scale.</w:t>
      </w:r>
      <w:bookmarkEnd w:id="63"/>
    </w:p>
    <w:p w14:paraId="52AEC845" w14:textId="464ADBDB" w:rsidR="003D2F5E" w:rsidRPr="00250D9E" w:rsidRDefault="003D2F5E" w:rsidP="00F05041">
      <w:pPr>
        <w:spacing w:after="240"/>
        <w:jc w:val="both"/>
      </w:pPr>
      <w:r w:rsidRPr="00250D9E">
        <w:rPr>
          <w:b/>
          <w:bCs/>
        </w:rPr>
        <w:t xml:space="preserve"> </w:t>
      </w:r>
      <w:r w:rsidR="003E2F95" w:rsidRPr="00250D9E">
        <w:t>–</w:t>
      </w:r>
      <w:r w:rsidRPr="00250D9E">
        <w:rPr>
          <w:b/>
          <w:bCs/>
        </w:rPr>
        <w:t xml:space="preserve"> </w:t>
      </w:r>
      <w:r w:rsidRPr="00250D9E">
        <w:t>One used to verify predetermined weight within prescribed limits.</w:t>
      </w:r>
      <w:r w:rsidR="00044945">
        <w:t xml:space="preserve"> </w:t>
      </w:r>
      <w:r w:rsidRPr="00250D9E">
        <w:t>[2.24]</w:t>
      </w:r>
    </w:p>
    <w:p w14:paraId="7D183296" w14:textId="77777777" w:rsidR="00483A79" w:rsidRPr="000F1896" w:rsidRDefault="003D2F5E" w:rsidP="000F1896">
      <w:pPr>
        <w:pStyle w:val="Heading3"/>
        <w:rPr>
          <w:vanish/>
          <w:specVanish/>
        </w:rPr>
      </w:pPr>
      <w:bookmarkStart w:id="64" w:name="_Toc176270014"/>
      <w:r w:rsidRPr="000F1896">
        <w:t>class of grain.</w:t>
      </w:r>
      <w:bookmarkEnd w:id="64"/>
    </w:p>
    <w:p w14:paraId="1645EF16" w14:textId="1D6D1701" w:rsidR="003D2F5E" w:rsidRPr="00250D9E" w:rsidRDefault="003D2F5E" w:rsidP="00F05041">
      <w:pPr>
        <w:spacing w:after="240"/>
        <w:jc w:val="both"/>
      </w:pPr>
      <w:r w:rsidRPr="00250D9E">
        <w:t xml:space="preserve"> </w:t>
      </w:r>
      <w:r w:rsidR="003E2F95" w:rsidRPr="00250D9E">
        <w:t>–</w:t>
      </w:r>
      <w:r w:rsidRPr="00250D9E">
        <w:t xml:space="preserve"> Hard Red Winter Wheat as distinguished from Hard Red Spring Wheat as distinguished from Soft Red Winter Wheat, etc.</w:t>
      </w:r>
      <w:r w:rsidR="00AD5D95">
        <w:t xml:space="preserve"> </w:t>
      </w:r>
      <w:r w:rsidRPr="00250D9E">
        <w:t>[5.56(a), 5.56(b), 5.57]</w:t>
      </w:r>
    </w:p>
    <w:p w14:paraId="20015BF7" w14:textId="77777777" w:rsidR="00483A79" w:rsidRPr="000F1896" w:rsidRDefault="003D2F5E" w:rsidP="000F1896">
      <w:pPr>
        <w:pStyle w:val="Heading3"/>
        <w:rPr>
          <w:vanish/>
          <w:specVanish/>
        </w:rPr>
      </w:pPr>
      <w:bookmarkStart w:id="65" w:name="_Toc176270015"/>
      <w:r w:rsidRPr="000F1896">
        <w:t>clear interval between graduations.</w:t>
      </w:r>
      <w:bookmarkEnd w:id="65"/>
    </w:p>
    <w:p w14:paraId="13F1E7AD" w14:textId="2459B1A9" w:rsidR="003D2F5E" w:rsidRPr="00250D9E" w:rsidRDefault="00A22B08" w:rsidP="00F05041">
      <w:pPr>
        <w:spacing w:after="240"/>
        <w:jc w:val="both"/>
      </w:pPr>
      <w:r w:rsidRPr="00250D9E">
        <w:rPr>
          <w:rStyle w:val="Heading3Char"/>
        </w:rPr>
        <w:t xml:space="preserve"> </w:t>
      </w:r>
      <w:r w:rsidRPr="00250D9E">
        <w:rPr>
          <w:rFonts w:eastAsiaTheme="majorEastAsia"/>
        </w:rPr>
        <w:t>–</w:t>
      </w:r>
      <w:r w:rsidR="003D2F5E" w:rsidRPr="00250D9E">
        <w:t xml:space="preserve"> The distance between adjacent edges of successive graduations in a series of graduations. If the graduations are “staggered,” the interval shall be measured, if necessary, between a graduation and an extension of the adjacent graduation.  (Also see “minimum clear interval.”)</w:t>
      </w:r>
      <w:r w:rsidR="00AD5D95">
        <w:t xml:space="preserve"> </w:t>
      </w:r>
      <w:r w:rsidR="003D2F5E" w:rsidRPr="00250D9E">
        <w:t>[1.10]</w:t>
      </w:r>
    </w:p>
    <w:p w14:paraId="65E0B627" w14:textId="77777777" w:rsidR="00483A79" w:rsidRPr="000F1896" w:rsidRDefault="003D2F5E" w:rsidP="000F1896">
      <w:pPr>
        <w:pStyle w:val="Heading3"/>
        <w:rPr>
          <w:vanish/>
          <w:specVanish/>
        </w:rPr>
      </w:pPr>
      <w:bookmarkStart w:id="66" w:name="_Toc176270016"/>
      <w:r w:rsidRPr="000F1896">
        <w:t>cleared.</w:t>
      </w:r>
      <w:bookmarkEnd w:id="66"/>
    </w:p>
    <w:p w14:paraId="425192AB" w14:textId="6F31D5B7" w:rsidR="003D2F5E" w:rsidRPr="00250D9E" w:rsidRDefault="003D2F5E" w:rsidP="00F05041">
      <w:pPr>
        <w:spacing w:after="240"/>
        <w:jc w:val="both"/>
      </w:pPr>
      <w:r w:rsidRPr="00250D9E">
        <w:t xml:space="preserve"> </w:t>
      </w:r>
      <w:r w:rsidR="003E2F95" w:rsidRPr="00250D9E">
        <w:t>–</w:t>
      </w:r>
      <w:r w:rsidRPr="00250D9E">
        <w:t xml:space="preserve"> A taximeter is “cleared” when it is inoperative with respect to all fare indication, when no indication of fare or extras is shown and when all parts are in those positions in which they are designed to be when the vehicle on which the taximeter is installed is not engaged by a passenger.</w:t>
      </w:r>
      <w:r w:rsidR="00AD5D95">
        <w:t xml:space="preserve"> </w:t>
      </w:r>
      <w:r w:rsidRPr="00250D9E">
        <w:t>[5.54]</w:t>
      </w:r>
    </w:p>
    <w:p w14:paraId="69663C7A" w14:textId="126B0D61" w:rsidR="00483A79" w:rsidRPr="000F1896" w:rsidRDefault="003D2F5E" w:rsidP="000F1896">
      <w:pPr>
        <w:pStyle w:val="Heading3"/>
        <w:rPr>
          <w:vanish/>
          <w:specVanish/>
        </w:rPr>
      </w:pPr>
      <w:bookmarkStart w:id="67" w:name="_Toc176270017"/>
      <w:r w:rsidRPr="000F1896">
        <w:t>cold</w:t>
      </w:r>
      <w:r w:rsidR="002148ED" w:rsidRPr="00DB3801">
        <w:t>-</w:t>
      </w:r>
      <w:r w:rsidRPr="000F1896">
        <w:t>tire pressure.</w:t>
      </w:r>
      <w:bookmarkEnd w:id="67"/>
    </w:p>
    <w:p w14:paraId="4E747426" w14:textId="78B8ECED" w:rsidR="003D2F5E" w:rsidRPr="00250D9E" w:rsidRDefault="003D2F5E" w:rsidP="00F05041">
      <w:pPr>
        <w:spacing w:after="240"/>
        <w:jc w:val="both"/>
      </w:pPr>
      <w:r w:rsidRPr="00250D9E">
        <w:t xml:space="preserve"> </w:t>
      </w:r>
      <w:r w:rsidR="003E2F95" w:rsidRPr="00250D9E">
        <w:t>–</w:t>
      </w:r>
      <w:r w:rsidRPr="00250D9E">
        <w:t xml:space="preserve"> The pressure in a tire at ambient temperature.</w:t>
      </w:r>
      <w:r w:rsidR="00AD5D95">
        <w:t xml:space="preserve"> </w:t>
      </w:r>
      <w:r w:rsidRPr="00250D9E">
        <w:t>[5.53, 5.54]</w:t>
      </w:r>
    </w:p>
    <w:p w14:paraId="1701C9E9" w14:textId="77777777" w:rsidR="00483A79" w:rsidRPr="000F1896" w:rsidRDefault="003D2F5E" w:rsidP="000F1896">
      <w:pPr>
        <w:pStyle w:val="Heading3"/>
        <w:rPr>
          <w:vanish/>
          <w:specVanish/>
        </w:rPr>
      </w:pPr>
      <w:bookmarkStart w:id="68" w:name="_Toc176270018"/>
      <w:r w:rsidRPr="000F1896">
        <w:t>commercial equipment.</w:t>
      </w:r>
      <w:bookmarkEnd w:id="68"/>
    </w:p>
    <w:p w14:paraId="6498C153" w14:textId="122B023E" w:rsidR="003D2F5E" w:rsidRPr="00250D9E" w:rsidRDefault="003D2F5E">
      <w:pPr>
        <w:jc w:val="both"/>
      </w:pPr>
      <w:r w:rsidRPr="00250D9E">
        <w:t xml:space="preserve"> </w:t>
      </w:r>
      <w:r w:rsidR="003E2F95" w:rsidRPr="00250D9E">
        <w:t>–</w:t>
      </w:r>
      <w:r w:rsidRPr="00250D9E">
        <w:t xml:space="preserve"> See “equipment.”</w:t>
      </w:r>
    </w:p>
    <w:p w14:paraId="533D8017" w14:textId="77777777" w:rsidR="003D2F5E" w:rsidRPr="00250D9E" w:rsidRDefault="003D2F5E" w:rsidP="007A28CC">
      <w:pPr>
        <w:spacing w:before="60" w:after="240"/>
        <w:jc w:val="both"/>
      </w:pPr>
      <w:r w:rsidRPr="00250D9E">
        <w:t>(Added 2008)</w:t>
      </w:r>
    </w:p>
    <w:p w14:paraId="66C2E0BE" w14:textId="77777777" w:rsidR="00483A79" w:rsidRPr="000F1896" w:rsidRDefault="003D2F5E" w:rsidP="000F1896">
      <w:pPr>
        <w:pStyle w:val="Heading3"/>
        <w:rPr>
          <w:vanish/>
          <w:specVanish/>
        </w:rPr>
      </w:pPr>
      <w:bookmarkStart w:id="69" w:name="_Toc176270019"/>
      <w:r w:rsidRPr="000F1896">
        <w:t>computing scale.</w:t>
      </w:r>
      <w:bookmarkEnd w:id="69"/>
    </w:p>
    <w:p w14:paraId="7967E49E" w14:textId="3AABAAC3" w:rsidR="003D2F5E" w:rsidRPr="00250D9E" w:rsidRDefault="003D2F5E" w:rsidP="00F05041">
      <w:pPr>
        <w:spacing w:after="240"/>
        <w:jc w:val="both"/>
      </w:pPr>
      <w:r w:rsidRPr="00250D9E">
        <w:t xml:space="preserve"> </w:t>
      </w:r>
      <w:r w:rsidR="003E2F95" w:rsidRPr="00250D9E">
        <w:t>–</w:t>
      </w:r>
      <w:r w:rsidRPr="00250D9E">
        <w:t xml:space="preserve"> One that indicates the money values of amounts of commodity weighed, at predetermined unit prices, throughout all or part of the weighing range of the scale.</w:t>
      </w:r>
      <w:r w:rsidR="00AD5D95">
        <w:t xml:space="preserve"> </w:t>
      </w:r>
      <w:r w:rsidRPr="00250D9E">
        <w:t>[2.20]</w:t>
      </w:r>
    </w:p>
    <w:p w14:paraId="49EC97E3" w14:textId="77777777" w:rsidR="00483A79" w:rsidRPr="000F1896" w:rsidRDefault="003D2F5E" w:rsidP="000F1896">
      <w:pPr>
        <w:pStyle w:val="Heading3"/>
        <w:rPr>
          <w:vanish/>
          <w:specVanish/>
        </w:rPr>
      </w:pPr>
      <w:bookmarkStart w:id="70" w:name="_Toc176270020"/>
      <w:r w:rsidRPr="000F1896">
        <w:t xml:space="preserve">computing type </w:t>
      </w:r>
      <w:r w:rsidR="009623F6" w:rsidRPr="000F1896">
        <w:t xml:space="preserve">or </w:t>
      </w:r>
      <w:r w:rsidRPr="000F1896">
        <w:t>computing type device.</w:t>
      </w:r>
      <w:bookmarkEnd w:id="70"/>
    </w:p>
    <w:p w14:paraId="21BA81AE" w14:textId="5D34B40F" w:rsidR="003D2F5E" w:rsidRPr="00250D9E" w:rsidRDefault="003D2F5E" w:rsidP="00F05041">
      <w:pPr>
        <w:spacing w:after="240"/>
        <w:jc w:val="both"/>
      </w:pPr>
      <w:r w:rsidRPr="00250D9E">
        <w:t xml:space="preserve"> </w:t>
      </w:r>
      <w:r w:rsidR="003E2F95" w:rsidRPr="00250D9E">
        <w:t>–</w:t>
      </w:r>
      <w:r w:rsidRPr="00250D9E">
        <w:t xml:space="preserve"> </w:t>
      </w:r>
      <w:r w:rsidR="009623F6" w:rsidRPr="00250D9E">
        <w:t>A device designed to indicate, in addition to weight or measure, the total money value of product weighed or measured, for one of a series of unit prices.</w:t>
      </w:r>
      <w:r w:rsidR="00AD5D95">
        <w:t xml:space="preserve"> </w:t>
      </w:r>
      <w:r w:rsidR="009623F6" w:rsidRPr="00250D9E">
        <w:t>[1.10]</w:t>
      </w:r>
    </w:p>
    <w:p w14:paraId="50DD6529" w14:textId="77777777" w:rsidR="00483A79" w:rsidRPr="000F1896" w:rsidRDefault="003D2F5E" w:rsidP="000F1896">
      <w:pPr>
        <w:pStyle w:val="Heading3"/>
        <w:rPr>
          <w:vanish/>
          <w:specVanish/>
        </w:rPr>
      </w:pPr>
      <w:bookmarkStart w:id="71" w:name="_Toc176270021"/>
      <w:r w:rsidRPr="000F1896">
        <w:t>concave curve.</w:t>
      </w:r>
      <w:bookmarkEnd w:id="71"/>
    </w:p>
    <w:p w14:paraId="1DF57114" w14:textId="6185A719" w:rsidR="000F1896" w:rsidRDefault="003D2F5E" w:rsidP="00F05041">
      <w:pPr>
        <w:spacing w:after="240"/>
        <w:jc w:val="both"/>
      </w:pPr>
      <w:r w:rsidRPr="00250D9E">
        <w:t xml:space="preserve"> </w:t>
      </w:r>
      <w:r w:rsidR="007D504E" w:rsidRPr="00250D9E">
        <w:t>–</w:t>
      </w:r>
      <w:r w:rsidRPr="00250D9E">
        <w:t xml:space="preserve"> A change in the angle of inclination of a belt conveyor where the center of the curve is above the conveyor.</w:t>
      </w:r>
      <w:r w:rsidR="00AD5D95">
        <w:t xml:space="preserve"> </w:t>
      </w:r>
      <w:r w:rsidRPr="00250D9E">
        <w:t>[2.21]</w:t>
      </w:r>
    </w:p>
    <w:p w14:paraId="5AEF4574" w14:textId="77777777" w:rsidR="000F1896" w:rsidRPr="00250D9E" w:rsidRDefault="000F1896" w:rsidP="000F1896"/>
    <w:p w14:paraId="101A061C" w14:textId="77777777" w:rsidR="00483A79" w:rsidRPr="000F1896" w:rsidRDefault="003D2F5E" w:rsidP="000F1896">
      <w:pPr>
        <w:pStyle w:val="Heading3"/>
        <w:rPr>
          <w:vanish/>
          <w:specVanish/>
        </w:rPr>
      </w:pPr>
      <w:bookmarkStart w:id="72" w:name="_Toc176270022"/>
      <w:r w:rsidRPr="000F1896">
        <w:lastRenderedPageBreak/>
        <w:t>concentrated load capacity (CLC)</w:t>
      </w:r>
      <w:bookmarkEnd w:id="72"/>
    </w:p>
    <w:p w14:paraId="251F6AAE" w14:textId="587EB607" w:rsidR="003D2F5E" w:rsidRPr="00250D9E" w:rsidRDefault="003D2F5E">
      <w:pPr>
        <w:jc w:val="both"/>
      </w:pPr>
      <w:r w:rsidRPr="00250D9E">
        <w:rPr>
          <w:rStyle w:val="Heading3Char"/>
        </w:rPr>
        <w:t xml:space="preserve"> </w:t>
      </w:r>
      <w:r w:rsidRPr="00250D9E">
        <w:rPr>
          <w:rFonts w:eastAsiaTheme="majorEastAsia"/>
        </w:rPr>
        <w:t>(also referred to as Dual Tandem Axle Capacity</w:t>
      </w:r>
      <w:r w:rsidR="00290D8D">
        <w:rPr>
          <w:rFonts w:eastAsiaTheme="majorEastAsia"/>
        </w:rPr>
        <w:t xml:space="preserve"> </w:t>
      </w:r>
      <w:r w:rsidR="00482F44" w:rsidRPr="00250D9E">
        <w:rPr>
          <w:rFonts w:eastAsiaTheme="majorEastAsia"/>
        </w:rPr>
        <w:t>[</w:t>
      </w:r>
      <w:r w:rsidRPr="00250D9E">
        <w:rPr>
          <w:rFonts w:eastAsiaTheme="majorEastAsia"/>
        </w:rPr>
        <w:t>DTAC</w:t>
      </w:r>
      <w:r w:rsidR="00482F44" w:rsidRPr="00250D9E">
        <w:rPr>
          <w:rFonts w:eastAsiaTheme="majorEastAsia"/>
        </w:rPr>
        <w:t>]</w:t>
      </w:r>
      <w:r w:rsidRPr="00250D9E">
        <w:rPr>
          <w:rFonts w:eastAsiaTheme="majorEastAsia"/>
        </w:rPr>
        <w:t>).</w:t>
      </w:r>
      <w:r w:rsidRPr="00250D9E">
        <w:t xml:space="preserve"> </w:t>
      </w:r>
      <w:r w:rsidR="007D504E" w:rsidRPr="00250D9E">
        <w:t>–</w:t>
      </w:r>
      <w:r w:rsidRPr="00250D9E">
        <w:t xml:space="preserve"> A capacity rating of a vehicle or axle-load scale, specified by the manufacturer, defining the maximum load applied by a group of two axles with a centerline spaced </w:t>
      </w:r>
      <w:r w:rsidR="0066356D">
        <w:t>four</w:t>
      </w:r>
      <w:r w:rsidRPr="00250D9E">
        <w:t xml:space="preserve"> feet apart and an axle width of </w:t>
      </w:r>
      <w:r w:rsidR="0066356D">
        <w:t>eight</w:t>
      </w:r>
      <w:r w:rsidRPr="00250D9E">
        <w:t> feet for which the weighbridge is designed.  The concentrated load capacity rating is for both test and use.</w:t>
      </w:r>
      <w:r w:rsidR="00AD5D95">
        <w:t xml:space="preserve"> </w:t>
      </w:r>
      <w:r w:rsidRPr="00250D9E">
        <w:t>[2.20]</w:t>
      </w:r>
    </w:p>
    <w:p w14:paraId="41977D27" w14:textId="4DB41527" w:rsidR="000F1896" w:rsidRPr="00250D9E" w:rsidRDefault="003D2F5E" w:rsidP="00F05041">
      <w:pPr>
        <w:spacing w:before="60" w:after="240"/>
        <w:jc w:val="both"/>
      </w:pPr>
      <w:r w:rsidRPr="00250D9E">
        <w:t>(Added 1988) (Amended 1991, 1994, and 2003)</w:t>
      </w:r>
    </w:p>
    <w:p w14:paraId="46EFDB4E" w14:textId="77777777" w:rsidR="00483A79" w:rsidRPr="000F1896" w:rsidRDefault="003D2F5E" w:rsidP="000F1896">
      <w:pPr>
        <w:pStyle w:val="Heading3"/>
        <w:rPr>
          <w:vanish/>
          <w:specVanish/>
        </w:rPr>
      </w:pPr>
      <w:bookmarkStart w:id="73" w:name="_Toc176270023"/>
      <w:r w:rsidRPr="000F1896">
        <w:t>configuration parameter.</w:t>
      </w:r>
      <w:bookmarkEnd w:id="73"/>
    </w:p>
    <w:p w14:paraId="2A9DEACC" w14:textId="5169124C" w:rsidR="003D2F5E" w:rsidRPr="00250D9E" w:rsidRDefault="003D2F5E">
      <w:pPr>
        <w:keepNext/>
        <w:jc w:val="both"/>
      </w:pPr>
      <w:r w:rsidRPr="00250D9E">
        <w:t xml:space="preserve"> </w:t>
      </w:r>
      <w:r w:rsidR="007D504E" w:rsidRPr="00250D9E">
        <w:t>–</w:t>
      </w:r>
      <w:r w:rsidRPr="00250D9E">
        <w:t xml:space="preserve"> Any adjustable or selectable parameter for a device feature that can affect the accuracy of a transaction or can significantly increase the potential for fraudulent use of the device and, due to its nature, needs to be updated only during device installation or upon replacement of a component </w:t>
      </w:r>
      <w:r w:rsidR="00175787">
        <w:t>(</w:t>
      </w:r>
      <w:r w:rsidRPr="00250D9E">
        <w:t>e.g., division value (increment), sensor range, and units of measurement</w:t>
      </w:r>
      <w:r w:rsidR="00175787">
        <w:t>)</w:t>
      </w:r>
      <w:r w:rsidRPr="00250D9E">
        <w:t>.</w:t>
      </w:r>
      <w:r w:rsidR="00AD5D95">
        <w:t xml:space="preserve"> </w:t>
      </w:r>
      <w:r w:rsidRPr="00250D9E">
        <w:t xml:space="preserve">[2.20, 2.21, 2.24, 3.30, </w:t>
      </w:r>
      <w:r w:rsidR="00C8411D">
        <w:t xml:space="preserve">3.31, 3.32, 3,34, 3.35, </w:t>
      </w:r>
      <w:r w:rsidR="00DD6F33">
        <w:t xml:space="preserve">3.36, </w:t>
      </w:r>
      <w:r w:rsidRPr="00250D9E">
        <w:t>3.37,</w:t>
      </w:r>
      <w:r w:rsidR="00C8411D">
        <w:t xml:space="preserve"> 3.38, </w:t>
      </w:r>
      <w:r w:rsidR="00EC13B6">
        <w:t xml:space="preserve">3.39, </w:t>
      </w:r>
      <w:r w:rsidR="00B404A4">
        <w:t>3.40,</w:t>
      </w:r>
      <w:r w:rsidR="00184A8B">
        <w:rPr>
          <w:b/>
          <w:bCs/>
        </w:rPr>
        <w:t xml:space="preserve"> </w:t>
      </w:r>
      <w:r w:rsidR="00C8411D">
        <w:t>5.54,</w:t>
      </w:r>
      <w:r w:rsidRPr="00250D9E">
        <w:t xml:space="preserve"> 5.56(a)</w:t>
      </w:r>
      <w:r w:rsidR="00C8411D">
        <w:t>, 5.58</w:t>
      </w:r>
      <w:r w:rsidRPr="00250D9E">
        <w:t>]</w:t>
      </w:r>
    </w:p>
    <w:p w14:paraId="07454B7C" w14:textId="5CC21AF0" w:rsidR="003D2F5E" w:rsidRPr="00250D9E" w:rsidRDefault="003D2F5E" w:rsidP="00F05041">
      <w:pPr>
        <w:spacing w:before="60" w:after="240"/>
        <w:jc w:val="both"/>
      </w:pPr>
      <w:r w:rsidRPr="00250D9E">
        <w:t>(Added 1993)</w:t>
      </w:r>
      <w:r w:rsidR="00A95DB9">
        <w:t xml:space="preserve"> (Amended 2019</w:t>
      </w:r>
      <w:r w:rsidR="00BB63FB">
        <w:t xml:space="preserve"> and 2022</w:t>
      </w:r>
      <w:r w:rsidR="00A95DB9">
        <w:t>)</w:t>
      </w:r>
    </w:p>
    <w:p w14:paraId="4308AA31" w14:textId="77777777" w:rsidR="00483A79" w:rsidRPr="000F1896" w:rsidRDefault="003D2F5E" w:rsidP="000F1896">
      <w:pPr>
        <w:pStyle w:val="Heading3"/>
        <w:rPr>
          <w:vanish/>
          <w:specVanish/>
        </w:rPr>
      </w:pPr>
      <w:bookmarkStart w:id="74" w:name="_Toc176270024"/>
      <w:r w:rsidRPr="000F1896">
        <w:t>consecutive-car test train.</w:t>
      </w:r>
      <w:bookmarkEnd w:id="74"/>
    </w:p>
    <w:p w14:paraId="086D9071" w14:textId="7ABD162D" w:rsidR="003D2F5E" w:rsidRPr="00250D9E" w:rsidRDefault="003D2F5E">
      <w:pPr>
        <w:keepNext/>
        <w:keepLines/>
        <w:jc w:val="both"/>
      </w:pPr>
      <w:r w:rsidRPr="00250D9E">
        <w:t xml:space="preserve"> </w:t>
      </w:r>
      <w:r w:rsidR="007D504E" w:rsidRPr="00250D9E">
        <w:t>–</w:t>
      </w:r>
      <w:r w:rsidRPr="00250D9E">
        <w:t xml:space="preserve"> A train consisting of cars weighed on a reference scale, then coupled consecutively and run over the coupled-in-motion railway track scale under test.</w:t>
      </w:r>
      <w:r w:rsidR="00AD5D95">
        <w:t xml:space="preserve"> </w:t>
      </w:r>
      <w:r w:rsidRPr="00250D9E">
        <w:t>[2.20]</w:t>
      </w:r>
    </w:p>
    <w:p w14:paraId="6E4B01F6" w14:textId="77777777" w:rsidR="003D2F5E" w:rsidRPr="00250D9E" w:rsidRDefault="003D2F5E" w:rsidP="00F05041">
      <w:pPr>
        <w:spacing w:before="60" w:after="240"/>
        <w:jc w:val="both"/>
      </w:pPr>
      <w:r w:rsidRPr="00250D9E">
        <w:t>(Added 1990)</w:t>
      </w:r>
    </w:p>
    <w:p w14:paraId="4FBA191C" w14:textId="77777777" w:rsidR="00483A79" w:rsidRPr="000F1896" w:rsidRDefault="003D2F5E" w:rsidP="000F1896">
      <w:pPr>
        <w:pStyle w:val="Heading3"/>
        <w:rPr>
          <w:vanish/>
          <w:specVanish/>
        </w:rPr>
      </w:pPr>
      <w:bookmarkStart w:id="75" w:name="_Toc176270025"/>
      <w:r w:rsidRPr="000F1896">
        <w:t>construction materials hopper scale.</w:t>
      </w:r>
      <w:bookmarkEnd w:id="75"/>
    </w:p>
    <w:p w14:paraId="4E971C13" w14:textId="3E75FEBB" w:rsidR="003D2F5E" w:rsidRPr="00250D9E" w:rsidRDefault="003D2F5E" w:rsidP="00F05041">
      <w:pPr>
        <w:spacing w:after="240"/>
        <w:jc w:val="both"/>
      </w:pPr>
      <w:r w:rsidRPr="00250D9E">
        <w:t xml:space="preserve"> </w:t>
      </w:r>
      <w:r w:rsidR="007D504E" w:rsidRPr="00250D9E">
        <w:t>–</w:t>
      </w:r>
      <w:r w:rsidRPr="00250D9E">
        <w:t xml:space="preserve"> A scale adapted to weighing construction materials such as sand, gravel, cement, and hot oil.</w:t>
      </w:r>
      <w:r w:rsidR="00AD5D95">
        <w:t xml:space="preserve"> </w:t>
      </w:r>
      <w:r w:rsidRPr="00250D9E">
        <w:t>[2.20]</w:t>
      </w:r>
    </w:p>
    <w:p w14:paraId="1D1D7BD1" w14:textId="578238BB" w:rsidR="00483A79" w:rsidRPr="000F1896" w:rsidRDefault="003D2F5E" w:rsidP="000F1896">
      <w:pPr>
        <w:pStyle w:val="Heading3"/>
        <w:rPr>
          <w:vanish/>
          <w:specVanish/>
        </w:rPr>
      </w:pPr>
      <w:bookmarkStart w:id="76" w:name="_Toc176270026"/>
      <w:r w:rsidRPr="000F1896">
        <w:t>contract sale.</w:t>
      </w:r>
      <w:bookmarkEnd w:id="76"/>
    </w:p>
    <w:p w14:paraId="161CD959" w14:textId="31622475" w:rsidR="003D2F5E" w:rsidRPr="00250D9E" w:rsidRDefault="003D2F5E">
      <w:pPr>
        <w:keepNext/>
        <w:jc w:val="both"/>
      </w:pPr>
      <w:r w:rsidRPr="00250D9E">
        <w:t xml:space="preserve"> </w:t>
      </w:r>
      <w:r w:rsidR="007D504E" w:rsidRPr="00250D9E">
        <w:t>–</w:t>
      </w:r>
      <w:r w:rsidRPr="00250D9E">
        <w:t xml:space="preserve"> A sale where a written agreement exists, prior to the point of sale, in which both buyer and seller have accepted pricing conditions of the sale.  Examples include, but are not limited to:  e</w:t>
      </w:r>
      <w:r w:rsidRPr="00250D9E">
        <w:noBreakHyphen/>
        <w:t>commerce, club sales, or pre-purchase agreements.  Any devices used in the determination of quantity must comply with NIST Handbook 44.</w:t>
      </w:r>
      <w:r w:rsidR="00AD5D95">
        <w:t xml:space="preserve"> </w:t>
      </w:r>
      <w:r w:rsidRPr="00250D9E">
        <w:t>[3.30, 3.32, 3.37]</w:t>
      </w:r>
    </w:p>
    <w:p w14:paraId="6BCAFA01" w14:textId="7507DF75" w:rsidR="003D2F5E" w:rsidRDefault="003D2F5E" w:rsidP="00F05041">
      <w:pPr>
        <w:spacing w:before="60" w:after="240"/>
        <w:jc w:val="both"/>
      </w:pPr>
      <w:r w:rsidRPr="00250D9E">
        <w:t>(Added 1993) (Amended 2002)</w:t>
      </w:r>
    </w:p>
    <w:p w14:paraId="6811A1FC" w14:textId="7507DF75" w:rsidR="00483A79" w:rsidRPr="00483A79" w:rsidRDefault="003D2F5E" w:rsidP="00483A79">
      <w:pPr>
        <w:pStyle w:val="Heading3"/>
        <w:rPr>
          <w:vanish/>
          <w:specVanish/>
        </w:rPr>
      </w:pPr>
      <w:bookmarkStart w:id="77" w:name="_Toc176270027"/>
      <w:r w:rsidRPr="00483A79">
        <w:t>conventional scale.</w:t>
      </w:r>
      <w:bookmarkEnd w:id="77"/>
    </w:p>
    <w:p w14:paraId="64E5EDED" w14:textId="0F23B634" w:rsidR="003D2F5E" w:rsidRPr="00250D9E" w:rsidRDefault="003D2F5E" w:rsidP="00F05041">
      <w:pPr>
        <w:spacing w:after="240"/>
        <w:jc w:val="both"/>
      </w:pPr>
      <w:r w:rsidRPr="00250D9E">
        <w:t xml:space="preserve"> </w:t>
      </w:r>
      <w:r w:rsidR="007D504E" w:rsidRPr="00250D9E">
        <w:t>–</w:t>
      </w:r>
      <w:r w:rsidRPr="00250D9E">
        <w:t xml:space="preserve"> If the use of conversion tables is necessary to obtain a moisture content value, the moisture meter indicating scale is called “conventional scale.”  The values indicated by the scale are dimensionless.</w:t>
      </w:r>
      <w:r w:rsidR="00AD5D95">
        <w:t xml:space="preserve"> </w:t>
      </w:r>
      <w:r w:rsidRPr="00250D9E">
        <w:t>[5.56(b)]</w:t>
      </w:r>
    </w:p>
    <w:p w14:paraId="5ADCBE7A" w14:textId="77777777" w:rsidR="00483A79" w:rsidRPr="00483A79" w:rsidRDefault="003D2F5E" w:rsidP="00483A79">
      <w:pPr>
        <w:pStyle w:val="Heading3"/>
        <w:rPr>
          <w:vanish/>
          <w:specVanish/>
        </w:rPr>
      </w:pPr>
      <w:bookmarkStart w:id="78" w:name="_Toc176270028"/>
      <w:r w:rsidRPr="00483A79">
        <w:t>conversion table.</w:t>
      </w:r>
      <w:bookmarkEnd w:id="78"/>
    </w:p>
    <w:p w14:paraId="63E576C9" w14:textId="07802A20" w:rsidR="003D2F5E" w:rsidRPr="00250D9E" w:rsidRDefault="003D2F5E" w:rsidP="00F05041">
      <w:pPr>
        <w:spacing w:after="240"/>
        <w:jc w:val="both"/>
      </w:pPr>
      <w:r w:rsidRPr="00250D9E">
        <w:t xml:space="preserve"> </w:t>
      </w:r>
      <w:r w:rsidR="007D504E" w:rsidRPr="00250D9E">
        <w:t>–</w:t>
      </w:r>
      <w:r w:rsidRPr="00250D9E">
        <w:t xml:space="preserve"> Any table, graph, slide rule, or other external device used to determine the moisture content from the value indicated by the moisture meter.</w:t>
      </w:r>
      <w:r w:rsidR="00AD5D95">
        <w:t xml:space="preserve"> </w:t>
      </w:r>
      <w:r w:rsidRPr="00250D9E">
        <w:t>[5.56(b)]</w:t>
      </w:r>
    </w:p>
    <w:p w14:paraId="287DE21E" w14:textId="77777777" w:rsidR="00483A79" w:rsidRPr="00483A79" w:rsidRDefault="003D2F5E" w:rsidP="00483A79">
      <w:pPr>
        <w:pStyle w:val="Heading3"/>
        <w:rPr>
          <w:vanish/>
          <w:specVanish/>
        </w:rPr>
      </w:pPr>
      <w:bookmarkStart w:id="79" w:name="_Toc176270029"/>
      <w:r w:rsidRPr="00483A79">
        <w:t>convex curve.</w:t>
      </w:r>
      <w:bookmarkEnd w:id="79"/>
    </w:p>
    <w:p w14:paraId="750AE71D" w14:textId="618438A4" w:rsidR="003D2F5E" w:rsidRPr="00250D9E" w:rsidRDefault="003D2F5E" w:rsidP="00F05041">
      <w:pPr>
        <w:spacing w:after="240"/>
        <w:jc w:val="both"/>
      </w:pPr>
      <w:r w:rsidRPr="00250D9E">
        <w:t xml:space="preserve"> </w:t>
      </w:r>
      <w:r w:rsidR="007D504E" w:rsidRPr="00250D9E">
        <w:t>–</w:t>
      </w:r>
      <w:r w:rsidRPr="00250D9E">
        <w:t xml:space="preserve"> A change in the angle of inclination of a belt conveyor where the center of the curve is below the conveyor.</w:t>
      </w:r>
      <w:r w:rsidR="00AD5D95">
        <w:t xml:space="preserve"> </w:t>
      </w:r>
      <w:r w:rsidRPr="00250D9E">
        <w:t>[2.21]</w:t>
      </w:r>
    </w:p>
    <w:p w14:paraId="5881F902" w14:textId="77777777" w:rsidR="00483A79" w:rsidRPr="00483A79" w:rsidRDefault="003D2F5E" w:rsidP="00483A79">
      <w:pPr>
        <w:pStyle w:val="Heading3"/>
        <w:rPr>
          <w:vanish/>
          <w:specVanish/>
        </w:rPr>
      </w:pPr>
      <w:bookmarkStart w:id="80" w:name="_Toc176270030"/>
      <w:r w:rsidRPr="00483A79">
        <w:t>conveyor stringers.</w:t>
      </w:r>
      <w:bookmarkEnd w:id="80"/>
    </w:p>
    <w:p w14:paraId="3E514B88" w14:textId="00585A04" w:rsidR="003D2F5E" w:rsidRPr="00250D9E" w:rsidRDefault="003D2F5E" w:rsidP="00F05041">
      <w:pPr>
        <w:spacing w:after="240"/>
        <w:jc w:val="both"/>
      </w:pPr>
      <w:r w:rsidRPr="00250D9E">
        <w:t xml:space="preserve"> </w:t>
      </w:r>
      <w:r w:rsidR="007D504E" w:rsidRPr="00250D9E">
        <w:t>–</w:t>
      </w:r>
      <w:r w:rsidRPr="00250D9E">
        <w:t xml:space="preserve"> Support members for the conveyor on which the scale and idlers are mounted.</w:t>
      </w:r>
      <w:r w:rsidR="00AD5D95">
        <w:t xml:space="preserve"> </w:t>
      </w:r>
      <w:r w:rsidRPr="00250D9E">
        <w:t>[2.21]</w:t>
      </w:r>
    </w:p>
    <w:p w14:paraId="1EF2CCC4" w14:textId="77777777" w:rsidR="00483A79" w:rsidRPr="00483A79" w:rsidRDefault="003D2F5E" w:rsidP="00483A79">
      <w:pPr>
        <w:pStyle w:val="Heading3"/>
        <w:rPr>
          <w:vanish/>
          <w:specVanish/>
        </w:rPr>
      </w:pPr>
      <w:bookmarkStart w:id="81" w:name="_Toc176270031"/>
      <w:r w:rsidRPr="00483A79">
        <w:t>correct.</w:t>
      </w:r>
      <w:bookmarkEnd w:id="81"/>
    </w:p>
    <w:p w14:paraId="4FCB6DF5" w14:textId="0D3AAC5B" w:rsidR="003D2F5E" w:rsidRPr="00250D9E" w:rsidRDefault="003D2F5E" w:rsidP="00F05041">
      <w:pPr>
        <w:spacing w:after="240"/>
        <w:jc w:val="both"/>
      </w:pPr>
      <w:r w:rsidRPr="00250D9E">
        <w:rPr>
          <w:b/>
          <w:bCs/>
        </w:rPr>
        <w:t xml:space="preserve"> </w:t>
      </w:r>
      <w:r w:rsidR="007D504E" w:rsidRPr="00250D9E">
        <w:t>–</w:t>
      </w:r>
      <w:r w:rsidRPr="00250D9E">
        <w:t xml:space="preserve"> A piece of equipment is “correct” when, in addition to being accurate, it meets all applicable specification requirements.  Equipment that fails to meet any of the requirements for correct equipment is “incorrect.”  (</w:t>
      </w:r>
      <w:r w:rsidR="005A794A">
        <w:t xml:space="preserve">Also see </w:t>
      </w:r>
      <w:r w:rsidRPr="00250D9E">
        <w:t xml:space="preserve"> “accurate.”)</w:t>
      </w:r>
      <w:r w:rsidR="00AD5D95">
        <w:t xml:space="preserve"> </w:t>
      </w:r>
      <w:r w:rsidRPr="00250D9E">
        <w:t>[</w:t>
      </w:r>
      <w:r w:rsidR="00BF7976" w:rsidRPr="00250D9E">
        <w:t>Appendix A</w:t>
      </w:r>
      <w:r w:rsidR="009A6D25" w:rsidRPr="00250D9E">
        <w:t>]</w:t>
      </w:r>
    </w:p>
    <w:p w14:paraId="7DF425DB" w14:textId="77777777" w:rsidR="00483A79" w:rsidRPr="00483A79" w:rsidRDefault="003D2F5E" w:rsidP="00483A79">
      <w:pPr>
        <w:pStyle w:val="Heading3"/>
        <w:rPr>
          <w:vanish/>
          <w:specVanish/>
        </w:rPr>
      </w:pPr>
      <w:bookmarkStart w:id="82" w:name="_Toc176270032"/>
      <w:r w:rsidRPr="00483A79">
        <w:t>correction table.</w:t>
      </w:r>
      <w:bookmarkEnd w:id="82"/>
    </w:p>
    <w:p w14:paraId="4A4629C5" w14:textId="63A64D66" w:rsidR="003D2F5E" w:rsidRPr="00250D9E" w:rsidRDefault="003D2F5E" w:rsidP="00F05041">
      <w:pPr>
        <w:spacing w:after="240"/>
        <w:jc w:val="both"/>
      </w:pPr>
      <w:r w:rsidRPr="00250D9E">
        <w:t xml:space="preserve"> </w:t>
      </w:r>
      <w:r w:rsidR="007D504E" w:rsidRPr="00250D9E">
        <w:t>–</w:t>
      </w:r>
      <w:r w:rsidRPr="00250D9E">
        <w:t xml:space="preserve"> Any table, graph, slide rule, or other external device used to determine the moisture content from the value indicated by the moisture meter when the indicated value is altered by a parameter not automatically corrected for in the moisture meter (for example, temperature or test weight).</w:t>
      </w:r>
      <w:r w:rsidR="00AD5D95">
        <w:t xml:space="preserve"> </w:t>
      </w:r>
      <w:r w:rsidRPr="00250D9E">
        <w:t>[5.56(b)]</w:t>
      </w:r>
    </w:p>
    <w:p w14:paraId="06868836" w14:textId="77777777" w:rsidR="00483A79" w:rsidRPr="00483A79" w:rsidRDefault="003D2F5E" w:rsidP="00483A79">
      <w:pPr>
        <w:pStyle w:val="Heading3"/>
        <w:rPr>
          <w:vanish/>
          <w:specVanish/>
        </w:rPr>
      </w:pPr>
      <w:bookmarkStart w:id="83" w:name="_Toc176270033"/>
      <w:r w:rsidRPr="00483A79">
        <w:t>counterbalance weight(s).</w:t>
      </w:r>
      <w:bookmarkEnd w:id="83"/>
    </w:p>
    <w:p w14:paraId="00BD3546" w14:textId="1A5D40AA" w:rsidR="003D2F5E" w:rsidRPr="00250D9E" w:rsidRDefault="003D2F5E" w:rsidP="00F05041">
      <w:pPr>
        <w:spacing w:after="240"/>
        <w:jc w:val="both"/>
      </w:pPr>
      <w:r w:rsidRPr="00250D9E">
        <w:t xml:space="preserve"> </w:t>
      </w:r>
      <w:r w:rsidR="007D504E" w:rsidRPr="00250D9E">
        <w:t>–</w:t>
      </w:r>
      <w:r w:rsidRPr="00250D9E">
        <w:t xml:space="preserve"> One intended for application near the butt of a weighbeam for zero</w:t>
      </w:r>
      <w:r w:rsidRPr="00250D9E">
        <w:noBreakHyphen/>
        <w:t>load balancing purposes.</w:t>
      </w:r>
      <w:r w:rsidR="00AD5D95">
        <w:t xml:space="preserve"> </w:t>
      </w:r>
      <w:r w:rsidRPr="00250D9E">
        <w:t>[2.20]</w:t>
      </w:r>
    </w:p>
    <w:p w14:paraId="72CE859F" w14:textId="77777777" w:rsidR="00483A79" w:rsidRPr="00483A79" w:rsidRDefault="003D2F5E" w:rsidP="00483A79">
      <w:pPr>
        <w:pStyle w:val="Heading3"/>
        <w:rPr>
          <w:vanish/>
          <w:specVanish/>
        </w:rPr>
      </w:pPr>
      <w:bookmarkStart w:id="84" w:name="_Toc176270034"/>
      <w:r w:rsidRPr="00483A79">
        <w:t>counterpoise weight(s).</w:t>
      </w:r>
      <w:bookmarkEnd w:id="84"/>
    </w:p>
    <w:p w14:paraId="75B17593" w14:textId="722439E9" w:rsidR="003D2F5E" w:rsidRDefault="003D2F5E" w:rsidP="00F05041">
      <w:pPr>
        <w:spacing w:after="240"/>
        <w:jc w:val="both"/>
      </w:pPr>
      <w:r w:rsidRPr="00250D9E">
        <w:rPr>
          <w:b/>
          <w:bCs/>
        </w:rPr>
        <w:t xml:space="preserve"> </w:t>
      </w:r>
      <w:r w:rsidR="007D504E" w:rsidRPr="00250D9E">
        <w:t>–</w:t>
      </w:r>
      <w:r w:rsidRPr="00250D9E">
        <w:rPr>
          <w:b/>
          <w:bCs/>
        </w:rPr>
        <w:t xml:space="preserve"> </w:t>
      </w:r>
      <w:r w:rsidRPr="00250D9E">
        <w:t>A slotted or “hanger” weight intended for application near the tip of the weighbeam of a scale having a multiple greater than one.</w:t>
      </w:r>
      <w:r w:rsidR="00AD5D95">
        <w:t xml:space="preserve"> </w:t>
      </w:r>
      <w:r w:rsidRPr="00250D9E">
        <w:t>[2.20]</w:t>
      </w:r>
    </w:p>
    <w:p w14:paraId="20457331" w14:textId="77777777" w:rsidR="000F1896" w:rsidRPr="00250D9E" w:rsidRDefault="000F1896" w:rsidP="00F05041">
      <w:pPr>
        <w:spacing w:after="240"/>
        <w:jc w:val="both"/>
      </w:pPr>
    </w:p>
    <w:p w14:paraId="41B85D77" w14:textId="77777777" w:rsidR="00483A79" w:rsidRPr="00483A79" w:rsidRDefault="003D2F5E" w:rsidP="00483A79">
      <w:pPr>
        <w:pStyle w:val="Heading3"/>
        <w:rPr>
          <w:vanish/>
          <w:specVanish/>
        </w:rPr>
      </w:pPr>
      <w:bookmarkStart w:id="85" w:name="_Toc176270035"/>
      <w:r w:rsidRPr="00483A79">
        <w:lastRenderedPageBreak/>
        <w:t>coupled-in-motion railroad weighing system.</w:t>
      </w:r>
      <w:bookmarkEnd w:id="85"/>
    </w:p>
    <w:p w14:paraId="33F87C9E" w14:textId="77E906D7" w:rsidR="003D2F5E" w:rsidRPr="00250D9E" w:rsidRDefault="003D2F5E">
      <w:pPr>
        <w:jc w:val="both"/>
      </w:pPr>
      <w:r w:rsidRPr="00250D9E">
        <w:rPr>
          <w:b/>
          <w:bCs/>
        </w:rPr>
        <w:t xml:space="preserve"> </w:t>
      </w:r>
      <w:r w:rsidR="007D504E" w:rsidRPr="00250D9E">
        <w:t>–</w:t>
      </w:r>
      <w:r w:rsidRPr="00250D9E">
        <w:t xml:space="preserve"> A device and related installation characteristics consisting of (1) the associated approach trackage, (2) the scale (i.e., the weighing element, the load-receiving element, and the indicating element with its software), and (3) the exit trackage, which permit the weighing of railroad cars coupled in motion.</w:t>
      </w:r>
      <w:r w:rsidR="00AD5D95">
        <w:t xml:space="preserve"> </w:t>
      </w:r>
      <w:r w:rsidRPr="00250D9E">
        <w:t>[2.20, 2.23]</w:t>
      </w:r>
    </w:p>
    <w:p w14:paraId="5ED19449" w14:textId="77777777" w:rsidR="003D2F5E" w:rsidRPr="00250D9E" w:rsidRDefault="003D2F5E" w:rsidP="00F05041">
      <w:pPr>
        <w:spacing w:before="60" w:after="240"/>
        <w:jc w:val="both"/>
      </w:pPr>
      <w:r w:rsidRPr="00250D9E">
        <w:t>(Added 1992)</w:t>
      </w:r>
    </w:p>
    <w:p w14:paraId="1EA444AD" w14:textId="77777777" w:rsidR="00483A79" w:rsidRPr="00483A79" w:rsidRDefault="003D2F5E" w:rsidP="00483A79">
      <w:pPr>
        <w:pStyle w:val="Heading3"/>
        <w:rPr>
          <w:vanish/>
          <w:specVanish/>
        </w:rPr>
      </w:pPr>
      <w:bookmarkStart w:id="86" w:name="_Toc176270036"/>
      <w:r w:rsidRPr="00483A79">
        <w:t>crane scale.</w:t>
      </w:r>
      <w:bookmarkEnd w:id="86"/>
    </w:p>
    <w:p w14:paraId="29329B06" w14:textId="58E685B5" w:rsidR="003D2F5E" w:rsidRPr="00250D9E" w:rsidRDefault="003D2F5E" w:rsidP="00F05041">
      <w:pPr>
        <w:spacing w:after="240"/>
        <w:jc w:val="both"/>
      </w:pPr>
      <w:r w:rsidRPr="00250D9E">
        <w:rPr>
          <w:b/>
          <w:bCs/>
        </w:rPr>
        <w:t xml:space="preserve"> </w:t>
      </w:r>
      <w:r w:rsidR="00502544" w:rsidRPr="00250D9E">
        <w:rPr>
          <w:b/>
          <w:bCs/>
        </w:rPr>
        <w:t>–</w:t>
      </w:r>
      <w:r w:rsidRPr="00250D9E">
        <w:t xml:space="preserve"> One with a nominal capacity of 5000 pounds or more designed to weigh loads while they are suspended freely from an overhead, track-mounted crane.</w:t>
      </w:r>
      <w:r w:rsidR="00AD5D95">
        <w:t xml:space="preserve"> </w:t>
      </w:r>
      <w:r w:rsidRPr="00250D9E">
        <w:t>[2.20]</w:t>
      </w:r>
    </w:p>
    <w:p w14:paraId="4792A8DB" w14:textId="77777777" w:rsidR="00483A79" w:rsidRPr="00483A79" w:rsidRDefault="00B1583C" w:rsidP="00483A79">
      <w:pPr>
        <w:pStyle w:val="Heading3"/>
        <w:rPr>
          <w:vanish/>
          <w:specVanish/>
        </w:rPr>
      </w:pPr>
      <w:bookmarkStart w:id="87" w:name="_Toc425943649"/>
      <w:bookmarkStart w:id="88" w:name="_Toc109746555"/>
      <w:bookmarkStart w:id="89" w:name="_Toc176270037"/>
      <w:r w:rsidRPr="00483A79">
        <w:t>creep.</w:t>
      </w:r>
      <w:bookmarkEnd w:id="87"/>
      <w:bookmarkEnd w:id="88"/>
      <w:bookmarkEnd w:id="89"/>
    </w:p>
    <w:p w14:paraId="53439B74" w14:textId="1EEB651C" w:rsidR="00B1583C" w:rsidRDefault="00B1583C" w:rsidP="005D5A8D">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C26A1B">
        <w:t xml:space="preserve"> – A continuous apparent measurement of energy indicated by a system with operating voltage applied and no power consumed (load terminals open circuited).</w:t>
      </w:r>
      <w:r>
        <w:t xml:space="preserve"> </w:t>
      </w:r>
      <w:r w:rsidRPr="00C26A1B">
        <w:t>[3.</w:t>
      </w:r>
      <w:r>
        <w:t>40</w:t>
      </w:r>
      <w:r w:rsidRPr="00C26A1B">
        <w:t>]</w:t>
      </w:r>
    </w:p>
    <w:p w14:paraId="4617F756" w14:textId="646456EF" w:rsidR="00FA7118" w:rsidRPr="00C26A1B" w:rsidRDefault="00FA7118" w:rsidP="005D5A8D">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240"/>
        <w:jc w:val="both"/>
      </w:pPr>
      <w:r>
        <w:t>(Added 2022)</w:t>
      </w:r>
    </w:p>
    <w:p w14:paraId="11D5E6A5" w14:textId="4733F43F" w:rsidR="00483A79" w:rsidRPr="00483A79" w:rsidRDefault="003D2F5E" w:rsidP="00483A79">
      <w:pPr>
        <w:pStyle w:val="Heading3"/>
        <w:rPr>
          <w:vanish/>
          <w:specVanish/>
        </w:rPr>
      </w:pPr>
      <w:bookmarkStart w:id="90" w:name="_Toc176270038"/>
      <w:r w:rsidRPr="00483A79">
        <w:t>cryogenic liquid</w:t>
      </w:r>
      <w:r w:rsidR="002148ED" w:rsidRPr="00DB3801">
        <w:t>-</w:t>
      </w:r>
      <w:r w:rsidRPr="00483A79">
        <w:t>measuring device.</w:t>
      </w:r>
      <w:bookmarkEnd w:id="90"/>
    </w:p>
    <w:p w14:paraId="1571FB3E" w14:textId="6064B08C" w:rsidR="003D2F5E" w:rsidRPr="00250D9E" w:rsidRDefault="003D2F5E">
      <w:pPr>
        <w:keepNext/>
        <w:jc w:val="both"/>
      </w:pPr>
      <w:r w:rsidRPr="00250D9E">
        <w:t xml:space="preserve"> </w:t>
      </w:r>
      <w:r w:rsidR="00502544" w:rsidRPr="00250D9E">
        <w:rPr>
          <w:b/>
          <w:bCs/>
        </w:rPr>
        <w:t>–</w:t>
      </w:r>
      <w:r w:rsidRPr="00250D9E">
        <w:t xml:space="preserve"> A system including a liquid-measuring element designed to measure and deliver cryogenic liquids in the liquid state.</w:t>
      </w:r>
      <w:r w:rsidR="00AD5D95">
        <w:t xml:space="preserve"> </w:t>
      </w:r>
      <w:r w:rsidRPr="00250D9E">
        <w:t>[3.34]</w:t>
      </w:r>
    </w:p>
    <w:p w14:paraId="50C026A1" w14:textId="77777777" w:rsidR="003D2F5E" w:rsidRPr="00250D9E" w:rsidRDefault="003D2F5E" w:rsidP="00F05041">
      <w:pPr>
        <w:spacing w:before="60" w:after="240"/>
        <w:jc w:val="both"/>
      </w:pPr>
      <w:r w:rsidRPr="00250D9E">
        <w:t>(Amended 1986 and 2003)</w:t>
      </w:r>
    </w:p>
    <w:p w14:paraId="0C0A84E4" w14:textId="77777777" w:rsidR="00483A79" w:rsidRPr="00483A79" w:rsidRDefault="003D2F5E" w:rsidP="00483A79">
      <w:pPr>
        <w:pStyle w:val="Heading3"/>
        <w:rPr>
          <w:vanish/>
          <w:specVanish/>
        </w:rPr>
      </w:pPr>
      <w:bookmarkStart w:id="91" w:name="_Toc176270039"/>
      <w:r w:rsidRPr="00483A79">
        <w:t>cryogenic liquids.</w:t>
      </w:r>
      <w:bookmarkEnd w:id="91"/>
    </w:p>
    <w:p w14:paraId="7696D5A9" w14:textId="55FDFE1D" w:rsidR="003D2F5E" w:rsidRPr="00250D9E" w:rsidRDefault="003D2F5E" w:rsidP="00F05041">
      <w:pPr>
        <w:spacing w:after="240"/>
        <w:jc w:val="both"/>
      </w:pPr>
      <w:r w:rsidRPr="00250D9E">
        <w:t xml:space="preserve"> </w:t>
      </w:r>
      <w:r w:rsidR="00502544" w:rsidRPr="00250D9E">
        <w:rPr>
          <w:b/>
          <w:bCs/>
        </w:rPr>
        <w:t>–</w:t>
      </w:r>
      <w:r w:rsidRPr="00250D9E">
        <w:t xml:space="preserve"> Fluids whose normal boiling point is below 120 kelvin (</w:t>
      </w:r>
      <w:r w:rsidR="00086B3A">
        <w:t>−</w:t>
      </w:r>
      <w:r w:rsidR="00AD5D95">
        <w:t> </w:t>
      </w:r>
      <w:r w:rsidRPr="00250D9E">
        <w:t>243 </w:t>
      </w:r>
      <w:r w:rsidRPr="00250D9E">
        <w:rPr>
          <w:rFonts w:ascii="WP MathA" w:hAnsi="WP MathA"/>
        </w:rPr>
        <w:sym w:font="Symbol" w:char="F0B0"/>
      </w:r>
      <w:r w:rsidRPr="00250D9E">
        <w:t>F).</w:t>
      </w:r>
      <w:r w:rsidR="00AD5D95">
        <w:t xml:space="preserve"> </w:t>
      </w:r>
      <w:r w:rsidRPr="00250D9E">
        <w:t>[3.34]</w:t>
      </w:r>
    </w:p>
    <w:p w14:paraId="247B03FE" w14:textId="77777777" w:rsidR="00483A79" w:rsidRPr="00483A79" w:rsidRDefault="003D2F5E" w:rsidP="00483A79">
      <w:pPr>
        <w:pStyle w:val="Heading3"/>
        <w:rPr>
          <w:vanish/>
          <w:specVanish/>
        </w:rPr>
      </w:pPr>
      <w:bookmarkStart w:id="92" w:name="_Toc176270040"/>
      <w:r w:rsidRPr="00483A79">
        <w:t>cubic foot, gas.</w:t>
      </w:r>
      <w:bookmarkEnd w:id="92"/>
    </w:p>
    <w:p w14:paraId="138FB92C" w14:textId="0A98D6F4" w:rsidR="003D2F5E" w:rsidRDefault="003D2F5E" w:rsidP="00F05041">
      <w:pPr>
        <w:spacing w:after="240"/>
        <w:jc w:val="both"/>
      </w:pPr>
      <w:r w:rsidRPr="00250D9E">
        <w:t xml:space="preserve"> </w:t>
      </w:r>
      <w:r w:rsidR="00502544" w:rsidRPr="00250D9E">
        <w:rPr>
          <w:b/>
          <w:bCs/>
        </w:rPr>
        <w:t>–</w:t>
      </w:r>
      <w:r w:rsidRPr="00250D9E">
        <w:t xml:space="preserve"> The amount of a cryogenic liquid in the gaseous state at a temperature of 70 </w:t>
      </w:r>
      <w:r w:rsidRPr="00250D9E">
        <w:rPr>
          <w:rFonts w:ascii="WP MathA" w:hAnsi="WP MathA"/>
        </w:rPr>
        <w:sym w:font="Symbol" w:char="F0B0"/>
      </w:r>
      <w:r w:rsidRPr="00250D9E">
        <w:t>F and under a pressure of 14.696 lb/in</w:t>
      </w:r>
      <w:r w:rsidRPr="00250D9E">
        <w:rPr>
          <w:vertAlign w:val="superscript"/>
        </w:rPr>
        <w:t>2</w:t>
      </w:r>
      <w:r w:rsidRPr="00250D9E">
        <w:t xml:space="preserve"> absolute that occupies one cubic foot (1 ft</w:t>
      </w:r>
      <w:r w:rsidRPr="00250D9E">
        <w:rPr>
          <w:vertAlign w:val="superscript"/>
        </w:rPr>
        <w:t>3</w:t>
      </w:r>
      <w:r w:rsidRPr="00250D9E">
        <w:t>).  (See NTP.)</w:t>
      </w:r>
      <w:r w:rsidR="00AD5D95">
        <w:t xml:space="preserve"> </w:t>
      </w:r>
      <w:r w:rsidRPr="00250D9E">
        <w:t>[3.34]</w:t>
      </w:r>
    </w:p>
    <w:p w14:paraId="3A3BB3B2" w14:textId="77777777" w:rsidR="00483A79" w:rsidRPr="00483A79" w:rsidRDefault="000C4377" w:rsidP="00483A79">
      <w:pPr>
        <w:pStyle w:val="Heading3"/>
        <w:rPr>
          <w:vanish/>
          <w:specVanish/>
        </w:rPr>
      </w:pPr>
      <w:bookmarkStart w:id="93" w:name="_Toc425943650"/>
      <w:bookmarkStart w:id="94" w:name="_Toc109746556"/>
      <w:bookmarkStart w:id="95" w:name="_Toc176270041"/>
      <w:r w:rsidRPr="00483A79">
        <w:t>current.</w:t>
      </w:r>
      <w:bookmarkEnd w:id="93"/>
      <w:bookmarkEnd w:id="94"/>
      <w:bookmarkEnd w:id="95"/>
    </w:p>
    <w:p w14:paraId="62D4DD97" w14:textId="1E54E757" w:rsidR="000C4377" w:rsidRDefault="000C4377" w:rsidP="005D5A8D">
      <w:pPr>
        <w:tabs>
          <w:tab w:val="left" w:pos="-120"/>
          <w:tab w:val="left" w:pos="840"/>
        </w:tabs>
        <w:jc w:val="both"/>
      </w:pPr>
      <w:r w:rsidRPr="00C26A1B">
        <w:t xml:space="preserve"> – The rate of the flow of electrical charge past any one point in a circuit. </w:t>
      </w:r>
      <w:r>
        <w:t xml:space="preserve"> </w:t>
      </w:r>
      <w:r w:rsidRPr="00C26A1B">
        <w:t>The unit of measurement is amperes</w:t>
      </w:r>
      <w:r>
        <w:t xml:space="preserve"> (A)</w:t>
      </w:r>
      <w:r w:rsidRPr="00C26A1B">
        <w:t xml:space="preserve"> or coulombs</w:t>
      </w:r>
      <w:r>
        <w:t xml:space="preserve"> (C)</w:t>
      </w:r>
      <w:r w:rsidRPr="00C26A1B">
        <w:t xml:space="preserve"> per second.</w:t>
      </w:r>
      <w:r>
        <w:t xml:space="preserve"> </w:t>
      </w:r>
      <w:r w:rsidRPr="00C26A1B">
        <w:t>[3.</w:t>
      </w:r>
      <w:r>
        <w:t>40</w:t>
      </w:r>
      <w:r w:rsidRPr="00C26A1B">
        <w:t>]</w:t>
      </w:r>
    </w:p>
    <w:p w14:paraId="412E50F1" w14:textId="1A6F8AA9" w:rsidR="009C0889" w:rsidRPr="00E5727D" w:rsidRDefault="004A672E" w:rsidP="005D5A8D">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240"/>
        <w:jc w:val="both"/>
        <w:rPr>
          <w:b/>
          <w:bCs/>
        </w:rPr>
      </w:pPr>
      <w:r>
        <w:t>(Added 2022)</w:t>
      </w:r>
    </w:p>
    <w:p w14:paraId="0BBF7B5E" w14:textId="77777777" w:rsidR="003D2F5E" w:rsidRPr="00250D9E" w:rsidRDefault="003D2F5E" w:rsidP="002C60BC">
      <w:pPr>
        <w:pStyle w:val="Heading2"/>
      </w:pPr>
      <w:bookmarkStart w:id="96" w:name="_Toc176270042"/>
      <w:r w:rsidRPr="00250D9E">
        <w:t>D</w:t>
      </w:r>
      <w:bookmarkEnd w:id="96"/>
    </w:p>
    <w:p w14:paraId="70827FAF" w14:textId="77777777" w:rsidR="000F1896" w:rsidRPr="000F1896" w:rsidRDefault="003D2F5E" w:rsidP="000F1896">
      <w:pPr>
        <w:pStyle w:val="Heading3"/>
        <w:rPr>
          <w:vanish/>
          <w:specVanish/>
        </w:rPr>
      </w:pPr>
      <w:bookmarkStart w:id="97" w:name="_Toc176270043"/>
      <w:r w:rsidRPr="000F1896">
        <w:t>“d,” dimension division value.</w:t>
      </w:r>
      <w:bookmarkEnd w:id="97"/>
    </w:p>
    <w:p w14:paraId="4BEC8955" w14:textId="4F89B21A" w:rsidR="003D2F5E" w:rsidRPr="00250D9E" w:rsidRDefault="003D2F5E" w:rsidP="0036635B">
      <w:pPr>
        <w:spacing w:after="240" w:line="228" w:lineRule="auto"/>
        <w:jc w:val="both"/>
        <w:rPr>
          <w:spacing w:val="-7"/>
        </w:rPr>
      </w:pPr>
      <w:r w:rsidRPr="00250D9E">
        <w:rPr>
          <w:spacing w:val="-7"/>
        </w:rPr>
        <w:t xml:space="preserve"> </w:t>
      </w:r>
      <w:r w:rsidR="002C60BC" w:rsidRPr="00250D9E">
        <w:rPr>
          <w:b/>
          <w:bCs/>
        </w:rPr>
        <w:t>–</w:t>
      </w:r>
      <w:r w:rsidRPr="00250D9E">
        <w:rPr>
          <w:spacing w:val="-7"/>
        </w:rPr>
        <w:t xml:space="preserve"> The smallest increment that the device displays for any axis and length of object in that axis.</w:t>
      </w:r>
      <w:r w:rsidR="00AD5D95">
        <w:rPr>
          <w:spacing w:val="-7"/>
        </w:rPr>
        <w:t xml:space="preserve"> </w:t>
      </w:r>
      <w:r w:rsidRPr="00250D9E">
        <w:rPr>
          <w:spacing w:val="-7"/>
        </w:rPr>
        <w:t>[5.58]</w:t>
      </w:r>
    </w:p>
    <w:p w14:paraId="267F3804" w14:textId="77777777" w:rsidR="000F1896" w:rsidRPr="000F1896" w:rsidRDefault="003D2F5E" w:rsidP="000F1896">
      <w:pPr>
        <w:pStyle w:val="Heading3"/>
        <w:rPr>
          <w:vanish/>
          <w:specVanish/>
        </w:rPr>
      </w:pPr>
      <w:bookmarkStart w:id="98" w:name="_Toc176270044"/>
      <w:r w:rsidRPr="000F1896">
        <w:t>d, value scale division.</w:t>
      </w:r>
      <w:bookmarkEnd w:id="98"/>
    </w:p>
    <w:p w14:paraId="4C5D66F5" w14:textId="7D364843" w:rsidR="003D2F5E" w:rsidRPr="00250D9E" w:rsidRDefault="003D2F5E" w:rsidP="0036635B">
      <w:pPr>
        <w:spacing w:after="240" w:line="228" w:lineRule="auto"/>
        <w:jc w:val="both"/>
      </w:pPr>
      <w:r w:rsidRPr="00250D9E">
        <w:t xml:space="preserve"> </w:t>
      </w:r>
      <w:r w:rsidR="002C60BC" w:rsidRPr="00250D9E">
        <w:rPr>
          <w:b/>
          <w:bCs/>
        </w:rPr>
        <w:t>–</w:t>
      </w:r>
      <w:r w:rsidRPr="00250D9E">
        <w:t xml:space="preserve"> See “scale division, value of (d).”</w:t>
      </w:r>
      <w:r w:rsidR="00AD5D95">
        <w:t xml:space="preserve"> </w:t>
      </w:r>
      <w:r w:rsidRPr="00250D9E">
        <w:t>[2.20, 2.22]</w:t>
      </w:r>
    </w:p>
    <w:p w14:paraId="56CD0D07" w14:textId="77777777" w:rsidR="000F1896" w:rsidRPr="000F1896" w:rsidRDefault="003D2F5E" w:rsidP="000F1896">
      <w:pPr>
        <w:pStyle w:val="Heading3"/>
        <w:rPr>
          <w:vanish/>
          <w:specVanish/>
        </w:rPr>
      </w:pPr>
      <w:bookmarkStart w:id="99" w:name="_Toc176270045"/>
      <w:r w:rsidRPr="000F1896">
        <w:t>D</w:t>
      </w:r>
      <w:r w:rsidRPr="000F1896">
        <w:rPr>
          <w:vertAlign w:val="subscript"/>
        </w:rPr>
        <w:t xml:space="preserve">max </w:t>
      </w:r>
      <w:r w:rsidRPr="000F1896">
        <w:t>(maximum load of the measuring range).</w:t>
      </w:r>
      <w:bookmarkEnd w:id="99"/>
    </w:p>
    <w:p w14:paraId="3643A01E" w14:textId="7994A6B9" w:rsidR="003D2F5E" w:rsidRPr="00250D9E" w:rsidRDefault="003D2F5E">
      <w:pPr>
        <w:keepNext/>
        <w:spacing w:line="228" w:lineRule="auto"/>
        <w:jc w:val="both"/>
      </w:pPr>
      <w:r w:rsidRPr="00250D9E">
        <w:t xml:space="preserve"> </w:t>
      </w:r>
      <w:r w:rsidR="002C60BC" w:rsidRPr="00250D9E">
        <w:rPr>
          <w:b/>
          <w:bCs/>
        </w:rPr>
        <w:t>–</w:t>
      </w:r>
      <w:r w:rsidRPr="00250D9E">
        <w:t xml:space="preserve"> Largest value of a quantity (mass) which is applied to a load cell during test or use.  This value shall not be greater than E</w:t>
      </w:r>
      <w:r w:rsidRPr="00250D9E">
        <w:rPr>
          <w:rFonts w:ascii="Times New Roman Bold" w:hAnsi="Times New Roman Bold"/>
          <w:vertAlign w:val="subscript"/>
        </w:rPr>
        <w:t>max</w:t>
      </w:r>
      <w:r w:rsidRPr="00250D9E">
        <w:t>.</w:t>
      </w:r>
      <w:r w:rsidR="00AD5D95">
        <w:t xml:space="preserve"> </w:t>
      </w:r>
      <w:r w:rsidRPr="00250D9E">
        <w:t>[2.20]</w:t>
      </w:r>
      <w:r w:rsidRPr="00250D9E">
        <w:rPr>
          <w:vertAlign w:val="subscript"/>
        </w:rPr>
        <w:t xml:space="preserve"> </w:t>
      </w:r>
    </w:p>
    <w:p w14:paraId="5B6273F1" w14:textId="77777777" w:rsidR="003D2F5E" w:rsidRPr="00250D9E" w:rsidRDefault="003D2F5E" w:rsidP="0036635B">
      <w:pPr>
        <w:spacing w:before="60" w:after="240"/>
        <w:jc w:val="both"/>
      </w:pPr>
      <w:r w:rsidRPr="00250D9E">
        <w:t>(Added 2005)</w:t>
      </w:r>
    </w:p>
    <w:p w14:paraId="3E45A8DB" w14:textId="77777777" w:rsidR="000F1896" w:rsidRPr="000F1896" w:rsidRDefault="003D2F5E" w:rsidP="000F1896">
      <w:pPr>
        <w:pStyle w:val="Heading3"/>
        <w:rPr>
          <w:vanish/>
          <w:specVanish/>
        </w:rPr>
      </w:pPr>
      <w:bookmarkStart w:id="100" w:name="_Toc176270046"/>
      <w:r w:rsidRPr="000F1896">
        <w:t>D</w:t>
      </w:r>
      <w:r w:rsidRPr="000F1896">
        <w:rPr>
          <w:vertAlign w:val="subscript"/>
        </w:rPr>
        <w:t xml:space="preserve">min </w:t>
      </w:r>
      <w:r w:rsidRPr="000F1896">
        <w:t>(minimum load of the measuring range).</w:t>
      </w:r>
      <w:bookmarkEnd w:id="100"/>
    </w:p>
    <w:p w14:paraId="6B06C49B" w14:textId="1379AF45" w:rsidR="003D2F5E" w:rsidRPr="00250D9E" w:rsidRDefault="003D2F5E">
      <w:pPr>
        <w:keepNext/>
        <w:jc w:val="both"/>
        <w:rPr>
          <w:bCs/>
        </w:rPr>
      </w:pPr>
      <w:r w:rsidRPr="00250D9E">
        <w:rPr>
          <w:b/>
          <w:bCs/>
        </w:rPr>
        <w:t xml:space="preserve"> </w:t>
      </w:r>
      <w:r w:rsidR="002C60BC" w:rsidRPr="00250D9E">
        <w:rPr>
          <w:b/>
          <w:bCs/>
        </w:rPr>
        <w:t>–</w:t>
      </w:r>
      <w:r w:rsidRPr="00250D9E">
        <w:t xml:space="preserve"> Smallest value of a quantity (mass) which is applied to a load cell during test or use.  This value shall not be less than E</w:t>
      </w:r>
      <w:r w:rsidRPr="00250D9E">
        <w:rPr>
          <w:vertAlign w:val="subscript"/>
        </w:rPr>
        <w:t>min</w:t>
      </w:r>
      <w:r w:rsidRPr="00250D9E">
        <w:t>.</w:t>
      </w:r>
      <w:r w:rsidR="00AD5D95">
        <w:t xml:space="preserve"> </w:t>
      </w:r>
      <w:r w:rsidRPr="00250D9E">
        <w:rPr>
          <w:bCs/>
        </w:rPr>
        <w:t>[2.20]</w:t>
      </w:r>
    </w:p>
    <w:p w14:paraId="7DB16943" w14:textId="64B31301" w:rsidR="003D2F5E" w:rsidRDefault="003D2F5E" w:rsidP="0036635B">
      <w:pPr>
        <w:spacing w:before="60" w:after="240"/>
        <w:jc w:val="both"/>
      </w:pPr>
      <w:r w:rsidRPr="00250D9E">
        <w:t>(Added 2006)</w:t>
      </w:r>
    </w:p>
    <w:p w14:paraId="6D0A5380" w14:textId="77777777" w:rsidR="000F1896" w:rsidRPr="000F1896" w:rsidRDefault="00D82F01" w:rsidP="000F1896">
      <w:pPr>
        <w:pStyle w:val="Heading3"/>
        <w:rPr>
          <w:vanish/>
          <w:specVanish/>
        </w:rPr>
      </w:pPr>
      <w:bookmarkStart w:id="101" w:name="_Toc176270047"/>
      <w:r w:rsidRPr="000F1896">
        <w:t>data acquisition time (DAT).</w:t>
      </w:r>
      <w:bookmarkEnd w:id="101"/>
    </w:p>
    <w:p w14:paraId="50D8B744" w14:textId="116BBBA5" w:rsidR="00D82F01" w:rsidRPr="009E4153" w:rsidRDefault="00D82F01" w:rsidP="00D82F01">
      <w:pPr>
        <w:keepNext/>
        <w:jc w:val="both"/>
        <w:rPr>
          <w:rStyle w:val="Heading3Char"/>
        </w:rPr>
      </w:pPr>
      <w:r w:rsidRPr="00250D9E">
        <w:rPr>
          <w:b/>
          <w:bCs/>
        </w:rPr>
        <w:t xml:space="preserve"> –</w:t>
      </w:r>
      <w:r w:rsidRPr="00250D9E">
        <w:t xml:space="preserve"> </w:t>
      </w:r>
      <w:r w:rsidRPr="009E4153">
        <w:rPr>
          <w:rStyle w:val="Heading3Char"/>
          <w:b w:val="0"/>
          <w:bCs w:val="0"/>
        </w:rPr>
        <w:t>The total time an object is completely on a load</w:t>
      </w:r>
      <w:r w:rsidR="009B56FE">
        <w:rPr>
          <w:rStyle w:val="Heading3Char"/>
          <w:b w:val="0"/>
          <w:bCs w:val="0"/>
        </w:rPr>
        <w:t>-</w:t>
      </w:r>
      <w:r w:rsidRPr="009E4153">
        <w:rPr>
          <w:rStyle w:val="Heading3Char"/>
          <w:b w:val="0"/>
          <w:bCs w:val="0"/>
        </w:rPr>
        <w:t xml:space="preserve">receiving element while it is being weighed in motion.  An object is completely on a load-receiving element from the time the trailing edge of an object to be weighed first moves </w:t>
      </w:r>
      <w:r w:rsidR="009B56FE">
        <w:rPr>
          <w:rStyle w:val="Heading3Char"/>
          <w:b w:val="0"/>
          <w:bCs w:val="0"/>
        </w:rPr>
        <w:t xml:space="preserve">onto the load-receiving element up to the time the leading edge of the object first moves </w:t>
      </w:r>
      <w:r w:rsidRPr="009E4153">
        <w:rPr>
          <w:rStyle w:val="Heading3Char"/>
          <w:b w:val="0"/>
          <w:bCs w:val="0"/>
        </w:rPr>
        <w:t>off the load-receiving element.  This time duration is affected by the length of the load-receiving element, speed of the object to be weighed, and the length of the object to be weighed. [2.20]</w:t>
      </w:r>
    </w:p>
    <w:p w14:paraId="24FB96ED" w14:textId="77777777" w:rsidR="00D82F01" w:rsidRPr="00250D9E" w:rsidRDefault="00D82F01" w:rsidP="00D82F01">
      <w:pPr>
        <w:spacing w:before="60" w:after="240"/>
        <w:jc w:val="both"/>
      </w:pPr>
      <w:r>
        <w:t>(Added 2021)</w:t>
      </w:r>
    </w:p>
    <w:p w14:paraId="179C7106" w14:textId="34169ADD" w:rsidR="000F1896" w:rsidRPr="000F1896" w:rsidRDefault="003D2F5E" w:rsidP="000F1896">
      <w:pPr>
        <w:pStyle w:val="Heading3"/>
        <w:rPr>
          <w:vanish/>
          <w:specVanish/>
        </w:rPr>
      </w:pPr>
      <w:bookmarkStart w:id="102" w:name="_Toc176270048"/>
      <w:r w:rsidRPr="000F1896">
        <w:lastRenderedPageBreak/>
        <w:t>dairy</w:t>
      </w:r>
      <w:r w:rsidR="002148ED" w:rsidRPr="00DB3801">
        <w:t>-</w:t>
      </w:r>
      <w:r w:rsidRPr="000F1896">
        <w:t>product</w:t>
      </w:r>
      <w:r w:rsidR="002148ED" w:rsidRPr="00DB3801">
        <w:t>-</w:t>
      </w:r>
      <w:r w:rsidRPr="000F1896">
        <w:t>test scale.</w:t>
      </w:r>
      <w:bookmarkEnd w:id="102"/>
    </w:p>
    <w:p w14:paraId="1A203264" w14:textId="17118EB5" w:rsidR="003D2F5E" w:rsidRPr="00250D9E" w:rsidRDefault="003D2F5E" w:rsidP="0036635B">
      <w:pPr>
        <w:spacing w:after="240" w:line="228" w:lineRule="auto"/>
        <w:jc w:val="both"/>
      </w:pPr>
      <w:r w:rsidRPr="00250D9E">
        <w:rPr>
          <w:b/>
          <w:bCs/>
        </w:rPr>
        <w:t xml:space="preserve"> </w:t>
      </w:r>
      <w:r w:rsidR="002C60BC" w:rsidRPr="00250D9E">
        <w:rPr>
          <w:b/>
          <w:bCs/>
        </w:rPr>
        <w:t>–</w:t>
      </w:r>
      <w:r w:rsidRPr="00250D9E">
        <w:t xml:space="preserve"> A scale used in determining the moisture content of butter and/or cheese or in determining the butterfat content of milk, cream, or butter.</w:t>
      </w:r>
      <w:r w:rsidR="00AD5D95">
        <w:t xml:space="preserve"> </w:t>
      </w:r>
      <w:r w:rsidRPr="00250D9E">
        <w:t>[2.20]</w:t>
      </w:r>
    </w:p>
    <w:p w14:paraId="1CD93BDE" w14:textId="77777777" w:rsidR="000F1896" w:rsidRPr="000F1896" w:rsidRDefault="003D2F5E" w:rsidP="000F1896">
      <w:pPr>
        <w:pStyle w:val="Heading3"/>
        <w:rPr>
          <w:vanish/>
          <w:specVanish/>
        </w:rPr>
      </w:pPr>
      <w:bookmarkStart w:id="103" w:name="_Toc176270049"/>
      <w:r w:rsidRPr="000F1896">
        <w:t>decimal submultiples.</w:t>
      </w:r>
      <w:bookmarkEnd w:id="103"/>
    </w:p>
    <w:p w14:paraId="6039F454" w14:textId="0CFB397E" w:rsidR="003D2F5E" w:rsidRPr="00250D9E" w:rsidRDefault="003D2F5E" w:rsidP="0036635B">
      <w:pPr>
        <w:spacing w:after="240" w:line="228" w:lineRule="auto"/>
        <w:jc w:val="both"/>
      </w:pPr>
      <w:r w:rsidRPr="00250D9E">
        <w:rPr>
          <w:b/>
        </w:rPr>
        <w:t xml:space="preserve"> </w:t>
      </w:r>
      <w:r w:rsidR="002C60BC" w:rsidRPr="00250D9E">
        <w:rPr>
          <w:b/>
          <w:bCs/>
        </w:rPr>
        <w:t>–</w:t>
      </w:r>
      <w:r w:rsidRPr="00250D9E">
        <w:t xml:space="preserve"> Parts obtained by successively dividing by the number 10.  Thus 0.1, 0.01, 0.001, and so on are decimal submultiples.</w:t>
      </w:r>
      <w:r w:rsidR="00AD5D95">
        <w:t xml:space="preserve"> </w:t>
      </w:r>
      <w:r w:rsidRPr="00250D9E">
        <w:t>[1.10]</w:t>
      </w:r>
    </w:p>
    <w:p w14:paraId="5931AE1E" w14:textId="77777777" w:rsidR="000F1896" w:rsidRPr="000F1896" w:rsidRDefault="003D2F5E" w:rsidP="000F1896">
      <w:pPr>
        <w:pStyle w:val="Heading3"/>
        <w:rPr>
          <w:vanish/>
          <w:specVanish/>
        </w:rPr>
      </w:pPr>
      <w:bookmarkStart w:id="104" w:name="_Toc176270050"/>
      <w:r w:rsidRPr="000F1896">
        <w:t>decreasing</w:t>
      </w:r>
      <w:r w:rsidRPr="000F1896">
        <w:noBreakHyphen/>
        <w:t>load test.</w:t>
      </w:r>
      <w:bookmarkEnd w:id="104"/>
    </w:p>
    <w:p w14:paraId="2A5F17BA" w14:textId="54DA63C0" w:rsidR="003D2F5E" w:rsidRPr="00250D9E" w:rsidRDefault="003D2F5E">
      <w:pPr>
        <w:keepNext/>
        <w:spacing w:line="228" w:lineRule="auto"/>
        <w:jc w:val="both"/>
      </w:pPr>
      <w:r w:rsidRPr="00250D9E">
        <w:rPr>
          <w:b/>
          <w:bCs/>
        </w:rPr>
        <w:t xml:space="preserve"> </w:t>
      </w:r>
      <w:r w:rsidR="002C60BC" w:rsidRPr="00250D9E">
        <w:rPr>
          <w:b/>
          <w:bCs/>
        </w:rPr>
        <w:t>–</w:t>
      </w:r>
      <w:r w:rsidRPr="00250D9E">
        <w:t xml:space="preserve"> A test for automatic</w:t>
      </w:r>
      <w:r w:rsidRPr="00250D9E">
        <w:noBreakHyphen/>
        <w:t>indicating scales only, wherein the performance of the scale is tested as the load is reduced.</w:t>
      </w:r>
      <w:r w:rsidR="00AD5D95">
        <w:t xml:space="preserve"> </w:t>
      </w:r>
      <w:r w:rsidRPr="00250D9E">
        <w:t>[2.20, 2.22]</w:t>
      </w:r>
    </w:p>
    <w:p w14:paraId="1D1E12EA" w14:textId="77777777" w:rsidR="003D2F5E" w:rsidRPr="00250D9E" w:rsidRDefault="003D2F5E" w:rsidP="0036635B">
      <w:pPr>
        <w:spacing w:before="60" w:after="240"/>
        <w:jc w:val="both"/>
      </w:pPr>
      <w:r w:rsidRPr="00250D9E">
        <w:t>(Amended 1987)</w:t>
      </w:r>
    </w:p>
    <w:p w14:paraId="4799006C" w14:textId="77777777" w:rsidR="00CF595D" w:rsidRPr="00CF595D" w:rsidRDefault="003D2F5E" w:rsidP="00CF595D">
      <w:pPr>
        <w:pStyle w:val="Heading3"/>
        <w:rPr>
          <w:vanish/>
          <w:specVanish/>
        </w:rPr>
      </w:pPr>
      <w:bookmarkStart w:id="105" w:name="_Toc176270051"/>
      <w:r w:rsidRPr="00CF595D">
        <w:t>deficiency.</w:t>
      </w:r>
      <w:bookmarkEnd w:id="105"/>
    </w:p>
    <w:p w14:paraId="25C85468" w14:textId="13C6AAF4" w:rsidR="003D2F5E" w:rsidRPr="00250D9E" w:rsidRDefault="003D2F5E" w:rsidP="0036635B">
      <w:pPr>
        <w:spacing w:after="240" w:line="228" w:lineRule="auto"/>
        <w:jc w:val="both"/>
      </w:pPr>
      <w:r w:rsidRPr="00250D9E">
        <w:t xml:space="preserve"> </w:t>
      </w:r>
      <w:r w:rsidR="002C60BC" w:rsidRPr="00250D9E">
        <w:rPr>
          <w:b/>
          <w:bCs/>
        </w:rPr>
        <w:t>–</w:t>
      </w:r>
      <w:r w:rsidRPr="00250D9E">
        <w:t xml:space="preserve"> See “excess and deficiency.”</w:t>
      </w:r>
      <w:r w:rsidR="00AD5D95">
        <w:t xml:space="preserve"> </w:t>
      </w:r>
      <w:r w:rsidRPr="00250D9E">
        <w:t>[1.10]</w:t>
      </w:r>
    </w:p>
    <w:p w14:paraId="1B193128" w14:textId="77777777" w:rsidR="00CF595D" w:rsidRPr="00CF595D" w:rsidRDefault="00832791" w:rsidP="00CF595D">
      <w:pPr>
        <w:pStyle w:val="Heading3"/>
        <w:rPr>
          <w:vanish/>
          <w:specVanish/>
        </w:rPr>
      </w:pPr>
      <w:bookmarkStart w:id="106" w:name="_Toc176270052"/>
      <w:r w:rsidRPr="00CF595D">
        <w:t>diesel gallon equivalent (DGE).</w:t>
      </w:r>
      <w:bookmarkEnd w:id="106"/>
    </w:p>
    <w:p w14:paraId="115AD281" w14:textId="17185247" w:rsidR="00832791" w:rsidRDefault="00832791" w:rsidP="00832791">
      <w:pPr>
        <w:spacing w:line="228" w:lineRule="auto"/>
        <w:jc w:val="both"/>
      </w:pPr>
      <w:r w:rsidRPr="004E1A1F">
        <w:rPr>
          <w:b/>
          <w:bCs/>
        </w:rPr>
        <w:t xml:space="preserve"> –</w:t>
      </w:r>
      <w:r>
        <w:t xml:space="preserve"> Diesel gallon equivalent (DGE) means 6.384 pounds of compressed natural gas or 6.059 pounds of liquefied natural gas. [3.37]</w:t>
      </w:r>
    </w:p>
    <w:p w14:paraId="644A6598" w14:textId="77777777" w:rsidR="00832791" w:rsidRPr="00250D9E" w:rsidRDefault="00832791" w:rsidP="0036635B">
      <w:pPr>
        <w:spacing w:before="60" w:after="240" w:line="228" w:lineRule="auto"/>
        <w:jc w:val="both"/>
      </w:pPr>
      <w:r>
        <w:t>(Added 2016)</w:t>
      </w:r>
    </w:p>
    <w:p w14:paraId="3B4831A4" w14:textId="77777777" w:rsidR="00CF595D" w:rsidRPr="00CF595D" w:rsidRDefault="003D2F5E" w:rsidP="00CF595D">
      <w:pPr>
        <w:pStyle w:val="Heading3"/>
        <w:rPr>
          <w:vanish/>
          <w:specVanish/>
        </w:rPr>
      </w:pPr>
      <w:bookmarkStart w:id="107" w:name="_Toc176270053"/>
      <w:r w:rsidRPr="00CF595D">
        <w:t>digital type.</w:t>
      </w:r>
      <w:bookmarkEnd w:id="107"/>
    </w:p>
    <w:p w14:paraId="1528640B" w14:textId="5D2DA60D" w:rsidR="003D2F5E" w:rsidRDefault="003D2F5E" w:rsidP="00832791">
      <w:pPr>
        <w:spacing w:after="240" w:line="228" w:lineRule="auto"/>
        <w:jc w:val="both"/>
      </w:pPr>
      <w:r w:rsidRPr="00250D9E">
        <w:rPr>
          <w:b/>
          <w:bCs/>
        </w:rPr>
        <w:t xml:space="preserve"> </w:t>
      </w:r>
      <w:bookmarkStart w:id="108" w:name="_Hlk78815572"/>
      <w:r w:rsidR="002C60BC" w:rsidRPr="00250D9E">
        <w:rPr>
          <w:b/>
          <w:bCs/>
        </w:rPr>
        <w:t>–</w:t>
      </w:r>
      <w:bookmarkEnd w:id="108"/>
      <w:r w:rsidRPr="00250D9E">
        <w:t xml:space="preserve"> A system of indication or recording of the selector type or one that advances intermittently in which all values are presented digitally, or in numbers.  In a digital indicating or recording element, or in digital representation, there are no graduations.</w:t>
      </w:r>
      <w:r w:rsidR="00AD5D95">
        <w:t xml:space="preserve"> </w:t>
      </w:r>
      <w:r w:rsidRPr="00250D9E">
        <w:t>[1.10]</w:t>
      </w:r>
    </w:p>
    <w:p w14:paraId="6B351E42" w14:textId="77777777" w:rsidR="00CF595D" w:rsidRPr="00CF595D" w:rsidRDefault="004A1FED" w:rsidP="00CF595D">
      <w:pPr>
        <w:pStyle w:val="Heading3"/>
        <w:rPr>
          <w:vanish/>
          <w:specVanish/>
        </w:rPr>
      </w:pPr>
      <w:bookmarkStart w:id="109" w:name="_Toc176270054"/>
      <w:r w:rsidRPr="00CF595D">
        <w:t>dimensional offset</w:t>
      </w:r>
      <w:r w:rsidR="004F6D00">
        <w:fldChar w:fldCharType="begin"/>
      </w:r>
      <w:r w:rsidR="004F6D00">
        <w:instrText xml:space="preserve"> XE "</w:instrText>
      </w:r>
      <w:r w:rsidR="004F6D00" w:rsidRPr="0009416B">
        <w:instrText>dimensional offset</w:instrText>
      </w:r>
      <w:r w:rsidR="004F6D00">
        <w:instrText xml:space="preserve">" </w:instrText>
      </w:r>
      <w:r w:rsidR="004F6D00">
        <w:fldChar w:fldCharType="end"/>
      </w:r>
      <w:r w:rsidRPr="004E1A1F">
        <w:t>.</w:t>
      </w:r>
      <w:bookmarkEnd w:id="109"/>
    </w:p>
    <w:p w14:paraId="4806E098" w14:textId="5BA53027" w:rsidR="004A1FED" w:rsidRDefault="004A1FED" w:rsidP="004E1A1F">
      <w:pPr>
        <w:jc w:val="both"/>
      </w:pPr>
      <w:r>
        <w:t xml:space="preserve"> </w:t>
      </w:r>
      <w:r w:rsidR="00D32E84" w:rsidRPr="00250D9E">
        <w:rPr>
          <w:b/>
          <w:bCs/>
        </w:rPr>
        <w:t>–</w:t>
      </w:r>
      <w:r w:rsidRPr="004A1FED">
        <w:t xml:space="preserve"> The effect of eliminating the conveyance material on a measurement made by a multiple dimension measuring device resulting in only the object intended to be measured being measured. [5.58.]</w:t>
      </w:r>
    </w:p>
    <w:p w14:paraId="76FC030C" w14:textId="19F43341" w:rsidR="004A1FED" w:rsidRPr="00250D9E" w:rsidRDefault="004A1FED" w:rsidP="004E1A1F">
      <w:pPr>
        <w:spacing w:before="60" w:after="240" w:line="228" w:lineRule="auto"/>
        <w:jc w:val="both"/>
      </w:pPr>
      <w:r>
        <w:t>(Added 2021)</w:t>
      </w:r>
    </w:p>
    <w:p w14:paraId="1C650BEA" w14:textId="77777777" w:rsidR="00CF595D" w:rsidRPr="00CF595D" w:rsidRDefault="003D2F5E" w:rsidP="00CF595D">
      <w:pPr>
        <w:pStyle w:val="Heading3"/>
        <w:rPr>
          <w:vanish/>
          <w:specVanish/>
        </w:rPr>
      </w:pPr>
      <w:bookmarkStart w:id="110" w:name="_Toc176270055"/>
      <w:r w:rsidRPr="00CF595D">
        <w:t>dimensional weight (or dim, weight).</w:t>
      </w:r>
      <w:bookmarkEnd w:id="110"/>
    </w:p>
    <w:p w14:paraId="4992BC15" w14:textId="6FD6BEDD" w:rsidR="003D2F5E" w:rsidRPr="00250D9E" w:rsidRDefault="003D2F5E">
      <w:pPr>
        <w:keepNext/>
        <w:spacing w:line="228" w:lineRule="auto"/>
        <w:jc w:val="both"/>
      </w:pPr>
      <w:r w:rsidRPr="00250D9E">
        <w:t xml:space="preserve"> </w:t>
      </w:r>
      <w:r w:rsidR="002C60BC" w:rsidRPr="00250D9E">
        <w:rPr>
          <w:b/>
          <w:bCs/>
        </w:rPr>
        <w:t>–</w:t>
      </w:r>
      <w:r w:rsidRPr="00250D9E">
        <w:t xml:space="preserve"> A value computed by dividing the object’s volume by a conversion factor; it may be used for the calculation of charges when the value is greater than the actual weight.</w:t>
      </w:r>
      <w:r w:rsidR="00AD5D95">
        <w:t xml:space="preserve"> </w:t>
      </w:r>
      <w:r w:rsidRPr="00250D9E">
        <w:t>[5.58]</w:t>
      </w:r>
    </w:p>
    <w:p w14:paraId="1D46536A" w14:textId="77777777" w:rsidR="003D2F5E" w:rsidRPr="00250D9E" w:rsidRDefault="003D2F5E" w:rsidP="00E74F80">
      <w:pPr>
        <w:spacing w:before="60" w:after="240"/>
        <w:jc w:val="both"/>
      </w:pPr>
      <w:r w:rsidRPr="00250D9E">
        <w:t>(Added 2004)</w:t>
      </w:r>
    </w:p>
    <w:p w14:paraId="2D3CAFC1" w14:textId="77777777" w:rsidR="00CF595D" w:rsidRPr="00CF595D" w:rsidRDefault="00F71EE7" w:rsidP="00CF595D">
      <w:pPr>
        <w:pStyle w:val="Heading3"/>
        <w:rPr>
          <w:vanish/>
          <w:specVanish/>
        </w:rPr>
      </w:pPr>
      <w:bookmarkStart w:id="111" w:name="_Toc425943651"/>
      <w:bookmarkStart w:id="112" w:name="_Toc109746557"/>
      <w:bookmarkStart w:id="113" w:name="_Toc176270056"/>
      <w:r w:rsidRPr="00CF595D">
        <w:t>direct current (DC).</w:t>
      </w:r>
      <w:bookmarkEnd w:id="111"/>
      <w:bookmarkEnd w:id="112"/>
      <w:bookmarkEnd w:id="113"/>
    </w:p>
    <w:p w14:paraId="2C3F40E8" w14:textId="6B86CB93" w:rsidR="00F71EE7" w:rsidRDefault="00F71EE7" w:rsidP="0076430A">
      <w:pPr>
        <w:tabs>
          <w:tab w:val="left" w:pos="540"/>
          <w:tab w:val="left" w:pos="1620"/>
        </w:tabs>
        <w:jc w:val="both"/>
      </w:pPr>
      <w:r>
        <w:t xml:space="preserve"> – A</w:t>
      </w:r>
      <w:r w:rsidRPr="00C26A1B">
        <w:t>n electric current that flows in one direction.</w:t>
      </w:r>
      <w:r>
        <w:t xml:space="preserve"> </w:t>
      </w:r>
      <w:r w:rsidRPr="00C26A1B">
        <w:t>[3.</w:t>
      </w:r>
      <w:r>
        <w:t>40</w:t>
      </w:r>
      <w:r w:rsidRPr="00C26A1B">
        <w:t>]</w:t>
      </w:r>
    </w:p>
    <w:p w14:paraId="5C6C2351" w14:textId="3CCFF34C" w:rsidR="004A672E" w:rsidRDefault="004A672E" w:rsidP="0076430A">
      <w:pPr>
        <w:tabs>
          <w:tab w:val="left" w:pos="540"/>
          <w:tab w:val="left" w:pos="1620"/>
        </w:tabs>
        <w:spacing w:before="60" w:after="240"/>
        <w:jc w:val="both"/>
      </w:pPr>
      <w:r>
        <w:t>(Added 2022)</w:t>
      </w:r>
    </w:p>
    <w:p w14:paraId="127612DE" w14:textId="77777777" w:rsidR="00CF595D" w:rsidRPr="00CF595D" w:rsidRDefault="003D2F5E" w:rsidP="00CF595D">
      <w:pPr>
        <w:pStyle w:val="Heading3"/>
        <w:rPr>
          <w:vanish/>
          <w:specVanish/>
        </w:rPr>
      </w:pPr>
      <w:bookmarkStart w:id="114" w:name="_Toc176270057"/>
      <w:r w:rsidRPr="00CF595D">
        <w:t>direct sale.</w:t>
      </w:r>
      <w:bookmarkEnd w:id="114"/>
    </w:p>
    <w:p w14:paraId="2DFABE8F" w14:textId="308C53C2" w:rsidR="003D2F5E" w:rsidRPr="00250D9E" w:rsidRDefault="003D2F5E">
      <w:pPr>
        <w:keepNext/>
        <w:spacing w:line="228" w:lineRule="auto"/>
        <w:jc w:val="both"/>
      </w:pPr>
      <w:r w:rsidRPr="00250D9E">
        <w:rPr>
          <w:b/>
          <w:bCs/>
        </w:rPr>
        <w:t xml:space="preserve"> </w:t>
      </w:r>
      <w:r w:rsidR="002C60BC" w:rsidRPr="00250D9E">
        <w:rPr>
          <w:b/>
          <w:bCs/>
        </w:rPr>
        <w:t>–</w:t>
      </w:r>
      <w:r w:rsidRPr="00250D9E">
        <w:t xml:space="preserve"> A sale in which both parties in the transaction are present when the quantity is being determined.  An unattended automated or customer-operated weighing or measuring system is considered to represent the device/business owner in transactions involving an unattended device.</w:t>
      </w:r>
      <w:r w:rsidR="00AD5D95">
        <w:t xml:space="preserve"> </w:t>
      </w:r>
      <w:r w:rsidRPr="00250D9E">
        <w:t>[1.10]</w:t>
      </w:r>
    </w:p>
    <w:p w14:paraId="076D3E82" w14:textId="77777777" w:rsidR="003D2F5E" w:rsidRPr="00250D9E" w:rsidRDefault="003D2F5E" w:rsidP="00E74F80">
      <w:pPr>
        <w:spacing w:before="60" w:after="240"/>
        <w:jc w:val="both"/>
      </w:pPr>
      <w:r w:rsidRPr="00250D9E">
        <w:t>(Amended 1993)</w:t>
      </w:r>
    </w:p>
    <w:p w14:paraId="69950920" w14:textId="77777777" w:rsidR="00CF595D" w:rsidRPr="00CF595D" w:rsidRDefault="003D2F5E" w:rsidP="00CF595D">
      <w:pPr>
        <w:pStyle w:val="Heading3"/>
        <w:rPr>
          <w:vanish/>
          <w:specVanish/>
        </w:rPr>
      </w:pPr>
      <w:bookmarkStart w:id="115" w:name="_Toc176270058"/>
      <w:r w:rsidRPr="00CF595D">
        <w:t>discharge hose.</w:t>
      </w:r>
      <w:bookmarkEnd w:id="115"/>
    </w:p>
    <w:p w14:paraId="0503AA71" w14:textId="56BE9CDF" w:rsidR="003D2F5E" w:rsidRPr="00250D9E" w:rsidRDefault="003D2F5E">
      <w:pPr>
        <w:keepNext/>
        <w:spacing w:line="228" w:lineRule="auto"/>
        <w:jc w:val="both"/>
      </w:pPr>
      <w:r w:rsidRPr="00250D9E">
        <w:t xml:space="preserve"> </w:t>
      </w:r>
      <w:r w:rsidR="0012574C" w:rsidRPr="00250D9E">
        <w:rPr>
          <w:b/>
          <w:bCs/>
        </w:rPr>
        <w:t>–</w:t>
      </w:r>
      <w:r w:rsidRPr="00250D9E">
        <w:t xml:space="preserve"> A flexible hose connected to the discharge outlet of a measuring device or its discharge line.</w:t>
      </w:r>
      <w:r w:rsidR="00AD5D95">
        <w:t xml:space="preserve"> </w:t>
      </w:r>
      <w:r w:rsidRPr="00250D9E">
        <w:t>[3.30, 3.31, 3.32, 3.34, 3.37, 3.38</w:t>
      </w:r>
      <w:r w:rsidR="00EC13B6">
        <w:t>, 3.39</w:t>
      </w:r>
      <w:r w:rsidR="004638D3">
        <w:t>]</w:t>
      </w:r>
    </w:p>
    <w:p w14:paraId="78AE60C7" w14:textId="5D45486C" w:rsidR="003D2F5E" w:rsidRPr="00250D9E" w:rsidRDefault="003D2F5E" w:rsidP="00E74F80">
      <w:pPr>
        <w:spacing w:before="60" w:after="240"/>
        <w:jc w:val="both"/>
      </w:pPr>
      <w:r w:rsidRPr="00250D9E">
        <w:t>(Added 1987)</w:t>
      </w:r>
      <w:r w:rsidR="00A95DB9">
        <w:t xml:space="preserve"> (Amended 2019)</w:t>
      </w:r>
    </w:p>
    <w:p w14:paraId="375A9E9D" w14:textId="77777777" w:rsidR="00CF595D" w:rsidRPr="00CF595D" w:rsidRDefault="003D2F5E" w:rsidP="00CF595D">
      <w:pPr>
        <w:pStyle w:val="Heading3"/>
        <w:rPr>
          <w:vanish/>
          <w:specVanish/>
        </w:rPr>
      </w:pPr>
      <w:bookmarkStart w:id="116" w:name="_Toc176270059"/>
      <w:r w:rsidRPr="00CF595D">
        <w:t>discharge line.</w:t>
      </w:r>
      <w:bookmarkEnd w:id="116"/>
    </w:p>
    <w:p w14:paraId="54C3A72E" w14:textId="158C02F8" w:rsidR="003D2F5E" w:rsidRPr="00250D9E" w:rsidRDefault="003D2F5E">
      <w:pPr>
        <w:keepNext/>
        <w:keepLines/>
        <w:spacing w:line="228" w:lineRule="auto"/>
        <w:jc w:val="both"/>
      </w:pPr>
      <w:r w:rsidRPr="00250D9E">
        <w:rPr>
          <w:b/>
          <w:bCs/>
        </w:rPr>
        <w:t xml:space="preserve"> </w:t>
      </w:r>
      <w:r w:rsidR="0012574C" w:rsidRPr="00250D9E">
        <w:rPr>
          <w:b/>
          <w:bCs/>
        </w:rPr>
        <w:t>–</w:t>
      </w:r>
      <w:r w:rsidRPr="00250D9E">
        <w:t xml:space="preserve"> A rigid pipe connected to the outlet of a measuring device.</w:t>
      </w:r>
      <w:r w:rsidR="00AD5D95">
        <w:t xml:space="preserve"> </w:t>
      </w:r>
      <w:r w:rsidRPr="00250D9E">
        <w:t>[3.30, 3.31, 3.32, 3.34, 3.37</w:t>
      </w:r>
      <w:r w:rsidR="00DB6AFF">
        <w:t>, 3.39</w:t>
      </w:r>
      <w:r w:rsidRPr="00250D9E">
        <w:t>]</w:t>
      </w:r>
    </w:p>
    <w:p w14:paraId="70F17756" w14:textId="17704229" w:rsidR="003D2F5E" w:rsidRPr="00250D9E" w:rsidRDefault="003D2F5E" w:rsidP="00E74F80">
      <w:pPr>
        <w:spacing w:before="60" w:after="240"/>
        <w:jc w:val="both"/>
      </w:pPr>
      <w:r w:rsidRPr="00250D9E">
        <w:t>(Added 1987)</w:t>
      </w:r>
      <w:r w:rsidR="00A95DB9">
        <w:t xml:space="preserve"> (Amended 2019)</w:t>
      </w:r>
    </w:p>
    <w:p w14:paraId="1BA53A3B" w14:textId="4E848464" w:rsidR="00CF595D" w:rsidRPr="00CF595D" w:rsidRDefault="003D2F5E" w:rsidP="00CF595D">
      <w:pPr>
        <w:pStyle w:val="Heading3"/>
        <w:rPr>
          <w:vanish/>
          <w:specVanish/>
        </w:rPr>
      </w:pPr>
      <w:bookmarkStart w:id="117" w:name="_Toc176270060"/>
      <w:r w:rsidRPr="00CF595D">
        <w:t>discrimination (of an automatic</w:t>
      </w:r>
      <w:r w:rsidR="002148ED" w:rsidRPr="00DB3801">
        <w:t>-</w:t>
      </w:r>
      <w:r w:rsidRPr="00CF595D">
        <w:t>indicating scale).</w:t>
      </w:r>
      <w:bookmarkEnd w:id="117"/>
    </w:p>
    <w:p w14:paraId="7A7C0018" w14:textId="2A83C18E" w:rsidR="003D2F5E" w:rsidRPr="00250D9E" w:rsidRDefault="003D2F5E" w:rsidP="00E74F80">
      <w:pPr>
        <w:spacing w:after="240" w:line="228" w:lineRule="auto"/>
        <w:jc w:val="both"/>
      </w:pPr>
      <w:r w:rsidRPr="00250D9E">
        <w:t xml:space="preserve"> </w:t>
      </w:r>
      <w:r w:rsidR="0012574C" w:rsidRPr="00250D9E">
        <w:rPr>
          <w:b/>
          <w:bCs/>
        </w:rPr>
        <w:t>–</w:t>
      </w:r>
      <w:r w:rsidRPr="00250D9E">
        <w:t xml:space="preserve"> The value of the test load on the load</w:t>
      </w:r>
      <w:r w:rsidRPr="00250D9E">
        <w:noBreakHyphen/>
        <w:t>receiving element of the scale that will produce a specified minimum change of the indicated or recorded value on the scale.</w:t>
      </w:r>
      <w:r w:rsidR="00AD5D95">
        <w:t xml:space="preserve"> </w:t>
      </w:r>
      <w:r w:rsidRPr="00250D9E">
        <w:t>[2.20, 2.22]</w:t>
      </w:r>
    </w:p>
    <w:p w14:paraId="1E94DF95" w14:textId="77777777" w:rsidR="00CF595D" w:rsidRPr="00CF595D" w:rsidRDefault="003D2F5E" w:rsidP="00CF595D">
      <w:pPr>
        <w:pStyle w:val="Heading3"/>
        <w:rPr>
          <w:vanish/>
          <w:specVanish/>
        </w:rPr>
      </w:pPr>
      <w:bookmarkStart w:id="118" w:name="_Toc176270061"/>
      <w:r w:rsidRPr="00CF595D">
        <w:t>dispenser.</w:t>
      </w:r>
      <w:bookmarkEnd w:id="118"/>
    </w:p>
    <w:p w14:paraId="021CA19E" w14:textId="2CB7B483" w:rsidR="003D2F5E" w:rsidRPr="00250D9E" w:rsidRDefault="003D2F5E" w:rsidP="00E74F80">
      <w:pPr>
        <w:spacing w:after="240" w:line="228" w:lineRule="auto"/>
        <w:jc w:val="both"/>
      </w:pPr>
      <w:r w:rsidRPr="00250D9E">
        <w:t xml:space="preserve"> </w:t>
      </w:r>
      <w:r w:rsidR="0012574C" w:rsidRPr="00250D9E">
        <w:rPr>
          <w:b/>
          <w:bCs/>
        </w:rPr>
        <w:t>–</w:t>
      </w:r>
      <w:r w:rsidRPr="00250D9E">
        <w:t xml:space="preserve"> See motor</w:t>
      </w:r>
      <w:r w:rsidRPr="00250D9E">
        <w:noBreakHyphen/>
        <w:t>fuel device.</w:t>
      </w:r>
      <w:r w:rsidR="00AD5D95">
        <w:t xml:space="preserve"> </w:t>
      </w:r>
      <w:r w:rsidRPr="00250D9E">
        <w:t>[3.30, 3.37]</w:t>
      </w:r>
    </w:p>
    <w:p w14:paraId="774B0405" w14:textId="77777777" w:rsidR="00CF595D" w:rsidRPr="00CF595D" w:rsidRDefault="003D2F5E" w:rsidP="00CF595D">
      <w:pPr>
        <w:pStyle w:val="Heading3"/>
        <w:rPr>
          <w:vanish/>
          <w:specVanish/>
        </w:rPr>
      </w:pPr>
      <w:bookmarkStart w:id="119" w:name="_Toc176270062"/>
      <w:r w:rsidRPr="00CF595D">
        <w:t>distributed-car test train.</w:t>
      </w:r>
      <w:bookmarkEnd w:id="119"/>
    </w:p>
    <w:p w14:paraId="1F70D87B" w14:textId="50521060" w:rsidR="003D2F5E" w:rsidRPr="00250D9E" w:rsidRDefault="003D2F5E">
      <w:pPr>
        <w:keepNext/>
        <w:spacing w:line="228" w:lineRule="auto"/>
        <w:jc w:val="both"/>
      </w:pPr>
      <w:r w:rsidRPr="00250D9E">
        <w:t xml:space="preserve"> </w:t>
      </w:r>
      <w:r w:rsidR="0012574C" w:rsidRPr="00250D9E">
        <w:rPr>
          <w:b/>
          <w:bCs/>
        </w:rPr>
        <w:t>–</w:t>
      </w:r>
      <w:r w:rsidRPr="00250D9E">
        <w:t xml:space="preserve"> A train consisting of cars weighed first on a reference scale, cars coupled consecutively in groups at different locations within the train, then run over the coupled-in-motion railway track scale under test.  The groups are typically placed at the front, middle, and rear of the train.</w:t>
      </w:r>
      <w:r w:rsidR="00AD5D95">
        <w:t xml:space="preserve"> </w:t>
      </w:r>
      <w:r w:rsidRPr="00250D9E">
        <w:t>[2.20]</w:t>
      </w:r>
    </w:p>
    <w:p w14:paraId="472DB55C" w14:textId="77777777" w:rsidR="003D2F5E" w:rsidRPr="00250D9E" w:rsidRDefault="003D2F5E" w:rsidP="00E74F80">
      <w:pPr>
        <w:spacing w:before="60" w:after="240"/>
        <w:jc w:val="both"/>
      </w:pPr>
      <w:r w:rsidRPr="00250D9E">
        <w:t>(Added 1990)</w:t>
      </w:r>
    </w:p>
    <w:p w14:paraId="7FC5A863" w14:textId="77777777" w:rsidR="00CF595D" w:rsidRPr="00CF595D" w:rsidRDefault="003D2F5E" w:rsidP="00CF595D">
      <w:pPr>
        <w:pStyle w:val="Heading3"/>
        <w:rPr>
          <w:vanish/>
          <w:specVanish/>
        </w:rPr>
      </w:pPr>
      <w:bookmarkStart w:id="120" w:name="_Toc176270063"/>
      <w:r w:rsidRPr="00CF595D">
        <w:lastRenderedPageBreak/>
        <w:t>dry hose.</w:t>
      </w:r>
      <w:bookmarkEnd w:id="120"/>
    </w:p>
    <w:p w14:paraId="3F9370A0" w14:textId="13E62928" w:rsidR="003D2F5E" w:rsidRPr="00250D9E" w:rsidRDefault="003D2F5E">
      <w:pPr>
        <w:keepNext/>
        <w:spacing w:line="228" w:lineRule="auto"/>
        <w:jc w:val="both"/>
      </w:pPr>
      <w:r w:rsidRPr="00250D9E">
        <w:t xml:space="preserve"> </w:t>
      </w:r>
      <w:r w:rsidR="0012574C" w:rsidRPr="00250D9E">
        <w:rPr>
          <w:b/>
          <w:bCs/>
        </w:rPr>
        <w:t>–</w:t>
      </w:r>
      <w:r w:rsidRPr="00250D9E">
        <w:t xml:space="preserve"> A discharge hose intended to be completely drained at the end of each delivery of product.  (</w:t>
      </w:r>
      <w:r w:rsidR="005A794A">
        <w:t>Also see</w:t>
      </w:r>
      <w:r w:rsidRPr="00250D9E">
        <w:t xml:space="preserve"> “dry</w:t>
      </w:r>
      <w:r w:rsidRPr="00250D9E">
        <w:noBreakHyphen/>
        <w:t>hose type.”)</w:t>
      </w:r>
      <w:r w:rsidR="00AD5D95">
        <w:t xml:space="preserve"> </w:t>
      </w:r>
      <w:r w:rsidRPr="00250D9E">
        <w:t>[3.30, 3.31]</w:t>
      </w:r>
    </w:p>
    <w:p w14:paraId="16547AAD" w14:textId="77777777" w:rsidR="003D2F5E" w:rsidRPr="00250D9E" w:rsidRDefault="003D2F5E" w:rsidP="00E74F80">
      <w:pPr>
        <w:spacing w:before="60" w:after="240"/>
        <w:jc w:val="both"/>
      </w:pPr>
      <w:r w:rsidRPr="00250D9E">
        <w:t>(Amended 2002)</w:t>
      </w:r>
    </w:p>
    <w:p w14:paraId="2CC28E3B" w14:textId="2A95CA37" w:rsidR="00CF595D" w:rsidRPr="00CF595D" w:rsidRDefault="003D2F5E" w:rsidP="00CF595D">
      <w:pPr>
        <w:pStyle w:val="Heading3"/>
        <w:rPr>
          <w:vanish/>
          <w:specVanish/>
        </w:rPr>
      </w:pPr>
      <w:bookmarkStart w:id="121" w:name="_Toc176270064"/>
      <w:r w:rsidRPr="00CF595D">
        <w:t>dry</w:t>
      </w:r>
      <w:r w:rsidR="002148ED" w:rsidRPr="00DB3801">
        <w:t>-</w:t>
      </w:r>
      <w:r w:rsidRPr="00CF595D">
        <w:t>hose type.</w:t>
      </w:r>
      <w:bookmarkEnd w:id="121"/>
    </w:p>
    <w:p w14:paraId="41F2FC70" w14:textId="5CD9DB65" w:rsidR="003D2F5E" w:rsidRPr="00250D9E" w:rsidRDefault="003D2F5E" w:rsidP="00E74F80">
      <w:pPr>
        <w:spacing w:after="240" w:line="228" w:lineRule="auto"/>
        <w:jc w:val="both"/>
      </w:pPr>
      <w:r w:rsidRPr="00250D9E">
        <w:t xml:space="preserve"> </w:t>
      </w:r>
      <w:r w:rsidR="0012574C" w:rsidRPr="00250D9E">
        <w:rPr>
          <w:b/>
          <w:bCs/>
        </w:rPr>
        <w:t>–</w:t>
      </w:r>
      <w:r w:rsidRPr="00250D9E">
        <w:t xml:space="preserve"> A type of device in which it is intended that the discharge hose be completely drained following the mechanical operations involved in each delivery.  (</w:t>
      </w:r>
      <w:r w:rsidR="005A794A">
        <w:t>Also s</w:t>
      </w:r>
      <w:r w:rsidRPr="00250D9E">
        <w:t>ee “dry hose.”)</w:t>
      </w:r>
      <w:r w:rsidR="00AD5D95">
        <w:t xml:space="preserve"> </w:t>
      </w:r>
      <w:r w:rsidRPr="00250D9E">
        <w:t>[3.30, 3.31, 3.34, 3.35]</w:t>
      </w:r>
    </w:p>
    <w:p w14:paraId="5FF666B8" w14:textId="77777777" w:rsidR="00CF595D" w:rsidRPr="00CF595D" w:rsidRDefault="003D2F5E" w:rsidP="00CF595D">
      <w:pPr>
        <w:pStyle w:val="Heading3"/>
        <w:rPr>
          <w:vanish/>
          <w:specVanish/>
        </w:rPr>
      </w:pPr>
      <w:bookmarkStart w:id="122" w:name="_Toc176270065"/>
      <w:r w:rsidRPr="00CF595D">
        <w:t>dynamic monorail weighing system</w:t>
      </w:r>
      <w:r w:rsidRPr="00250D9E">
        <w:t>.</w:t>
      </w:r>
      <w:bookmarkEnd w:id="122"/>
    </w:p>
    <w:p w14:paraId="21CB3A5E" w14:textId="3ED72D6C" w:rsidR="003D2F5E" w:rsidRPr="00250D9E" w:rsidRDefault="003D2F5E">
      <w:pPr>
        <w:spacing w:line="228" w:lineRule="auto"/>
        <w:jc w:val="both"/>
      </w:pPr>
      <w:r w:rsidRPr="00250D9E">
        <w:t xml:space="preserve"> </w:t>
      </w:r>
      <w:r w:rsidR="0012574C" w:rsidRPr="00250D9E">
        <w:rPr>
          <w:b/>
          <w:bCs/>
        </w:rPr>
        <w:t>–</w:t>
      </w:r>
      <w:r w:rsidRPr="00250D9E">
        <w:t xml:space="preserve"> A weighing system which employs hardware or software to compensate for dynamic effects from the load or the system that do not exist in static weighing, in order to provide a stable indication.  Dynamic factors may include shock or impact loading, system vibrations, oscillations, etc., and can occur even when the load is not moving across the load-receiving element.</w:t>
      </w:r>
      <w:r w:rsidR="00AD5D95">
        <w:t xml:space="preserve"> </w:t>
      </w:r>
      <w:r w:rsidRPr="00250D9E">
        <w:t>[2.20]</w:t>
      </w:r>
    </w:p>
    <w:p w14:paraId="0C8AEE49" w14:textId="77777777" w:rsidR="003D2F5E" w:rsidRPr="00250D9E" w:rsidRDefault="003D2F5E" w:rsidP="00E74F80">
      <w:pPr>
        <w:spacing w:before="60" w:after="240"/>
        <w:jc w:val="both"/>
      </w:pPr>
      <w:r w:rsidRPr="00250D9E">
        <w:t>(Added 1999)</w:t>
      </w:r>
    </w:p>
    <w:p w14:paraId="48E41A98" w14:textId="77777777" w:rsidR="003D2F5E" w:rsidRPr="00250D9E" w:rsidRDefault="003D2F5E" w:rsidP="00152F6C">
      <w:pPr>
        <w:pStyle w:val="Heading2"/>
      </w:pPr>
      <w:bookmarkStart w:id="123" w:name="_Toc176270066"/>
      <w:r w:rsidRPr="00250D9E">
        <w:t>E</w:t>
      </w:r>
      <w:bookmarkEnd w:id="123"/>
    </w:p>
    <w:p w14:paraId="7D901C54" w14:textId="77777777" w:rsidR="00CF595D" w:rsidRPr="00CF595D" w:rsidRDefault="003D2F5E" w:rsidP="00CF595D">
      <w:pPr>
        <w:pStyle w:val="Heading3"/>
        <w:rPr>
          <w:vanish/>
          <w:specVanish/>
        </w:rPr>
      </w:pPr>
      <w:bookmarkStart w:id="124" w:name="_Toc176270067"/>
      <w:r w:rsidRPr="00CF595D">
        <w:t>e, value of verification scale division.</w:t>
      </w:r>
      <w:bookmarkEnd w:id="124"/>
    </w:p>
    <w:p w14:paraId="71DD1C45" w14:textId="6B141C57" w:rsidR="003D2F5E" w:rsidRPr="00250D9E" w:rsidRDefault="003D2F5E" w:rsidP="00E74F80">
      <w:pPr>
        <w:keepLines/>
        <w:spacing w:after="240"/>
        <w:jc w:val="both"/>
      </w:pPr>
      <w:r w:rsidRPr="00250D9E">
        <w:t xml:space="preserve"> </w:t>
      </w:r>
      <w:r w:rsidR="00152F6C" w:rsidRPr="00250D9E">
        <w:rPr>
          <w:b/>
          <w:bCs/>
        </w:rPr>
        <w:t>–</w:t>
      </w:r>
      <w:r w:rsidRPr="00250D9E">
        <w:t xml:space="preserve"> See “verification scale division, value of (e).”</w:t>
      </w:r>
      <w:r w:rsidR="00AD5D95">
        <w:t xml:space="preserve"> </w:t>
      </w:r>
      <w:r w:rsidRPr="00250D9E">
        <w:t>[2.20]</w:t>
      </w:r>
    </w:p>
    <w:p w14:paraId="427C7179" w14:textId="77777777" w:rsidR="00CF595D" w:rsidRPr="00CF595D" w:rsidRDefault="00590E12" w:rsidP="00CF595D">
      <w:pPr>
        <w:pStyle w:val="Heading3"/>
        <w:rPr>
          <w:vanish/>
          <w:specVanish/>
        </w:rPr>
      </w:pPr>
      <w:bookmarkStart w:id="125" w:name="_Toc176270068"/>
      <w:r w:rsidRPr="00CF595D">
        <w:t>E</w:t>
      </w:r>
      <w:r w:rsidRPr="00CF595D">
        <w:rPr>
          <w:vertAlign w:val="subscript"/>
        </w:rPr>
        <w:t>max</w:t>
      </w:r>
      <w:r w:rsidRPr="00CF595D">
        <w:t xml:space="preserve"> (maximum capacity).</w:t>
      </w:r>
      <w:bookmarkEnd w:id="125"/>
    </w:p>
    <w:p w14:paraId="4A928837" w14:textId="1FCE255F" w:rsidR="00590E12" w:rsidRPr="00250D9E" w:rsidRDefault="00590E12" w:rsidP="00590E12">
      <w:pPr>
        <w:keepNext/>
        <w:jc w:val="both"/>
        <w:rPr>
          <w:bCs/>
        </w:rPr>
      </w:pPr>
      <w:r w:rsidRPr="00250D9E">
        <w:rPr>
          <w:rFonts w:ascii="Times New Roman Bold" w:hAnsi="Times New Roman Bold"/>
          <w:b/>
          <w:bCs/>
        </w:rPr>
        <w:t xml:space="preserve"> </w:t>
      </w:r>
      <w:r w:rsidRPr="00250D9E">
        <w:rPr>
          <w:b/>
          <w:bCs/>
        </w:rPr>
        <w:t>–</w:t>
      </w:r>
      <w:r w:rsidRPr="00250D9E">
        <w:rPr>
          <w:rFonts w:ascii="Times New Roman Bold" w:hAnsi="Times New Roman Bold"/>
        </w:rPr>
        <w:t xml:space="preserve"> </w:t>
      </w:r>
      <w:r w:rsidRPr="00250D9E">
        <w:rPr>
          <w:bCs/>
        </w:rPr>
        <w:t>Largest value of a quantity (mass) which may be applied to a load cell without exceeding the mpe.</w:t>
      </w:r>
      <w:r w:rsidR="00AD5D95">
        <w:rPr>
          <w:bCs/>
        </w:rPr>
        <w:t xml:space="preserve"> </w:t>
      </w:r>
      <w:r w:rsidRPr="00250D9E">
        <w:rPr>
          <w:bCs/>
        </w:rPr>
        <w:t>[2.20]</w:t>
      </w:r>
    </w:p>
    <w:p w14:paraId="72807746" w14:textId="77777777" w:rsidR="00590E12" w:rsidRDefault="00590E12" w:rsidP="00E74F80">
      <w:pPr>
        <w:spacing w:before="60" w:after="240"/>
        <w:jc w:val="both"/>
      </w:pPr>
      <w:r w:rsidRPr="00250D9E">
        <w:t>(Added 2005)</w:t>
      </w:r>
    </w:p>
    <w:p w14:paraId="6F5D7C76" w14:textId="77777777" w:rsidR="00CF595D" w:rsidRPr="00CF595D" w:rsidRDefault="00590E12" w:rsidP="00CF595D">
      <w:pPr>
        <w:pStyle w:val="Heading3"/>
        <w:rPr>
          <w:vanish/>
          <w:specVanish/>
        </w:rPr>
      </w:pPr>
      <w:bookmarkStart w:id="126" w:name="_Toc176270069"/>
      <w:r w:rsidRPr="00CF595D">
        <w:t>E</w:t>
      </w:r>
      <w:r w:rsidRPr="00CF595D">
        <w:rPr>
          <w:vertAlign w:val="subscript"/>
        </w:rPr>
        <w:t>min</w:t>
      </w:r>
      <w:r w:rsidRPr="00CF595D">
        <w:t xml:space="preserve"> (minimum dead load).</w:t>
      </w:r>
      <w:bookmarkEnd w:id="126"/>
    </w:p>
    <w:p w14:paraId="456CBBB4" w14:textId="3B19FF22" w:rsidR="00590E12" w:rsidRPr="00250D9E" w:rsidRDefault="00590E12" w:rsidP="00590E12">
      <w:pPr>
        <w:keepNext/>
        <w:jc w:val="both"/>
      </w:pPr>
      <w:r w:rsidRPr="00250D9E">
        <w:t xml:space="preserve"> </w:t>
      </w:r>
      <w:r w:rsidRPr="00250D9E">
        <w:rPr>
          <w:b/>
          <w:bCs/>
        </w:rPr>
        <w:t>–</w:t>
      </w:r>
      <w:r w:rsidRPr="00250D9E">
        <w:t xml:space="preserve"> Smallest value of a quantity (mass) which may be applied to a load cell during test or use without exceeding the mpe.</w:t>
      </w:r>
      <w:r w:rsidR="00AD5D95">
        <w:t xml:space="preserve"> </w:t>
      </w:r>
      <w:r w:rsidRPr="00250D9E">
        <w:t>[2.20]</w:t>
      </w:r>
    </w:p>
    <w:p w14:paraId="7769CB38" w14:textId="77777777" w:rsidR="00590E12" w:rsidRPr="00250D9E" w:rsidRDefault="00590E12" w:rsidP="005C5887">
      <w:pPr>
        <w:spacing w:before="60" w:after="240"/>
        <w:jc w:val="both"/>
      </w:pPr>
      <w:r w:rsidRPr="00250D9E">
        <w:t>(Added 2006)</w:t>
      </w:r>
    </w:p>
    <w:p w14:paraId="7B3E5D6D" w14:textId="77777777" w:rsidR="00CF595D" w:rsidRPr="00CF595D" w:rsidRDefault="003D2F5E" w:rsidP="00CF595D">
      <w:pPr>
        <w:pStyle w:val="Heading3"/>
        <w:rPr>
          <w:vanish/>
          <w:specVanish/>
        </w:rPr>
      </w:pPr>
      <w:bookmarkStart w:id="127" w:name="_Toc176270070"/>
      <w:r w:rsidRPr="00CF595D">
        <w:t>e</w:t>
      </w:r>
      <w:r w:rsidRPr="00CF595D">
        <w:rPr>
          <w:vertAlign w:val="subscript"/>
        </w:rPr>
        <w:t>min</w:t>
      </w:r>
      <w:r w:rsidRPr="00CF595D">
        <w:t xml:space="preserve"> (minimum verification scale division).</w:t>
      </w:r>
      <w:bookmarkEnd w:id="127"/>
    </w:p>
    <w:p w14:paraId="30A61396" w14:textId="707CB526" w:rsidR="003D2F5E" w:rsidRPr="00250D9E" w:rsidRDefault="003D2F5E">
      <w:pPr>
        <w:keepNext/>
        <w:jc w:val="both"/>
      </w:pPr>
      <w:r w:rsidRPr="00250D9E">
        <w:rPr>
          <w:lang w:val="fr-FR"/>
        </w:rPr>
        <w:t xml:space="preserve"> </w:t>
      </w:r>
      <w:r w:rsidR="00152F6C" w:rsidRPr="00250D9E">
        <w:rPr>
          <w:b/>
          <w:bCs/>
        </w:rPr>
        <w:t>–</w:t>
      </w:r>
      <w:r w:rsidRPr="00250D9E">
        <w:rPr>
          <w:lang w:val="fr-FR"/>
        </w:rPr>
        <w:t xml:space="preserve"> </w:t>
      </w:r>
      <w:r w:rsidRPr="00250D9E">
        <w:t>The smallest scale division for which a weighing element complies with the applicable requirements.</w:t>
      </w:r>
      <w:r w:rsidR="00AD5D95">
        <w:t xml:space="preserve"> </w:t>
      </w:r>
      <w:r w:rsidRPr="00250D9E">
        <w:t>[2.20, 2.21, 2.24]</w:t>
      </w:r>
    </w:p>
    <w:p w14:paraId="6E4A3F3A" w14:textId="77777777" w:rsidR="003D2F5E" w:rsidRPr="00250D9E" w:rsidRDefault="003D2F5E" w:rsidP="002259A2">
      <w:pPr>
        <w:spacing w:before="60" w:after="240"/>
        <w:jc w:val="both"/>
      </w:pPr>
      <w:r w:rsidRPr="00250D9E">
        <w:t>(Added 1997)</w:t>
      </w:r>
    </w:p>
    <w:p w14:paraId="7E0F12E0" w14:textId="77777777" w:rsidR="00CF595D" w:rsidRPr="00CF595D" w:rsidRDefault="00FA7118" w:rsidP="00CF595D">
      <w:pPr>
        <w:pStyle w:val="Heading3"/>
        <w:rPr>
          <w:vanish/>
          <w:specVanish/>
        </w:rPr>
      </w:pPr>
      <w:bookmarkStart w:id="128" w:name="_Toc425943652"/>
      <w:bookmarkStart w:id="129" w:name="_Toc109746558"/>
      <w:bookmarkStart w:id="130" w:name="_Toc176270071"/>
      <w:r w:rsidRPr="00CF595D">
        <w:t>electric vehicle, plug-in.</w:t>
      </w:r>
      <w:bookmarkEnd w:id="128"/>
      <w:bookmarkEnd w:id="129"/>
      <w:bookmarkEnd w:id="130"/>
    </w:p>
    <w:p w14:paraId="46834B1B" w14:textId="22930AB9" w:rsidR="00FA7118" w:rsidRDefault="00FA7118" w:rsidP="0076430A">
      <w:pPr>
        <w:tabs>
          <w:tab w:val="left" w:pos="-120"/>
          <w:tab w:val="left" w:pos="840"/>
        </w:tabs>
        <w:jc w:val="both"/>
        <w:rPr>
          <w:bCs/>
        </w:rPr>
      </w:pPr>
      <w:r w:rsidRPr="00C26A1B">
        <w:rPr>
          <w:b/>
        </w:rPr>
        <w:t xml:space="preserve"> – </w:t>
      </w:r>
      <w:r w:rsidRPr="00C26A1B">
        <w:t>A vehicle that employs electrical energy as a primary or secondary mode of propulsion</w:t>
      </w:r>
      <w:r w:rsidRPr="00C26A1B">
        <w:rPr>
          <w:bCs/>
        </w:rPr>
        <w:t>.  Plug-in electric vehicles may be all-electric vehicles (EVs) or plug-in hybrid electric vehicles (PHEVs).  All-electric vehicles are powered by an electric motor and battery at all times.  All-electric vehicles may also be called battery-electric vehicles (BEVs).  Plug-in hybrid electric vehicles employ both an electric motor and an internal combustion engine that consumes either conventional or alternative fuel or a fuel cell.  In a parallel type hybrid-electric vehicle, either the electric motor or the engine may propel the vehicle.  In a series type hybrid-electric vehicle, the engine or fuel cell generates electricity that is then used by the electric motor to propel the vehicle.  EVs, BEVs, and PHEVs are capable of receiving and storing electricity via connection to an external electrical supply.  Not all hybrid</w:t>
      </w:r>
      <w:r w:rsidRPr="00C26A1B">
        <w:rPr>
          <w:bCs/>
        </w:rPr>
        <w:noBreakHyphen/>
        <w:t>electric vehicles are of the plug-in type.  Hybrid-electric vehicles that do not have the capability to receive electrical energy from an external supply (HEVs) generate electrical energy onboard with the internal combustion engine, regenerative braking, or both.</w:t>
      </w:r>
      <w:r>
        <w:rPr>
          <w:bCs/>
        </w:rPr>
        <w:t xml:space="preserve"> </w:t>
      </w:r>
      <w:r w:rsidRPr="00C26A1B">
        <w:rPr>
          <w:bCs/>
        </w:rPr>
        <w:t>[3.</w:t>
      </w:r>
      <w:r>
        <w:rPr>
          <w:bCs/>
        </w:rPr>
        <w:t>40</w:t>
      </w:r>
      <w:r w:rsidRPr="00C26A1B">
        <w:rPr>
          <w:bCs/>
        </w:rPr>
        <w:t>]</w:t>
      </w:r>
    </w:p>
    <w:p w14:paraId="6A3DC8D8" w14:textId="6FE29B33" w:rsidR="00FA7118" w:rsidRDefault="00FA7118" w:rsidP="00FA7118">
      <w:pPr>
        <w:spacing w:before="60" w:after="240"/>
        <w:jc w:val="both"/>
      </w:pPr>
      <w:r w:rsidRPr="00250D9E">
        <w:t xml:space="preserve">(Added </w:t>
      </w:r>
      <w:r>
        <w:t>2022</w:t>
      </w:r>
      <w:r w:rsidRPr="00250D9E">
        <w:t>)</w:t>
      </w:r>
    </w:p>
    <w:p w14:paraId="7B514C42" w14:textId="77777777" w:rsidR="00CF595D" w:rsidRPr="00CF595D" w:rsidRDefault="004D33DE" w:rsidP="00CF595D">
      <w:pPr>
        <w:pStyle w:val="Heading3"/>
        <w:rPr>
          <w:vanish/>
          <w:specVanish/>
        </w:rPr>
      </w:pPr>
      <w:bookmarkStart w:id="131" w:name="_Toc425943653"/>
      <w:bookmarkStart w:id="132" w:name="_Toc109746559"/>
      <w:bookmarkStart w:id="133" w:name="_Toc176270072"/>
      <w:r w:rsidRPr="00CF595D">
        <w:t>electric vehicle supply equipment (EVSE).</w:t>
      </w:r>
      <w:bookmarkEnd w:id="131"/>
      <w:bookmarkEnd w:id="132"/>
      <w:bookmarkEnd w:id="133"/>
    </w:p>
    <w:p w14:paraId="0A97FA9E" w14:textId="625BEAF3" w:rsidR="004D33DE" w:rsidRPr="00C26A1B" w:rsidRDefault="004D33DE" w:rsidP="0028580D">
      <w:pPr>
        <w:tabs>
          <w:tab w:val="left" w:pos="-120"/>
          <w:tab w:val="left" w:pos="840"/>
        </w:tabs>
        <w:jc w:val="both"/>
      </w:pPr>
      <w:r w:rsidRPr="00C26A1B">
        <w:rPr>
          <w:b/>
        </w:rPr>
        <w:t xml:space="preserve"> – </w:t>
      </w:r>
      <w:r w:rsidRPr="00C26A1B">
        <w:t>A device or system designed and used specifically to transfer electrical energy to an electric vehicle, either as charge transferred via physical or wireless connection, by loading a fully charged battery, or by other means</w:t>
      </w:r>
      <w:r w:rsidRPr="00C26A1B">
        <w:rPr>
          <w:bCs/>
        </w:rPr>
        <w:t>.</w:t>
      </w:r>
      <w:r>
        <w:rPr>
          <w:bCs/>
        </w:rPr>
        <w:t xml:space="preserve"> </w:t>
      </w:r>
      <w:r w:rsidRPr="00C26A1B">
        <w:rPr>
          <w:bCs/>
        </w:rPr>
        <w:t>[3.</w:t>
      </w:r>
      <w:r>
        <w:rPr>
          <w:bCs/>
        </w:rPr>
        <w:t>40</w:t>
      </w:r>
      <w:r w:rsidRPr="00C26A1B">
        <w:rPr>
          <w:bCs/>
        </w:rPr>
        <w:t>]</w:t>
      </w:r>
    </w:p>
    <w:p w14:paraId="4A7877C7" w14:textId="22BBEDE4" w:rsidR="004D33DE" w:rsidRDefault="004D33DE" w:rsidP="00FA7118">
      <w:pPr>
        <w:spacing w:before="60" w:after="240"/>
        <w:jc w:val="both"/>
      </w:pPr>
      <w:r w:rsidRPr="0028580D">
        <w:t>(Added 2022)</w:t>
      </w:r>
    </w:p>
    <w:p w14:paraId="6258AB76" w14:textId="77777777" w:rsidR="00CF595D" w:rsidRPr="00CF595D" w:rsidRDefault="001427B9" w:rsidP="00CF595D">
      <w:pPr>
        <w:pStyle w:val="Heading3"/>
        <w:rPr>
          <w:vanish/>
          <w:specVanish/>
        </w:rPr>
      </w:pPr>
      <w:bookmarkStart w:id="134" w:name="_Toc425943654"/>
      <w:bookmarkStart w:id="135" w:name="_Toc109746560"/>
      <w:bookmarkStart w:id="136" w:name="_Toc176270073"/>
      <w:r w:rsidRPr="00CF595D">
        <w:t>electricity as vehicle fuel.</w:t>
      </w:r>
      <w:bookmarkEnd w:id="134"/>
      <w:bookmarkEnd w:id="135"/>
      <w:bookmarkEnd w:id="136"/>
    </w:p>
    <w:p w14:paraId="50640ED4" w14:textId="78E773F6" w:rsidR="001427B9" w:rsidRPr="00C26A1B" w:rsidRDefault="001427B9" w:rsidP="0028580D">
      <w:pPr>
        <w:tabs>
          <w:tab w:val="left" w:pos="-120"/>
          <w:tab w:val="left" w:pos="840"/>
        </w:tabs>
        <w:jc w:val="both"/>
      </w:pPr>
      <w:r w:rsidRPr="00C26A1B">
        <w:rPr>
          <w:b/>
        </w:rPr>
        <w:t xml:space="preserve"> – </w:t>
      </w:r>
      <w:r w:rsidRPr="00C26A1B">
        <w:t>Electrical energy transferred to and/or stored onboard an electric vehicle primarily for the purpose of propulsion</w:t>
      </w:r>
      <w:r w:rsidRPr="00C26A1B">
        <w:rPr>
          <w:bCs/>
        </w:rPr>
        <w:t>.</w:t>
      </w:r>
      <w:r>
        <w:rPr>
          <w:bCs/>
        </w:rPr>
        <w:t xml:space="preserve"> </w:t>
      </w:r>
      <w:r w:rsidRPr="00C26A1B">
        <w:rPr>
          <w:bCs/>
        </w:rPr>
        <w:t>[3.</w:t>
      </w:r>
      <w:r>
        <w:rPr>
          <w:bCs/>
        </w:rPr>
        <w:t>40</w:t>
      </w:r>
      <w:r w:rsidRPr="00C26A1B">
        <w:rPr>
          <w:bCs/>
        </w:rPr>
        <w:t>]</w:t>
      </w:r>
    </w:p>
    <w:p w14:paraId="4DD71C43" w14:textId="472F852A" w:rsidR="001427B9" w:rsidRPr="0028580D" w:rsidRDefault="001427B9" w:rsidP="0028580D">
      <w:pPr>
        <w:spacing w:before="60" w:after="240"/>
        <w:jc w:val="both"/>
      </w:pPr>
      <w:r>
        <w:t>(Added 2022)</w:t>
      </w:r>
    </w:p>
    <w:p w14:paraId="432C7B52" w14:textId="77777777" w:rsidR="00CF595D" w:rsidRPr="00CF595D" w:rsidRDefault="003D2F5E" w:rsidP="00CF595D">
      <w:pPr>
        <w:pStyle w:val="Heading3"/>
        <w:rPr>
          <w:vanish/>
          <w:specVanish/>
        </w:rPr>
      </w:pPr>
      <w:bookmarkStart w:id="137" w:name="_Toc176270074"/>
      <w:r w:rsidRPr="00CF595D">
        <w:lastRenderedPageBreak/>
        <w:t>electronic link.</w:t>
      </w:r>
      <w:bookmarkEnd w:id="137"/>
    </w:p>
    <w:p w14:paraId="316876D4" w14:textId="7EB6BAE2" w:rsidR="003D2F5E" w:rsidRPr="00250D9E" w:rsidRDefault="003D2F5E">
      <w:pPr>
        <w:keepNext/>
        <w:jc w:val="both"/>
      </w:pPr>
      <w:r w:rsidRPr="00250D9E">
        <w:t xml:space="preserve"> </w:t>
      </w:r>
      <w:r w:rsidR="00152F6C" w:rsidRPr="00250D9E">
        <w:rPr>
          <w:b/>
          <w:bCs/>
        </w:rPr>
        <w:t>–</w:t>
      </w:r>
      <w:r w:rsidRPr="00250D9E">
        <w:t xml:space="preserve"> An electronic connection between the weighing/load-receiving or other sensing element and indicating element where one recognizes the other and neither can be replaced without calibration.</w:t>
      </w:r>
      <w:r w:rsidR="00AD5D95">
        <w:t xml:space="preserve"> </w:t>
      </w:r>
      <w:r w:rsidRPr="00250D9E">
        <w:t>[2.20]</w:t>
      </w:r>
    </w:p>
    <w:p w14:paraId="1FB16E6C" w14:textId="12C363AC" w:rsidR="00E15D03" w:rsidRPr="00E5727D" w:rsidRDefault="003D2F5E" w:rsidP="002259A2">
      <w:pPr>
        <w:spacing w:before="60" w:after="240"/>
        <w:jc w:val="both"/>
        <w:rPr>
          <w:b/>
        </w:rPr>
      </w:pPr>
      <w:r w:rsidRPr="00250D9E">
        <w:t>(Added 2001)</w:t>
      </w:r>
    </w:p>
    <w:p w14:paraId="0548DDCA" w14:textId="77777777" w:rsidR="00CF595D" w:rsidRPr="00CF595D" w:rsidRDefault="003D2F5E" w:rsidP="00CF595D">
      <w:pPr>
        <w:pStyle w:val="Heading3"/>
        <w:rPr>
          <w:vanish/>
          <w:specVanish/>
        </w:rPr>
      </w:pPr>
      <w:bookmarkStart w:id="138" w:name="_Toc176270075"/>
      <w:r w:rsidRPr="00CF595D">
        <w:t>element.</w:t>
      </w:r>
      <w:bookmarkEnd w:id="138"/>
    </w:p>
    <w:p w14:paraId="0A8FD68D" w14:textId="1C83BF26" w:rsidR="003D2F5E" w:rsidRPr="00E5727D" w:rsidRDefault="003D2F5E">
      <w:pPr>
        <w:pStyle w:val="BlockText"/>
        <w:keepNext/>
        <w:ind w:left="0" w:right="-86"/>
        <w:rPr>
          <w:sz w:val="20"/>
        </w:rPr>
      </w:pPr>
      <w:r w:rsidRPr="00D32E84">
        <w:rPr>
          <w:sz w:val="20"/>
        </w:rPr>
        <w:t xml:space="preserve"> </w:t>
      </w:r>
      <w:r w:rsidR="00152F6C" w:rsidRPr="004E1A1F">
        <w:rPr>
          <w:b w:val="0"/>
          <w:bCs/>
          <w:sz w:val="20"/>
        </w:rPr>
        <w:t>–</w:t>
      </w:r>
      <w:r w:rsidRPr="00D32E84">
        <w:rPr>
          <w:sz w:val="20"/>
        </w:rPr>
        <w:t xml:space="preserve"> </w:t>
      </w:r>
      <w:r w:rsidRPr="00D32E84">
        <w:rPr>
          <w:b w:val="0"/>
          <w:bCs/>
          <w:sz w:val="20"/>
        </w:rPr>
        <w:t>A portion of a weighing or measuring device or system which performs a specific function and can be separated, evaluated separately, and is subject to specified full or partial error limits.</w:t>
      </w:r>
    </w:p>
    <w:p w14:paraId="6CE04770" w14:textId="18B3CC8C" w:rsidR="007E5C5F" w:rsidRPr="00E5727D" w:rsidRDefault="003D2F5E" w:rsidP="002259A2">
      <w:pPr>
        <w:spacing w:before="60" w:after="240"/>
        <w:jc w:val="both"/>
        <w:rPr>
          <w:b/>
          <w:bCs/>
        </w:rPr>
      </w:pPr>
      <w:r w:rsidRPr="00D32E84">
        <w:t>(Added 2002)</w:t>
      </w:r>
    </w:p>
    <w:p w14:paraId="62DBF1E0" w14:textId="77777777" w:rsidR="00CF595D" w:rsidRPr="00CF595D" w:rsidRDefault="00503D33" w:rsidP="00CF595D">
      <w:pPr>
        <w:pStyle w:val="Heading3"/>
        <w:rPr>
          <w:vanish/>
          <w:specVanish/>
        </w:rPr>
      </w:pPr>
      <w:bookmarkStart w:id="139" w:name="_Toc425943655"/>
      <w:bookmarkStart w:id="140" w:name="_Toc109746561"/>
      <w:bookmarkStart w:id="141" w:name="_Toc176270076"/>
      <w:r w:rsidRPr="00CF595D">
        <w:t>energy.</w:t>
      </w:r>
      <w:bookmarkEnd w:id="139"/>
      <w:bookmarkEnd w:id="140"/>
      <w:bookmarkEnd w:id="141"/>
    </w:p>
    <w:p w14:paraId="566BE44A" w14:textId="279A3B26" w:rsidR="00503D33" w:rsidRPr="00C26A1B" w:rsidRDefault="00503D33" w:rsidP="0028580D">
      <w:pPr>
        <w:rPr>
          <w:bCs/>
        </w:rPr>
      </w:pPr>
      <w:r w:rsidRPr="00C26A1B">
        <w:rPr>
          <w:b/>
          <w:bCs/>
        </w:rPr>
        <w:t xml:space="preserve"> – </w:t>
      </w:r>
      <w:r w:rsidRPr="00C26A1B">
        <w:rPr>
          <w:bCs/>
        </w:rPr>
        <w:t>The integral of active power with respect to time.</w:t>
      </w:r>
      <w:r>
        <w:rPr>
          <w:bCs/>
        </w:rPr>
        <w:t xml:space="preserve"> </w:t>
      </w:r>
      <w:r w:rsidRPr="00C26A1B">
        <w:rPr>
          <w:bCs/>
        </w:rPr>
        <w:t>[3.</w:t>
      </w:r>
      <w:r>
        <w:rPr>
          <w:bCs/>
        </w:rPr>
        <w:t>40</w:t>
      </w:r>
      <w:r w:rsidRPr="00C26A1B">
        <w:rPr>
          <w:bCs/>
        </w:rPr>
        <w:t>]</w:t>
      </w:r>
    </w:p>
    <w:p w14:paraId="6821093A" w14:textId="57705C09" w:rsidR="00503D33" w:rsidRDefault="00503D33" w:rsidP="002259A2">
      <w:pPr>
        <w:spacing w:before="60" w:after="240"/>
        <w:jc w:val="both"/>
      </w:pPr>
      <w:r>
        <w:t>(Added 2022)</w:t>
      </w:r>
    </w:p>
    <w:p w14:paraId="3084C438" w14:textId="77777777" w:rsidR="00CF595D" w:rsidRPr="00CF595D" w:rsidRDefault="002005B5" w:rsidP="00CF595D">
      <w:pPr>
        <w:pStyle w:val="Heading3"/>
        <w:rPr>
          <w:vanish/>
          <w:specVanish/>
        </w:rPr>
      </w:pPr>
      <w:bookmarkStart w:id="142" w:name="_Toc425943656"/>
      <w:bookmarkStart w:id="143" w:name="_Toc109746562"/>
      <w:bookmarkStart w:id="144" w:name="_Toc176270077"/>
      <w:r w:rsidRPr="00CF595D">
        <w:t>energy flow.</w:t>
      </w:r>
      <w:bookmarkEnd w:id="142"/>
      <w:bookmarkEnd w:id="143"/>
      <w:bookmarkEnd w:id="144"/>
    </w:p>
    <w:p w14:paraId="4C8EDAB1" w14:textId="2ADB0CBF" w:rsidR="002005B5" w:rsidRPr="00C26A1B" w:rsidRDefault="002005B5" w:rsidP="0028580D">
      <w:pPr>
        <w:jc w:val="both"/>
        <w:rPr>
          <w:bCs/>
        </w:rPr>
      </w:pPr>
      <w:r w:rsidRPr="00C26A1B">
        <w:rPr>
          <w:b/>
          <w:bCs/>
        </w:rPr>
        <w:t xml:space="preserve"> – </w:t>
      </w:r>
      <w:r w:rsidRPr="00C26A1B">
        <w:rPr>
          <w:bCs/>
        </w:rPr>
        <w:t>The flow of energy between line and load terminals (conductors) of an electricity system.  Flow from the line to the load terminals is considered energy delivered.  Energy flowing in the opposite direction (i.e., from the load to line terminals) is considered as energy received.</w:t>
      </w:r>
      <w:r>
        <w:rPr>
          <w:bCs/>
        </w:rPr>
        <w:t xml:space="preserve"> </w:t>
      </w:r>
      <w:r w:rsidRPr="00C26A1B">
        <w:rPr>
          <w:bCs/>
        </w:rPr>
        <w:t>[3.</w:t>
      </w:r>
      <w:r>
        <w:rPr>
          <w:bCs/>
        </w:rPr>
        <w:t>40</w:t>
      </w:r>
      <w:r w:rsidRPr="00C26A1B">
        <w:rPr>
          <w:bCs/>
        </w:rPr>
        <w:t>]</w:t>
      </w:r>
    </w:p>
    <w:p w14:paraId="29A5935D" w14:textId="617053CD" w:rsidR="00EE3E7B" w:rsidRPr="00D32E84" w:rsidRDefault="002005B5" w:rsidP="002259A2">
      <w:pPr>
        <w:spacing w:before="60" w:after="240"/>
        <w:jc w:val="both"/>
      </w:pPr>
      <w:r>
        <w:t>(Added 2022)</w:t>
      </w:r>
    </w:p>
    <w:p w14:paraId="6F61E43B" w14:textId="53A9A34F" w:rsidR="00CF595D" w:rsidRPr="00CF595D" w:rsidRDefault="003D2F5E" w:rsidP="00CF595D">
      <w:pPr>
        <w:pStyle w:val="Heading3"/>
        <w:rPr>
          <w:vanish/>
          <w:specVanish/>
        </w:rPr>
      </w:pPr>
      <w:bookmarkStart w:id="145" w:name="_Toc176270078"/>
      <w:r w:rsidRPr="00CF595D">
        <w:t>equal</w:t>
      </w:r>
      <w:r w:rsidR="002148ED" w:rsidRPr="00DB3801">
        <w:t>-</w:t>
      </w:r>
      <w:r w:rsidRPr="00CF595D">
        <w:t>arm scale.</w:t>
      </w:r>
      <w:bookmarkEnd w:id="145"/>
    </w:p>
    <w:p w14:paraId="1FCB863D" w14:textId="70686119" w:rsidR="003D2F5E" w:rsidRPr="00250D9E" w:rsidRDefault="00E71F27" w:rsidP="002259A2">
      <w:pPr>
        <w:spacing w:after="240"/>
        <w:jc w:val="both"/>
      </w:pPr>
      <w:r w:rsidRPr="00250D9E">
        <w:t xml:space="preserve"> – </w:t>
      </w:r>
      <w:r w:rsidR="003D2F5E" w:rsidRPr="00250D9E">
        <w:t>A scale having only a single lever with equal arms (that is, with a multiple of one), equipped with two similar or dissimilar load</w:t>
      </w:r>
      <w:r w:rsidR="003D2F5E" w:rsidRPr="00250D9E">
        <w:noBreakHyphen/>
        <w:t>receiving elements (pan, plate, platter, scoop, or the like), one intended to receive material being weighed and the other intended to receive weights.  There may or may not be a weighbeam.</w:t>
      </w:r>
      <w:r w:rsidR="00AD5D95">
        <w:t xml:space="preserve"> </w:t>
      </w:r>
      <w:r w:rsidR="003D2F5E" w:rsidRPr="00250D9E">
        <w:t>[2.20]</w:t>
      </w:r>
    </w:p>
    <w:p w14:paraId="0237801C" w14:textId="77777777" w:rsidR="00CF595D" w:rsidRPr="00CF595D" w:rsidRDefault="003D2F5E" w:rsidP="00CF595D">
      <w:pPr>
        <w:pStyle w:val="Heading3"/>
        <w:rPr>
          <w:vanish/>
          <w:specVanish/>
        </w:rPr>
      </w:pPr>
      <w:bookmarkStart w:id="146" w:name="_Toc176270079"/>
      <w:r w:rsidRPr="00CF595D">
        <w:t>equipment, commercial.</w:t>
      </w:r>
      <w:bookmarkEnd w:id="146"/>
    </w:p>
    <w:p w14:paraId="5DE99A51" w14:textId="197D97DC" w:rsidR="003D2F5E" w:rsidRPr="00250D9E" w:rsidRDefault="003D2F5E">
      <w:pPr>
        <w:keepNext/>
        <w:jc w:val="both"/>
      </w:pPr>
      <w:r w:rsidRPr="00250D9E">
        <w:t xml:space="preserve"> </w:t>
      </w:r>
      <w:r w:rsidR="00E71F27" w:rsidRPr="00250D9E">
        <w:t>–</w:t>
      </w:r>
      <w:r w:rsidRPr="00250D9E">
        <w:t xml:space="preserve"> Weights, measures, and weighing and measuring devices, instruments, elements, and systems or portion thereof, used or employed in establishing the measurement or in computing any basic charge or payment for services rendered on the basis of weight or measure.  As used in this definition, measurement includes the determination of size, quantity, value, extent, area, composition (limited to meat and poultry), constituent value (for grain), or measurement of quantities, things, produce, or articles for distribution or consumption, purchased, offered, or submitted for sale, hire, or award.</w:t>
      </w:r>
      <w:r w:rsidR="00AD5D95">
        <w:t xml:space="preserve"> </w:t>
      </w:r>
      <w:r w:rsidRPr="00250D9E">
        <w:t>[1.10, 2.20, 2.21, 2.22, 2.24, 3.30, 3.31, 3.32, 3.33, 3.34, 3.35,</w:t>
      </w:r>
      <w:r w:rsidR="00C81197">
        <w:t xml:space="preserve"> 3.36, 3.37,</w:t>
      </w:r>
      <w:r w:rsidRPr="00250D9E">
        <w:t xml:space="preserve"> 3.38, </w:t>
      </w:r>
      <w:r w:rsidR="00EC13B6">
        <w:t xml:space="preserve">3.39, </w:t>
      </w:r>
      <w:r w:rsidR="0029714D">
        <w:t xml:space="preserve">3.40, </w:t>
      </w:r>
      <w:r w:rsidRPr="00250D9E">
        <w:t>4.40, 5.51, 5.56.(a), 5.56.(b), 5.57, 5.58, 5.59]</w:t>
      </w:r>
    </w:p>
    <w:p w14:paraId="06001777" w14:textId="5D9ACA55" w:rsidR="00B71CB6" w:rsidRPr="00E5727D" w:rsidRDefault="003D2F5E" w:rsidP="002259A2">
      <w:pPr>
        <w:spacing w:before="60" w:after="240"/>
        <w:jc w:val="both"/>
        <w:rPr>
          <w:b/>
          <w:bCs/>
        </w:rPr>
      </w:pPr>
      <w:r w:rsidRPr="00250D9E">
        <w:t>(Added 2008)</w:t>
      </w:r>
      <w:r w:rsidR="00A95DB9">
        <w:t xml:space="preserve"> (Amended 2019</w:t>
      </w:r>
      <w:r w:rsidR="006A5DD7">
        <w:t xml:space="preserve"> and 2022</w:t>
      </w:r>
      <w:r w:rsidR="00A95DB9">
        <w:t>)</w:t>
      </w:r>
    </w:p>
    <w:p w14:paraId="26A5A226" w14:textId="77777777" w:rsidR="00CF595D" w:rsidRPr="00CF595D" w:rsidRDefault="003D2F5E" w:rsidP="00CF595D">
      <w:pPr>
        <w:pStyle w:val="Heading3"/>
        <w:rPr>
          <w:vanish/>
          <w:specVanish/>
        </w:rPr>
      </w:pPr>
      <w:bookmarkStart w:id="147" w:name="_Toc176270080"/>
      <w:r w:rsidRPr="00CF595D">
        <w:t>event counter.</w:t>
      </w:r>
      <w:bookmarkEnd w:id="147"/>
    </w:p>
    <w:p w14:paraId="415EFAAD" w14:textId="263A5398" w:rsidR="003D2F5E" w:rsidRPr="00250D9E" w:rsidRDefault="003D2F5E">
      <w:pPr>
        <w:keepNext/>
        <w:jc w:val="both"/>
      </w:pPr>
      <w:r w:rsidRPr="00250D9E">
        <w:t xml:space="preserve"> </w:t>
      </w:r>
      <w:r w:rsidR="00E71F27" w:rsidRPr="00250D9E">
        <w:t>–</w:t>
      </w:r>
      <w:r w:rsidRPr="00250D9E">
        <w:t xml:space="preserve"> A non</w:t>
      </w:r>
      <w:r w:rsidR="004F282A">
        <w:t>-</w:t>
      </w:r>
      <w:r w:rsidRPr="00250D9E">
        <w:t>resettable counter that increments once each time the mode that permits changes to sealable parameters is entered and one or more changes are made to sealable calibration or configuration parameters of a device.</w:t>
      </w:r>
      <w:r w:rsidR="00AD5D95">
        <w:t xml:space="preserve"> </w:t>
      </w:r>
      <w:r w:rsidRPr="00250D9E">
        <w:t>[2.20, 2.21,</w:t>
      </w:r>
      <w:r w:rsidR="000318B0">
        <w:t xml:space="preserve"> 2.24,</w:t>
      </w:r>
      <w:r w:rsidRPr="00250D9E">
        <w:t xml:space="preserve"> 3.30, </w:t>
      </w:r>
      <w:r w:rsidR="000318B0">
        <w:t xml:space="preserve">3.31, 3.32, 3.34, 3.35, </w:t>
      </w:r>
      <w:r w:rsidR="005E50D1">
        <w:t xml:space="preserve">3.36, </w:t>
      </w:r>
      <w:r w:rsidRPr="00250D9E">
        <w:t>3.37,</w:t>
      </w:r>
      <w:r w:rsidR="00DD6F33">
        <w:t xml:space="preserve"> </w:t>
      </w:r>
      <w:r w:rsidR="000318B0">
        <w:t>3.38,</w:t>
      </w:r>
      <w:r w:rsidR="00B2607B">
        <w:t xml:space="preserve"> 3.39,</w:t>
      </w:r>
      <w:r w:rsidR="000318B0">
        <w:t xml:space="preserve"> </w:t>
      </w:r>
      <w:r w:rsidR="007768C9">
        <w:t xml:space="preserve">3.40, </w:t>
      </w:r>
      <w:r w:rsidRPr="00250D9E">
        <w:t>5.54, 5.56(a), 5.56(b), 5.57</w:t>
      </w:r>
      <w:r w:rsidR="000318B0">
        <w:t>, 5.58</w:t>
      </w:r>
      <w:r w:rsidRPr="00250D9E">
        <w:t>]</w:t>
      </w:r>
    </w:p>
    <w:p w14:paraId="73C3A7BF" w14:textId="4B5903CB" w:rsidR="003D2F5E" w:rsidRPr="00250D9E" w:rsidRDefault="003D2F5E" w:rsidP="002259A2">
      <w:pPr>
        <w:spacing w:before="60" w:after="240"/>
        <w:jc w:val="both"/>
      </w:pPr>
      <w:r w:rsidRPr="00250D9E">
        <w:t>(Added 1993)</w:t>
      </w:r>
      <w:r w:rsidR="00A95DB9">
        <w:t xml:space="preserve"> (Amended 2019</w:t>
      </w:r>
      <w:r w:rsidR="006A5DD7">
        <w:t xml:space="preserve"> and 2022</w:t>
      </w:r>
      <w:r w:rsidR="00A95DB9">
        <w:t>)</w:t>
      </w:r>
    </w:p>
    <w:p w14:paraId="2D27DF46" w14:textId="77777777" w:rsidR="00CF595D" w:rsidRPr="00CF595D" w:rsidRDefault="00641C44" w:rsidP="00CF595D">
      <w:pPr>
        <w:pStyle w:val="Heading3"/>
        <w:rPr>
          <w:vanish/>
          <w:specVanish/>
        </w:rPr>
      </w:pPr>
      <w:bookmarkStart w:id="148" w:name="_Toc176270081"/>
      <w:r w:rsidRPr="00CF595D">
        <w:t>e</w:t>
      </w:r>
      <w:r w:rsidR="003D2F5E" w:rsidRPr="00CF595D">
        <w:t>vent logger.</w:t>
      </w:r>
      <w:bookmarkEnd w:id="148"/>
    </w:p>
    <w:p w14:paraId="34072F9E" w14:textId="3B4A5190" w:rsidR="003D2F5E" w:rsidRPr="00250D9E" w:rsidRDefault="003D2F5E">
      <w:pPr>
        <w:keepNext/>
        <w:jc w:val="both"/>
        <w:rPr>
          <w:spacing w:val="-4"/>
        </w:rPr>
      </w:pPr>
      <w:r w:rsidRPr="00250D9E">
        <w:rPr>
          <w:spacing w:val="-4"/>
        </w:rPr>
        <w:t xml:space="preserve"> </w:t>
      </w:r>
      <w:r w:rsidR="00E71F27" w:rsidRPr="00250D9E">
        <w:rPr>
          <w:spacing w:val="-4"/>
        </w:rPr>
        <w:t>–</w:t>
      </w:r>
      <w:r w:rsidRPr="00250D9E">
        <w:rPr>
          <w:spacing w:val="-4"/>
        </w:rPr>
        <w:t xml:space="preserve"> A form of audit trail containing a series of records where each record contains the number from the event counter corresponding to the change to a sealable parameter, the identification of the parameter that was changed, the time and date when the parameter was changed, and the new value of the parameter.</w:t>
      </w:r>
      <w:r w:rsidR="00AD5D95">
        <w:rPr>
          <w:spacing w:val="-4"/>
        </w:rPr>
        <w:t xml:space="preserve"> </w:t>
      </w:r>
      <w:r w:rsidRPr="00250D9E">
        <w:rPr>
          <w:spacing w:val="-4"/>
        </w:rPr>
        <w:t xml:space="preserve">[2.20, 2.21, </w:t>
      </w:r>
      <w:r w:rsidR="00C8411D">
        <w:rPr>
          <w:spacing w:val="-4"/>
        </w:rPr>
        <w:t xml:space="preserve">2.24, </w:t>
      </w:r>
      <w:r w:rsidRPr="00250D9E">
        <w:rPr>
          <w:spacing w:val="-4"/>
        </w:rPr>
        <w:t xml:space="preserve">3.30, </w:t>
      </w:r>
      <w:r w:rsidR="00C8411D">
        <w:rPr>
          <w:spacing w:val="-4"/>
        </w:rPr>
        <w:t xml:space="preserve">3.31, 3.32, 3.34, 3.35, </w:t>
      </w:r>
      <w:r w:rsidR="00DD6F33">
        <w:rPr>
          <w:spacing w:val="-4"/>
        </w:rPr>
        <w:t xml:space="preserve">3.36, </w:t>
      </w:r>
      <w:r w:rsidRPr="00250D9E">
        <w:rPr>
          <w:spacing w:val="-4"/>
        </w:rPr>
        <w:t xml:space="preserve">3.37, </w:t>
      </w:r>
      <w:r w:rsidR="00C8411D">
        <w:rPr>
          <w:spacing w:val="-4"/>
        </w:rPr>
        <w:t xml:space="preserve">3.38, </w:t>
      </w:r>
      <w:r w:rsidR="00B2607B">
        <w:rPr>
          <w:spacing w:val="-4"/>
        </w:rPr>
        <w:t xml:space="preserve">3.39, </w:t>
      </w:r>
      <w:r w:rsidR="00972B4B">
        <w:rPr>
          <w:spacing w:val="-4"/>
        </w:rPr>
        <w:t xml:space="preserve">3.40, </w:t>
      </w:r>
      <w:r w:rsidRPr="00250D9E">
        <w:rPr>
          <w:spacing w:val="-4"/>
        </w:rPr>
        <w:t>5.54, 5.56(a), 5.56(b), 5.57</w:t>
      </w:r>
      <w:r w:rsidR="00C8411D">
        <w:rPr>
          <w:spacing w:val="-4"/>
        </w:rPr>
        <w:t>, 5.58</w:t>
      </w:r>
      <w:r w:rsidRPr="00250D9E">
        <w:rPr>
          <w:spacing w:val="-4"/>
        </w:rPr>
        <w:t>]</w:t>
      </w:r>
    </w:p>
    <w:p w14:paraId="12BA832A" w14:textId="07B91BDE" w:rsidR="003D2F5E" w:rsidRDefault="003D2F5E" w:rsidP="002259A2">
      <w:pPr>
        <w:spacing w:before="60" w:after="240"/>
        <w:jc w:val="both"/>
      </w:pPr>
      <w:r w:rsidRPr="00250D9E">
        <w:t>(Added 1993)</w:t>
      </w:r>
      <w:r w:rsidR="00A95DB9">
        <w:t xml:space="preserve"> (Amended 2019</w:t>
      </w:r>
      <w:r w:rsidR="006A5DD7">
        <w:t xml:space="preserve"> and 2022</w:t>
      </w:r>
      <w:r w:rsidR="00A95DB9">
        <w:t>)</w:t>
      </w:r>
    </w:p>
    <w:p w14:paraId="2701910F" w14:textId="77777777" w:rsidR="00CF595D" w:rsidRPr="00CF595D" w:rsidRDefault="00EF1D9C" w:rsidP="00CF595D">
      <w:pPr>
        <w:pStyle w:val="Heading3"/>
        <w:rPr>
          <w:vanish/>
          <w:specVanish/>
        </w:rPr>
      </w:pPr>
      <w:bookmarkStart w:id="149" w:name="_Toc425943660"/>
      <w:bookmarkStart w:id="150" w:name="_Toc109746566"/>
      <w:bookmarkStart w:id="151" w:name="_Toc176270082"/>
      <w:r w:rsidRPr="00CF595D">
        <w:t>EVSE field reference standard.</w:t>
      </w:r>
      <w:bookmarkEnd w:id="149"/>
      <w:bookmarkEnd w:id="150"/>
      <w:bookmarkEnd w:id="151"/>
    </w:p>
    <w:p w14:paraId="7EB96CAF" w14:textId="709BE087" w:rsidR="00EF1D9C" w:rsidRPr="00C26A1B" w:rsidRDefault="00EF1D9C" w:rsidP="0028580D">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C26A1B">
        <w:rPr>
          <w:b/>
        </w:rPr>
        <w:t xml:space="preserve"> – </w:t>
      </w:r>
      <w:r w:rsidRPr="00C26A1B">
        <w:t>A portable apparatus that is traceable to NIST and is used as a standard to test EVSEs in commercial applications.  This instrument is also known as a portable standard or working standard.</w:t>
      </w:r>
      <w:r>
        <w:t xml:space="preserve"> </w:t>
      </w:r>
      <w:r w:rsidRPr="00C26A1B">
        <w:t>[3.</w:t>
      </w:r>
      <w:r>
        <w:rPr>
          <w:bCs/>
        </w:rPr>
        <w:t>40</w:t>
      </w:r>
      <w:r w:rsidRPr="00C26A1B">
        <w:t>]</w:t>
      </w:r>
    </w:p>
    <w:p w14:paraId="6B037557" w14:textId="2E85CFFD" w:rsidR="00EF1D9C" w:rsidRPr="00250D9E" w:rsidRDefault="00EF1D9C" w:rsidP="002259A2">
      <w:pPr>
        <w:spacing w:before="60" w:after="240"/>
        <w:jc w:val="both"/>
      </w:pPr>
      <w:r>
        <w:t>(Added 2022)</w:t>
      </w:r>
    </w:p>
    <w:p w14:paraId="1F509315" w14:textId="77777777" w:rsidR="00CF595D" w:rsidRPr="00CF595D" w:rsidRDefault="003D2F5E" w:rsidP="00CF595D">
      <w:pPr>
        <w:pStyle w:val="Heading3"/>
        <w:rPr>
          <w:vanish/>
          <w:specVanish/>
        </w:rPr>
      </w:pPr>
      <w:bookmarkStart w:id="152" w:name="_Toc176270083"/>
      <w:r w:rsidRPr="00CF595D">
        <w:lastRenderedPageBreak/>
        <w:t>excess and deficiency</w:t>
      </w:r>
      <w:r w:rsidRPr="00250D9E">
        <w:t>.</w:t>
      </w:r>
      <w:bookmarkEnd w:id="152"/>
    </w:p>
    <w:p w14:paraId="1243956C" w14:textId="0226A33A" w:rsidR="0020792F" w:rsidRPr="00E5727D" w:rsidRDefault="003D2F5E" w:rsidP="00E5727D">
      <w:pPr>
        <w:spacing w:before="60" w:after="240"/>
        <w:jc w:val="both"/>
        <w:rPr>
          <w:b/>
          <w:bCs/>
        </w:rPr>
      </w:pPr>
      <w:r w:rsidRPr="00250D9E">
        <w:t xml:space="preserve"> </w:t>
      </w:r>
      <w:r w:rsidR="00E71F27" w:rsidRPr="00250D9E">
        <w:t>–</w:t>
      </w:r>
      <w:r w:rsidRPr="00250D9E">
        <w:t xml:space="preserve"> When an instrument or device is of such a character that it has a value of its own that can be determined, its error is said to be “in excess” or “in deficiency,” depending upon whether its actual value is, respectively, greater or less than its nominal value.  (</w:t>
      </w:r>
      <w:r w:rsidR="005A794A">
        <w:t>Also see</w:t>
      </w:r>
      <w:r w:rsidRPr="00250D9E">
        <w:t xml:space="preserve"> “nominal.”)  Examples of instruments having errors “in excess” are:  a linear measure that is too long; a liquid measure that is too large; and a weight that is “heavy.”  Examples of instruments having errors “in deficiency” are:  a lubricating</w:t>
      </w:r>
      <w:r w:rsidRPr="00250D9E">
        <w:noBreakHyphen/>
        <w:t>oil bottle that is too small; a vehicle tank compartment that is too small; and a weight that is “light.”</w:t>
      </w:r>
      <w:r w:rsidR="00AD5D95">
        <w:t xml:space="preserve"> </w:t>
      </w:r>
      <w:r w:rsidRPr="00250D9E">
        <w:t>[1.10]</w:t>
      </w:r>
    </w:p>
    <w:p w14:paraId="1C89E540" w14:textId="77777777" w:rsidR="00CF595D" w:rsidRPr="00CF595D" w:rsidRDefault="00C75CBC" w:rsidP="00CF595D">
      <w:pPr>
        <w:pStyle w:val="Heading3"/>
        <w:rPr>
          <w:vanish/>
          <w:specVanish/>
        </w:rPr>
      </w:pPr>
      <w:bookmarkStart w:id="153" w:name="_Toc176270084"/>
      <w:r w:rsidRPr="00CF595D">
        <w:t>extended display mode.</w:t>
      </w:r>
      <w:bookmarkEnd w:id="153"/>
    </w:p>
    <w:p w14:paraId="65DB99C0" w14:textId="07BA98F0" w:rsidR="00C75CBC" w:rsidRPr="008E0BF9" w:rsidRDefault="00C75CBC" w:rsidP="0023017D">
      <w:pPr>
        <w:jc w:val="both"/>
      </w:pPr>
      <w:r w:rsidRPr="00E5727D">
        <w:rPr>
          <w:b/>
          <w:bCs/>
        </w:rPr>
        <w:t xml:space="preserve"> </w:t>
      </w:r>
      <w:r w:rsidRPr="008E0BF9">
        <w:t xml:space="preserve">– </w:t>
      </w:r>
      <w:r w:rsidR="008E0BF9" w:rsidRPr="0023017D">
        <w:t>A</w:t>
      </w:r>
      <w:r w:rsidR="0023017D">
        <w:t xml:space="preserve"> </w:t>
      </w:r>
      <w:r w:rsidRPr="008E0BF9">
        <w:t>means to temporarily change the scale division (d) to a value less than the verification scale interval (e), following a manual command. [2.20]</w:t>
      </w:r>
    </w:p>
    <w:p w14:paraId="3D69B774" w14:textId="57730E26" w:rsidR="00C75CBC" w:rsidRPr="008E0BF9" w:rsidRDefault="00C75CBC" w:rsidP="00C75CBC">
      <w:pPr>
        <w:spacing w:before="60" w:after="240"/>
        <w:jc w:val="both"/>
      </w:pPr>
      <w:r w:rsidRPr="008E0BF9">
        <w:t>(Added 2024)</w:t>
      </w:r>
    </w:p>
    <w:p w14:paraId="55C24B94" w14:textId="77777777" w:rsidR="00CF595D" w:rsidRPr="00CF595D" w:rsidRDefault="003D2F5E" w:rsidP="00CF595D">
      <w:pPr>
        <w:pStyle w:val="Heading3"/>
        <w:rPr>
          <w:vanish/>
          <w:specVanish/>
        </w:rPr>
      </w:pPr>
      <w:bookmarkStart w:id="154" w:name="_Toc176270085"/>
      <w:r w:rsidRPr="00CF595D">
        <w:t>extras.</w:t>
      </w:r>
      <w:bookmarkEnd w:id="154"/>
    </w:p>
    <w:p w14:paraId="66024971" w14:textId="712C90F7" w:rsidR="003D2F5E" w:rsidRPr="00250D9E" w:rsidRDefault="003D2F5E" w:rsidP="002259A2">
      <w:pPr>
        <w:spacing w:after="240"/>
        <w:jc w:val="both"/>
      </w:pPr>
      <w:r w:rsidRPr="00250D9E">
        <w:t xml:space="preserve"> </w:t>
      </w:r>
      <w:r w:rsidR="00E71F27" w:rsidRPr="00250D9E">
        <w:t>–</w:t>
      </w:r>
      <w:r w:rsidRPr="00250D9E">
        <w:t xml:space="preserve"> Charges to be paid by a passenger in addition to the fare, including any charge at a flat rate for the transportation of passengers in excess of a stated number and any charge for the transportation of baggage.</w:t>
      </w:r>
      <w:r w:rsidR="00AD5D95">
        <w:t xml:space="preserve"> </w:t>
      </w:r>
      <w:r w:rsidRPr="00250D9E">
        <w:t>[5.54]</w:t>
      </w:r>
    </w:p>
    <w:p w14:paraId="00C86858" w14:textId="77777777" w:rsidR="003D2F5E" w:rsidRPr="00250D9E" w:rsidRDefault="003D2F5E" w:rsidP="00E747C0">
      <w:pPr>
        <w:pStyle w:val="Heading2"/>
      </w:pPr>
      <w:bookmarkStart w:id="155" w:name="_Toc176270086"/>
      <w:r w:rsidRPr="00250D9E">
        <w:t>F</w:t>
      </w:r>
      <w:bookmarkEnd w:id="155"/>
    </w:p>
    <w:p w14:paraId="6541EB42" w14:textId="77777777" w:rsidR="004F22B4" w:rsidRPr="004F22B4" w:rsidRDefault="003D2F5E" w:rsidP="004F22B4">
      <w:pPr>
        <w:pStyle w:val="Heading3"/>
        <w:rPr>
          <w:vanish/>
          <w:specVanish/>
        </w:rPr>
      </w:pPr>
      <w:bookmarkStart w:id="156" w:name="_Toc176270087"/>
      <w:r w:rsidRPr="004F22B4">
        <w:t>face.</w:t>
      </w:r>
      <w:bookmarkEnd w:id="156"/>
    </w:p>
    <w:p w14:paraId="2357A7DA" w14:textId="07085217" w:rsidR="003D2F5E" w:rsidRPr="00250D9E" w:rsidRDefault="003D2F5E" w:rsidP="00020F23">
      <w:pPr>
        <w:spacing w:after="240"/>
        <w:jc w:val="both"/>
      </w:pPr>
      <w:r w:rsidRPr="00250D9E">
        <w:t xml:space="preserve"> </w:t>
      </w:r>
      <w:r w:rsidR="00E747C0" w:rsidRPr="00250D9E">
        <w:rPr>
          <w:b/>
          <w:bCs/>
        </w:rPr>
        <w:t>–</w:t>
      </w:r>
      <w:r w:rsidRPr="00250D9E">
        <w:t xml:space="preserve"> That side of a taximeter on which passenger charges are indicated.</w:t>
      </w:r>
      <w:r w:rsidR="00AD5D95">
        <w:t xml:space="preserve"> </w:t>
      </w:r>
      <w:r w:rsidRPr="00250D9E">
        <w:t>[5.54]</w:t>
      </w:r>
    </w:p>
    <w:p w14:paraId="4DCF3F82" w14:textId="77777777" w:rsidR="004F22B4" w:rsidRPr="004F22B4" w:rsidRDefault="003D2F5E" w:rsidP="004F22B4">
      <w:pPr>
        <w:pStyle w:val="Heading3"/>
        <w:rPr>
          <w:vanish/>
          <w:specVanish/>
        </w:rPr>
      </w:pPr>
      <w:bookmarkStart w:id="157" w:name="_Toc176270088"/>
      <w:r w:rsidRPr="00250D9E">
        <w:t>face.</w:t>
      </w:r>
      <w:bookmarkEnd w:id="157"/>
    </w:p>
    <w:p w14:paraId="74CF0C4B" w14:textId="1B52AD4E" w:rsidR="003D2F5E" w:rsidRPr="00250D9E" w:rsidRDefault="003D2F5E" w:rsidP="00020F23">
      <w:pPr>
        <w:keepNext/>
        <w:keepLines/>
        <w:jc w:val="both"/>
      </w:pPr>
      <w:r w:rsidRPr="00250D9E">
        <w:rPr>
          <w:b/>
          <w:bCs/>
        </w:rPr>
        <w:t xml:space="preserve"> </w:t>
      </w:r>
      <w:r w:rsidR="00E747C0" w:rsidRPr="00250D9E">
        <w:rPr>
          <w:b/>
          <w:bCs/>
        </w:rPr>
        <w:t>–</w:t>
      </w:r>
      <w:r w:rsidRPr="00250D9E">
        <w:t xml:space="preserve"> That portion of a computing</w:t>
      </w:r>
      <w:r w:rsidRPr="00250D9E">
        <w:noBreakHyphen/>
        <w:t>type pump or dispenser which displays the actual computation of price per unit, delivered quantity, and total sale price.  In the case of some electronic displays, this may not be an integral part of the pump or dispenser.</w:t>
      </w:r>
      <w:r w:rsidR="00AD5D95">
        <w:t xml:space="preserve"> </w:t>
      </w:r>
      <w:r w:rsidRPr="00250D9E">
        <w:t>[3.30</w:t>
      </w:r>
      <w:r w:rsidR="00FA752F" w:rsidRPr="005D2AB9">
        <w:rPr>
          <w:rFonts w:eastAsia="Calibri"/>
          <w:bCs/>
        </w:rPr>
        <w:t>, 3.32, 3.37, 3.39</w:t>
      </w:r>
      <w:r w:rsidR="00982DD4">
        <w:rPr>
          <w:rFonts w:eastAsia="Calibri"/>
          <w:bCs/>
        </w:rPr>
        <w:t>, and 3.40</w:t>
      </w:r>
      <w:r w:rsidRPr="00381AE7">
        <w:rPr>
          <w:bCs/>
        </w:rPr>
        <w:t>]</w:t>
      </w:r>
    </w:p>
    <w:p w14:paraId="46178422" w14:textId="1AD82AFF" w:rsidR="003D2F5E" w:rsidRPr="00250D9E" w:rsidRDefault="003D2F5E" w:rsidP="00020F23">
      <w:pPr>
        <w:keepNext/>
        <w:keepLines/>
        <w:spacing w:before="60" w:after="240"/>
        <w:jc w:val="both"/>
      </w:pPr>
      <w:r w:rsidRPr="00250D9E">
        <w:t>(Added 1987)</w:t>
      </w:r>
      <w:r w:rsidR="00497FB1" w:rsidRPr="00381AE7">
        <w:rPr>
          <w:bCs/>
        </w:rPr>
        <w:t xml:space="preserve"> </w:t>
      </w:r>
      <w:r w:rsidR="00497FB1" w:rsidRPr="0028580D">
        <w:rPr>
          <w:rFonts w:eastAsia="Calibri"/>
          <w:bCs/>
        </w:rPr>
        <w:t>(Amended 2022)</w:t>
      </w:r>
    </w:p>
    <w:p w14:paraId="5FA75693" w14:textId="77777777" w:rsidR="004F22B4" w:rsidRPr="004F22B4" w:rsidRDefault="003D2F5E" w:rsidP="004F22B4">
      <w:pPr>
        <w:pStyle w:val="Heading3"/>
        <w:rPr>
          <w:vanish/>
          <w:specVanish/>
        </w:rPr>
      </w:pPr>
      <w:bookmarkStart w:id="158" w:name="_Toc176270089"/>
      <w:r w:rsidRPr="004F22B4">
        <w:t>fare.</w:t>
      </w:r>
      <w:bookmarkEnd w:id="158"/>
    </w:p>
    <w:p w14:paraId="0F34D75C" w14:textId="45F83F75" w:rsidR="003D2F5E" w:rsidRPr="00250D9E" w:rsidRDefault="003D2F5E" w:rsidP="00020F23">
      <w:pPr>
        <w:spacing w:after="240"/>
        <w:jc w:val="both"/>
      </w:pPr>
      <w:r w:rsidRPr="00250D9E">
        <w:t xml:space="preserve"> </w:t>
      </w:r>
      <w:r w:rsidR="00E747C0" w:rsidRPr="00250D9E">
        <w:rPr>
          <w:b/>
          <w:bCs/>
        </w:rPr>
        <w:t>–</w:t>
      </w:r>
      <w:r w:rsidRPr="00250D9E">
        <w:t xml:space="preserve"> That portion of the charge for the hire of a vehicle that is automatically calculated by a taximeter through the operation of the distance and/or time mechanism.</w:t>
      </w:r>
      <w:r w:rsidR="00AD5D95">
        <w:t xml:space="preserve"> </w:t>
      </w:r>
      <w:r w:rsidRPr="00250D9E">
        <w:t>[5.54]</w:t>
      </w:r>
    </w:p>
    <w:p w14:paraId="764719D1" w14:textId="77777777" w:rsidR="004F22B4" w:rsidRPr="004F22B4" w:rsidRDefault="003D2F5E" w:rsidP="004F22B4">
      <w:pPr>
        <w:pStyle w:val="Heading3"/>
        <w:rPr>
          <w:vanish/>
          <w:specVanish/>
        </w:rPr>
      </w:pPr>
      <w:bookmarkStart w:id="159" w:name="_Toc176270090"/>
      <w:r w:rsidRPr="004F22B4">
        <w:t>farm milk tank.</w:t>
      </w:r>
      <w:bookmarkEnd w:id="159"/>
    </w:p>
    <w:p w14:paraId="79369113" w14:textId="31B134E6" w:rsidR="003D2F5E" w:rsidRPr="00250D9E" w:rsidRDefault="003D2F5E" w:rsidP="00020F23">
      <w:pPr>
        <w:spacing w:after="240"/>
        <w:jc w:val="both"/>
      </w:pPr>
      <w:r w:rsidRPr="00250D9E">
        <w:t xml:space="preserve"> </w:t>
      </w:r>
      <w:r w:rsidR="00E747C0" w:rsidRPr="00250D9E">
        <w:rPr>
          <w:b/>
          <w:bCs/>
        </w:rPr>
        <w:t>–</w:t>
      </w:r>
      <w:r w:rsidRPr="00250D9E">
        <w:t xml:space="preserve"> A unit for measuring milk or other fluid dairy product, comprising a combination of (1) a stationary or portable tank, whether or not equipped with means for cooling its contents, (2) means for reading the level of liquid in the tank, such as a removable gauge rod or a surface gauge, and (3) a chart for converting level</w:t>
      </w:r>
      <w:r w:rsidRPr="00250D9E">
        <w:noBreakHyphen/>
        <w:t>of</w:t>
      </w:r>
      <w:r w:rsidRPr="00250D9E">
        <w:noBreakHyphen/>
        <w:t>liquid readings to volume; or such a unit in which readings are made on a gauge rod or surface gauge directly in terms of volume.  Each compartment of a subdivided tank shall, for purposes of this code, be construed to be a “farm milk tank.”</w:t>
      </w:r>
      <w:r w:rsidR="00AD5D95">
        <w:t xml:space="preserve"> </w:t>
      </w:r>
      <w:r w:rsidRPr="00250D9E">
        <w:t>[4.43]</w:t>
      </w:r>
    </w:p>
    <w:p w14:paraId="104BD290" w14:textId="77777777" w:rsidR="004F22B4" w:rsidRPr="004F22B4" w:rsidRDefault="003D2F5E" w:rsidP="004F22B4">
      <w:pPr>
        <w:pStyle w:val="Heading3"/>
        <w:rPr>
          <w:vanish/>
          <w:specVanish/>
        </w:rPr>
      </w:pPr>
      <w:bookmarkStart w:id="160" w:name="_Toc176270091"/>
      <w:r w:rsidRPr="004F22B4">
        <w:t>feeding mechanism</w:t>
      </w:r>
      <w:r w:rsidRPr="00250D9E">
        <w:t>.</w:t>
      </w:r>
      <w:bookmarkEnd w:id="160"/>
    </w:p>
    <w:p w14:paraId="3D688FFF" w14:textId="20B664F5" w:rsidR="003D2F5E" w:rsidRPr="00250D9E" w:rsidRDefault="003D2F5E" w:rsidP="00020F23">
      <w:pPr>
        <w:spacing w:after="240"/>
        <w:jc w:val="both"/>
      </w:pPr>
      <w:r w:rsidRPr="00250D9E">
        <w:t xml:space="preserve"> </w:t>
      </w:r>
      <w:r w:rsidR="00E747C0" w:rsidRPr="00250D9E">
        <w:rPr>
          <w:b/>
          <w:bCs/>
        </w:rPr>
        <w:t>–</w:t>
      </w:r>
      <w:r w:rsidRPr="00250D9E">
        <w:t xml:space="preserve"> The means for depositing material to be weighed on the belt conveyor.</w:t>
      </w:r>
      <w:r w:rsidR="00AD5D95">
        <w:t xml:space="preserve"> </w:t>
      </w:r>
      <w:r w:rsidRPr="00250D9E">
        <w:t>[2.21]</w:t>
      </w:r>
    </w:p>
    <w:p w14:paraId="0369C526" w14:textId="77777777" w:rsidR="004F22B4" w:rsidRPr="004F22B4" w:rsidRDefault="009D1AA5" w:rsidP="004F22B4">
      <w:pPr>
        <w:pStyle w:val="Heading3"/>
        <w:rPr>
          <w:vanish/>
          <w:specVanish/>
        </w:rPr>
      </w:pPr>
      <w:bookmarkStart w:id="161" w:name="_Toc176270092"/>
      <w:r w:rsidRPr="004F22B4">
        <w:t>ft</w:t>
      </w:r>
      <w:r w:rsidRPr="004F22B4">
        <w:rPr>
          <w:rFonts w:ascii="Times New Roman Bold" w:hAnsi="Times New Roman Bold"/>
          <w:vertAlign w:val="superscript"/>
        </w:rPr>
        <w:t>3</w:t>
      </w:r>
      <w:r w:rsidRPr="004F22B4">
        <w:t>/h.</w:t>
      </w:r>
      <w:bookmarkEnd w:id="161"/>
    </w:p>
    <w:p w14:paraId="6F68FA7B" w14:textId="47D9A3B2" w:rsidR="009D1AA5" w:rsidRPr="00250D9E" w:rsidRDefault="009D1AA5" w:rsidP="00020F23">
      <w:pPr>
        <w:spacing w:before="240" w:after="240"/>
        <w:jc w:val="both"/>
      </w:pPr>
      <w:r w:rsidRPr="00250D9E">
        <w:t xml:space="preserve"> </w:t>
      </w:r>
      <w:r w:rsidRPr="00250D9E">
        <w:rPr>
          <w:b/>
          <w:bCs/>
        </w:rPr>
        <w:t>–</w:t>
      </w:r>
      <w:r w:rsidRPr="00250D9E">
        <w:t xml:space="preserve"> Cubic feet per hour.</w:t>
      </w:r>
      <w:r>
        <w:t xml:space="preserve"> </w:t>
      </w:r>
      <w:r w:rsidRPr="00250D9E">
        <w:t>[3.33]</w:t>
      </w:r>
    </w:p>
    <w:p w14:paraId="6D0FC501" w14:textId="77777777" w:rsidR="004F22B4" w:rsidRPr="004F22B4" w:rsidRDefault="003D2F5E" w:rsidP="004F22B4">
      <w:pPr>
        <w:pStyle w:val="Heading3"/>
        <w:rPr>
          <w:vanish/>
          <w:specVanish/>
        </w:rPr>
      </w:pPr>
      <w:bookmarkStart w:id="162" w:name="_Toc176270093"/>
      <w:r w:rsidRPr="004F22B4">
        <w:t>fifth wheel.</w:t>
      </w:r>
      <w:bookmarkEnd w:id="162"/>
    </w:p>
    <w:p w14:paraId="295E4083" w14:textId="0BBD0259" w:rsidR="003D2F5E" w:rsidRPr="00250D9E" w:rsidRDefault="003D2F5E" w:rsidP="00020F23">
      <w:pPr>
        <w:spacing w:after="240"/>
        <w:jc w:val="both"/>
      </w:pPr>
      <w:r w:rsidRPr="00250D9E">
        <w:t xml:space="preserve"> </w:t>
      </w:r>
      <w:r w:rsidR="00E747C0" w:rsidRPr="00250D9E">
        <w:rPr>
          <w:b/>
          <w:bCs/>
        </w:rPr>
        <w:t>–</w:t>
      </w:r>
      <w:r w:rsidRPr="00250D9E">
        <w:t xml:space="preserve"> A commercially-available distance-measuring device which, after calibration, is recommended for use as a field transfer standard for testing the accuracy of taximeters and odometers on rented vehicles.</w:t>
      </w:r>
      <w:r w:rsidR="00AD5D95">
        <w:t xml:space="preserve"> </w:t>
      </w:r>
      <w:r w:rsidRPr="00250D9E">
        <w:t>[5.53, 5.54]</w:t>
      </w:r>
    </w:p>
    <w:p w14:paraId="219CBBCE" w14:textId="288E47FB" w:rsidR="004F22B4" w:rsidRPr="004F22B4" w:rsidRDefault="003D2F5E" w:rsidP="004F22B4">
      <w:pPr>
        <w:pStyle w:val="Heading3"/>
        <w:rPr>
          <w:vanish/>
          <w:specVanish/>
        </w:rPr>
      </w:pPr>
      <w:bookmarkStart w:id="163" w:name="_Toc176270094"/>
      <w:r w:rsidRPr="004F22B4">
        <w:t>fifth</w:t>
      </w:r>
      <w:r w:rsidR="002148ED" w:rsidRPr="00DB3801">
        <w:t>-</w:t>
      </w:r>
      <w:r w:rsidRPr="004F22B4">
        <w:t>wheel test.</w:t>
      </w:r>
      <w:bookmarkEnd w:id="163"/>
    </w:p>
    <w:p w14:paraId="1FDDB6EF" w14:textId="1105ABCE" w:rsidR="003D2F5E" w:rsidRPr="00250D9E" w:rsidRDefault="003D2F5E" w:rsidP="00020F23">
      <w:pPr>
        <w:spacing w:after="240"/>
        <w:jc w:val="both"/>
      </w:pPr>
      <w:r w:rsidRPr="00250D9E">
        <w:t xml:space="preserve"> </w:t>
      </w:r>
      <w:r w:rsidR="00E747C0" w:rsidRPr="00250D9E">
        <w:rPr>
          <w:b/>
          <w:bCs/>
        </w:rPr>
        <w:t>–</w:t>
      </w:r>
      <w:r w:rsidRPr="00250D9E">
        <w:t xml:space="preserve"> A distance test similar to a road test, except that the distance traveled by the vehicle under test is determined by a mechanism known as a “fifth wheel” that is attached to the vehicle and that independently measures and indicates the distance.</w:t>
      </w:r>
      <w:r w:rsidR="00AD5D95">
        <w:t xml:space="preserve"> </w:t>
      </w:r>
      <w:r w:rsidRPr="00250D9E">
        <w:t>[5.53, 5.54]</w:t>
      </w:r>
    </w:p>
    <w:p w14:paraId="11F5BD62" w14:textId="77777777" w:rsidR="004F22B4" w:rsidRPr="004F22B4" w:rsidRDefault="00452D25" w:rsidP="004F22B4">
      <w:pPr>
        <w:pStyle w:val="Heading3"/>
        <w:rPr>
          <w:vanish/>
          <w:specVanish/>
        </w:rPr>
      </w:pPr>
      <w:bookmarkStart w:id="164" w:name="_Toc176270095"/>
      <w:r w:rsidRPr="004F22B4">
        <w:t>flat rate.</w:t>
      </w:r>
      <w:bookmarkEnd w:id="164"/>
    </w:p>
    <w:p w14:paraId="17BFC465" w14:textId="14DD89A2" w:rsidR="00452D25" w:rsidRDefault="00452D25" w:rsidP="00452D25">
      <w:pPr>
        <w:spacing w:after="60"/>
        <w:jc w:val="both"/>
      </w:pPr>
      <w:r>
        <w:t xml:space="preserve"> – A rate selection that when applied results in the indication of a fixed (non-incrementing) amount for passenger charges.  This rate shall be included on the statement of established rates that is required to be posted in the vehicle. [5.54.]</w:t>
      </w:r>
    </w:p>
    <w:p w14:paraId="7743D5B7" w14:textId="486E6E23" w:rsidR="00F53178" w:rsidRPr="00E5727D" w:rsidRDefault="00452D25" w:rsidP="00E5727D">
      <w:pPr>
        <w:spacing w:after="240"/>
        <w:jc w:val="both"/>
        <w:rPr>
          <w:b/>
          <w:bCs/>
        </w:rPr>
      </w:pPr>
      <w:r>
        <w:t>(Added 2016)</w:t>
      </w:r>
    </w:p>
    <w:p w14:paraId="5ABB0CCC" w14:textId="77777777" w:rsidR="004F22B4" w:rsidRPr="004F22B4" w:rsidRDefault="003D2F5E" w:rsidP="004F22B4">
      <w:pPr>
        <w:pStyle w:val="Heading3"/>
        <w:rPr>
          <w:vanish/>
          <w:specVanish/>
        </w:rPr>
      </w:pPr>
      <w:bookmarkStart w:id="165" w:name="_Toc176270096"/>
      <w:r w:rsidRPr="004F22B4">
        <w:lastRenderedPageBreak/>
        <w:t>fractional bar.</w:t>
      </w:r>
      <w:bookmarkEnd w:id="165"/>
    </w:p>
    <w:p w14:paraId="0DB70896" w14:textId="670F8DAD" w:rsidR="003D2F5E" w:rsidRPr="00250D9E" w:rsidRDefault="003D2F5E" w:rsidP="00020F23">
      <w:pPr>
        <w:spacing w:after="240"/>
        <w:jc w:val="both"/>
      </w:pPr>
      <w:r w:rsidRPr="00250D9E">
        <w:rPr>
          <w:b/>
          <w:bCs/>
        </w:rPr>
        <w:t xml:space="preserve"> </w:t>
      </w:r>
      <w:r w:rsidR="00E747C0" w:rsidRPr="00250D9E">
        <w:rPr>
          <w:b/>
          <w:bCs/>
        </w:rPr>
        <w:t>–</w:t>
      </w:r>
      <w:r w:rsidRPr="00250D9E">
        <w:t xml:space="preserve"> A weighbeam bar of relatively small capacity for obtaining indications intermediate between notches or graduations on a main or tare bar.</w:t>
      </w:r>
      <w:r w:rsidR="00AD5D95">
        <w:t xml:space="preserve"> </w:t>
      </w:r>
      <w:r w:rsidRPr="00250D9E">
        <w:t>[2.20]</w:t>
      </w:r>
    </w:p>
    <w:p w14:paraId="41D11B5D" w14:textId="77777777" w:rsidR="003D2F5E" w:rsidRPr="00250D9E" w:rsidRDefault="003D2F5E" w:rsidP="00E747C0">
      <w:pPr>
        <w:pStyle w:val="Heading2"/>
      </w:pPr>
      <w:bookmarkStart w:id="166" w:name="_Toc176270097"/>
      <w:r w:rsidRPr="00250D9E">
        <w:t>G</w:t>
      </w:r>
      <w:bookmarkEnd w:id="166"/>
    </w:p>
    <w:p w14:paraId="7D9FB1EF" w14:textId="77777777" w:rsidR="004F22B4" w:rsidRPr="004F22B4" w:rsidRDefault="003D2F5E" w:rsidP="004F22B4">
      <w:pPr>
        <w:pStyle w:val="Heading3"/>
        <w:rPr>
          <w:vanish/>
          <w:specVanish/>
        </w:rPr>
      </w:pPr>
      <w:bookmarkStart w:id="167" w:name="_Toc176270098"/>
      <w:r w:rsidRPr="004F22B4">
        <w:t>gasoline gallon equivalent (GGE).</w:t>
      </w:r>
      <w:bookmarkEnd w:id="167"/>
    </w:p>
    <w:p w14:paraId="0E139375" w14:textId="3FE63583" w:rsidR="003D2F5E" w:rsidRPr="00250D9E" w:rsidRDefault="003D2F5E">
      <w:pPr>
        <w:keepNext/>
        <w:jc w:val="both"/>
      </w:pPr>
      <w:r w:rsidRPr="00250D9E">
        <w:t xml:space="preserve"> </w:t>
      </w:r>
      <w:r w:rsidR="00322834" w:rsidRPr="00250D9E">
        <w:rPr>
          <w:b/>
          <w:bCs/>
        </w:rPr>
        <w:t>–</w:t>
      </w:r>
      <w:r w:rsidRPr="00250D9E">
        <w:t xml:space="preserve"> Gasoline gallon equivalent (GGE) means 5.660 pounds of </w:t>
      </w:r>
      <w:r w:rsidR="007B34F4">
        <w:t xml:space="preserve">compressed </w:t>
      </w:r>
      <w:r w:rsidRPr="00250D9E">
        <w:t>natural gas.</w:t>
      </w:r>
      <w:r w:rsidR="00AD5D95">
        <w:t xml:space="preserve"> </w:t>
      </w:r>
      <w:r w:rsidRPr="00250D9E">
        <w:t>[3.37]</w:t>
      </w:r>
    </w:p>
    <w:p w14:paraId="200CACB9" w14:textId="77777777" w:rsidR="003D2F5E" w:rsidRPr="00250D9E" w:rsidRDefault="003D2F5E" w:rsidP="00020F23">
      <w:pPr>
        <w:spacing w:before="60" w:after="240"/>
        <w:jc w:val="both"/>
      </w:pPr>
      <w:r w:rsidRPr="00250D9E">
        <w:t>(Added 1994)</w:t>
      </w:r>
      <w:r w:rsidR="007B34F4">
        <w:t xml:space="preserve"> (Amended 2016)</w:t>
      </w:r>
    </w:p>
    <w:p w14:paraId="139856BC" w14:textId="77777777" w:rsidR="004F22B4" w:rsidRPr="004F22B4" w:rsidRDefault="003D2F5E" w:rsidP="004F22B4">
      <w:pPr>
        <w:pStyle w:val="Heading3"/>
        <w:rPr>
          <w:vanish/>
          <w:specVanish/>
        </w:rPr>
      </w:pPr>
      <w:bookmarkStart w:id="168" w:name="_Toc176270099"/>
      <w:r w:rsidRPr="004F22B4">
        <w:t>gauge pressure.</w:t>
      </w:r>
      <w:bookmarkEnd w:id="168"/>
    </w:p>
    <w:p w14:paraId="214AF80C" w14:textId="44A1F09B" w:rsidR="003D2F5E" w:rsidRPr="00250D9E" w:rsidRDefault="003D2F5E" w:rsidP="00020F23">
      <w:pPr>
        <w:spacing w:after="240"/>
        <w:jc w:val="both"/>
      </w:pPr>
      <w:r w:rsidRPr="00250D9E">
        <w:t xml:space="preserve"> </w:t>
      </w:r>
      <w:r w:rsidR="00322834" w:rsidRPr="00250D9E">
        <w:rPr>
          <w:b/>
          <w:bCs/>
        </w:rPr>
        <w:t>–</w:t>
      </w:r>
      <w:r w:rsidRPr="00250D9E">
        <w:t xml:space="preserve"> The difference between the pressure at the meter and the atmospheric pressure (psi).</w:t>
      </w:r>
      <w:r w:rsidR="00AD5D95">
        <w:t xml:space="preserve"> </w:t>
      </w:r>
      <w:r w:rsidRPr="00250D9E">
        <w:t>[3.33]</w:t>
      </w:r>
    </w:p>
    <w:p w14:paraId="6A8B06A6" w14:textId="77777777" w:rsidR="004F22B4" w:rsidRPr="004F22B4" w:rsidRDefault="003D2F5E" w:rsidP="004F22B4">
      <w:pPr>
        <w:pStyle w:val="Heading3"/>
        <w:rPr>
          <w:vanish/>
          <w:specVanish/>
        </w:rPr>
      </w:pPr>
      <w:bookmarkStart w:id="169" w:name="_Toc176270100"/>
      <w:r w:rsidRPr="004F22B4">
        <w:t>gauge rod.</w:t>
      </w:r>
      <w:bookmarkEnd w:id="169"/>
    </w:p>
    <w:p w14:paraId="541A98BC" w14:textId="1C61AF33" w:rsidR="003D2F5E" w:rsidRPr="00250D9E" w:rsidRDefault="003D2F5E" w:rsidP="00020F23">
      <w:pPr>
        <w:spacing w:after="240"/>
        <w:jc w:val="both"/>
      </w:pPr>
      <w:r w:rsidRPr="00250D9E">
        <w:t xml:space="preserve"> </w:t>
      </w:r>
      <w:r w:rsidR="00322834" w:rsidRPr="00250D9E">
        <w:rPr>
          <w:b/>
          <w:bCs/>
        </w:rPr>
        <w:t>–</w:t>
      </w:r>
      <w:r w:rsidRPr="00250D9E">
        <w:t xml:space="preserve"> A graduated, “dip</w:t>
      </w:r>
      <w:r w:rsidRPr="00250D9E">
        <w:noBreakHyphen/>
        <w:t>stick” type of measuring rod designed to be partially immersed in the liquid and to be read at the point where the liquid surface crosses the rod.</w:t>
      </w:r>
      <w:r w:rsidR="00AD5D95">
        <w:t xml:space="preserve"> </w:t>
      </w:r>
      <w:r w:rsidRPr="00250D9E">
        <w:t>[4.42]</w:t>
      </w:r>
    </w:p>
    <w:p w14:paraId="5AA46F50" w14:textId="77777777" w:rsidR="004F22B4" w:rsidRPr="004F22B4" w:rsidRDefault="003D2F5E" w:rsidP="004F22B4">
      <w:pPr>
        <w:pStyle w:val="Heading3"/>
        <w:rPr>
          <w:vanish/>
          <w:specVanish/>
        </w:rPr>
      </w:pPr>
      <w:bookmarkStart w:id="170" w:name="_Toc176270101"/>
      <w:r w:rsidRPr="004F22B4">
        <w:t>gauging.</w:t>
      </w:r>
      <w:bookmarkEnd w:id="170"/>
    </w:p>
    <w:p w14:paraId="1B623CDD" w14:textId="728B0750" w:rsidR="003D2F5E" w:rsidRPr="00250D9E" w:rsidRDefault="003D2F5E" w:rsidP="00020F23">
      <w:pPr>
        <w:spacing w:after="240"/>
        <w:jc w:val="both"/>
      </w:pPr>
      <w:r w:rsidRPr="00250D9E">
        <w:t xml:space="preserve"> </w:t>
      </w:r>
      <w:r w:rsidR="00322834" w:rsidRPr="00250D9E">
        <w:rPr>
          <w:b/>
          <w:bCs/>
        </w:rPr>
        <w:t>–</w:t>
      </w:r>
      <w:r w:rsidRPr="00250D9E">
        <w:t xml:space="preserve"> The process of determining and assigning volumetric values to specific graduations on the gauge or gauge rod that serve as the basis for the tank volume chart.</w:t>
      </w:r>
      <w:r w:rsidR="00AD5D95">
        <w:t xml:space="preserve"> </w:t>
      </w:r>
      <w:r w:rsidRPr="00250D9E">
        <w:t>[4.42]</w:t>
      </w:r>
    </w:p>
    <w:p w14:paraId="06C7C06B" w14:textId="77777777" w:rsidR="004F22B4" w:rsidRPr="004F22B4" w:rsidRDefault="003D2F5E" w:rsidP="004F22B4">
      <w:pPr>
        <w:pStyle w:val="Heading3"/>
        <w:rPr>
          <w:vanish/>
          <w:specVanish/>
        </w:rPr>
      </w:pPr>
      <w:bookmarkStart w:id="171" w:name="_Toc176270102"/>
      <w:r w:rsidRPr="004F22B4">
        <w:t>graduated interval.</w:t>
      </w:r>
      <w:bookmarkEnd w:id="171"/>
    </w:p>
    <w:p w14:paraId="22C5B896" w14:textId="714F3596" w:rsidR="003D2F5E" w:rsidRPr="00250D9E" w:rsidRDefault="003D2F5E" w:rsidP="00020F23">
      <w:pPr>
        <w:spacing w:after="240"/>
        <w:jc w:val="both"/>
      </w:pPr>
      <w:r w:rsidRPr="00250D9E">
        <w:t xml:space="preserve"> </w:t>
      </w:r>
      <w:r w:rsidR="00322834" w:rsidRPr="00250D9E">
        <w:rPr>
          <w:b/>
          <w:bCs/>
        </w:rPr>
        <w:t>–</w:t>
      </w:r>
      <w:r w:rsidRPr="00250D9E">
        <w:t xml:space="preserve"> The distance from the center of one graduation to the center of the next graduation in a series of graduations.  (Also see “value of minimum graduated interval.”)</w:t>
      </w:r>
      <w:r w:rsidR="00AD5D95">
        <w:t xml:space="preserve"> </w:t>
      </w:r>
      <w:r w:rsidRPr="00250D9E">
        <w:t>[1.10]</w:t>
      </w:r>
    </w:p>
    <w:p w14:paraId="4561247C" w14:textId="77777777" w:rsidR="004F22B4" w:rsidRPr="004F22B4" w:rsidRDefault="003D2F5E" w:rsidP="004F22B4">
      <w:pPr>
        <w:pStyle w:val="Heading3"/>
        <w:rPr>
          <w:vanish/>
          <w:specVanish/>
        </w:rPr>
      </w:pPr>
      <w:bookmarkStart w:id="172" w:name="_Toc176270103"/>
      <w:r w:rsidRPr="004F22B4">
        <w:t>graduation.</w:t>
      </w:r>
      <w:bookmarkEnd w:id="172"/>
    </w:p>
    <w:p w14:paraId="16472537" w14:textId="382D8557" w:rsidR="003D2F5E" w:rsidRPr="00250D9E" w:rsidRDefault="00322834" w:rsidP="00020F23">
      <w:pPr>
        <w:spacing w:after="240"/>
        <w:jc w:val="both"/>
      </w:pPr>
      <w:r w:rsidRPr="00250D9E">
        <w:rPr>
          <w:b/>
          <w:bCs/>
        </w:rPr>
        <w:t xml:space="preserve"> – </w:t>
      </w:r>
      <w:r w:rsidR="003D2F5E" w:rsidRPr="00250D9E">
        <w:t xml:space="preserve">A defining </w:t>
      </w:r>
      <w:r w:rsidR="00D7340D" w:rsidRPr="00250D9E">
        <w:t>line</w:t>
      </w:r>
      <w:r w:rsidR="003D2F5E" w:rsidRPr="00250D9E">
        <w:t xml:space="preserve"> or one of the lines defining the subdivisions of a graduated series.  The term includes such special forms as raised or indented or scored reference “lines” and special characters such as dots.  (Also see “main graduation” and “subordinate graduation.”)</w:t>
      </w:r>
      <w:r w:rsidR="00AD5D95">
        <w:t xml:space="preserve"> </w:t>
      </w:r>
      <w:r w:rsidR="003D2F5E" w:rsidRPr="00250D9E">
        <w:t>[1.10]</w:t>
      </w:r>
    </w:p>
    <w:p w14:paraId="2D56C9AC" w14:textId="77777777" w:rsidR="004F22B4" w:rsidRPr="004F22B4" w:rsidRDefault="003D2F5E" w:rsidP="004F22B4">
      <w:pPr>
        <w:pStyle w:val="Heading3"/>
        <w:rPr>
          <w:vanish/>
          <w:specVanish/>
        </w:rPr>
      </w:pPr>
      <w:bookmarkStart w:id="173" w:name="_Toc176270104"/>
      <w:r w:rsidRPr="004F22B4">
        <w:t>grain class.</w:t>
      </w:r>
      <w:bookmarkEnd w:id="173"/>
    </w:p>
    <w:p w14:paraId="426B76D6" w14:textId="3AC186A2" w:rsidR="003D2F5E" w:rsidRPr="00250D9E" w:rsidRDefault="003D2F5E" w:rsidP="000735E7">
      <w:pPr>
        <w:pStyle w:val="Normal10pt"/>
      </w:pPr>
      <w:r w:rsidRPr="00250D9E">
        <w:rPr>
          <w:b/>
        </w:rPr>
        <w:t xml:space="preserve"> </w:t>
      </w:r>
      <w:r w:rsidR="00322834" w:rsidRPr="00250D9E">
        <w:rPr>
          <w:b/>
          <w:bCs/>
        </w:rPr>
        <w:t>–</w:t>
      </w:r>
      <w:r w:rsidRPr="00250D9E">
        <w:rPr>
          <w:b/>
        </w:rPr>
        <w:t xml:space="preserve"> </w:t>
      </w:r>
      <w:r w:rsidRPr="00250D9E">
        <w:t>Different grains within the same grain type.  For example, there are six classes for the grain type “wheat:”  Durum Wheat, Hard Red Spring Wheat, Hard Red Winter Wheat, Soft Red Winter Wheat, Hard White Wheat, and Soft White Wheat.</w:t>
      </w:r>
      <w:r w:rsidR="00AD5D95">
        <w:t xml:space="preserve"> </w:t>
      </w:r>
      <w:r w:rsidRPr="00250D9E">
        <w:t>[5.56(a), 5.57]</w:t>
      </w:r>
    </w:p>
    <w:p w14:paraId="2FBAD100" w14:textId="77777777" w:rsidR="003D2F5E" w:rsidRPr="00250D9E" w:rsidRDefault="003D2F5E" w:rsidP="00020F23">
      <w:pPr>
        <w:spacing w:before="60" w:after="240"/>
        <w:jc w:val="both"/>
      </w:pPr>
      <w:r w:rsidRPr="00250D9E">
        <w:t>(Added 2007)</w:t>
      </w:r>
    </w:p>
    <w:p w14:paraId="5436CC2C" w14:textId="77777777" w:rsidR="004F22B4" w:rsidRPr="004F22B4" w:rsidRDefault="003D2F5E" w:rsidP="004F22B4">
      <w:pPr>
        <w:pStyle w:val="Heading3"/>
        <w:rPr>
          <w:vanish/>
          <w:specVanish/>
        </w:rPr>
      </w:pPr>
      <w:bookmarkStart w:id="174" w:name="_Toc176270105"/>
      <w:r w:rsidRPr="004F22B4">
        <w:t>grain hopper scale.</w:t>
      </w:r>
      <w:bookmarkEnd w:id="174"/>
    </w:p>
    <w:p w14:paraId="2CF0BE00" w14:textId="758396A2" w:rsidR="003D2F5E" w:rsidRPr="00250D9E" w:rsidRDefault="003D2F5E" w:rsidP="00020F23">
      <w:pPr>
        <w:spacing w:after="240"/>
        <w:jc w:val="both"/>
      </w:pPr>
      <w:r w:rsidRPr="00250D9E">
        <w:t xml:space="preserve"> </w:t>
      </w:r>
      <w:r w:rsidR="00E2294A" w:rsidRPr="00250D9E">
        <w:rPr>
          <w:b/>
          <w:bCs/>
        </w:rPr>
        <w:t>–</w:t>
      </w:r>
      <w:r w:rsidRPr="00250D9E">
        <w:t xml:space="preserve"> One adapted to the weighing of individual loads of varying amounts of grain.</w:t>
      </w:r>
      <w:r w:rsidR="00AD5D95">
        <w:t xml:space="preserve"> </w:t>
      </w:r>
      <w:r w:rsidRPr="00250D9E">
        <w:t>[2.20]</w:t>
      </w:r>
    </w:p>
    <w:p w14:paraId="1BE9A639" w14:textId="77777777" w:rsidR="004F22B4" w:rsidRPr="004F22B4" w:rsidRDefault="003D2F5E" w:rsidP="004F22B4">
      <w:pPr>
        <w:pStyle w:val="Heading3"/>
        <w:rPr>
          <w:vanish/>
          <w:specVanish/>
        </w:rPr>
      </w:pPr>
      <w:bookmarkStart w:id="175" w:name="_Toc176270106"/>
      <w:r w:rsidRPr="004F22B4">
        <w:t>grain moisture meter.</w:t>
      </w:r>
      <w:bookmarkEnd w:id="175"/>
    </w:p>
    <w:p w14:paraId="2AB5C70A" w14:textId="55438F9F" w:rsidR="003D2F5E" w:rsidRPr="00250D9E" w:rsidRDefault="003D2F5E" w:rsidP="00020F23">
      <w:pPr>
        <w:spacing w:after="240"/>
        <w:jc w:val="both"/>
      </w:pPr>
      <w:r w:rsidRPr="00250D9E">
        <w:t xml:space="preserve"> </w:t>
      </w:r>
      <w:r w:rsidR="00E2294A" w:rsidRPr="00250D9E">
        <w:rPr>
          <w:b/>
          <w:bCs/>
        </w:rPr>
        <w:t>–</w:t>
      </w:r>
      <w:r w:rsidRPr="00250D9E">
        <w:t xml:space="preserve"> Any device indicating either directly or through conversion tables and/or correction tables the moisture content of cereal grains and oil seeds.  Also termed “moisture meter.”</w:t>
      </w:r>
      <w:r w:rsidR="00AD5D95">
        <w:t xml:space="preserve"> </w:t>
      </w:r>
      <w:r w:rsidRPr="00250D9E">
        <w:t>[5.56(a), 5.56(b)]</w:t>
      </w:r>
    </w:p>
    <w:p w14:paraId="5F5C5D96" w14:textId="77777777" w:rsidR="004F22B4" w:rsidRPr="004F22B4" w:rsidRDefault="003D2F5E" w:rsidP="004F22B4">
      <w:pPr>
        <w:pStyle w:val="Heading3"/>
        <w:rPr>
          <w:vanish/>
          <w:specVanish/>
        </w:rPr>
      </w:pPr>
      <w:bookmarkStart w:id="176" w:name="_Toc176270107"/>
      <w:r w:rsidRPr="004F22B4">
        <w:t>grain sample.</w:t>
      </w:r>
      <w:bookmarkEnd w:id="176"/>
    </w:p>
    <w:p w14:paraId="1AA19796" w14:textId="6D9A9BEA" w:rsidR="003D2F5E" w:rsidRPr="00250D9E" w:rsidRDefault="003D2F5E" w:rsidP="00020F23">
      <w:pPr>
        <w:spacing w:after="240"/>
        <w:jc w:val="both"/>
      </w:pPr>
      <w:r w:rsidRPr="00250D9E">
        <w:rPr>
          <w:b/>
          <w:bCs/>
        </w:rPr>
        <w:t xml:space="preserve"> </w:t>
      </w:r>
      <w:r w:rsidR="00E2294A" w:rsidRPr="00250D9E">
        <w:rPr>
          <w:b/>
          <w:bCs/>
        </w:rPr>
        <w:t>–</w:t>
      </w:r>
      <w:r w:rsidRPr="00250D9E">
        <w:t xml:space="preserve"> That portion of grain or seed taken from a bulk </w:t>
      </w:r>
      <w:r w:rsidR="00F40E37">
        <w:t xml:space="preserve">quantity </w:t>
      </w:r>
      <w:r w:rsidRPr="00250D9E">
        <w:t>of grain or seed to be bought or sold and used to determine the moisture content of the bulk.</w:t>
      </w:r>
      <w:r w:rsidR="00AD5D95">
        <w:t xml:space="preserve"> </w:t>
      </w:r>
      <w:r w:rsidRPr="00250D9E">
        <w:t>[5.56(a), 5.56(b)]</w:t>
      </w:r>
    </w:p>
    <w:p w14:paraId="2B0D7B1A" w14:textId="37CB6100" w:rsidR="004F22B4" w:rsidRPr="004F22B4" w:rsidRDefault="003D2F5E" w:rsidP="004F22B4">
      <w:pPr>
        <w:pStyle w:val="Heading3"/>
        <w:rPr>
          <w:vanish/>
          <w:specVanish/>
        </w:rPr>
      </w:pPr>
      <w:bookmarkStart w:id="177" w:name="_Toc176270108"/>
      <w:r w:rsidRPr="004F22B4">
        <w:t>grain</w:t>
      </w:r>
      <w:r w:rsidR="002148ED" w:rsidRPr="00DB3801">
        <w:t>-</w:t>
      </w:r>
      <w:r w:rsidRPr="004F22B4">
        <w:t>test scale.</w:t>
      </w:r>
      <w:bookmarkEnd w:id="177"/>
    </w:p>
    <w:p w14:paraId="44411DDF" w14:textId="757F2DD0" w:rsidR="003D2F5E" w:rsidRPr="00250D9E" w:rsidRDefault="003D2F5E" w:rsidP="00020F23">
      <w:pPr>
        <w:spacing w:after="240"/>
        <w:jc w:val="both"/>
      </w:pPr>
      <w:r w:rsidRPr="00250D9E">
        <w:t xml:space="preserve"> </w:t>
      </w:r>
      <w:r w:rsidR="00A77F74" w:rsidRPr="00250D9E">
        <w:rPr>
          <w:b/>
          <w:bCs/>
        </w:rPr>
        <w:t>–</w:t>
      </w:r>
      <w:r w:rsidRPr="00250D9E">
        <w:t xml:space="preserve"> A scale adapted to weighing grain samples used in determining moisture content, dockage, weight per unit volume, etc.</w:t>
      </w:r>
      <w:r w:rsidR="00AD5D95">
        <w:t xml:space="preserve"> </w:t>
      </w:r>
      <w:r w:rsidRPr="00250D9E">
        <w:t>[2.20]</w:t>
      </w:r>
    </w:p>
    <w:p w14:paraId="6F3CE29C" w14:textId="77777777" w:rsidR="004F22B4" w:rsidRPr="004F22B4" w:rsidRDefault="003D2F5E" w:rsidP="004F22B4">
      <w:pPr>
        <w:pStyle w:val="Heading3"/>
        <w:rPr>
          <w:vanish/>
          <w:specVanish/>
        </w:rPr>
      </w:pPr>
      <w:bookmarkStart w:id="178" w:name="_Toc176270109"/>
      <w:r w:rsidRPr="004F22B4">
        <w:t>grain type.</w:t>
      </w:r>
      <w:bookmarkEnd w:id="178"/>
    </w:p>
    <w:p w14:paraId="1123DFB0" w14:textId="3F3855B5" w:rsidR="003D2F5E" w:rsidRPr="00250D9E" w:rsidRDefault="003D2F5E">
      <w:pPr>
        <w:pStyle w:val="Normal10pt"/>
        <w:keepNext/>
      </w:pPr>
      <w:r w:rsidRPr="00250D9E">
        <w:t xml:space="preserve"> </w:t>
      </w:r>
      <w:r w:rsidR="000C727D" w:rsidRPr="00250D9E">
        <w:rPr>
          <w:b/>
          <w:bCs/>
        </w:rPr>
        <w:t>–</w:t>
      </w:r>
      <w:r w:rsidRPr="00250D9E">
        <w:t xml:space="preserve"> See “kind of grain.”</w:t>
      </w:r>
      <w:r w:rsidR="00AD5D95">
        <w:t xml:space="preserve"> </w:t>
      </w:r>
      <w:r w:rsidRPr="00250D9E">
        <w:t>[5.56(a), 5.57]</w:t>
      </w:r>
    </w:p>
    <w:p w14:paraId="28491717" w14:textId="77777777" w:rsidR="003D2F5E" w:rsidRPr="00250D9E" w:rsidRDefault="003D2F5E" w:rsidP="00020F23">
      <w:pPr>
        <w:spacing w:before="60" w:after="240"/>
        <w:jc w:val="both"/>
      </w:pPr>
      <w:r w:rsidRPr="00250D9E">
        <w:t>(Added 2007)</w:t>
      </w:r>
    </w:p>
    <w:p w14:paraId="40D4A898" w14:textId="77777777" w:rsidR="004F22B4" w:rsidRPr="004F22B4" w:rsidRDefault="003D2F5E" w:rsidP="004F22B4">
      <w:pPr>
        <w:pStyle w:val="Heading3"/>
        <w:rPr>
          <w:vanish/>
          <w:specVanish/>
        </w:rPr>
      </w:pPr>
      <w:bookmarkStart w:id="179" w:name="_Toc176270110"/>
      <w:r w:rsidRPr="004F22B4">
        <w:t>gravity discharge.</w:t>
      </w:r>
      <w:bookmarkEnd w:id="179"/>
    </w:p>
    <w:p w14:paraId="17079105" w14:textId="0DCE5D0E" w:rsidR="003D2F5E" w:rsidRPr="00250D9E" w:rsidRDefault="003D2F5E" w:rsidP="00020F23">
      <w:pPr>
        <w:spacing w:after="240"/>
        <w:jc w:val="both"/>
      </w:pPr>
      <w:r w:rsidRPr="00250D9E">
        <w:t xml:space="preserve"> </w:t>
      </w:r>
      <w:r w:rsidR="000C727D" w:rsidRPr="00250D9E">
        <w:rPr>
          <w:b/>
          <w:bCs/>
        </w:rPr>
        <w:t>–</w:t>
      </w:r>
      <w:r w:rsidRPr="00250D9E">
        <w:t xml:space="preserve"> A type of device designed for discharge by gravity.</w:t>
      </w:r>
      <w:r w:rsidR="00AD5D95">
        <w:t xml:space="preserve"> </w:t>
      </w:r>
      <w:r w:rsidRPr="00250D9E">
        <w:t>[3.30, 3.31]</w:t>
      </w:r>
    </w:p>
    <w:p w14:paraId="1853211E" w14:textId="77777777" w:rsidR="003D2F5E" w:rsidRPr="00250D9E" w:rsidRDefault="003D2F5E" w:rsidP="000C727D">
      <w:pPr>
        <w:pStyle w:val="Heading2"/>
      </w:pPr>
      <w:bookmarkStart w:id="180" w:name="_Toc176270111"/>
      <w:r w:rsidRPr="00250D9E">
        <w:t>H</w:t>
      </w:r>
      <w:bookmarkEnd w:id="180"/>
    </w:p>
    <w:p w14:paraId="631BAA0C" w14:textId="77777777" w:rsidR="004F22B4" w:rsidRPr="004F22B4" w:rsidRDefault="003D2F5E" w:rsidP="004F22B4">
      <w:pPr>
        <w:pStyle w:val="Heading3"/>
        <w:rPr>
          <w:vanish/>
          <w:specVanish/>
        </w:rPr>
      </w:pPr>
      <w:bookmarkStart w:id="181" w:name="_Toc176270112"/>
      <w:r w:rsidRPr="004F22B4">
        <w:t>head pulley.</w:t>
      </w:r>
      <w:bookmarkEnd w:id="181"/>
    </w:p>
    <w:p w14:paraId="482A4D7F" w14:textId="34D178FF" w:rsidR="003D2F5E" w:rsidRDefault="003D2F5E" w:rsidP="000C1602">
      <w:pPr>
        <w:keepLines/>
        <w:spacing w:after="240"/>
        <w:jc w:val="both"/>
      </w:pPr>
      <w:r w:rsidRPr="00250D9E">
        <w:t xml:space="preserve"> </w:t>
      </w:r>
      <w:r w:rsidR="001D4168" w:rsidRPr="00250D9E">
        <w:rPr>
          <w:b/>
          <w:bCs/>
        </w:rPr>
        <w:t>–</w:t>
      </w:r>
      <w:r w:rsidRPr="00250D9E">
        <w:t xml:space="preserve"> The pulley at the discharge end of the belt conveyor.  The power drive to drive the belt is generally applied to the head pulley.</w:t>
      </w:r>
      <w:r w:rsidR="00AD5D95">
        <w:t xml:space="preserve"> </w:t>
      </w:r>
      <w:r w:rsidRPr="00250D9E">
        <w:t>[2.21]</w:t>
      </w:r>
    </w:p>
    <w:p w14:paraId="3C0454EB" w14:textId="77777777" w:rsidR="004F22B4" w:rsidRPr="004F22B4" w:rsidRDefault="007C6AFC" w:rsidP="004F22B4">
      <w:pPr>
        <w:pStyle w:val="Heading3"/>
        <w:rPr>
          <w:vanish/>
          <w:specVanish/>
        </w:rPr>
      </w:pPr>
      <w:bookmarkStart w:id="182" w:name="_Toc425943662"/>
      <w:bookmarkStart w:id="183" w:name="_Toc109746568"/>
      <w:bookmarkStart w:id="184" w:name="_Toc176270113"/>
      <w:r w:rsidRPr="004F22B4">
        <w:t>hertz (Hz).</w:t>
      </w:r>
      <w:bookmarkEnd w:id="182"/>
      <w:bookmarkEnd w:id="183"/>
      <w:bookmarkEnd w:id="184"/>
    </w:p>
    <w:p w14:paraId="4426C458" w14:textId="441385E4" w:rsidR="007C6AFC" w:rsidRPr="00C26A1B" w:rsidRDefault="007C6AFC" w:rsidP="0028580D">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C26A1B">
        <w:t xml:space="preserve"> – Frequency or cycles per second.</w:t>
      </w:r>
      <w:r>
        <w:t xml:space="preserve"> </w:t>
      </w:r>
      <w:r w:rsidRPr="00C26A1B">
        <w:t xml:space="preserve"> One cycle of an alternating current or voltage is one complete set of positive and negative values of the current or voltage.</w:t>
      </w:r>
      <w:r>
        <w:t xml:space="preserve"> </w:t>
      </w:r>
      <w:r w:rsidRPr="00C26A1B">
        <w:t>[3.</w:t>
      </w:r>
      <w:r>
        <w:t>40</w:t>
      </w:r>
      <w:r w:rsidRPr="00C26A1B">
        <w:t>]</w:t>
      </w:r>
    </w:p>
    <w:p w14:paraId="2F03E9A2" w14:textId="0FD46CD7" w:rsidR="007C6AFC" w:rsidRPr="00250D9E" w:rsidRDefault="00315FE6" w:rsidP="0028580D">
      <w:pPr>
        <w:keepLines/>
        <w:spacing w:before="60" w:after="240"/>
        <w:jc w:val="both"/>
      </w:pPr>
      <w:r>
        <w:t>(Added 2022)</w:t>
      </w:r>
    </w:p>
    <w:p w14:paraId="4B128D90" w14:textId="77777777" w:rsidR="004F22B4" w:rsidRPr="004F22B4" w:rsidRDefault="003D2F5E" w:rsidP="004F22B4">
      <w:pPr>
        <w:pStyle w:val="Heading3"/>
        <w:rPr>
          <w:vanish/>
          <w:specVanish/>
        </w:rPr>
      </w:pPr>
      <w:bookmarkStart w:id="185" w:name="_Toc176270114"/>
      <w:r w:rsidRPr="004F22B4">
        <w:lastRenderedPageBreak/>
        <w:t>hexahedron.</w:t>
      </w:r>
      <w:bookmarkEnd w:id="185"/>
    </w:p>
    <w:p w14:paraId="19EBD38F" w14:textId="7262959D" w:rsidR="003D2F5E" w:rsidRPr="00250D9E" w:rsidRDefault="003D2F5E">
      <w:pPr>
        <w:pStyle w:val="BodyText"/>
        <w:keepNext/>
      </w:pPr>
      <w:r w:rsidRPr="00250D9E">
        <w:rPr>
          <w:b/>
        </w:rPr>
        <w:t xml:space="preserve"> </w:t>
      </w:r>
      <w:r w:rsidR="001D4168" w:rsidRPr="00250D9E">
        <w:rPr>
          <w:b/>
          <w:bCs/>
        </w:rPr>
        <w:t>–</w:t>
      </w:r>
      <w:r w:rsidRPr="00250D9E">
        <w:t xml:space="preserve"> A geometric solid (i.e., box) with six rectangular or square plane surfaces.</w:t>
      </w:r>
      <w:r w:rsidR="00AD5D95">
        <w:t xml:space="preserve"> </w:t>
      </w:r>
      <w:r w:rsidRPr="00250D9E">
        <w:t>[5.58]</w:t>
      </w:r>
    </w:p>
    <w:p w14:paraId="071FE74D" w14:textId="77777777" w:rsidR="003D2F5E" w:rsidRPr="00250D9E" w:rsidRDefault="003D2F5E" w:rsidP="000C1602">
      <w:pPr>
        <w:spacing w:before="60" w:after="240"/>
        <w:jc w:val="both"/>
      </w:pPr>
      <w:r w:rsidRPr="00250D9E">
        <w:t>(Added 2008)</w:t>
      </w:r>
    </w:p>
    <w:p w14:paraId="6A4A4C90" w14:textId="77777777" w:rsidR="004F22B4" w:rsidRPr="004F22B4" w:rsidRDefault="003D2F5E" w:rsidP="004F22B4">
      <w:pPr>
        <w:pStyle w:val="Heading3"/>
        <w:rPr>
          <w:vanish/>
          <w:specVanish/>
        </w:rPr>
      </w:pPr>
      <w:bookmarkStart w:id="186" w:name="_Toc176270115"/>
      <w:r w:rsidRPr="004F22B4">
        <w:t>hired.</w:t>
      </w:r>
      <w:bookmarkEnd w:id="186"/>
    </w:p>
    <w:p w14:paraId="6DF919FC" w14:textId="21CDABF3" w:rsidR="003D2F5E" w:rsidRPr="00250D9E" w:rsidRDefault="003D2F5E" w:rsidP="000C1602">
      <w:pPr>
        <w:spacing w:after="240"/>
        <w:jc w:val="both"/>
      </w:pPr>
      <w:r w:rsidRPr="00250D9E">
        <w:t xml:space="preserve"> </w:t>
      </w:r>
      <w:r w:rsidR="001D4168" w:rsidRPr="00250D9E">
        <w:rPr>
          <w:b/>
          <w:bCs/>
        </w:rPr>
        <w:t>–</w:t>
      </w:r>
      <w:r w:rsidRPr="00250D9E">
        <w:t xml:space="preserve"> A taximeter is “hired” when it is operative with respect to all applicable indications of fare or extras.  The indications of fare include time and distance where applicable unless qualified by another indication of “Time Not Recording” or an equivalent expression.</w:t>
      </w:r>
      <w:r w:rsidR="00AD5D95">
        <w:t xml:space="preserve"> </w:t>
      </w:r>
      <w:r w:rsidRPr="00250D9E">
        <w:t>[5.54]</w:t>
      </w:r>
    </w:p>
    <w:p w14:paraId="16010457" w14:textId="77777777" w:rsidR="004F22B4" w:rsidRPr="004F22B4" w:rsidRDefault="003D2F5E" w:rsidP="004F22B4">
      <w:pPr>
        <w:pStyle w:val="Heading3"/>
        <w:rPr>
          <w:vanish/>
          <w:specVanish/>
        </w:rPr>
      </w:pPr>
      <w:bookmarkStart w:id="187" w:name="_Toc176270116"/>
      <w:r w:rsidRPr="004F22B4">
        <w:t>hopper scale.</w:t>
      </w:r>
      <w:bookmarkEnd w:id="187"/>
    </w:p>
    <w:p w14:paraId="0866CE6A" w14:textId="3F680E7F" w:rsidR="003D2F5E" w:rsidRPr="00250D9E" w:rsidRDefault="003D2F5E">
      <w:pPr>
        <w:jc w:val="both"/>
      </w:pPr>
      <w:r w:rsidRPr="00250D9E">
        <w:rPr>
          <w:b/>
          <w:bCs/>
        </w:rPr>
        <w:t xml:space="preserve"> </w:t>
      </w:r>
      <w:r w:rsidR="001D4168" w:rsidRPr="00250D9E">
        <w:rPr>
          <w:b/>
          <w:bCs/>
        </w:rPr>
        <w:t>–</w:t>
      </w:r>
      <w:r w:rsidRPr="00250D9E">
        <w:t xml:space="preserve"> A scale designed for weighing bulk commodities whose load</w:t>
      </w:r>
      <w:r w:rsidRPr="00250D9E">
        <w:noBreakHyphen/>
        <w:t>receiving element is a tank, box, or hopper mounted on a weighing element.  (Also see “automatic hopper scale,” “grain hopper scale,” and “construction materials hopper scale.”</w:t>
      </w:r>
      <w:r w:rsidR="008539FE">
        <w:t>)</w:t>
      </w:r>
      <w:r w:rsidR="00AD5D95">
        <w:t xml:space="preserve"> </w:t>
      </w:r>
      <w:r w:rsidRPr="00250D9E">
        <w:t>[2.20]</w:t>
      </w:r>
    </w:p>
    <w:p w14:paraId="6B096157" w14:textId="77777777" w:rsidR="003D2F5E" w:rsidRPr="00250D9E" w:rsidRDefault="003D2F5E" w:rsidP="001D4168">
      <w:pPr>
        <w:pStyle w:val="Heading2"/>
      </w:pPr>
      <w:bookmarkStart w:id="188" w:name="_Toc176270117"/>
      <w:r w:rsidRPr="00250D9E">
        <w:t>I</w:t>
      </w:r>
      <w:bookmarkEnd w:id="188"/>
    </w:p>
    <w:p w14:paraId="7596B857" w14:textId="77777777" w:rsidR="004F22B4" w:rsidRPr="004F22B4" w:rsidRDefault="006B5FE9" w:rsidP="004F22B4">
      <w:pPr>
        <w:pStyle w:val="Heading3"/>
        <w:rPr>
          <w:vanish/>
          <w:specVanish/>
        </w:rPr>
      </w:pPr>
      <w:bookmarkStart w:id="189" w:name="_Toc176270118"/>
      <w:r w:rsidRPr="004F22B4">
        <w:t>idlers or idler rollers.</w:t>
      </w:r>
      <w:bookmarkEnd w:id="189"/>
    </w:p>
    <w:p w14:paraId="61E84695" w14:textId="5EC2E34C" w:rsidR="006B5FE9" w:rsidRPr="00250D9E" w:rsidRDefault="006B5FE9" w:rsidP="006B5FE9">
      <w:pPr>
        <w:spacing w:after="240"/>
        <w:jc w:val="both"/>
      </w:pPr>
      <w:r w:rsidRPr="00250D9E">
        <w:t xml:space="preserve"> </w:t>
      </w:r>
      <w:r w:rsidRPr="00250D9E">
        <w:rPr>
          <w:b/>
          <w:bCs/>
        </w:rPr>
        <w:t>–</w:t>
      </w:r>
      <w:r w:rsidRPr="00250D9E">
        <w:t xml:space="preserve"> Freely turning cylinders mounted on a frame to support the conveyor belt.  For a flat belt, the idlers consist of one or more horizontal cylinders transverse to the direction of belt travel.  For a troughed belt, the idlers consist of one or more horizontal cylinders and one or more cylinders at an angle to the horizontal to lift the sides of the belt to form a trough.</w:t>
      </w:r>
      <w:r>
        <w:t xml:space="preserve"> </w:t>
      </w:r>
      <w:r w:rsidRPr="00250D9E">
        <w:t>[2.21]</w:t>
      </w:r>
    </w:p>
    <w:p w14:paraId="5BB1DA49" w14:textId="77777777" w:rsidR="004F22B4" w:rsidRPr="004F22B4" w:rsidRDefault="003D2F5E" w:rsidP="004F22B4">
      <w:pPr>
        <w:pStyle w:val="Heading3"/>
        <w:rPr>
          <w:vanish/>
          <w:specVanish/>
        </w:rPr>
      </w:pPr>
      <w:bookmarkStart w:id="190" w:name="_Toc176270119"/>
      <w:r w:rsidRPr="004F22B4">
        <w:t>idler space.</w:t>
      </w:r>
      <w:bookmarkEnd w:id="190"/>
    </w:p>
    <w:p w14:paraId="26E8A543" w14:textId="563C2059" w:rsidR="003D2F5E" w:rsidRPr="00250D9E" w:rsidRDefault="003D2F5E" w:rsidP="000C1602">
      <w:pPr>
        <w:spacing w:after="240"/>
        <w:jc w:val="both"/>
      </w:pPr>
      <w:r w:rsidRPr="00250D9E">
        <w:t xml:space="preserve"> </w:t>
      </w:r>
      <w:r w:rsidR="001D4168" w:rsidRPr="00250D9E">
        <w:rPr>
          <w:b/>
          <w:bCs/>
        </w:rPr>
        <w:t>–</w:t>
      </w:r>
      <w:r w:rsidRPr="00250D9E">
        <w:t xml:space="preserve"> The center</w:t>
      </w:r>
      <w:r w:rsidRPr="00250D9E">
        <w:noBreakHyphen/>
        <w:t>to</w:t>
      </w:r>
      <w:r w:rsidRPr="00250D9E">
        <w:noBreakHyphen/>
        <w:t>center distance between idler rollers measured parallel to the belt.</w:t>
      </w:r>
      <w:r w:rsidR="00AD5D95">
        <w:t xml:space="preserve"> </w:t>
      </w:r>
      <w:r w:rsidRPr="00250D9E">
        <w:t>[2.21]</w:t>
      </w:r>
    </w:p>
    <w:p w14:paraId="6F1752A8" w14:textId="4FE9D1B5" w:rsidR="004F22B4" w:rsidRPr="004F22B4" w:rsidRDefault="003D2F5E" w:rsidP="004F22B4">
      <w:pPr>
        <w:pStyle w:val="Heading3"/>
        <w:rPr>
          <w:vanish/>
          <w:specVanish/>
        </w:rPr>
      </w:pPr>
      <w:bookmarkStart w:id="191" w:name="_Toc176270120"/>
      <w:r w:rsidRPr="004F22B4">
        <w:t>increasing</w:t>
      </w:r>
      <w:r w:rsidR="002148ED" w:rsidRPr="00DB3801">
        <w:t>-</w:t>
      </w:r>
      <w:r w:rsidRPr="004F22B4">
        <w:t>load test.</w:t>
      </w:r>
      <w:bookmarkEnd w:id="191"/>
    </w:p>
    <w:p w14:paraId="4618BABB" w14:textId="51100832" w:rsidR="003D2F5E" w:rsidRPr="00250D9E" w:rsidRDefault="003D2F5E" w:rsidP="000C1602">
      <w:pPr>
        <w:spacing w:after="240"/>
        <w:jc w:val="both"/>
      </w:pPr>
      <w:r w:rsidRPr="00250D9E">
        <w:rPr>
          <w:b/>
          <w:bCs/>
        </w:rPr>
        <w:t xml:space="preserve"> </w:t>
      </w:r>
      <w:r w:rsidR="0045644D" w:rsidRPr="00250D9E">
        <w:rPr>
          <w:b/>
          <w:bCs/>
        </w:rPr>
        <w:t>–</w:t>
      </w:r>
      <w:r w:rsidRPr="00250D9E">
        <w:t xml:space="preserve"> The normal basic performance test for a scale in which observations are made as increments of test load are successively added to the load-receiving element of the scale.</w:t>
      </w:r>
      <w:r w:rsidR="00AD5D95">
        <w:t xml:space="preserve"> </w:t>
      </w:r>
      <w:r w:rsidRPr="00250D9E">
        <w:t>[2.20, 2.22]</w:t>
      </w:r>
    </w:p>
    <w:p w14:paraId="41928982" w14:textId="77777777" w:rsidR="004F22B4" w:rsidRPr="004F22B4" w:rsidRDefault="003D2F5E" w:rsidP="004F22B4">
      <w:pPr>
        <w:pStyle w:val="Heading3"/>
        <w:rPr>
          <w:vanish/>
          <w:specVanish/>
        </w:rPr>
      </w:pPr>
      <w:bookmarkStart w:id="192" w:name="_Toc176270121"/>
      <w:r w:rsidRPr="004F22B4">
        <w:t>increment.</w:t>
      </w:r>
      <w:bookmarkEnd w:id="192"/>
    </w:p>
    <w:p w14:paraId="3DC06509" w14:textId="6CCAF7D5" w:rsidR="003D2F5E" w:rsidRPr="00250D9E" w:rsidRDefault="003D2F5E" w:rsidP="000C1602">
      <w:pPr>
        <w:spacing w:after="240"/>
        <w:jc w:val="both"/>
      </w:pPr>
      <w:r w:rsidRPr="00250D9E">
        <w:t xml:space="preserve"> </w:t>
      </w:r>
      <w:r w:rsidR="0045644D" w:rsidRPr="00250D9E">
        <w:rPr>
          <w:b/>
          <w:bCs/>
        </w:rPr>
        <w:t>–</w:t>
      </w:r>
      <w:r w:rsidRPr="00250D9E">
        <w:t xml:space="preserve"> The value of the smallest change in value that can be indicated or recorded by a digital device in normal operation.</w:t>
      </w:r>
      <w:r w:rsidR="00AD5D95">
        <w:t xml:space="preserve"> </w:t>
      </w:r>
      <w:r w:rsidRPr="00250D9E">
        <w:t>[1.10]</w:t>
      </w:r>
    </w:p>
    <w:p w14:paraId="266ABB28" w14:textId="77777777" w:rsidR="004F22B4" w:rsidRPr="004F22B4" w:rsidRDefault="003D2F5E" w:rsidP="004F22B4">
      <w:pPr>
        <w:pStyle w:val="Heading3"/>
        <w:rPr>
          <w:vanish/>
          <w:specVanish/>
        </w:rPr>
      </w:pPr>
      <w:bookmarkStart w:id="193" w:name="_Toc176270122"/>
      <w:r w:rsidRPr="004F22B4">
        <w:t>index of an indicator.</w:t>
      </w:r>
      <w:bookmarkEnd w:id="193"/>
    </w:p>
    <w:p w14:paraId="18F0E097" w14:textId="2DB2260E" w:rsidR="003D2F5E" w:rsidRPr="00250D9E" w:rsidRDefault="003D2F5E" w:rsidP="000C1602">
      <w:pPr>
        <w:spacing w:after="240"/>
        <w:jc w:val="both"/>
      </w:pPr>
      <w:r w:rsidRPr="00250D9E">
        <w:t xml:space="preserve"> </w:t>
      </w:r>
      <w:r w:rsidR="0045644D" w:rsidRPr="00250D9E">
        <w:rPr>
          <w:b/>
          <w:bCs/>
        </w:rPr>
        <w:t>–</w:t>
      </w:r>
      <w:r w:rsidRPr="00250D9E">
        <w:t xml:space="preserve"> The particular portion of an indicator that is directly utilized in making a reading.</w:t>
      </w:r>
      <w:r w:rsidR="00AD5D95">
        <w:t xml:space="preserve"> </w:t>
      </w:r>
      <w:r w:rsidRPr="00250D9E">
        <w:t>[1.10]</w:t>
      </w:r>
    </w:p>
    <w:p w14:paraId="36BA2660" w14:textId="77777777" w:rsidR="004F22B4" w:rsidRPr="004F22B4" w:rsidRDefault="003D2F5E" w:rsidP="004F22B4">
      <w:pPr>
        <w:pStyle w:val="Heading3"/>
        <w:rPr>
          <w:vanish/>
          <w:specVanish/>
        </w:rPr>
      </w:pPr>
      <w:bookmarkStart w:id="194" w:name="_Toc176270123"/>
      <w:r w:rsidRPr="004F22B4">
        <w:t>indicating element</w:t>
      </w:r>
      <w:r w:rsidRPr="00250D9E">
        <w:t>.</w:t>
      </w:r>
      <w:bookmarkEnd w:id="194"/>
    </w:p>
    <w:p w14:paraId="6BE4BDEB" w14:textId="679ABFBA" w:rsidR="003D2F5E" w:rsidRPr="00250D9E" w:rsidRDefault="003D2F5E" w:rsidP="000C1602">
      <w:pPr>
        <w:spacing w:after="240"/>
        <w:jc w:val="both"/>
      </w:pPr>
      <w:r w:rsidRPr="00250D9E">
        <w:t xml:space="preserve"> </w:t>
      </w:r>
      <w:r w:rsidR="0045644D" w:rsidRPr="00250D9E">
        <w:rPr>
          <w:b/>
          <w:bCs/>
        </w:rPr>
        <w:t>–</w:t>
      </w:r>
      <w:r w:rsidRPr="00250D9E">
        <w:t xml:space="preserve"> An element incorporated in a weighing or measuring device by means of which its performance relative to quantity or money value is “read” from the device itself as, for example, an index</w:t>
      </w:r>
      <w:r w:rsidRPr="00250D9E">
        <w:noBreakHyphen/>
        <w:t>and</w:t>
      </w:r>
      <w:r w:rsidRPr="00250D9E">
        <w:noBreakHyphen/>
        <w:t>graduated</w:t>
      </w:r>
      <w:r w:rsidRPr="00250D9E">
        <w:noBreakHyphen/>
        <w:t>scale combination, a weighbeam</w:t>
      </w:r>
      <w:r w:rsidRPr="00250D9E">
        <w:noBreakHyphen/>
        <w:t>and</w:t>
      </w:r>
      <w:r w:rsidRPr="00250D9E">
        <w:noBreakHyphen/>
        <w:t>poise combination, a digital indicator, and the like.  (Also see “primary indicating or recording element.”)</w:t>
      </w:r>
      <w:r w:rsidR="00AD5D95">
        <w:t xml:space="preserve"> </w:t>
      </w:r>
      <w:r w:rsidRPr="00250D9E">
        <w:t>[1.10]</w:t>
      </w:r>
    </w:p>
    <w:p w14:paraId="3EDA63C6" w14:textId="77777777" w:rsidR="004F22B4" w:rsidRPr="004F22B4" w:rsidRDefault="003D2F5E" w:rsidP="004F22B4">
      <w:pPr>
        <w:pStyle w:val="Heading3"/>
        <w:rPr>
          <w:vanish/>
          <w:specVanish/>
        </w:rPr>
      </w:pPr>
      <w:bookmarkStart w:id="195" w:name="_Toc176270124"/>
      <w:r w:rsidRPr="004F22B4">
        <w:t>indicator, balance.</w:t>
      </w:r>
      <w:bookmarkEnd w:id="195"/>
    </w:p>
    <w:p w14:paraId="4156E1FF" w14:textId="1E5F089E" w:rsidR="003D2F5E" w:rsidRPr="00250D9E" w:rsidRDefault="003D2F5E" w:rsidP="000C1602">
      <w:pPr>
        <w:spacing w:after="240"/>
        <w:jc w:val="both"/>
      </w:pPr>
      <w:r w:rsidRPr="00250D9E">
        <w:t xml:space="preserve"> </w:t>
      </w:r>
      <w:r w:rsidR="0045644D" w:rsidRPr="00250D9E">
        <w:rPr>
          <w:b/>
          <w:bCs/>
        </w:rPr>
        <w:t>–</w:t>
      </w:r>
      <w:r w:rsidRPr="00250D9E">
        <w:t xml:space="preserve"> See “balance indicator.”</w:t>
      </w:r>
      <w:r w:rsidR="00AD5D95">
        <w:t xml:space="preserve"> </w:t>
      </w:r>
      <w:r w:rsidRPr="00250D9E">
        <w:t>[2.20]</w:t>
      </w:r>
    </w:p>
    <w:p w14:paraId="3AE3A37F" w14:textId="77777777" w:rsidR="004F22B4" w:rsidRPr="004F22B4" w:rsidRDefault="003D2F5E" w:rsidP="004F22B4">
      <w:pPr>
        <w:pStyle w:val="Heading3"/>
        <w:rPr>
          <w:vanish/>
          <w:specVanish/>
        </w:rPr>
      </w:pPr>
      <w:bookmarkStart w:id="196" w:name="_Toc176270125"/>
      <w:r w:rsidRPr="004F22B4">
        <w:t>initial distance or time interval.</w:t>
      </w:r>
      <w:bookmarkEnd w:id="196"/>
    </w:p>
    <w:p w14:paraId="3D28D6C4" w14:textId="5B327C9E" w:rsidR="003D2F5E" w:rsidRPr="00250D9E" w:rsidRDefault="003D2F5E" w:rsidP="000C1602">
      <w:pPr>
        <w:spacing w:after="240"/>
        <w:jc w:val="both"/>
      </w:pPr>
      <w:r w:rsidRPr="00250D9E">
        <w:t xml:space="preserve"> </w:t>
      </w:r>
      <w:r w:rsidR="0045644D" w:rsidRPr="00250D9E">
        <w:rPr>
          <w:b/>
          <w:bCs/>
        </w:rPr>
        <w:t>–</w:t>
      </w:r>
      <w:r w:rsidRPr="00250D9E">
        <w:t xml:space="preserve"> The interval corresponding to the initial money drop.</w:t>
      </w:r>
      <w:r w:rsidR="00AD5D95">
        <w:t xml:space="preserve"> </w:t>
      </w:r>
      <w:r w:rsidRPr="00250D9E">
        <w:t>[5.54]</w:t>
      </w:r>
    </w:p>
    <w:p w14:paraId="1B69F30B" w14:textId="77777777" w:rsidR="004F22B4" w:rsidRPr="004F22B4" w:rsidRDefault="003D2F5E" w:rsidP="004F22B4">
      <w:pPr>
        <w:pStyle w:val="Heading3"/>
        <w:rPr>
          <w:vanish/>
          <w:specVanish/>
        </w:rPr>
      </w:pPr>
      <w:bookmarkStart w:id="197" w:name="_Toc176270126"/>
      <w:r w:rsidRPr="004F22B4">
        <w:t>initial zero-setting mechanism.</w:t>
      </w:r>
      <w:bookmarkEnd w:id="197"/>
    </w:p>
    <w:p w14:paraId="62C402F4" w14:textId="4A0420C5" w:rsidR="003D2F5E" w:rsidRPr="00250D9E" w:rsidRDefault="0045644D" w:rsidP="00C92170">
      <w:pPr>
        <w:keepNext/>
      </w:pPr>
      <w:r w:rsidRPr="00250D9E">
        <w:t xml:space="preserve"> </w:t>
      </w:r>
      <w:r w:rsidRPr="00250D9E">
        <w:rPr>
          <w:b/>
          <w:bCs/>
        </w:rPr>
        <w:t xml:space="preserve">– </w:t>
      </w:r>
      <w:r w:rsidR="00C92170" w:rsidRPr="00250D9E">
        <w:rPr>
          <w:bCs/>
        </w:rPr>
        <w:t>See “initial zero-setting mechanism” under “zero-setting mechanism.”</w:t>
      </w:r>
      <w:r w:rsidR="00AD5D95">
        <w:rPr>
          <w:bCs/>
        </w:rPr>
        <w:t xml:space="preserve"> </w:t>
      </w:r>
      <w:r w:rsidR="003D2F5E" w:rsidRPr="00250D9E">
        <w:t>[2.20]</w:t>
      </w:r>
    </w:p>
    <w:p w14:paraId="14B23E1C" w14:textId="77777777" w:rsidR="003D2F5E" w:rsidRPr="00250D9E" w:rsidRDefault="003D2F5E" w:rsidP="000C1602">
      <w:pPr>
        <w:spacing w:before="60" w:after="240"/>
        <w:jc w:val="both"/>
      </w:pPr>
      <w:r w:rsidRPr="00250D9E">
        <w:t>(Added 1990)</w:t>
      </w:r>
    </w:p>
    <w:p w14:paraId="20D39D93" w14:textId="6B3182A7" w:rsidR="004F22B4" w:rsidRPr="004F22B4" w:rsidRDefault="006B5FE9" w:rsidP="004F22B4">
      <w:pPr>
        <w:pStyle w:val="Heading3"/>
        <w:rPr>
          <w:vanish/>
          <w:specVanish/>
        </w:rPr>
      </w:pPr>
      <w:bookmarkStart w:id="198" w:name="_Toc176270127"/>
      <w:r w:rsidRPr="004F22B4">
        <w:t>in</w:t>
      </w:r>
      <w:r w:rsidR="002148ED" w:rsidRPr="00DB3801">
        <w:t>-</w:t>
      </w:r>
      <w:r w:rsidRPr="004F22B4">
        <w:t>service light indicator.</w:t>
      </w:r>
      <w:bookmarkEnd w:id="198"/>
    </w:p>
    <w:p w14:paraId="15056821" w14:textId="4A9DBFCB" w:rsidR="006B5FE9" w:rsidRPr="00250D9E" w:rsidRDefault="006B5FE9" w:rsidP="000C1602">
      <w:pPr>
        <w:spacing w:after="240"/>
        <w:jc w:val="both"/>
      </w:pPr>
      <w:r w:rsidRPr="00250D9E">
        <w:t xml:space="preserve"> </w:t>
      </w:r>
      <w:r w:rsidRPr="00250D9E">
        <w:rPr>
          <w:b/>
          <w:bCs/>
        </w:rPr>
        <w:t>–</w:t>
      </w:r>
      <w:r w:rsidRPr="00250D9E">
        <w:t xml:space="preserve"> A light used to indicate that a timing device is in operation.</w:t>
      </w:r>
      <w:r>
        <w:t xml:space="preserve"> </w:t>
      </w:r>
      <w:r w:rsidRPr="00250D9E">
        <w:t>[5.55]</w:t>
      </w:r>
    </w:p>
    <w:p w14:paraId="42F5DAB8" w14:textId="77777777" w:rsidR="004F22B4" w:rsidRPr="004F22B4" w:rsidRDefault="001E3DFC" w:rsidP="004F22B4">
      <w:pPr>
        <w:pStyle w:val="Heading3"/>
        <w:rPr>
          <w:vanish/>
          <w:specVanish/>
        </w:rPr>
      </w:pPr>
      <w:bookmarkStart w:id="199" w:name="_Toc176270128"/>
      <w:r w:rsidRPr="004F22B4">
        <w:t>integrator.</w:t>
      </w:r>
      <w:bookmarkEnd w:id="199"/>
    </w:p>
    <w:p w14:paraId="0B78770F" w14:textId="7150C72C" w:rsidR="001E3DFC" w:rsidRDefault="001E3DFC" w:rsidP="00F92017">
      <w:pPr>
        <w:pStyle w:val="I-Normal1indent"/>
        <w:spacing w:after="0"/>
        <w:ind w:left="0"/>
      </w:pPr>
      <w:r>
        <w:rPr>
          <w:rStyle w:val="Heading3Char"/>
        </w:rPr>
        <w:t xml:space="preserve"> </w:t>
      </w:r>
      <w:r w:rsidRPr="0083045B">
        <w:t xml:space="preserve">– </w:t>
      </w:r>
      <w:r w:rsidRPr="00F92017">
        <w:t xml:space="preserve">A device used with a belt-conveyor scale </w:t>
      </w:r>
      <w:r w:rsidR="008539FE">
        <w:t>that</w:t>
      </w:r>
      <w:r w:rsidRPr="00030851">
        <w:t xml:space="preserve"> combines conveyor belt load (e.g., lb/ft) and belt travel (e.g., feet) to produce a total weight of material passing over the belt-conveyor scale.  An integrator may be a separate, detached mechanism or may be a component within a totalizing device.  (Also see “master weight totalizer</w:t>
      </w:r>
      <w:r w:rsidR="00CE0E91">
        <w:t>.</w:t>
      </w:r>
      <w:r w:rsidRPr="00F92017">
        <w:t>”)</w:t>
      </w:r>
      <w:r w:rsidR="00AD5D95">
        <w:t xml:space="preserve"> </w:t>
      </w:r>
      <w:r w:rsidRPr="00F92017">
        <w:t>[2.21]</w:t>
      </w:r>
    </w:p>
    <w:p w14:paraId="017224E5" w14:textId="703358F3" w:rsidR="00BD56DA" w:rsidRPr="00F92017" w:rsidRDefault="001E3DFC" w:rsidP="000C1602">
      <w:pPr>
        <w:spacing w:before="60" w:after="240"/>
        <w:jc w:val="both"/>
        <w:rPr>
          <w:rFonts w:eastAsiaTheme="majorEastAsia"/>
        </w:rPr>
      </w:pPr>
      <w:r w:rsidRPr="00250D9E">
        <w:t>(Added 20</w:t>
      </w:r>
      <w:r>
        <w:t>13</w:t>
      </w:r>
      <w:r w:rsidRPr="00250D9E">
        <w:t>)</w:t>
      </w:r>
    </w:p>
    <w:p w14:paraId="28FE65B6" w14:textId="77777777" w:rsidR="004F22B4" w:rsidRPr="004F22B4" w:rsidRDefault="003D2F5E" w:rsidP="004F22B4">
      <w:pPr>
        <w:pStyle w:val="Heading3"/>
        <w:rPr>
          <w:vanish/>
          <w:specVanish/>
        </w:rPr>
      </w:pPr>
      <w:bookmarkStart w:id="200" w:name="_Toc176270129"/>
      <w:r w:rsidRPr="004F22B4">
        <w:t>interval, clear, between graduations.</w:t>
      </w:r>
      <w:bookmarkEnd w:id="200"/>
    </w:p>
    <w:p w14:paraId="62314C4F" w14:textId="413BAA3B" w:rsidR="003D2F5E" w:rsidRPr="00250D9E" w:rsidRDefault="003D2F5E" w:rsidP="000C1602">
      <w:pPr>
        <w:spacing w:after="240"/>
        <w:jc w:val="both"/>
      </w:pPr>
      <w:r w:rsidRPr="00250D9E">
        <w:rPr>
          <w:b/>
          <w:bCs/>
        </w:rPr>
        <w:t xml:space="preserve"> </w:t>
      </w:r>
      <w:r w:rsidR="0045644D" w:rsidRPr="00250D9E">
        <w:rPr>
          <w:b/>
          <w:bCs/>
        </w:rPr>
        <w:t>–</w:t>
      </w:r>
      <w:r w:rsidRPr="00250D9E">
        <w:rPr>
          <w:b/>
          <w:bCs/>
        </w:rPr>
        <w:t xml:space="preserve"> </w:t>
      </w:r>
      <w:r w:rsidRPr="00250D9E">
        <w:t>See “clear interval between graduations.”</w:t>
      </w:r>
      <w:r w:rsidR="00AD5D95">
        <w:t xml:space="preserve"> </w:t>
      </w:r>
      <w:r w:rsidRPr="00250D9E">
        <w:t>[1.10]</w:t>
      </w:r>
    </w:p>
    <w:p w14:paraId="4828DEA0" w14:textId="77777777" w:rsidR="004F22B4" w:rsidRPr="004F22B4" w:rsidRDefault="003D2F5E" w:rsidP="004F22B4">
      <w:pPr>
        <w:pStyle w:val="Heading3"/>
        <w:rPr>
          <w:vanish/>
          <w:specVanish/>
        </w:rPr>
      </w:pPr>
      <w:bookmarkStart w:id="201" w:name="_Toc176270130"/>
      <w:r w:rsidRPr="004F22B4">
        <w:t>interval, graduated.</w:t>
      </w:r>
      <w:bookmarkEnd w:id="201"/>
    </w:p>
    <w:p w14:paraId="184970E2" w14:textId="4290CD82" w:rsidR="003D2F5E" w:rsidRPr="00250D9E" w:rsidRDefault="003D2F5E" w:rsidP="000C1602">
      <w:pPr>
        <w:spacing w:after="240"/>
        <w:jc w:val="both"/>
      </w:pPr>
      <w:r w:rsidRPr="00250D9E">
        <w:t xml:space="preserve"> </w:t>
      </w:r>
      <w:r w:rsidR="0045644D" w:rsidRPr="00250D9E">
        <w:rPr>
          <w:b/>
          <w:bCs/>
        </w:rPr>
        <w:t>–</w:t>
      </w:r>
      <w:r w:rsidRPr="00250D9E">
        <w:t xml:space="preserve"> See “graduated interval.”</w:t>
      </w:r>
      <w:r w:rsidR="00AD5D95">
        <w:t xml:space="preserve"> </w:t>
      </w:r>
      <w:r w:rsidRPr="00250D9E">
        <w:t>[1.10]</w:t>
      </w:r>
    </w:p>
    <w:p w14:paraId="64794F0E" w14:textId="77777777" w:rsidR="004F22B4" w:rsidRPr="004F22B4" w:rsidRDefault="003D2F5E" w:rsidP="004F22B4">
      <w:pPr>
        <w:pStyle w:val="Heading3"/>
        <w:rPr>
          <w:vanish/>
          <w:specVanish/>
        </w:rPr>
      </w:pPr>
      <w:bookmarkStart w:id="202" w:name="_Toc176270131"/>
      <w:r w:rsidRPr="004F22B4">
        <w:t>irregularly-shaped object.</w:t>
      </w:r>
      <w:bookmarkEnd w:id="202"/>
    </w:p>
    <w:p w14:paraId="547C3D15" w14:textId="62F17744" w:rsidR="003D2F5E" w:rsidRPr="00250D9E" w:rsidRDefault="003D2F5E">
      <w:pPr>
        <w:pStyle w:val="BodyText"/>
      </w:pPr>
      <w:r w:rsidRPr="00250D9E">
        <w:t xml:space="preserve"> </w:t>
      </w:r>
      <w:r w:rsidR="000C5FD2" w:rsidRPr="00250D9E">
        <w:rPr>
          <w:b/>
          <w:bCs/>
        </w:rPr>
        <w:t>–</w:t>
      </w:r>
      <w:r w:rsidRPr="00250D9E">
        <w:t xml:space="preserve"> Any object that is not a hexahedron shape.</w:t>
      </w:r>
      <w:r w:rsidR="00AD5D95">
        <w:t xml:space="preserve"> </w:t>
      </w:r>
      <w:r w:rsidRPr="00250D9E">
        <w:t>[5.58]</w:t>
      </w:r>
    </w:p>
    <w:p w14:paraId="3D402433" w14:textId="77777777" w:rsidR="003D2F5E" w:rsidRPr="00250D9E" w:rsidRDefault="003D2F5E" w:rsidP="000C1602">
      <w:pPr>
        <w:spacing w:before="60" w:after="240"/>
        <w:jc w:val="both"/>
      </w:pPr>
      <w:r w:rsidRPr="00250D9E">
        <w:t>(Added 2008)</w:t>
      </w:r>
    </w:p>
    <w:p w14:paraId="60B97CA3" w14:textId="77777777" w:rsidR="003D2F5E" w:rsidRPr="00250D9E" w:rsidRDefault="003D2F5E" w:rsidP="000C1602">
      <w:pPr>
        <w:pStyle w:val="Heading2"/>
        <w:spacing w:after="240"/>
      </w:pPr>
      <w:bookmarkStart w:id="203" w:name="_Toc176270132"/>
      <w:r w:rsidRPr="00250D9E">
        <w:lastRenderedPageBreak/>
        <w:t>J</w:t>
      </w:r>
      <w:bookmarkEnd w:id="203"/>
    </w:p>
    <w:p w14:paraId="1AC51326" w14:textId="77777777" w:rsidR="004F22B4" w:rsidRPr="004F22B4" w:rsidRDefault="003D2F5E" w:rsidP="004F22B4">
      <w:pPr>
        <w:pStyle w:val="Heading3"/>
        <w:rPr>
          <w:vanish/>
          <w:specVanish/>
        </w:rPr>
      </w:pPr>
      <w:bookmarkStart w:id="204" w:name="_Toc176270133"/>
      <w:r w:rsidRPr="004F22B4">
        <w:t>jewelers’ scale.</w:t>
      </w:r>
      <w:bookmarkEnd w:id="204"/>
    </w:p>
    <w:p w14:paraId="46EF5753" w14:textId="74A5E167" w:rsidR="003D2F5E" w:rsidRPr="00250D9E" w:rsidRDefault="003D2F5E" w:rsidP="001F595E">
      <w:pPr>
        <w:spacing w:after="240"/>
        <w:jc w:val="both"/>
      </w:pPr>
      <w:r w:rsidRPr="00250D9E">
        <w:t xml:space="preserve"> </w:t>
      </w:r>
      <w:r w:rsidR="009A0790" w:rsidRPr="00250D9E">
        <w:rPr>
          <w:b/>
          <w:bCs/>
        </w:rPr>
        <w:t>–</w:t>
      </w:r>
      <w:r w:rsidRPr="00250D9E">
        <w:t xml:space="preserve"> One adapted to weighing gems and precious metals.</w:t>
      </w:r>
      <w:r w:rsidR="00AD5D95">
        <w:t xml:space="preserve"> </w:t>
      </w:r>
      <w:r w:rsidRPr="00250D9E">
        <w:t>[2.20]</w:t>
      </w:r>
    </w:p>
    <w:p w14:paraId="66F5EA62" w14:textId="77777777" w:rsidR="003D2F5E" w:rsidRPr="00250D9E" w:rsidRDefault="003D2F5E" w:rsidP="009A0790">
      <w:pPr>
        <w:pStyle w:val="Heading2"/>
      </w:pPr>
      <w:bookmarkStart w:id="205" w:name="_Toc176270134"/>
      <w:r w:rsidRPr="00250D9E">
        <w:t>K</w:t>
      </w:r>
      <w:bookmarkEnd w:id="205"/>
    </w:p>
    <w:p w14:paraId="6818E626" w14:textId="77777777" w:rsidR="004F22B4" w:rsidRPr="004F22B4" w:rsidRDefault="002B170A" w:rsidP="004F22B4">
      <w:pPr>
        <w:pStyle w:val="Heading3"/>
        <w:rPr>
          <w:vanish/>
          <w:specVanish/>
        </w:rPr>
      </w:pPr>
      <w:bookmarkStart w:id="206" w:name="_Toc425943664"/>
      <w:bookmarkStart w:id="207" w:name="_Toc109746570"/>
      <w:bookmarkStart w:id="208" w:name="_Toc176270135"/>
      <w:r w:rsidRPr="004F22B4">
        <w:t>kilowatt (kW).</w:t>
      </w:r>
      <w:bookmarkEnd w:id="206"/>
      <w:bookmarkEnd w:id="207"/>
      <w:bookmarkEnd w:id="208"/>
    </w:p>
    <w:p w14:paraId="74A573F1" w14:textId="67028E45" w:rsidR="002B170A" w:rsidRDefault="002B170A" w:rsidP="0028580D">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C26A1B">
        <w:t xml:space="preserve"> – A unit of power equal to 1000 watts</w:t>
      </w:r>
      <w:r>
        <w:t xml:space="preserve"> (W)</w:t>
      </w:r>
      <w:r w:rsidRPr="00C26A1B">
        <w:t>.</w:t>
      </w:r>
      <w:r>
        <w:t xml:space="preserve"> </w:t>
      </w:r>
      <w:r w:rsidRPr="00C26A1B">
        <w:t>[3.</w:t>
      </w:r>
      <w:r>
        <w:t>40</w:t>
      </w:r>
      <w:r w:rsidRPr="00C26A1B">
        <w:t>]</w:t>
      </w:r>
    </w:p>
    <w:p w14:paraId="5B1E4FC6" w14:textId="06D7C19F" w:rsidR="002B170A" w:rsidRDefault="002B170A" w:rsidP="002B170A">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240"/>
        <w:jc w:val="both"/>
      </w:pPr>
      <w:r>
        <w:t>(Added 2022)</w:t>
      </w:r>
    </w:p>
    <w:p w14:paraId="3B736183" w14:textId="0B97BBF0" w:rsidR="004F22B4" w:rsidRPr="004F22B4" w:rsidRDefault="00447EE7" w:rsidP="004F22B4">
      <w:pPr>
        <w:pStyle w:val="Heading3"/>
        <w:rPr>
          <w:vanish/>
          <w:specVanish/>
        </w:rPr>
      </w:pPr>
      <w:bookmarkStart w:id="209" w:name="_Toc425943665"/>
      <w:bookmarkStart w:id="210" w:name="_Toc109746571"/>
      <w:bookmarkStart w:id="211" w:name="_Toc176270136"/>
      <w:r>
        <w:t>k</w:t>
      </w:r>
      <w:r w:rsidR="009E492B" w:rsidRPr="004F22B4">
        <w:t>ilowatt-hour (kWh).</w:t>
      </w:r>
      <w:bookmarkEnd w:id="209"/>
      <w:bookmarkEnd w:id="210"/>
      <w:bookmarkEnd w:id="211"/>
    </w:p>
    <w:p w14:paraId="02DA7324" w14:textId="3E1B615F" w:rsidR="009E492B" w:rsidRDefault="009E492B" w:rsidP="0028580D">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C26A1B">
        <w:t xml:space="preserve">  – A unit of energy equal to 1000 watthours</w:t>
      </w:r>
      <w:r>
        <w:t xml:space="preserve"> (Wh)</w:t>
      </w:r>
      <w:r w:rsidRPr="00C26A1B">
        <w:t>.</w:t>
      </w:r>
      <w:r>
        <w:t xml:space="preserve"> </w:t>
      </w:r>
      <w:r w:rsidRPr="00C26A1B">
        <w:t>[3.</w:t>
      </w:r>
      <w:r>
        <w:t>40</w:t>
      </w:r>
      <w:r w:rsidRPr="00C26A1B">
        <w:t>]</w:t>
      </w:r>
    </w:p>
    <w:p w14:paraId="4172D183" w14:textId="75827773" w:rsidR="009E492B" w:rsidRDefault="009E492B" w:rsidP="0028580D">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240"/>
        <w:jc w:val="both"/>
      </w:pPr>
      <w:r>
        <w:t>(Added 2022)</w:t>
      </w:r>
    </w:p>
    <w:p w14:paraId="040C9DE1" w14:textId="77777777" w:rsidR="004F22B4" w:rsidRPr="004F22B4" w:rsidRDefault="003D2F5E" w:rsidP="004F22B4">
      <w:pPr>
        <w:pStyle w:val="Heading3"/>
        <w:rPr>
          <w:vanish/>
          <w:specVanish/>
        </w:rPr>
      </w:pPr>
      <w:bookmarkStart w:id="212" w:name="_Toc176270137"/>
      <w:r w:rsidRPr="004F22B4">
        <w:t>kind of grain.</w:t>
      </w:r>
      <w:bookmarkEnd w:id="212"/>
    </w:p>
    <w:p w14:paraId="032DACA3" w14:textId="5470BCEC" w:rsidR="003D2F5E" w:rsidRPr="00250D9E" w:rsidRDefault="003D2F5E" w:rsidP="000A229E">
      <w:pPr>
        <w:spacing w:after="240" w:line="228" w:lineRule="auto"/>
        <w:jc w:val="both"/>
      </w:pPr>
      <w:r w:rsidRPr="00250D9E">
        <w:t xml:space="preserve"> </w:t>
      </w:r>
      <w:r w:rsidR="009A0790" w:rsidRPr="00250D9E">
        <w:rPr>
          <w:b/>
          <w:bCs/>
        </w:rPr>
        <w:t>–</w:t>
      </w:r>
      <w:r w:rsidRPr="00250D9E">
        <w:t xml:space="preserve"> Corn as distinguished from soybeans as distinguished from wheat, etc.</w:t>
      </w:r>
      <w:r w:rsidR="00AD5D95">
        <w:t xml:space="preserve"> </w:t>
      </w:r>
      <w:r w:rsidRPr="00250D9E">
        <w:t>[5.56(a), 5.56(b)]</w:t>
      </w:r>
    </w:p>
    <w:p w14:paraId="0A44A66F" w14:textId="77777777" w:rsidR="003D2F5E" w:rsidRPr="00250D9E" w:rsidRDefault="003D2F5E" w:rsidP="009A0790">
      <w:pPr>
        <w:pStyle w:val="Heading2"/>
      </w:pPr>
      <w:bookmarkStart w:id="213" w:name="_Toc176270138"/>
      <w:r w:rsidRPr="00250D9E">
        <w:t>L</w:t>
      </w:r>
      <w:bookmarkEnd w:id="213"/>
    </w:p>
    <w:p w14:paraId="64D4D676" w14:textId="77777777" w:rsidR="004F22B4" w:rsidRPr="004F22B4" w:rsidRDefault="003D2F5E" w:rsidP="004F22B4">
      <w:pPr>
        <w:pStyle w:val="Heading3"/>
        <w:rPr>
          <w:vanish/>
          <w:specVanish/>
        </w:rPr>
      </w:pPr>
      <w:bookmarkStart w:id="214" w:name="_Toc176270139"/>
      <w:r w:rsidRPr="004F22B4">
        <w:t>label.</w:t>
      </w:r>
      <w:bookmarkEnd w:id="214"/>
    </w:p>
    <w:p w14:paraId="06B1B32B" w14:textId="7A8F419B" w:rsidR="003D2F5E" w:rsidRPr="00250D9E" w:rsidRDefault="003D2F5E" w:rsidP="00CD0515">
      <w:pPr>
        <w:keepLines/>
        <w:spacing w:after="240" w:line="228" w:lineRule="auto"/>
        <w:jc w:val="both"/>
      </w:pPr>
      <w:r w:rsidRPr="00250D9E">
        <w:t xml:space="preserve"> </w:t>
      </w:r>
      <w:r w:rsidR="009A0790" w:rsidRPr="00250D9E">
        <w:rPr>
          <w:b/>
          <w:bCs/>
        </w:rPr>
        <w:t>–</w:t>
      </w:r>
      <w:r w:rsidRPr="00250D9E">
        <w:t xml:space="preserve"> A printed ticket, to be attached to a package, produced by a printer that is a part of a prepackaging scale or that is an auxiliary device.</w:t>
      </w:r>
      <w:r w:rsidR="00AD5D95">
        <w:t xml:space="preserve"> </w:t>
      </w:r>
      <w:r w:rsidRPr="00250D9E">
        <w:t>[2.20]</w:t>
      </w:r>
    </w:p>
    <w:p w14:paraId="1EA6EF52" w14:textId="0F1BAD4D" w:rsidR="004F22B4" w:rsidRPr="004F22B4" w:rsidRDefault="003D2F5E" w:rsidP="004F22B4">
      <w:pPr>
        <w:pStyle w:val="Heading3"/>
        <w:rPr>
          <w:vanish/>
          <w:specVanish/>
        </w:rPr>
      </w:pPr>
      <w:bookmarkStart w:id="215" w:name="_Toc176270140"/>
      <w:r w:rsidRPr="004F22B4">
        <w:t>large</w:t>
      </w:r>
      <w:r w:rsidR="002148ED" w:rsidRPr="00DB3801">
        <w:t>-</w:t>
      </w:r>
      <w:r w:rsidRPr="004F22B4">
        <w:t>delivery device.</w:t>
      </w:r>
      <w:bookmarkEnd w:id="215"/>
    </w:p>
    <w:p w14:paraId="6A331DA0" w14:textId="30B4AEE9" w:rsidR="003D2F5E" w:rsidRPr="00250D9E" w:rsidRDefault="003D2F5E" w:rsidP="00CD0515">
      <w:pPr>
        <w:spacing w:after="240" w:line="228" w:lineRule="auto"/>
        <w:jc w:val="both"/>
      </w:pPr>
      <w:r w:rsidRPr="00250D9E">
        <w:t xml:space="preserve"> </w:t>
      </w:r>
      <w:r w:rsidR="009A0790" w:rsidRPr="00250D9E">
        <w:rPr>
          <w:b/>
          <w:bCs/>
        </w:rPr>
        <w:t>–</w:t>
      </w:r>
      <w:r w:rsidRPr="00250D9E">
        <w:t xml:space="preserve"> Devices used primarily for single deliveries greater than 200 gallons, 2000 pounds, 20 000 cubic feet, 2000 liters, or 2000 kilograms.</w:t>
      </w:r>
      <w:r w:rsidR="00AD5D95">
        <w:t xml:space="preserve"> </w:t>
      </w:r>
      <w:r w:rsidRPr="00250D9E">
        <w:t>[3.34, 3.38]</w:t>
      </w:r>
    </w:p>
    <w:p w14:paraId="4D652286" w14:textId="22321D0B" w:rsidR="004F22B4" w:rsidRPr="004F22B4" w:rsidRDefault="003D2F5E" w:rsidP="004F22B4">
      <w:pPr>
        <w:pStyle w:val="Heading3"/>
        <w:rPr>
          <w:vanish/>
          <w:specVanish/>
        </w:rPr>
      </w:pPr>
      <w:bookmarkStart w:id="216" w:name="_Toc176270141"/>
      <w:r w:rsidRPr="004F22B4">
        <w:t>laundry</w:t>
      </w:r>
      <w:r w:rsidR="002148ED" w:rsidRPr="00DB3801">
        <w:t>-</w:t>
      </w:r>
      <w:r w:rsidRPr="004F22B4">
        <w:t>drier timer.</w:t>
      </w:r>
      <w:bookmarkEnd w:id="216"/>
    </w:p>
    <w:p w14:paraId="17C92011" w14:textId="0537EBFE" w:rsidR="00BE495F" w:rsidRPr="00E5727D" w:rsidRDefault="003D2F5E" w:rsidP="00E5727D">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240"/>
        <w:jc w:val="both"/>
        <w:rPr>
          <w:b/>
          <w:bCs/>
        </w:rPr>
      </w:pPr>
      <w:r w:rsidRPr="00250D9E">
        <w:t xml:space="preserve"> </w:t>
      </w:r>
      <w:r w:rsidR="009A0790" w:rsidRPr="00250D9E">
        <w:rPr>
          <w:b/>
          <w:bCs/>
        </w:rPr>
        <w:t>–</w:t>
      </w:r>
      <w:r w:rsidRPr="00250D9E">
        <w:t xml:space="preserve"> A timer used in conjunction with a coin</w:t>
      </w:r>
      <w:r w:rsidRPr="00250D9E">
        <w:noBreakHyphen/>
        <w:t>operated device to measure the period of time that a laundry drier is in operation.</w:t>
      </w:r>
      <w:r w:rsidR="00AD5D95">
        <w:t xml:space="preserve"> </w:t>
      </w:r>
      <w:r w:rsidRPr="00250D9E">
        <w:t>[5.55]</w:t>
      </w:r>
    </w:p>
    <w:p w14:paraId="2B17E0A5" w14:textId="77777777" w:rsidR="004F22B4" w:rsidRPr="004F22B4" w:rsidRDefault="003D2F5E" w:rsidP="004F22B4">
      <w:pPr>
        <w:pStyle w:val="Heading3"/>
        <w:rPr>
          <w:vanish/>
          <w:specVanish/>
        </w:rPr>
      </w:pPr>
      <w:bookmarkStart w:id="217" w:name="_Toc176270142"/>
      <w:r w:rsidRPr="004F22B4">
        <w:t>liquefied petroleum gas.</w:t>
      </w:r>
      <w:bookmarkEnd w:id="217"/>
    </w:p>
    <w:p w14:paraId="3258FF61" w14:textId="2E6D1DAA" w:rsidR="003D2F5E" w:rsidRPr="00250D9E" w:rsidRDefault="003D2F5E" w:rsidP="00CD0515">
      <w:pPr>
        <w:spacing w:after="240" w:line="228" w:lineRule="auto"/>
        <w:jc w:val="both"/>
      </w:pPr>
      <w:r w:rsidRPr="00250D9E">
        <w:t xml:space="preserve"> </w:t>
      </w:r>
      <w:r w:rsidR="009A0790" w:rsidRPr="00250D9E">
        <w:rPr>
          <w:b/>
          <w:bCs/>
        </w:rPr>
        <w:t>–</w:t>
      </w:r>
      <w:r w:rsidRPr="00250D9E">
        <w:t xml:space="preserve"> A petroleum product composed predominantly of any of the following hydrocarbons or mixtures thereof:  propane, propylene, butanes (normal butane or isobutane), and butylenes.</w:t>
      </w:r>
      <w:r w:rsidR="00AD5D95">
        <w:t xml:space="preserve"> </w:t>
      </w:r>
      <w:r w:rsidRPr="00250D9E">
        <w:t>[3.31, 3.32, 3.33, 3.34, 3.37]</w:t>
      </w:r>
    </w:p>
    <w:p w14:paraId="1F6F0C1A" w14:textId="38E2A7E8" w:rsidR="004F22B4" w:rsidRPr="004F22B4" w:rsidRDefault="003D2F5E" w:rsidP="004F22B4">
      <w:pPr>
        <w:pStyle w:val="Heading3"/>
        <w:rPr>
          <w:vanish/>
          <w:specVanish/>
        </w:rPr>
      </w:pPr>
      <w:bookmarkStart w:id="218" w:name="_Toc176270143"/>
      <w:r w:rsidRPr="004F22B4">
        <w:t>liquefied petroleum gas liquid</w:t>
      </w:r>
      <w:r w:rsidR="002148ED" w:rsidRPr="00DB3801">
        <w:t>-</w:t>
      </w:r>
      <w:r w:rsidRPr="004F22B4">
        <w:t>measuring device.</w:t>
      </w:r>
      <w:bookmarkEnd w:id="218"/>
    </w:p>
    <w:p w14:paraId="1B49FAEA" w14:textId="4E11E445" w:rsidR="003D2F5E" w:rsidRPr="00250D9E" w:rsidRDefault="003D2F5E">
      <w:pPr>
        <w:spacing w:line="228" w:lineRule="auto"/>
        <w:jc w:val="both"/>
      </w:pPr>
      <w:r w:rsidRPr="00250D9E">
        <w:t xml:space="preserve"> </w:t>
      </w:r>
      <w:r w:rsidR="009A0790" w:rsidRPr="00250D9E">
        <w:rPr>
          <w:b/>
          <w:bCs/>
        </w:rPr>
        <w:t>–</w:t>
      </w:r>
      <w:r w:rsidRPr="00250D9E">
        <w:t xml:space="preserve"> A system including a mechanism or machine of the meter type designed to measure and deliver liquefied petroleum gas in the liquid state by a definite quantity, whether installed in a permanent location or mounted on a vehicle.  Means may or may not be provided to indicate automatically, for one of a series of unit prices, the total money value of the liquid measured.</w:t>
      </w:r>
      <w:r w:rsidR="00AD5D95">
        <w:t xml:space="preserve"> </w:t>
      </w:r>
      <w:r w:rsidRPr="00250D9E">
        <w:t>[3.3</w:t>
      </w:r>
      <w:r w:rsidR="00F77FEB">
        <w:t>2</w:t>
      </w:r>
      <w:r w:rsidRPr="00250D9E">
        <w:t>]</w:t>
      </w:r>
    </w:p>
    <w:p w14:paraId="002BB236" w14:textId="77777777" w:rsidR="003D2F5E" w:rsidRDefault="003D2F5E" w:rsidP="00CD0515">
      <w:pPr>
        <w:spacing w:before="60" w:after="240"/>
        <w:jc w:val="both"/>
      </w:pPr>
      <w:r w:rsidRPr="00250D9E">
        <w:t>(Amended 1987)</w:t>
      </w:r>
    </w:p>
    <w:p w14:paraId="187A8578" w14:textId="77777777" w:rsidR="004F22B4" w:rsidRPr="004F22B4" w:rsidRDefault="00E6124D" w:rsidP="004F22B4">
      <w:pPr>
        <w:pStyle w:val="Heading3"/>
        <w:rPr>
          <w:vanish/>
          <w:specVanish/>
        </w:rPr>
      </w:pPr>
      <w:bookmarkStart w:id="219" w:name="_Toc176270144"/>
      <w:r w:rsidRPr="004F22B4">
        <w:t>l</w:t>
      </w:r>
      <w:r w:rsidR="0080567A" w:rsidRPr="004F22B4">
        <w:t xml:space="preserve">iquefied </w:t>
      </w:r>
      <w:r w:rsidRPr="004F22B4">
        <w:t>p</w:t>
      </w:r>
      <w:r w:rsidR="0080567A" w:rsidRPr="004F22B4">
        <w:t xml:space="preserve">etroleum </w:t>
      </w:r>
      <w:r w:rsidRPr="004F22B4">
        <w:t>g</w:t>
      </w:r>
      <w:r w:rsidR="0080567A" w:rsidRPr="004F22B4">
        <w:t xml:space="preserve">as </w:t>
      </w:r>
      <w:r w:rsidRPr="004F22B4">
        <w:t>r</w:t>
      </w:r>
      <w:r w:rsidR="0080567A" w:rsidRPr="004F22B4">
        <w:t xml:space="preserve">etail </w:t>
      </w:r>
      <w:r w:rsidRPr="004F22B4">
        <w:t>m</w:t>
      </w:r>
      <w:r w:rsidR="0080567A" w:rsidRPr="004F22B4">
        <w:t>otor</w:t>
      </w:r>
      <w:r w:rsidR="006D186F" w:rsidRPr="004F22B4">
        <w:t>-</w:t>
      </w:r>
      <w:r w:rsidRPr="004F22B4">
        <w:t>f</w:t>
      </w:r>
      <w:r w:rsidR="0080567A" w:rsidRPr="004F22B4">
        <w:t xml:space="preserve">uel </w:t>
      </w:r>
      <w:r w:rsidRPr="004F22B4">
        <w:t>d</w:t>
      </w:r>
      <w:r w:rsidR="0080567A" w:rsidRPr="004F22B4">
        <w:t>evice.</w:t>
      </w:r>
      <w:bookmarkEnd w:id="219"/>
    </w:p>
    <w:p w14:paraId="6A718BF5" w14:textId="305DC5D0" w:rsidR="0000225E" w:rsidRPr="00E5727D" w:rsidRDefault="0080567A" w:rsidP="00E5727D">
      <w:pPr>
        <w:spacing w:after="60" w:line="228" w:lineRule="auto"/>
        <w:jc w:val="both"/>
        <w:rPr>
          <w:bCs/>
        </w:rPr>
      </w:pPr>
      <w:r w:rsidRPr="0028580D">
        <w:rPr>
          <w:rFonts w:eastAsia="Calibri"/>
          <w:b/>
          <w:bCs/>
        </w:rPr>
        <w:t xml:space="preserve"> –</w:t>
      </w:r>
      <w:r w:rsidRPr="0028580D">
        <w:rPr>
          <w:rFonts w:eastAsia="Calibri"/>
        </w:rPr>
        <w:t xml:space="preserve"> A device designed for the measurement and delivery of liquefied petroleum gas used as a fuel for internal combustion engines in vehicles bearing a state or federal license plate for use on public roads. </w:t>
      </w:r>
      <w:r w:rsidR="00387614">
        <w:rPr>
          <w:rFonts w:eastAsia="Calibri"/>
        </w:rPr>
        <w:t>The term means the same as “retail motor-fuel dispenser” and “retail motor-fuel device” as it appears in section 3.32 LPG and Anhydrous Ammonia Liquid-Measuring Devices. [3.32]</w:t>
      </w:r>
    </w:p>
    <w:p w14:paraId="0A90A6DA" w14:textId="3D8E5B8F" w:rsidR="0080567A" w:rsidRPr="0000225E" w:rsidRDefault="00041ABF" w:rsidP="00F902BD">
      <w:pPr>
        <w:spacing w:before="60" w:after="240"/>
        <w:jc w:val="both"/>
        <w:rPr>
          <w:rFonts w:eastAsia="Calibri"/>
          <w:b/>
          <w:bCs/>
          <w:u w:val="single"/>
        </w:rPr>
      </w:pPr>
      <w:r w:rsidRPr="00F902BD">
        <w:t>(Added 2022)</w:t>
      </w:r>
    </w:p>
    <w:p w14:paraId="4AF0067B" w14:textId="2A1F5722" w:rsidR="004F22B4" w:rsidRPr="004F22B4" w:rsidRDefault="003D2F5E" w:rsidP="004F22B4">
      <w:pPr>
        <w:pStyle w:val="Heading3"/>
        <w:rPr>
          <w:vanish/>
          <w:specVanish/>
        </w:rPr>
      </w:pPr>
      <w:bookmarkStart w:id="220" w:name="_Toc176270145"/>
      <w:r w:rsidRPr="004F22B4">
        <w:t>liquefied petroleum gas vapor</w:t>
      </w:r>
      <w:r w:rsidR="002148ED" w:rsidRPr="00DB3801">
        <w:t>-</w:t>
      </w:r>
      <w:r w:rsidRPr="004F22B4">
        <w:t>measuring device.</w:t>
      </w:r>
      <w:bookmarkEnd w:id="220"/>
    </w:p>
    <w:p w14:paraId="276074DF" w14:textId="000E9829" w:rsidR="003D2F5E" w:rsidRPr="00250D9E" w:rsidRDefault="003D2F5E" w:rsidP="00CD0515">
      <w:pPr>
        <w:spacing w:after="240" w:line="228" w:lineRule="auto"/>
        <w:jc w:val="both"/>
      </w:pPr>
      <w:r w:rsidRPr="00250D9E">
        <w:t xml:space="preserve"> </w:t>
      </w:r>
      <w:r w:rsidR="009A0790" w:rsidRPr="00250D9E">
        <w:rPr>
          <w:b/>
          <w:bCs/>
        </w:rPr>
        <w:t>–</w:t>
      </w:r>
      <w:r w:rsidRPr="00250D9E">
        <w:t xml:space="preserve"> A system including a mechanism or device of the meter type, equipped with a totalizing index, designed to measure and deliver liquefied petroleum gas in the vapor state by definite volumes, and generally installed in a permanent location.  The meters are similar in construction and operation to the conventional natural</w:t>
      </w:r>
      <w:r w:rsidRPr="00250D9E">
        <w:noBreakHyphen/>
        <w:t xml:space="preserve"> and manufactured</w:t>
      </w:r>
      <w:r w:rsidRPr="00250D9E">
        <w:noBreakHyphen/>
        <w:t>gas meters.</w:t>
      </w:r>
      <w:r w:rsidR="00AD5D95">
        <w:t xml:space="preserve"> </w:t>
      </w:r>
      <w:r w:rsidRPr="00250D9E">
        <w:t>[3.33]</w:t>
      </w:r>
    </w:p>
    <w:p w14:paraId="1DF9FE89" w14:textId="77777777" w:rsidR="004F22B4" w:rsidRPr="004F22B4" w:rsidRDefault="003D2F5E" w:rsidP="004F22B4">
      <w:pPr>
        <w:pStyle w:val="Heading3"/>
        <w:rPr>
          <w:vanish/>
          <w:specVanish/>
        </w:rPr>
      </w:pPr>
      <w:bookmarkStart w:id="221" w:name="_Toc176270146"/>
      <w:r w:rsidRPr="004F22B4">
        <w:t>liquid fuel.</w:t>
      </w:r>
      <w:bookmarkEnd w:id="221"/>
    </w:p>
    <w:p w14:paraId="3A704BC8" w14:textId="75356F41" w:rsidR="003D2F5E" w:rsidRPr="00250D9E" w:rsidRDefault="003D2F5E" w:rsidP="00CD0515">
      <w:pPr>
        <w:spacing w:after="240" w:line="228" w:lineRule="auto"/>
        <w:jc w:val="both"/>
      </w:pPr>
      <w:r w:rsidRPr="00250D9E">
        <w:t xml:space="preserve"> </w:t>
      </w:r>
      <w:r w:rsidR="00BD0651" w:rsidRPr="00250D9E">
        <w:rPr>
          <w:b/>
          <w:bCs/>
        </w:rPr>
        <w:t>–</w:t>
      </w:r>
      <w:r w:rsidRPr="00250D9E">
        <w:t xml:space="preserve"> Any liquid used for fuel purposes, that is, as a fuel, including motor-fuel.</w:t>
      </w:r>
      <w:r w:rsidR="00AD5D95">
        <w:t xml:space="preserve"> </w:t>
      </w:r>
      <w:r w:rsidRPr="00250D9E">
        <w:t>[3.30, 3.31]</w:t>
      </w:r>
    </w:p>
    <w:p w14:paraId="036B0086" w14:textId="6673E262" w:rsidR="004F22B4" w:rsidRPr="004F22B4" w:rsidRDefault="003D2F5E" w:rsidP="004F22B4">
      <w:pPr>
        <w:pStyle w:val="Heading3"/>
        <w:rPr>
          <w:vanish/>
          <w:specVanish/>
        </w:rPr>
      </w:pPr>
      <w:bookmarkStart w:id="222" w:name="_Toc176270147"/>
      <w:r w:rsidRPr="004F22B4">
        <w:t>liquid</w:t>
      </w:r>
      <w:r w:rsidR="002148ED" w:rsidRPr="00DB3801">
        <w:t>-</w:t>
      </w:r>
      <w:r w:rsidRPr="004F22B4">
        <w:t>fuel device</w:t>
      </w:r>
      <w:r w:rsidRPr="00250D9E">
        <w:t>.</w:t>
      </w:r>
      <w:bookmarkEnd w:id="222"/>
    </w:p>
    <w:p w14:paraId="4A24C149" w14:textId="404941DD" w:rsidR="004F22B4" w:rsidRPr="00250D9E" w:rsidRDefault="003D2F5E" w:rsidP="00CD0515">
      <w:pPr>
        <w:spacing w:after="240" w:line="228" w:lineRule="auto"/>
        <w:jc w:val="both"/>
      </w:pPr>
      <w:r w:rsidRPr="00250D9E">
        <w:t xml:space="preserve"> </w:t>
      </w:r>
      <w:r w:rsidR="00BD0651" w:rsidRPr="00250D9E">
        <w:rPr>
          <w:b/>
          <w:bCs/>
        </w:rPr>
        <w:t>–</w:t>
      </w:r>
      <w:r w:rsidRPr="00250D9E">
        <w:t xml:space="preserve"> A device designed for the measurement and delivery of liquid fuels.</w:t>
      </w:r>
      <w:r w:rsidR="00AD5D95">
        <w:t xml:space="preserve"> </w:t>
      </w:r>
      <w:r w:rsidRPr="00250D9E">
        <w:t>[3.30]</w:t>
      </w:r>
    </w:p>
    <w:p w14:paraId="02DF2A80" w14:textId="419D296C" w:rsidR="004F22B4" w:rsidRPr="004F22B4" w:rsidRDefault="003D2F5E" w:rsidP="004F22B4">
      <w:pPr>
        <w:pStyle w:val="Heading3"/>
        <w:rPr>
          <w:vanish/>
          <w:specVanish/>
        </w:rPr>
      </w:pPr>
      <w:bookmarkStart w:id="223" w:name="_Toc176270148"/>
      <w:r w:rsidRPr="004F22B4">
        <w:t>liquid</w:t>
      </w:r>
      <w:r w:rsidR="002148ED" w:rsidRPr="00DB3801">
        <w:t>-</w:t>
      </w:r>
      <w:r w:rsidRPr="004F22B4">
        <w:t>measuring device.</w:t>
      </w:r>
      <w:bookmarkEnd w:id="223"/>
    </w:p>
    <w:p w14:paraId="11953BA2" w14:textId="3AFFD019" w:rsidR="003D2F5E" w:rsidRDefault="003D2F5E" w:rsidP="00CD0515">
      <w:pPr>
        <w:spacing w:after="240" w:line="228" w:lineRule="auto"/>
        <w:jc w:val="both"/>
      </w:pPr>
      <w:r w:rsidRPr="00250D9E">
        <w:t xml:space="preserve"> </w:t>
      </w:r>
      <w:r w:rsidR="00BD0651" w:rsidRPr="00250D9E">
        <w:rPr>
          <w:b/>
          <w:bCs/>
        </w:rPr>
        <w:t>–</w:t>
      </w:r>
      <w:r w:rsidRPr="00250D9E">
        <w:t xml:space="preserve"> A mechanism or machine designed to measure and deliver liquid by definite volume.  Means may or may not be provided to indicate automatically, for one of a series of unit prices, the total money value of the liquid measured, or to make deliveries corresponding to specific money values at a definite unit price.</w:t>
      </w:r>
      <w:r w:rsidR="00AD5D95">
        <w:t xml:space="preserve"> </w:t>
      </w:r>
      <w:r w:rsidRPr="00250D9E">
        <w:t>[3.30]</w:t>
      </w:r>
    </w:p>
    <w:p w14:paraId="5D6E8344" w14:textId="77777777" w:rsidR="004F22B4" w:rsidRPr="00250D9E" w:rsidRDefault="004F22B4" w:rsidP="00CD0515">
      <w:pPr>
        <w:spacing w:after="240" w:line="228" w:lineRule="auto"/>
        <w:jc w:val="both"/>
      </w:pPr>
    </w:p>
    <w:p w14:paraId="081C99E1" w14:textId="77777777" w:rsidR="004F22B4" w:rsidRPr="004F22B4" w:rsidRDefault="005B18C0" w:rsidP="004F22B4">
      <w:pPr>
        <w:pStyle w:val="Heading3"/>
        <w:rPr>
          <w:vanish/>
          <w:specVanish/>
        </w:rPr>
      </w:pPr>
      <w:bookmarkStart w:id="224" w:name="_Toc176270149"/>
      <w:r w:rsidRPr="004F22B4">
        <w:lastRenderedPageBreak/>
        <w:t>liquid volume correction factor.</w:t>
      </w:r>
      <w:bookmarkEnd w:id="224"/>
    </w:p>
    <w:p w14:paraId="251D7432" w14:textId="466E14B1" w:rsidR="005B18C0" w:rsidRPr="00250D9E" w:rsidRDefault="005B18C0" w:rsidP="005B18C0">
      <w:pPr>
        <w:spacing w:after="240" w:line="228" w:lineRule="auto"/>
        <w:jc w:val="both"/>
      </w:pPr>
      <w:r w:rsidRPr="00250D9E">
        <w:t xml:space="preserve"> </w:t>
      </w:r>
      <w:r w:rsidRPr="00250D9E">
        <w:rPr>
          <w:b/>
          <w:bCs/>
        </w:rPr>
        <w:t>–</w:t>
      </w:r>
      <w:r w:rsidRPr="00250D9E">
        <w:t xml:space="preserve"> A correction factor used to adjust the liquid volume of a cryogenic product at the time of measurement to the liquid volume at NBP.</w:t>
      </w:r>
      <w:r>
        <w:t xml:space="preserve"> </w:t>
      </w:r>
      <w:r w:rsidRPr="00250D9E">
        <w:t>[3.34]</w:t>
      </w:r>
    </w:p>
    <w:p w14:paraId="1F6FA550" w14:textId="77777777" w:rsidR="004F22B4" w:rsidRPr="004F22B4" w:rsidRDefault="003D2F5E" w:rsidP="004F22B4">
      <w:pPr>
        <w:pStyle w:val="Heading3"/>
        <w:rPr>
          <w:vanish/>
          <w:specVanish/>
        </w:rPr>
      </w:pPr>
      <w:bookmarkStart w:id="225" w:name="_Toc176270150"/>
      <w:r w:rsidRPr="004F22B4">
        <w:t>livestock scale.</w:t>
      </w:r>
      <w:bookmarkEnd w:id="225"/>
    </w:p>
    <w:p w14:paraId="75FF65EF" w14:textId="2737B6E1" w:rsidR="003D2F5E" w:rsidRPr="00250D9E" w:rsidRDefault="003D2F5E">
      <w:pPr>
        <w:keepNext/>
        <w:spacing w:line="228" w:lineRule="auto"/>
        <w:jc w:val="both"/>
      </w:pPr>
      <w:r w:rsidRPr="00250D9E">
        <w:t xml:space="preserve"> </w:t>
      </w:r>
      <w:r w:rsidR="00BD0651" w:rsidRPr="00250D9E">
        <w:rPr>
          <w:b/>
          <w:bCs/>
        </w:rPr>
        <w:t>–</w:t>
      </w:r>
      <w:r w:rsidRPr="00250D9E">
        <w:t xml:space="preserve"> A scale equipped with stock racks and gates and adapted to weighing livestock standing on the scale platform.</w:t>
      </w:r>
      <w:r w:rsidR="00AD5D95">
        <w:t xml:space="preserve"> </w:t>
      </w:r>
      <w:r w:rsidRPr="00250D9E">
        <w:t>[2.20]</w:t>
      </w:r>
    </w:p>
    <w:p w14:paraId="61F67A1F" w14:textId="77777777" w:rsidR="003D2F5E" w:rsidRDefault="003D2F5E" w:rsidP="00CD0515">
      <w:pPr>
        <w:spacing w:before="60" w:after="240"/>
        <w:jc w:val="both"/>
      </w:pPr>
      <w:r w:rsidRPr="00250D9E">
        <w:t>(Amended 1989)</w:t>
      </w:r>
    </w:p>
    <w:p w14:paraId="58E3010E" w14:textId="77777777" w:rsidR="004F22B4" w:rsidRPr="004F22B4" w:rsidRDefault="00A46F03" w:rsidP="004F22B4">
      <w:pPr>
        <w:pStyle w:val="Heading3"/>
        <w:rPr>
          <w:vanish/>
          <w:specVanish/>
        </w:rPr>
      </w:pPr>
      <w:bookmarkStart w:id="226" w:name="_Toc425943666"/>
      <w:bookmarkStart w:id="227" w:name="_Toc109746572"/>
      <w:bookmarkStart w:id="228" w:name="_Toc176270151"/>
      <w:r w:rsidRPr="004F22B4">
        <w:t>load, full.</w:t>
      </w:r>
      <w:bookmarkEnd w:id="226"/>
      <w:bookmarkEnd w:id="227"/>
      <w:bookmarkEnd w:id="228"/>
    </w:p>
    <w:p w14:paraId="31996638" w14:textId="1925C428" w:rsidR="00A46F03" w:rsidRPr="00C26A1B" w:rsidRDefault="00A46F03" w:rsidP="0028580D">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146ECA">
        <w:rPr>
          <w:rStyle w:val="Heading3Char"/>
        </w:rPr>
        <w:t xml:space="preserve"> </w:t>
      </w:r>
      <w:r w:rsidRPr="00C26A1B">
        <w:t>– A test condition with rated voltage, current at 100</w:t>
      </w:r>
      <w:r>
        <w:t> </w:t>
      </w:r>
      <w:r w:rsidRPr="00C26A1B">
        <w:t>% of test amps level, and power factor of 1.0.</w:t>
      </w:r>
      <w:r>
        <w:t xml:space="preserve"> </w:t>
      </w:r>
      <w:r w:rsidRPr="00C26A1B">
        <w:t>[3.</w:t>
      </w:r>
      <w:r>
        <w:t>40</w:t>
      </w:r>
      <w:r w:rsidRPr="00C26A1B">
        <w:t>]</w:t>
      </w:r>
    </w:p>
    <w:p w14:paraId="2BC7F89D" w14:textId="15B5107C" w:rsidR="00A46F03" w:rsidRDefault="00A46F03" w:rsidP="00CD0515">
      <w:pPr>
        <w:spacing w:before="60" w:after="240"/>
        <w:jc w:val="both"/>
      </w:pPr>
      <w:r>
        <w:t>(Added 2022)</w:t>
      </w:r>
    </w:p>
    <w:p w14:paraId="7C95B414" w14:textId="77777777" w:rsidR="004F22B4" w:rsidRPr="004F22B4" w:rsidRDefault="00F05679" w:rsidP="004F22B4">
      <w:pPr>
        <w:pStyle w:val="Heading3"/>
        <w:rPr>
          <w:vanish/>
          <w:specVanish/>
        </w:rPr>
      </w:pPr>
      <w:bookmarkStart w:id="229" w:name="_Toc425943667"/>
      <w:bookmarkStart w:id="230" w:name="_Toc109746573"/>
      <w:bookmarkStart w:id="231" w:name="_Toc176270152"/>
      <w:r w:rsidRPr="004F22B4">
        <w:t>load, light.</w:t>
      </w:r>
      <w:bookmarkEnd w:id="229"/>
      <w:bookmarkEnd w:id="230"/>
      <w:bookmarkEnd w:id="231"/>
    </w:p>
    <w:p w14:paraId="2BA668FE" w14:textId="2D60FB4E" w:rsidR="00F05679" w:rsidRDefault="00F05679" w:rsidP="0028580D">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146ECA">
        <w:rPr>
          <w:rStyle w:val="Heading3Char"/>
        </w:rPr>
        <w:t xml:space="preserve"> </w:t>
      </w:r>
      <w:r w:rsidRPr="00C26A1B">
        <w:t>– A test condition with rated voltage, current at 10</w:t>
      </w:r>
      <w:r>
        <w:t> </w:t>
      </w:r>
      <w:r w:rsidRPr="00C26A1B">
        <w:t>% of test amps level, and power factor of 1.0.</w:t>
      </w:r>
      <w:r>
        <w:t xml:space="preserve"> </w:t>
      </w:r>
      <w:r w:rsidRPr="00C26A1B">
        <w:t>[3.</w:t>
      </w:r>
      <w:r>
        <w:t>40</w:t>
      </w:r>
      <w:r w:rsidRPr="00C26A1B">
        <w:t>]</w:t>
      </w:r>
    </w:p>
    <w:p w14:paraId="410B0B28" w14:textId="1FD7753E" w:rsidR="00A46F03" w:rsidRPr="00250D9E" w:rsidRDefault="00F05679" w:rsidP="00CD0515">
      <w:pPr>
        <w:spacing w:before="60" w:after="240"/>
        <w:jc w:val="both"/>
      </w:pPr>
      <w:r>
        <w:t>(Added 2022)</w:t>
      </w:r>
    </w:p>
    <w:p w14:paraId="6FF809CA" w14:textId="77777777" w:rsidR="004F22B4" w:rsidRPr="004F22B4" w:rsidRDefault="003D2F5E" w:rsidP="004F22B4">
      <w:pPr>
        <w:pStyle w:val="Heading3"/>
        <w:rPr>
          <w:vanish/>
          <w:specVanish/>
        </w:rPr>
      </w:pPr>
      <w:bookmarkStart w:id="232" w:name="_Toc176270153"/>
      <w:r w:rsidRPr="004F22B4">
        <w:t>load cell.</w:t>
      </w:r>
      <w:bookmarkEnd w:id="232"/>
    </w:p>
    <w:p w14:paraId="47B7D5E5" w14:textId="162A4DD1" w:rsidR="003D2F5E" w:rsidRPr="00250D9E" w:rsidRDefault="003D2F5E" w:rsidP="00CD0515">
      <w:pPr>
        <w:spacing w:after="240" w:line="228" w:lineRule="auto"/>
        <w:jc w:val="both"/>
      </w:pPr>
      <w:r w:rsidRPr="00250D9E">
        <w:rPr>
          <w:b/>
          <w:bCs/>
        </w:rPr>
        <w:t xml:space="preserve"> </w:t>
      </w:r>
      <w:r w:rsidR="00BD0651" w:rsidRPr="00250D9E">
        <w:rPr>
          <w:b/>
          <w:bCs/>
        </w:rPr>
        <w:t>–</w:t>
      </w:r>
      <w:r w:rsidRPr="00250D9E">
        <w:rPr>
          <w:b/>
          <w:bCs/>
        </w:rPr>
        <w:t xml:space="preserve"> </w:t>
      </w:r>
      <w:r w:rsidRPr="00250D9E">
        <w:t>A device, whether electric, hydraulic, or pneumatic, that produces a signal (change in output) proportional to the load applied.</w:t>
      </w:r>
      <w:r w:rsidR="00AD5D95">
        <w:t xml:space="preserve"> </w:t>
      </w:r>
      <w:r w:rsidRPr="00250D9E">
        <w:t>[2.20, 2.21, 2.23]</w:t>
      </w:r>
    </w:p>
    <w:p w14:paraId="22053647" w14:textId="77777777" w:rsidR="004F22B4" w:rsidRPr="004F22B4" w:rsidRDefault="003D2F5E" w:rsidP="004F22B4">
      <w:pPr>
        <w:pStyle w:val="Heading3"/>
        <w:rPr>
          <w:vanish/>
          <w:specVanish/>
        </w:rPr>
      </w:pPr>
      <w:bookmarkStart w:id="233" w:name="_Toc176270154"/>
      <w:r w:rsidRPr="004F22B4">
        <w:t>load cell verification interval (v).</w:t>
      </w:r>
      <w:bookmarkEnd w:id="233"/>
    </w:p>
    <w:p w14:paraId="72959BD6" w14:textId="199C736F" w:rsidR="003D2F5E" w:rsidRPr="00250D9E" w:rsidRDefault="003D2F5E">
      <w:pPr>
        <w:keepNext/>
        <w:spacing w:line="228" w:lineRule="auto"/>
        <w:jc w:val="both"/>
      </w:pPr>
      <w:r w:rsidRPr="00250D9E">
        <w:t xml:space="preserve"> </w:t>
      </w:r>
      <w:r w:rsidR="00CF003C" w:rsidRPr="00250D9E">
        <w:rPr>
          <w:b/>
          <w:bCs/>
        </w:rPr>
        <w:t>–</w:t>
      </w:r>
      <w:r w:rsidRPr="00250D9E">
        <w:t xml:space="preserve"> The load cell interval, expressed in units of mass, used in the test of the load cell for accuracy classification.</w:t>
      </w:r>
      <w:r w:rsidR="00AD5D95">
        <w:t xml:space="preserve"> </w:t>
      </w:r>
      <w:r w:rsidRPr="00250D9E">
        <w:t>[2.20, 2.21]</w:t>
      </w:r>
    </w:p>
    <w:p w14:paraId="782BF305" w14:textId="4B4A67AE" w:rsidR="000E1332" w:rsidRPr="00E5727D" w:rsidRDefault="003D2F5E" w:rsidP="00CD0515">
      <w:pPr>
        <w:spacing w:before="60" w:after="240"/>
        <w:jc w:val="both"/>
        <w:rPr>
          <w:b/>
        </w:rPr>
      </w:pPr>
      <w:r w:rsidRPr="00250D9E">
        <w:t>(Added 1996)</w:t>
      </w:r>
    </w:p>
    <w:p w14:paraId="459325A8" w14:textId="77777777" w:rsidR="004F22B4" w:rsidRPr="004F22B4" w:rsidRDefault="003D2F5E" w:rsidP="004F22B4">
      <w:pPr>
        <w:pStyle w:val="Heading3"/>
        <w:rPr>
          <w:vanish/>
          <w:specVanish/>
        </w:rPr>
      </w:pPr>
      <w:bookmarkStart w:id="234" w:name="_Toc176270155"/>
      <w:r w:rsidRPr="004F22B4">
        <w:t>loading point.</w:t>
      </w:r>
      <w:bookmarkEnd w:id="234"/>
    </w:p>
    <w:p w14:paraId="3BA2AE29" w14:textId="3D000A2D" w:rsidR="003D2F5E" w:rsidRPr="00CE0E91" w:rsidRDefault="003D2F5E">
      <w:pPr>
        <w:spacing w:line="228" w:lineRule="auto"/>
        <w:jc w:val="both"/>
      </w:pPr>
      <w:r w:rsidRPr="00CE0E91">
        <w:t xml:space="preserve"> </w:t>
      </w:r>
      <w:r w:rsidR="00CF003C" w:rsidRPr="00CE0E91">
        <w:rPr>
          <w:b/>
          <w:bCs/>
        </w:rPr>
        <w:t>–</w:t>
      </w:r>
      <w:r w:rsidR="008539FE">
        <w:rPr>
          <w:b/>
          <w:bCs/>
        </w:rPr>
        <w:t xml:space="preserve"> </w:t>
      </w:r>
      <w:r w:rsidR="001E3DFC" w:rsidRPr="00F92017">
        <w:rPr>
          <w:bCs/>
        </w:rPr>
        <w:t>A</w:t>
      </w:r>
      <w:r w:rsidR="001E3DFC" w:rsidRPr="00CE0E91">
        <w:t xml:space="preserve"> location </w:t>
      </w:r>
      <w:r w:rsidR="001E3DFC" w:rsidRPr="00030851">
        <w:rPr>
          <w:bCs/>
        </w:rPr>
        <w:t xml:space="preserve">on a conveyor where the material is received by the belt.  The location of the discharge </w:t>
      </w:r>
      <w:r w:rsidR="008E2DAD" w:rsidRPr="00030851">
        <w:rPr>
          <w:bCs/>
        </w:rPr>
        <w:t>from</w:t>
      </w:r>
      <w:r w:rsidR="001E3DFC" w:rsidRPr="00030851">
        <w:rPr>
          <w:bCs/>
        </w:rPr>
        <w:t xml:space="preserve"> a </w:t>
      </w:r>
      <w:r w:rsidR="008E2DAD" w:rsidRPr="00030851">
        <w:rPr>
          <w:bCs/>
        </w:rPr>
        <w:t>hopper, chute</w:t>
      </w:r>
      <w:r w:rsidR="00CE0E91">
        <w:rPr>
          <w:bCs/>
        </w:rPr>
        <w:t>,</w:t>
      </w:r>
      <w:r w:rsidR="008E2DAD" w:rsidRPr="00F92017">
        <w:rPr>
          <w:bCs/>
        </w:rPr>
        <w:t xml:space="preserve"> or </w:t>
      </w:r>
      <w:r w:rsidR="001E3DFC" w:rsidRPr="00F92017">
        <w:rPr>
          <w:bCs/>
        </w:rPr>
        <w:t>pre-feed device used to supply material to a conveyor</w:t>
      </w:r>
      <w:r w:rsidRPr="00CE0E91">
        <w:t>.</w:t>
      </w:r>
      <w:r w:rsidR="00AD5D95">
        <w:t xml:space="preserve"> </w:t>
      </w:r>
      <w:r w:rsidRPr="00CE0E91">
        <w:t>[2.21]</w:t>
      </w:r>
    </w:p>
    <w:p w14:paraId="6B00327C" w14:textId="77777777" w:rsidR="00B46C93" w:rsidRPr="00CE0E91" w:rsidRDefault="00B46C93" w:rsidP="00CD0515">
      <w:pPr>
        <w:spacing w:before="60" w:after="240"/>
        <w:jc w:val="both"/>
      </w:pPr>
      <w:r w:rsidRPr="00CE0E91">
        <w:t>(Amended 2013)</w:t>
      </w:r>
    </w:p>
    <w:p w14:paraId="7AD55684" w14:textId="0B2FF84C" w:rsidR="004F22B4" w:rsidRPr="004F22B4" w:rsidRDefault="003D2F5E" w:rsidP="004F22B4">
      <w:pPr>
        <w:pStyle w:val="Heading3"/>
        <w:rPr>
          <w:vanish/>
          <w:specVanish/>
        </w:rPr>
      </w:pPr>
      <w:bookmarkStart w:id="235" w:name="_Toc176270156"/>
      <w:r w:rsidRPr="004F22B4">
        <w:t>load</w:t>
      </w:r>
      <w:r w:rsidR="002148ED" w:rsidRPr="00DB3801">
        <w:t>-</w:t>
      </w:r>
      <w:r w:rsidRPr="004F22B4">
        <w:t>receiving element.</w:t>
      </w:r>
      <w:bookmarkEnd w:id="235"/>
    </w:p>
    <w:p w14:paraId="019DA5DA" w14:textId="3918788C" w:rsidR="003D2F5E" w:rsidRPr="00250D9E" w:rsidRDefault="003D2F5E" w:rsidP="00CD0515">
      <w:pPr>
        <w:spacing w:after="240" w:line="228" w:lineRule="auto"/>
        <w:jc w:val="both"/>
      </w:pPr>
      <w:r w:rsidRPr="00250D9E">
        <w:rPr>
          <w:b/>
          <w:bCs/>
        </w:rPr>
        <w:t xml:space="preserve"> </w:t>
      </w:r>
      <w:r w:rsidR="00CF003C" w:rsidRPr="00250D9E">
        <w:rPr>
          <w:b/>
          <w:bCs/>
        </w:rPr>
        <w:t>–</w:t>
      </w:r>
      <w:r w:rsidRPr="00250D9E">
        <w:t xml:space="preserve"> That element of a scale that is designed to receive the load to be weighed; for example, platform, deck, rail, hopper, platter, plate, scoop.</w:t>
      </w:r>
      <w:r w:rsidR="00AD5D95">
        <w:t xml:space="preserve"> </w:t>
      </w:r>
      <w:r w:rsidRPr="00250D9E">
        <w:t>[2.20, 2.21, 2.23]</w:t>
      </w:r>
    </w:p>
    <w:p w14:paraId="6FC99CEE" w14:textId="77777777" w:rsidR="004F22B4" w:rsidRPr="004F22B4" w:rsidRDefault="007749F0" w:rsidP="004F22B4">
      <w:pPr>
        <w:pStyle w:val="Heading3"/>
        <w:rPr>
          <w:vanish/>
          <w:specVanish/>
        </w:rPr>
      </w:pPr>
      <w:bookmarkStart w:id="236" w:name="_Toc176270157"/>
      <w:r w:rsidRPr="004F22B4">
        <w:t>location services.</w:t>
      </w:r>
      <w:bookmarkEnd w:id="236"/>
    </w:p>
    <w:p w14:paraId="17F057C4" w14:textId="656506FA" w:rsidR="007749F0" w:rsidRDefault="007749F0">
      <w:pPr>
        <w:spacing w:line="228" w:lineRule="auto"/>
        <w:jc w:val="both"/>
      </w:pPr>
      <w:r>
        <w:t xml:space="preserve"> – Any of the various technologies used to determine the geographical locat</w:t>
      </w:r>
      <w:r w:rsidR="00F97BC9">
        <w:t>i</w:t>
      </w:r>
      <w:r>
        <w:t>on of a receiving unit in or physically</w:t>
      </w:r>
      <w:r w:rsidR="00051315">
        <w:t xml:space="preserve"> attached to a vehicle.  These t</w:t>
      </w:r>
      <w:r>
        <w:t>echnologies may inclu</w:t>
      </w:r>
      <w:r w:rsidR="00F97BC9">
        <w:t>d</w:t>
      </w:r>
      <w:r>
        <w:t>e but are not lim</w:t>
      </w:r>
      <w:r w:rsidR="00F97BC9">
        <w:t>i</w:t>
      </w:r>
      <w:r>
        <w:t>ted to</w:t>
      </w:r>
      <w:r w:rsidR="00051315">
        <w:t>:  global positioning ser</w:t>
      </w:r>
      <w:r>
        <w:t>vice</w:t>
      </w:r>
      <w:r w:rsidR="00051315">
        <w:t>s</w:t>
      </w:r>
      <w:r>
        <w:t xml:space="preserve">; cellular networks; </w:t>
      </w:r>
      <w:r w:rsidR="00051315">
        <w:t xml:space="preserve">or </w:t>
      </w:r>
      <w:r>
        <w:t>wi-fi networks. [5.54]</w:t>
      </w:r>
    </w:p>
    <w:p w14:paraId="7A63BD30" w14:textId="77777777" w:rsidR="007749F0" w:rsidRPr="00250D9E" w:rsidRDefault="007749F0" w:rsidP="00CD0515">
      <w:pPr>
        <w:spacing w:before="60" w:after="240" w:line="228" w:lineRule="auto"/>
        <w:jc w:val="both"/>
      </w:pPr>
      <w:r>
        <w:t>(Added 2017)</w:t>
      </w:r>
    </w:p>
    <w:p w14:paraId="31C1E08B" w14:textId="2F280207" w:rsidR="004F22B4" w:rsidRPr="004F22B4" w:rsidRDefault="003D2F5E" w:rsidP="004F22B4">
      <w:pPr>
        <w:pStyle w:val="Heading3"/>
        <w:rPr>
          <w:vanish/>
          <w:specVanish/>
        </w:rPr>
      </w:pPr>
      <w:bookmarkStart w:id="237" w:name="_Toc176270158"/>
      <w:r w:rsidRPr="004F22B4">
        <w:t>low</w:t>
      </w:r>
      <w:r w:rsidR="002148ED" w:rsidRPr="00DB3801">
        <w:t>-</w:t>
      </w:r>
      <w:r w:rsidRPr="004F22B4">
        <w:t>flame test.</w:t>
      </w:r>
      <w:bookmarkEnd w:id="237"/>
    </w:p>
    <w:p w14:paraId="5F5DCE9D" w14:textId="249636D2" w:rsidR="003D2F5E" w:rsidRPr="00250D9E" w:rsidRDefault="003D2F5E" w:rsidP="00CD0515">
      <w:pPr>
        <w:spacing w:after="240" w:line="228" w:lineRule="auto"/>
        <w:jc w:val="both"/>
      </w:pPr>
      <w:r w:rsidRPr="00250D9E">
        <w:t xml:space="preserve"> </w:t>
      </w:r>
      <w:r w:rsidR="00CF003C" w:rsidRPr="00250D9E">
        <w:rPr>
          <w:b/>
          <w:bCs/>
        </w:rPr>
        <w:t>–</w:t>
      </w:r>
      <w:r w:rsidRPr="00250D9E">
        <w:t xml:space="preserve"> A test simulating extremely low</w:t>
      </w:r>
      <w:r w:rsidRPr="00250D9E">
        <w:noBreakHyphen/>
        <w:t>flow rates such as caused by pilot lights.</w:t>
      </w:r>
      <w:r w:rsidR="00AD5D95">
        <w:t xml:space="preserve"> </w:t>
      </w:r>
      <w:r w:rsidRPr="00250D9E">
        <w:t>[3.33]</w:t>
      </w:r>
    </w:p>
    <w:p w14:paraId="49CB6A87" w14:textId="77777777" w:rsidR="004F22B4" w:rsidRPr="004F22B4" w:rsidRDefault="003D2F5E" w:rsidP="004F22B4">
      <w:pPr>
        <w:pStyle w:val="Heading3"/>
        <w:rPr>
          <w:vanish/>
          <w:specVanish/>
        </w:rPr>
      </w:pPr>
      <w:bookmarkStart w:id="238" w:name="_Toc176270159"/>
      <w:r w:rsidRPr="004F22B4">
        <w:t>lubricant device.</w:t>
      </w:r>
      <w:bookmarkEnd w:id="238"/>
    </w:p>
    <w:p w14:paraId="2CCC3C1F" w14:textId="75D00E8F" w:rsidR="003D2F5E" w:rsidRPr="00250D9E" w:rsidRDefault="003D2F5E" w:rsidP="00CD0515">
      <w:pPr>
        <w:spacing w:after="240" w:line="228" w:lineRule="auto"/>
        <w:jc w:val="both"/>
      </w:pPr>
      <w:r w:rsidRPr="00250D9E">
        <w:t xml:space="preserve"> </w:t>
      </w:r>
      <w:r w:rsidR="00CF003C" w:rsidRPr="00250D9E">
        <w:rPr>
          <w:b/>
          <w:bCs/>
        </w:rPr>
        <w:t>–</w:t>
      </w:r>
      <w:r w:rsidRPr="00250D9E">
        <w:t xml:space="preserve"> A device designed for the measurement and delivery of liquid lubricants, including, but not limited to, heavy gear lubricants and automatic transmission fluids (automotive).</w:t>
      </w:r>
      <w:r w:rsidR="00AD5D95">
        <w:t xml:space="preserve"> </w:t>
      </w:r>
      <w:r w:rsidRPr="00250D9E">
        <w:t>[3.30]</w:t>
      </w:r>
    </w:p>
    <w:p w14:paraId="322B37FF" w14:textId="77777777" w:rsidR="003D2F5E" w:rsidRPr="00250D9E" w:rsidRDefault="003D2F5E" w:rsidP="003326C1">
      <w:pPr>
        <w:pStyle w:val="Heading2"/>
      </w:pPr>
      <w:bookmarkStart w:id="239" w:name="_Toc176270160"/>
      <w:r w:rsidRPr="00250D9E">
        <w:t>M</w:t>
      </w:r>
      <w:bookmarkEnd w:id="239"/>
    </w:p>
    <w:p w14:paraId="108E9F9B" w14:textId="77777777" w:rsidR="004F22B4" w:rsidRPr="004F22B4" w:rsidRDefault="00E24D72" w:rsidP="004F22B4">
      <w:pPr>
        <w:pStyle w:val="Heading3"/>
        <w:rPr>
          <w:vanish/>
          <w:specVanish/>
        </w:rPr>
      </w:pPr>
      <w:bookmarkStart w:id="240" w:name="_Toc176270161"/>
      <w:r w:rsidRPr="004F22B4">
        <w:t>m</w:t>
      </w:r>
      <w:r w:rsidRPr="004F22B4">
        <w:rPr>
          <w:vertAlign w:val="superscript"/>
        </w:rPr>
        <w:t>3</w:t>
      </w:r>
      <w:r w:rsidRPr="004F22B4">
        <w:t>/h.</w:t>
      </w:r>
      <w:bookmarkEnd w:id="240"/>
    </w:p>
    <w:p w14:paraId="3F0FF718" w14:textId="73AEB625" w:rsidR="00E24D72" w:rsidRPr="00250D9E" w:rsidRDefault="00E24D72" w:rsidP="00E24D72">
      <w:pPr>
        <w:spacing w:after="240"/>
        <w:jc w:val="both"/>
      </w:pPr>
      <w:r w:rsidRPr="00250D9E">
        <w:t xml:space="preserve"> </w:t>
      </w:r>
      <w:r w:rsidRPr="00250D9E">
        <w:rPr>
          <w:b/>
          <w:bCs/>
        </w:rPr>
        <w:t>–</w:t>
      </w:r>
      <w:r w:rsidRPr="00250D9E">
        <w:t xml:space="preserve"> Cubic meters per hour.</w:t>
      </w:r>
      <w:r>
        <w:t xml:space="preserve"> </w:t>
      </w:r>
      <w:r w:rsidRPr="00250D9E">
        <w:t>[3.33]</w:t>
      </w:r>
    </w:p>
    <w:p w14:paraId="3B5902F2" w14:textId="77777777" w:rsidR="004F22B4" w:rsidRPr="004F22B4" w:rsidRDefault="003D2F5E" w:rsidP="004F22B4">
      <w:pPr>
        <w:pStyle w:val="Heading3"/>
        <w:rPr>
          <w:vanish/>
          <w:specVanish/>
        </w:rPr>
      </w:pPr>
      <w:bookmarkStart w:id="241" w:name="_Toc176270162"/>
      <w:r w:rsidRPr="004F22B4">
        <w:t>main bar.</w:t>
      </w:r>
      <w:bookmarkEnd w:id="241"/>
    </w:p>
    <w:p w14:paraId="62873C2B" w14:textId="4A8DC204" w:rsidR="003D2F5E" w:rsidRPr="00250D9E" w:rsidRDefault="003D2F5E" w:rsidP="00CD0515">
      <w:pPr>
        <w:spacing w:after="240"/>
        <w:jc w:val="both"/>
      </w:pPr>
      <w:r w:rsidRPr="00250D9E">
        <w:t xml:space="preserve"> </w:t>
      </w:r>
      <w:r w:rsidR="003326C1" w:rsidRPr="00250D9E">
        <w:rPr>
          <w:b/>
          <w:bCs/>
        </w:rPr>
        <w:t>–</w:t>
      </w:r>
      <w:r w:rsidRPr="00250D9E">
        <w:t xml:space="preserve"> A principal weighbeam bar, usually of relatively large capacity as compared with other bars of the same weighbeam.  (On an automatic</w:t>
      </w:r>
      <w:r w:rsidRPr="00250D9E">
        <w:noBreakHyphen/>
        <w:t>indicating scale equipped with a weighbeam, the main weighbeam bar is frequently called the “capacity bar.”)</w:t>
      </w:r>
      <w:r w:rsidR="00AD5D95">
        <w:t xml:space="preserve"> </w:t>
      </w:r>
      <w:r w:rsidRPr="00250D9E">
        <w:t>[2.20]</w:t>
      </w:r>
    </w:p>
    <w:p w14:paraId="00406A70" w14:textId="77777777" w:rsidR="004F22B4" w:rsidRPr="004F22B4" w:rsidRDefault="003D2F5E" w:rsidP="004F22B4">
      <w:pPr>
        <w:pStyle w:val="Heading3"/>
        <w:rPr>
          <w:vanish/>
          <w:specVanish/>
        </w:rPr>
      </w:pPr>
      <w:bookmarkStart w:id="242" w:name="_Toc176270163"/>
      <w:r w:rsidRPr="004F22B4">
        <w:t>main graduation.</w:t>
      </w:r>
      <w:bookmarkEnd w:id="242"/>
    </w:p>
    <w:p w14:paraId="791C1F66" w14:textId="35FB2ED5" w:rsidR="003D2F5E" w:rsidRPr="00250D9E" w:rsidRDefault="003D2F5E" w:rsidP="00CD0515">
      <w:pPr>
        <w:spacing w:after="240"/>
        <w:jc w:val="both"/>
      </w:pPr>
      <w:r w:rsidRPr="00250D9E">
        <w:rPr>
          <w:b/>
          <w:bCs/>
        </w:rPr>
        <w:t xml:space="preserve"> </w:t>
      </w:r>
      <w:r w:rsidR="003326C1" w:rsidRPr="00250D9E">
        <w:rPr>
          <w:b/>
          <w:bCs/>
        </w:rPr>
        <w:t>–</w:t>
      </w:r>
      <w:r w:rsidRPr="00250D9E">
        <w:t xml:space="preserve"> A graduation defining the primary or principal subdivisions of a graduated series.  (Also see</w:t>
      </w:r>
      <w:r w:rsidR="007073E0">
        <w:t xml:space="preserve"> </w:t>
      </w:r>
      <w:r w:rsidRPr="00250D9E">
        <w:t>“graduation.”)</w:t>
      </w:r>
      <w:r w:rsidR="00AD5D95">
        <w:t xml:space="preserve"> </w:t>
      </w:r>
      <w:r w:rsidRPr="00250D9E">
        <w:t>[1.10]</w:t>
      </w:r>
    </w:p>
    <w:p w14:paraId="2C98FC56" w14:textId="72E91F69" w:rsidR="004F22B4" w:rsidRPr="004F22B4" w:rsidRDefault="003D2F5E" w:rsidP="004F22B4">
      <w:pPr>
        <w:pStyle w:val="Heading3"/>
        <w:rPr>
          <w:vanish/>
          <w:specVanish/>
        </w:rPr>
      </w:pPr>
      <w:bookmarkStart w:id="243" w:name="_Toc176270164"/>
      <w:r w:rsidRPr="004F22B4">
        <w:t>main</w:t>
      </w:r>
      <w:r w:rsidR="002148ED" w:rsidRPr="00DB3801">
        <w:t>-</w:t>
      </w:r>
      <w:r w:rsidRPr="004F22B4">
        <w:t>weighbeam elements.</w:t>
      </w:r>
      <w:bookmarkEnd w:id="243"/>
    </w:p>
    <w:p w14:paraId="4B6D4C59" w14:textId="48635C1B" w:rsidR="004F22B4" w:rsidRPr="00250D9E" w:rsidRDefault="003D2F5E" w:rsidP="00CD0515">
      <w:pPr>
        <w:spacing w:after="240"/>
        <w:jc w:val="both"/>
      </w:pPr>
      <w:r w:rsidRPr="00250D9E">
        <w:t xml:space="preserve"> </w:t>
      </w:r>
      <w:r w:rsidR="003326C1" w:rsidRPr="00250D9E">
        <w:rPr>
          <w:b/>
          <w:bCs/>
        </w:rPr>
        <w:t>–</w:t>
      </w:r>
      <w:r w:rsidRPr="00250D9E">
        <w:t xml:space="preserve"> The combination of a main bar and its fractional bar, or a main bar alone if no fractional bar is associated with it.</w:t>
      </w:r>
      <w:r w:rsidR="00AD5D95">
        <w:t xml:space="preserve"> </w:t>
      </w:r>
      <w:r w:rsidRPr="00250D9E">
        <w:t>[2.20]</w:t>
      </w:r>
    </w:p>
    <w:p w14:paraId="3EF7E3EE" w14:textId="4D53D025" w:rsidR="004F22B4" w:rsidRPr="004F22B4" w:rsidRDefault="003D2F5E" w:rsidP="004F22B4">
      <w:pPr>
        <w:pStyle w:val="Heading3"/>
        <w:rPr>
          <w:vanish/>
          <w:specVanish/>
        </w:rPr>
      </w:pPr>
      <w:bookmarkStart w:id="244" w:name="_Toc176270165"/>
      <w:r w:rsidRPr="004F22B4">
        <w:t>manual zero</w:t>
      </w:r>
      <w:r w:rsidR="002148ED" w:rsidRPr="00DB3801">
        <w:t>-</w:t>
      </w:r>
      <w:r w:rsidRPr="004F22B4">
        <w:t>setting mechanism</w:t>
      </w:r>
      <w:r w:rsidRPr="00250D9E">
        <w:t>.</w:t>
      </w:r>
      <w:bookmarkEnd w:id="244"/>
    </w:p>
    <w:p w14:paraId="2266EEEF" w14:textId="041544AA" w:rsidR="003D2F5E" w:rsidRDefault="003D2F5E" w:rsidP="00CD0515">
      <w:pPr>
        <w:spacing w:after="240"/>
        <w:jc w:val="both"/>
      </w:pPr>
      <w:r w:rsidRPr="00250D9E">
        <w:t xml:space="preserve"> </w:t>
      </w:r>
      <w:r w:rsidR="003326C1" w:rsidRPr="00250D9E">
        <w:rPr>
          <w:b/>
          <w:bCs/>
        </w:rPr>
        <w:t>–</w:t>
      </w:r>
      <w:r w:rsidRPr="00250D9E">
        <w:t xml:space="preserve"> </w:t>
      </w:r>
      <w:r w:rsidR="002071DE" w:rsidRPr="00250D9E">
        <w:t>See “manual zero-setting mechanism” under “zero-setting mechanism.”</w:t>
      </w:r>
      <w:r w:rsidR="00AD5D95">
        <w:t xml:space="preserve"> </w:t>
      </w:r>
      <w:r w:rsidRPr="00250D9E">
        <w:t>[2.20]</w:t>
      </w:r>
    </w:p>
    <w:p w14:paraId="44B7FBB0" w14:textId="77777777" w:rsidR="004F22B4" w:rsidRPr="00250D9E" w:rsidRDefault="004F22B4" w:rsidP="00CD0515">
      <w:pPr>
        <w:spacing w:after="240"/>
        <w:jc w:val="both"/>
      </w:pPr>
    </w:p>
    <w:p w14:paraId="0168950D" w14:textId="77777777" w:rsidR="004F22B4" w:rsidRPr="004F22B4" w:rsidRDefault="003D2F5E" w:rsidP="004F22B4">
      <w:pPr>
        <w:pStyle w:val="Heading3"/>
        <w:rPr>
          <w:vanish/>
          <w:specVanish/>
        </w:rPr>
      </w:pPr>
      <w:bookmarkStart w:id="245" w:name="_Toc176270166"/>
      <w:r w:rsidRPr="004F22B4">
        <w:lastRenderedPageBreak/>
        <w:t>manufactured device.</w:t>
      </w:r>
      <w:bookmarkEnd w:id="245"/>
    </w:p>
    <w:p w14:paraId="61E91665" w14:textId="46F007D0" w:rsidR="003D2F5E" w:rsidRPr="00250D9E" w:rsidRDefault="003D2F5E">
      <w:pPr>
        <w:keepNext/>
        <w:jc w:val="both"/>
      </w:pPr>
      <w:r w:rsidRPr="00250D9E">
        <w:t xml:space="preserve"> </w:t>
      </w:r>
      <w:r w:rsidR="003326C1" w:rsidRPr="00250D9E">
        <w:rPr>
          <w:b/>
          <w:bCs/>
        </w:rPr>
        <w:t>–</w:t>
      </w:r>
      <w:r w:rsidRPr="00250D9E">
        <w:t xml:space="preserve"> Any commercial weighing or measuring device shipped as new from the original equipment manufacturer.</w:t>
      </w:r>
      <w:r w:rsidR="00AD5D95">
        <w:t xml:space="preserve"> </w:t>
      </w:r>
      <w:r w:rsidRPr="00250D9E">
        <w:t>[1.10]</w:t>
      </w:r>
    </w:p>
    <w:p w14:paraId="460D1D26" w14:textId="77777777" w:rsidR="003D2F5E" w:rsidRPr="00250D9E" w:rsidRDefault="003D2F5E" w:rsidP="00CD0515">
      <w:pPr>
        <w:spacing w:before="60" w:after="240"/>
        <w:jc w:val="both"/>
      </w:pPr>
      <w:r w:rsidRPr="00250D9E">
        <w:t>(Amended 2001)</w:t>
      </w:r>
    </w:p>
    <w:p w14:paraId="05C3E8D9" w14:textId="77777777" w:rsidR="004F22B4" w:rsidRPr="004F22B4" w:rsidRDefault="003D2F5E" w:rsidP="004F22B4">
      <w:pPr>
        <w:pStyle w:val="Heading3"/>
        <w:rPr>
          <w:vanish/>
          <w:specVanish/>
        </w:rPr>
      </w:pPr>
      <w:bookmarkStart w:id="246" w:name="_Toc176270167"/>
      <w:r w:rsidRPr="004F22B4">
        <w:t>mass flow meter.</w:t>
      </w:r>
      <w:bookmarkEnd w:id="246"/>
    </w:p>
    <w:p w14:paraId="2A67F683" w14:textId="33134828" w:rsidR="0054265F" w:rsidRDefault="003D2F5E" w:rsidP="003B0A02">
      <w:pPr>
        <w:spacing w:after="240"/>
        <w:jc w:val="both"/>
        <w:rPr>
          <w:rStyle w:val="Heading3Char"/>
        </w:rPr>
      </w:pPr>
      <w:r w:rsidRPr="00250D9E">
        <w:t xml:space="preserve"> </w:t>
      </w:r>
      <w:r w:rsidR="003326C1" w:rsidRPr="00250D9E">
        <w:rPr>
          <w:b/>
          <w:bCs/>
        </w:rPr>
        <w:t>–</w:t>
      </w:r>
      <w:r w:rsidRPr="00250D9E">
        <w:t xml:space="preserve"> A device that measures the mass of a product flowing through the system.  The mass measurement may be determined directly from the effects of mass on the sensing unit or may be inferred by measuring the properties of the product, such as the volume, density, temperature, or pressure, and displaying the quantity in mass units.</w:t>
      </w:r>
      <w:r w:rsidR="00AD5D95">
        <w:t xml:space="preserve"> </w:t>
      </w:r>
      <w:r w:rsidRPr="00250D9E">
        <w:t>[3.37]</w:t>
      </w:r>
      <w:bookmarkStart w:id="247" w:name="_Toc425943668"/>
      <w:bookmarkStart w:id="248" w:name="_Toc109746574"/>
    </w:p>
    <w:p w14:paraId="708218CB" w14:textId="77777777" w:rsidR="004F22B4" w:rsidRPr="004F22B4" w:rsidRDefault="00057A74" w:rsidP="004F22B4">
      <w:pPr>
        <w:pStyle w:val="Heading3"/>
        <w:rPr>
          <w:vanish/>
          <w:specVanish/>
        </w:rPr>
      </w:pPr>
      <w:bookmarkStart w:id="249" w:name="_Toc176270168"/>
      <w:r w:rsidRPr="004F22B4">
        <w:t>master meter, electric.</w:t>
      </w:r>
      <w:bookmarkEnd w:id="247"/>
      <w:bookmarkEnd w:id="248"/>
      <w:bookmarkEnd w:id="249"/>
    </w:p>
    <w:p w14:paraId="4AD6285C" w14:textId="47C876CB" w:rsidR="00057A74" w:rsidRPr="00C26A1B" w:rsidRDefault="00057A74" w:rsidP="0028580D">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146ECA">
        <w:rPr>
          <w:rStyle w:val="Heading3Char"/>
        </w:rPr>
        <w:t xml:space="preserve"> </w:t>
      </w:r>
      <w:r w:rsidRPr="00C26A1B">
        <w:t>– An electric watthour meter owned, maintained, and used for commercial billing purposes by the serving utility.</w:t>
      </w:r>
      <w:r>
        <w:t xml:space="preserve"> </w:t>
      </w:r>
      <w:r w:rsidRPr="00C26A1B">
        <w:t xml:space="preserve"> All the electric energy served to a submetered service system is recorded by the master meter.</w:t>
      </w:r>
      <w:r>
        <w:t xml:space="preserve"> </w:t>
      </w:r>
      <w:r w:rsidRPr="00C26A1B">
        <w:t>[3.</w:t>
      </w:r>
      <w:r>
        <w:t>40</w:t>
      </w:r>
      <w:r w:rsidRPr="00C26A1B">
        <w:t>]</w:t>
      </w:r>
    </w:p>
    <w:p w14:paraId="5C7E59D4" w14:textId="77777777" w:rsidR="00BA4C6D" w:rsidRDefault="00057A74" w:rsidP="00CD0515">
      <w:pPr>
        <w:spacing w:after="240"/>
        <w:jc w:val="both"/>
      </w:pPr>
      <w:r>
        <w:t>(Added 2022)</w:t>
      </w:r>
    </w:p>
    <w:p w14:paraId="3396AB8B" w14:textId="77777777" w:rsidR="004F22B4" w:rsidRPr="004F22B4" w:rsidRDefault="003D2F5E" w:rsidP="004F22B4">
      <w:pPr>
        <w:pStyle w:val="Heading3"/>
        <w:rPr>
          <w:vanish/>
          <w:specVanish/>
        </w:rPr>
      </w:pPr>
      <w:bookmarkStart w:id="250" w:name="_Toc176270169"/>
      <w:r w:rsidRPr="004F22B4">
        <w:t>master meter test method.</w:t>
      </w:r>
      <w:bookmarkEnd w:id="250"/>
    </w:p>
    <w:p w14:paraId="0186C325" w14:textId="49FE15C9" w:rsidR="003D2F5E" w:rsidRPr="00250D9E" w:rsidRDefault="003D2F5E" w:rsidP="00CD0515">
      <w:pPr>
        <w:spacing w:after="240"/>
        <w:jc w:val="both"/>
      </w:pPr>
      <w:r w:rsidRPr="00250D9E">
        <w:t xml:space="preserve"> </w:t>
      </w:r>
      <w:r w:rsidR="003326C1" w:rsidRPr="00250D9E">
        <w:rPr>
          <w:b/>
          <w:bCs/>
        </w:rPr>
        <w:t>–</w:t>
      </w:r>
      <w:r w:rsidRPr="00250D9E">
        <w:t xml:space="preserve"> A method of testing milk tanks that utilizes an approved master meter system for measuring test liquid removed from or introduced into the tank.</w:t>
      </w:r>
      <w:r w:rsidR="00AD5D95">
        <w:t xml:space="preserve"> </w:t>
      </w:r>
      <w:r w:rsidRPr="00250D9E">
        <w:t>[4.42]</w:t>
      </w:r>
    </w:p>
    <w:p w14:paraId="46B864CE" w14:textId="77777777" w:rsidR="004F22B4" w:rsidRPr="004F22B4" w:rsidRDefault="003D2F5E" w:rsidP="004F22B4">
      <w:pPr>
        <w:pStyle w:val="Heading3"/>
        <w:rPr>
          <w:vanish/>
          <w:specVanish/>
        </w:rPr>
      </w:pPr>
      <w:bookmarkStart w:id="251" w:name="_Toc176270170"/>
      <w:r w:rsidRPr="004F22B4">
        <w:t>master weight totalizer.</w:t>
      </w:r>
      <w:bookmarkEnd w:id="251"/>
    </w:p>
    <w:p w14:paraId="29F91DF0" w14:textId="363FC013" w:rsidR="003D2F5E" w:rsidRDefault="003D2F5E">
      <w:pPr>
        <w:jc w:val="both"/>
      </w:pPr>
      <w:r w:rsidRPr="00250D9E">
        <w:rPr>
          <w:b/>
          <w:bCs/>
        </w:rPr>
        <w:t xml:space="preserve"> </w:t>
      </w:r>
      <w:r w:rsidR="003326C1" w:rsidRPr="00250D9E">
        <w:rPr>
          <w:b/>
          <w:bCs/>
        </w:rPr>
        <w:t>–</w:t>
      </w:r>
      <w:r w:rsidRPr="00250D9E">
        <w:t xml:space="preserve"> A</w:t>
      </w:r>
      <w:r w:rsidR="00B46C93">
        <w:t xml:space="preserve"> primary</w:t>
      </w:r>
      <w:r w:rsidR="008539FE">
        <w:t xml:space="preserve"> </w:t>
      </w:r>
      <w:r w:rsidRPr="00250D9E">
        <w:t>indicating element used with a belt-conveyor scale</w:t>
      </w:r>
      <w:r w:rsidR="00B46C93">
        <w:t xml:space="preserve"> </w:t>
      </w:r>
      <w:r w:rsidR="00B853CD">
        <w:t>that</w:t>
      </w:r>
      <w:r w:rsidR="00B46C93">
        <w:t xml:space="preserve"> incorporates the function of an integrator</w:t>
      </w:r>
      <w:r w:rsidRPr="00250D9E">
        <w:t xml:space="preserve"> to indicate the </w:t>
      </w:r>
      <w:r w:rsidR="00B46C93">
        <w:t xml:space="preserve">totalized </w:t>
      </w:r>
      <w:r w:rsidRPr="00250D9E">
        <w:t xml:space="preserve">weight of material passed over the scale.  </w:t>
      </w:r>
      <w:r w:rsidR="00E070B0">
        <w:t>(Also see “integrator</w:t>
      </w:r>
      <w:r w:rsidR="008539FE">
        <w:t>.</w:t>
      </w:r>
      <w:r w:rsidR="00E070B0">
        <w:t>”)</w:t>
      </w:r>
      <w:r w:rsidR="00AD5D95">
        <w:t xml:space="preserve"> </w:t>
      </w:r>
      <w:r w:rsidRPr="00250D9E">
        <w:t>[2.21]</w:t>
      </w:r>
    </w:p>
    <w:p w14:paraId="54FE4A94" w14:textId="77777777" w:rsidR="008539FE" w:rsidRPr="00250D9E" w:rsidRDefault="00E070B0" w:rsidP="00CD0515">
      <w:pPr>
        <w:spacing w:before="60" w:after="240"/>
        <w:jc w:val="both"/>
      </w:pPr>
      <w:r>
        <w:t>(Amended 2013</w:t>
      </w:r>
      <w:r w:rsidRPr="00250D9E">
        <w:t>)</w:t>
      </w:r>
    </w:p>
    <w:p w14:paraId="3BF5FA64" w14:textId="77777777" w:rsidR="004F22B4" w:rsidRPr="004F22B4" w:rsidRDefault="003D2F5E" w:rsidP="004F22B4">
      <w:pPr>
        <w:pStyle w:val="Heading3"/>
        <w:rPr>
          <w:vanish/>
          <w:specVanish/>
        </w:rPr>
      </w:pPr>
      <w:bookmarkStart w:id="252" w:name="_Toc176270171"/>
      <w:r w:rsidRPr="004F22B4">
        <w:t>material test.</w:t>
      </w:r>
      <w:bookmarkEnd w:id="252"/>
    </w:p>
    <w:p w14:paraId="3A7FEC61" w14:textId="2B000CC0" w:rsidR="003D2F5E" w:rsidRPr="00250D9E" w:rsidRDefault="003D2F5E">
      <w:pPr>
        <w:keepNext/>
        <w:jc w:val="both"/>
      </w:pPr>
      <w:r w:rsidRPr="00250D9E">
        <w:t xml:space="preserve"> </w:t>
      </w:r>
      <w:r w:rsidR="003326C1" w:rsidRPr="00250D9E">
        <w:rPr>
          <w:b/>
          <w:bCs/>
        </w:rPr>
        <w:t>–</w:t>
      </w:r>
      <w:r w:rsidRPr="00250D9E">
        <w:t xml:space="preserve"> The test of a belt</w:t>
      </w:r>
      <w:r w:rsidRPr="00250D9E">
        <w:noBreakHyphen/>
        <w:t>conveyor scale using material (preferably that for which the device is normally used) that has been weighed to an accuracy of 0.1 %.</w:t>
      </w:r>
      <w:r w:rsidR="00AD5D95">
        <w:t xml:space="preserve"> </w:t>
      </w:r>
      <w:r w:rsidRPr="00250D9E">
        <w:t>[2.21]</w:t>
      </w:r>
    </w:p>
    <w:p w14:paraId="589C0C32" w14:textId="77777777" w:rsidR="003D2F5E" w:rsidRDefault="003D2F5E" w:rsidP="00CD0515">
      <w:pPr>
        <w:spacing w:before="60" w:after="240"/>
        <w:jc w:val="both"/>
      </w:pPr>
      <w:r w:rsidRPr="00250D9E">
        <w:t>(Amended 1989)</w:t>
      </w:r>
    </w:p>
    <w:p w14:paraId="48F7F32E" w14:textId="77777777" w:rsidR="004F22B4" w:rsidRPr="004F22B4" w:rsidRDefault="003D2F5E" w:rsidP="004F22B4">
      <w:pPr>
        <w:pStyle w:val="Heading3"/>
        <w:rPr>
          <w:vanish/>
          <w:specVanish/>
        </w:rPr>
      </w:pPr>
      <w:bookmarkStart w:id="253" w:name="_Toc176270172"/>
      <w:r w:rsidRPr="004F22B4">
        <w:t>maximum capacity.</w:t>
      </w:r>
      <w:bookmarkEnd w:id="253"/>
    </w:p>
    <w:p w14:paraId="758CB486" w14:textId="6693A398" w:rsidR="003D2F5E" w:rsidRPr="00250D9E" w:rsidRDefault="003D2F5E">
      <w:pPr>
        <w:keepNext/>
        <w:jc w:val="both"/>
      </w:pPr>
      <w:r w:rsidRPr="00250D9E">
        <w:t xml:space="preserve"> </w:t>
      </w:r>
      <w:r w:rsidR="003326C1" w:rsidRPr="00250D9E">
        <w:rPr>
          <w:b/>
          <w:bCs/>
        </w:rPr>
        <w:t>–</w:t>
      </w:r>
      <w:r w:rsidRPr="00250D9E">
        <w:t xml:space="preserve"> The largest load that may be accurately weighed.</w:t>
      </w:r>
      <w:r w:rsidR="00AD5D95">
        <w:t xml:space="preserve"> </w:t>
      </w:r>
      <w:r w:rsidRPr="00250D9E">
        <w:t>[2.20, 2.24]</w:t>
      </w:r>
    </w:p>
    <w:p w14:paraId="31F67B22" w14:textId="77777777" w:rsidR="003D2F5E" w:rsidRPr="00250D9E" w:rsidRDefault="003D2F5E" w:rsidP="00CD0515">
      <w:pPr>
        <w:spacing w:before="60" w:after="240"/>
        <w:jc w:val="both"/>
      </w:pPr>
      <w:r w:rsidRPr="00250D9E">
        <w:t>(Added 1999)</w:t>
      </w:r>
    </w:p>
    <w:p w14:paraId="08B30013" w14:textId="77777777" w:rsidR="004F22B4" w:rsidRPr="004F22B4" w:rsidRDefault="003D2F5E" w:rsidP="004F22B4">
      <w:pPr>
        <w:pStyle w:val="Heading3"/>
        <w:rPr>
          <w:vanish/>
          <w:specVanish/>
        </w:rPr>
      </w:pPr>
      <w:bookmarkStart w:id="254" w:name="_Toc176270173"/>
      <w:r w:rsidRPr="004F22B4">
        <w:t>maximum cargo load.</w:t>
      </w:r>
      <w:bookmarkEnd w:id="254"/>
    </w:p>
    <w:p w14:paraId="57DE83F8" w14:textId="6B391A4E" w:rsidR="003D2F5E" w:rsidRDefault="003D2F5E" w:rsidP="00CD0515">
      <w:pPr>
        <w:spacing w:after="240"/>
        <w:jc w:val="both"/>
      </w:pPr>
      <w:r w:rsidRPr="00250D9E">
        <w:t xml:space="preserve"> </w:t>
      </w:r>
      <w:r w:rsidR="000E0C0F" w:rsidRPr="00250D9E">
        <w:rPr>
          <w:b/>
          <w:bCs/>
        </w:rPr>
        <w:t>–</w:t>
      </w:r>
      <w:r w:rsidRPr="00250D9E">
        <w:t xml:space="preserve"> The maximum cargo load for trucks is the difference between the manufacturer’s rated gross vehicle weight and the actual weight of the vehicle having no cargo load.</w:t>
      </w:r>
      <w:r w:rsidR="00AD5D95">
        <w:t xml:space="preserve"> </w:t>
      </w:r>
      <w:r w:rsidRPr="00250D9E">
        <w:t>[5.53]</w:t>
      </w:r>
    </w:p>
    <w:p w14:paraId="3B6D2764" w14:textId="77777777" w:rsidR="004F22B4" w:rsidRPr="004F22B4" w:rsidRDefault="00F57BEE" w:rsidP="004F22B4">
      <w:pPr>
        <w:pStyle w:val="Heading3"/>
        <w:rPr>
          <w:vanish/>
          <w:specVanish/>
        </w:rPr>
      </w:pPr>
      <w:bookmarkStart w:id="255" w:name="_Toc176270174"/>
      <w:r w:rsidRPr="004F22B4">
        <w:t>maximum current deliverable</w:t>
      </w:r>
      <w:r w:rsidR="00FB2B07" w:rsidRPr="004F22B4">
        <w:t xml:space="preserve"> (MCD)</w:t>
      </w:r>
      <w:r w:rsidRPr="004F22B4">
        <w:t>.</w:t>
      </w:r>
      <w:bookmarkEnd w:id="255"/>
    </w:p>
    <w:p w14:paraId="6E62A0E7" w14:textId="5616955E" w:rsidR="00F57BEE" w:rsidRPr="00E5727D" w:rsidRDefault="00F57BEE" w:rsidP="00F57BEE">
      <w:pPr>
        <w:tabs>
          <w:tab w:val="left" w:pos="0"/>
          <w:tab w:val="left" w:pos="26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jc w:val="both"/>
      </w:pPr>
      <w:r w:rsidRPr="00146ECA">
        <w:rPr>
          <w:rStyle w:val="Heading3Char"/>
        </w:rPr>
        <w:t xml:space="preserve"> </w:t>
      </w:r>
      <w:r w:rsidRPr="00BA4C6D">
        <w:t xml:space="preserve">– </w:t>
      </w:r>
      <w:r w:rsidRPr="00E5727D">
        <w:t>The maximum current that the EVSE can deliver as installed under optimum conditions. [3.40]</w:t>
      </w:r>
    </w:p>
    <w:p w14:paraId="58C3AE16" w14:textId="77777777" w:rsidR="00F57BEE" w:rsidRPr="004A74AF" w:rsidRDefault="00F57BEE" w:rsidP="00F57BEE">
      <w:pPr>
        <w:spacing w:before="60" w:after="240"/>
        <w:jc w:val="both"/>
        <w:rPr>
          <w:b/>
          <w:bCs/>
        </w:rPr>
      </w:pPr>
      <w:r w:rsidRPr="00E5727D">
        <w:t>(Added 2024)</w:t>
      </w:r>
    </w:p>
    <w:p w14:paraId="6E0259D3" w14:textId="77777777" w:rsidR="004F22B4" w:rsidRPr="004F22B4" w:rsidRDefault="00F57BEE" w:rsidP="004F22B4">
      <w:pPr>
        <w:pStyle w:val="Heading3"/>
        <w:rPr>
          <w:vanish/>
          <w:specVanish/>
        </w:rPr>
      </w:pPr>
      <w:bookmarkStart w:id="256" w:name="_Toc176270175"/>
      <w:r w:rsidRPr="004F22B4">
        <w:t>maximum deliverable amperage</w:t>
      </w:r>
      <w:r w:rsidR="00FB2B07" w:rsidRPr="004F22B4">
        <w:t xml:space="preserve"> (MDA)</w:t>
      </w:r>
      <w:r w:rsidRPr="004F22B4">
        <w:t>.</w:t>
      </w:r>
      <w:bookmarkEnd w:id="256"/>
    </w:p>
    <w:p w14:paraId="7AED9402" w14:textId="658D04E9" w:rsidR="00F57BEE" w:rsidRPr="00BA4C6D" w:rsidRDefault="00F57BEE" w:rsidP="00F57BEE">
      <w:pPr>
        <w:tabs>
          <w:tab w:val="left" w:pos="0"/>
          <w:tab w:val="left" w:pos="26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jc w:val="both"/>
      </w:pPr>
      <w:r w:rsidRPr="00146ECA">
        <w:rPr>
          <w:rStyle w:val="Heading3Char"/>
        </w:rPr>
        <w:t xml:space="preserve"> </w:t>
      </w:r>
      <w:r w:rsidRPr="00BA4C6D">
        <w:t>– The maximum current available from the EVSE at the time of the test as determined by the Control Pilot Pulse Width Modulation signal or via digital communication between the EVSE and EV or test equipment. [3.40]</w:t>
      </w:r>
    </w:p>
    <w:p w14:paraId="5F989088" w14:textId="34712F99" w:rsidR="00F57BEE" w:rsidRPr="00250D9E" w:rsidRDefault="00F57BEE" w:rsidP="00E5727D">
      <w:pPr>
        <w:spacing w:before="60" w:after="240"/>
        <w:jc w:val="both"/>
      </w:pPr>
      <w:r w:rsidRPr="00BA4C6D">
        <w:t>(Added 2024)</w:t>
      </w:r>
    </w:p>
    <w:p w14:paraId="1A3083A8" w14:textId="77777777" w:rsidR="004F22B4" w:rsidRPr="004F22B4" w:rsidRDefault="003D2F5E" w:rsidP="004F22B4">
      <w:pPr>
        <w:pStyle w:val="Heading3"/>
        <w:rPr>
          <w:vanish/>
          <w:specVanish/>
        </w:rPr>
      </w:pPr>
      <w:bookmarkStart w:id="257" w:name="_Toc176270176"/>
      <w:r w:rsidRPr="004F22B4">
        <w:t>measurement field.</w:t>
      </w:r>
      <w:bookmarkEnd w:id="257"/>
    </w:p>
    <w:p w14:paraId="0E7998EA" w14:textId="6B3CE52B" w:rsidR="003D2F5E" w:rsidRPr="00250D9E" w:rsidRDefault="003D2F5E" w:rsidP="00CD0515">
      <w:pPr>
        <w:spacing w:after="240"/>
        <w:jc w:val="both"/>
      </w:pPr>
      <w:r w:rsidRPr="00250D9E">
        <w:rPr>
          <w:b/>
          <w:bCs/>
        </w:rPr>
        <w:t xml:space="preserve"> </w:t>
      </w:r>
      <w:r w:rsidR="000E0C0F" w:rsidRPr="00250D9E">
        <w:rPr>
          <w:b/>
          <w:bCs/>
        </w:rPr>
        <w:t>–</w:t>
      </w:r>
      <w:r w:rsidRPr="00250D9E">
        <w:rPr>
          <w:b/>
          <w:bCs/>
        </w:rPr>
        <w:t xml:space="preserve"> </w:t>
      </w:r>
      <w:r w:rsidRPr="00250D9E">
        <w:t>A region of space or the measurement pattern produced by the measuring instrument in which objects are placed or passed through, either singly or in groups, when being measured by a single device.</w:t>
      </w:r>
      <w:r w:rsidR="00AD5D95">
        <w:t xml:space="preserve"> </w:t>
      </w:r>
      <w:r w:rsidRPr="00250D9E">
        <w:t>[5.58]</w:t>
      </w:r>
    </w:p>
    <w:p w14:paraId="363DF8E6" w14:textId="77777777" w:rsidR="004F22B4" w:rsidRPr="004F22B4" w:rsidRDefault="003D2F5E" w:rsidP="004F22B4">
      <w:pPr>
        <w:pStyle w:val="Heading3"/>
        <w:rPr>
          <w:vanish/>
          <w:specVanish/>
        </w:rPr>
      </w:pPr>
      <w:bookmarkStart w:id="258" w:name="_Toc176270177"/>
      <w:r w:rsidRPr="004F22B4">
        <w:t>measuring element.</w:t>
      </w:r>
      <w:bookmarkEnd w:id="258"/>
    </w:p>
    <w:p w14:paraId="69EBF7FC" w14:textId="52378033" w:rsidR="003D2F5E" w:rsidRDefault="003D2F5E" w:rsidP="00CD0515">
      <w:pPr>
        <w:spacing w:after="240"/>
        <w:jc w:val="both"/>
      </w:pPr>
      <w:r w:rsidRPr="00250D9E">
        <w:t xml:space="preserve"> </w:t>
      </w:r>
      <w:r w:rsidR="000E0C0F" w:rsidRPr="00250D9E">
        <w:rPr>
          <w:b/>
          <w:bCs/>
        </w:rPr>
        <w:t>–</w:t>
      </w:r>
      <w:r w:rsidRPr="00250D9E">
        <w:t xml:space="preserve"> That portion of a complete multiple dimension measuring device that does not include the indicating element.</w:t>
      </w:r>
      <w:r w:rsidR="00AD5D95">
        <w:t xml:space="preserve"> </w:t>
      </w:r>
      <w:r w:rsidRPr="00250D9E">
        <w:t>[5.58]</w:t>
      </w:r>
    </w:p>
    <w:p w14:paraId="5D5A78A9" w14:textId="77777777" w:rsidR="004F22B4" w:rsidRPr="004F22B4" w:rsidRDefault="001B069C" w:rsidP="004F22B4">
      <w:pPr>
        <w:pStyle w:val="Heading3"/>
        <w:rPr>
          <w:vanish/>
          <w:specVanish/>
        </w:rPr>
      </w:pPr>
      <w:bookmarkStart w:id="259" w:name="_Toc425943669"/>
      <w:bookmarkStart w:id="260" w:name="_Toc109746575"/>
      <w:bookmarkStart w:id="261" w:name="_Toc176270178"/>
      <w:r w:rsidRPr="004F22B4">
        <w:t>meter, electricity.</w:t>
      </w:r>
      <w:bookmarkEnd w:id="259"/>
      <w:bookmarkEnd w:id="260"/>
      <w:bookmarkEnd w:id="261"/>
    </w:p>
    <w:p w14:paraId="77613994" w14:textId="02825744" w:rsidR="001B069C" w:rsidRPr="00C26A1B" w:rsidRDefault="001B069C" w:rsidP="0028580D">
      <w:pPr>
        <w:tabs>
          <w:tab w:val="left" w:pos="0"/>
          <w:tab w:val="left" w:pos="26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jc w:val="both"/>
      </w:pPr>
      <w:r w:rsidRPr="00146ECA">
        <w:rPr>
          <w:rStyle w:val="Heading3Char"/>
        </w:rPr>
        <w:t xml:space="preserve"> </w:t>
      </w:r>
      <w:r w:rsidRPr="00C26A1B">
        <w:t>– An electric watthour meter.</w:t>
      </w:r>
      <w:r>
        <w:t xml:space="preserve"> [</w:t>
      </w:r>
      <w:r w:rsidRPr="00C26A1B">
        <w:t>3.</w:t>
      </w:r>
      <w:r>
        <w:t>40</w:t>
      </w:r>
      <w:r w:rsidRPr="00C26A1B">
        <w:t>]</w:t>
      </w:r>
    </w:p>
    <w:p w14:paraId="28D1100B" w14:textId="69A22E89" w:rsidR="001B069C" w:rsidRPr="00250D9E" w:rsidRDefault="001B069C" w:rsidP="0028580D">
      <w:pPr>
        <w:spacing w:before="60" w:after="240"/>
        <w:jc w:val="both"/>
      </w:pPr>
      <w:r>
        <w:t>(Added 2022)</w:t>
      </w:r>
    </w:p>
    <w:p w14:paraId="412B7882" w14:textId="77777777" w:rsidR="004F22B4" w:rsidRPr="004F22B4" w:rsidRDefault="003D2F5E" w:rsidP="004F22B4">
      <w:pPr>
        <w:pStyle w:val="Heading3"/>
        <w:rPr>
          <w:vanish/>
          <w:specVanish/>
        </w:rPr>
      </w:pPr>
      <w:bookmarkStart w:id="262" w:name="_Toc176270179"/>
      <w:r w:rsidRPr="004F22B4">
        <w:lastRenderedPageBreak/>
        <w:t>meter register.</w:t>
      </w:r>
      <w:bookmarkEnd w:id="262"/>
    </w:p>
    <w:p w14:paraId="1C957A7B" w14:textId="72D3C4A2" w:rsidR="003D2F5E" w:rsidRDefault="003D2F5E" w:rsidP="00CD0515">
      <w:pPr>
        <w:spacing w:after="240"/>
        <w:jc w:val="both"/>
      </w:pPr>
      <w:r w:rsidRPr="00250D9E">
        <w:t xml:space="preserve"> </w:t>
      </w:r>
      <w:r w:rsidR="000E0C0F" w:rsidRPr="00250D9E">
        <w:rPr>
          <w:b/>
          <w:bCs/>
        </w:rPr>
        <w:t>–</w:t>
      </w:r>
      <w:r w:rsidRPr="00250D9E">
        <w:t xml:space="preserve"> An observation index for the cumulative reading of the gas flow through the meter.  In </w:t>
      </w:r>
      <w:r w:rsidR="008B1EEA" w:rsidRPr="00250D9E">
        <w:t>addition,</w:t>
      </w:r>
      <w:r w:rsidRPr="00250D9E">
        <w:t xml:space="preserve"> there are one or two proving circles in which one revolution of the test hand represents ½, 1, 2, 5, or 10 cubic feet, or 0.025, 0.05, 0.1, 0.2, or 0.25 cubic meter, depending on meter size.  If two proving circles are present, the circle representing the smallest volume per revolution is referred to as the “leak</w:t>
      </w:r>
      <w:r w:rsidRPr="00250D9E">
        <w:noBreakHyphen/>
        <w:t>test circle.”</w:t>
      </w:r>
      <w:r w:rsidR="00AD5D95">
        <w:t xml:space="preserve"> </w:t>
      </w:r>
      <w:r w:rsidRPr="00250D9E">
        <w:t>[3.33]</w:t>
      </w:r>
    </w:p>
    <w:p w14:paraId="0AEC5075" w14:textId="77777777" w:rsidR="004F22B4" w:rsidRPr="004F22B4" w:rsidRDefault="0097260F" w:rsidP="004F22B4">
      <w:pPr>
        <w:pStyle w:val="Heading3"/>
        <w:rPr>
          <w:vanish/>
          <w:specVanish/>
        </w:rPr>
      </w:pPr>
      <w:bookmarkStart w:id="263" w:name="_Toc425943670"/>
      <w:bookmarkStart w:id="264" w:name="_Toc109746576"/>
      <w:bookmarkStart w:id="265" w:name="_Toc176270180"/>
      <w:r w:rsidRPr="004F22B4">
        <w:t>metrological components.</w:t>
      </w:r>
      <w:bookmarkEnd w:id="263"/>
      <w:bookmarkEnd w:id="264"/>
      <w:bookmarkEnd w:id="265"/>
    </w:p>
    <w:p w14:paraId="5C98A421" w14:textId="3BBADE3B" w:rsidR="0097260F" w:rsidRDefault="0097260F" w:rsidP="0028580D">
      <w:pPr>
        <w:tabs>
          <w:tab w:val="left" w:pos="0"/>
          <w:tab w:val="left" w:pos="26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jc w:val="both"/>
      </w:pPr>
      <w:r w:rsidRPr="00146ECA">
        <w:rPr>
          <w:rStyle w:val="Heading3Char"/>
        </w:rPr>
        <w:t xml:space="preserve"> </w:t>
      </w:r>
      <w:r w:rsidRPr="00F06C8D">
        <w:t>– Elements or features of a measurement device or system that perform the measurement process or that may affect the final quantity determination or resulting price determinations.  This includes accessories that can affect the validity of transactions based upon the measurement process.  The measurement process includes determination of quantities; the transmission, processing, storage, or other corrections or adjustments of measurement data or values; and the indication or recording of measurement values or other derived values such as price or worth or charges.</w:t>
      </w:r>
      <w:r>
        <w:t xml:space="preserve"> </w:t>
      </w:r>
      <w:r w:rsidRPr="00F06C8D">
        <w:t>[3.40]</w:t>
      </w:r>
    </w:p>
    <w:p w14:paraId="21B94BAB" w14:textId="11D24B9F" w:rsidR="0097260F" w:rsidRPr="00250D9E" w:rsidRDefault="0097260F" w:rsidP="0028580D">
      <w:pPr>
        <w:spacing w:before="60" w:after="240"/>
        <w:jc w:val="both"/>
      </w:pPr>
      <w:r>
        <w:t>(Added 2022)</w:t>
      </w:r>
    </w:p>
    <w:p w14:paraId="2E061CC9" w14:textId="77777777" w:rsidR="004F22B4" w:rsidRPr="004F22B4" w:rsidRDefault="003D2F5E" w:rsidP="004F22B4">
      <w:pPr>
        <w:pStyle w:val="Heading3"/>
        <w:rPr>
          <w:vanish/>
          <w:specVanish/>
        </w:rPr>
      </w:pPr>
      <w:bookmarkStart w:id="266" w:name="_Toc176270181"/>
      <w:r w:rsidRPr="004F22B4">
        <w:t>metrological integrity (of a device).</w:t>
      </w:r>
      <w:bookmarkEnd w:id="266"/>
    </w:p>
    <w:p w14:paraId="2D8884CB" w14:textId="26D755DF" w:rsidR="003D2F5E" w:rsidRPr="00250D9E" w:rsidRDefault="003D2F5E">
      <w:pPr>
        <w:keepNext/>
        <w:jc w:val="both"/>
      </w:pPr>
      <w:r w:rsidRPr="00250D9E">
        <w:t xml:space="preserve"> </w:t>
      </w:r>
      <w:r w:rsidR="000E0C0F" w:rsidRPr="00250D9E">
        <w:rPr>
          <w:b/>
          <w:bCs/>
        </w:rPr>
        <w:t>–</w:t>
      </w:r>
      <w:r w:rsidRPr="00250D9E">
        <w:t xml:space="preserve"> The design, features, operation, installation, or use of a device that facilitates (1) the accuracy and validity of a measurement or transaction, (2) compliance of the device with weights and measures requirements, or (3) the suitability of the device for a given application.</w:t>
      </w:r>
      <w:r w:rsidR="00AD5D95">
        <w:t xml:space="preserve"> </w:t>
      </w:r>
      <w:r w:rsidRPr="00250D9E">
        <w:t>[1.10, 2.20]</w:t>
      </w:r>
    </w:p>
    <w:p w14:paraId="695B3DDB" w14:textId="77777777" w:rsidR="003D2F5E" w:rsidRPr="00250D9E" w:rsidRDefault="003D2F5E" w:rsidP="00CD0515">
      <w:pPr>
        <w:spacing w:before="60" w:after="240"/>
        <w:jc w:val="both"/>
      </w:pPr>
      <w:r w:rsidRPr="00250D9E">
        <w:t>(Added 1993)</w:t>
      </w:r>
    </w:p>
    <w:p w14:paraId="62F82A44" w14:textId="77777777" w:rsidR="004F22B4" w:rsidRPr="004F22B4" w:rsidRDefault="003D2F5E" w:rsidP="004F22B4">
      <w:pPr>
        <w:pStyle w:val="Heading3"/>
        <w:rPr>
          <w:vanish/>
          <w:specVanish/>
        </w:rPr>
      </w:pPr>
      <w:bookmarkStart w:id="267" w:name="_Toc176270182"/>
      <w:r w:rsidRPr="004F22B4">
        <w:t>minimum capacity.</w:t>
      </w:r>
      <w:bookmarkEnd w:id="267"/>
    </w:p>
    <w:p w14:paraId="6C60D9CA" w14:textId="3B8B1D84" w:rsidR="003D2F5E" w:rsidRPr="00250D9E" w:rsidRDefault="003D2F5E">
      <w:pPr>
        <w:keepNext/>
        <w:jc w:val="both"/>
      </w:pPr>
      <w:r w:rsidRPr="00250D9E">
        <w:t xml:space="preserve"> </w:t>
      </w:r>
      <w:r w:rsidR="000E0C0F" w:rsidRPr="00250D9E">
        <w:rPr>
          <w:b/>
          <w:bCs/>
        </w:rPr>
        <w:t>–</w:t>
      </w:r>
      <w:r w:rsidRPr="00250D9E">
        <w:t xml:space="preserve"> The smallest load that may be accurately weighed.  The weighing results may be subject to excessive error if used below this value.</w:t>
      </w:r>
      <w:r w:rsidR="00AD5D95">
        <w:t xml:space="preserve"> </w:t>
      </w:r>
      <w:r w:rsidRPr="00250D9E">
        <w:t>[2.20, 2.24]</w:t>
      </w:r>
    </w:p>
    <w:p w14:paraId="5A90156A" w14:textId="77777777" w:rsidR="003D2F5E" w:rsidRPr="00250D9E" w:rsidRDefault="003D2F5E" w:rsidP="00CD0515">
      <w:pPr>
        <w:spacing w:before="60" w:after="240"/>
        <w:jc w:val="both"/>
      </w:pPr>
      <w:r w:rsidRPr="00250D9E">
        <w:t>(Added 1999)</w:t>
      </w:r>
    </w:p>
    <w:p w14:paraId="22CE2007" w14:textId="77777777" w:rsidR="004F22B4" w:rsidRPr="004F22B4" w:rsidRDefault="003D2F5E" w:rsidP="004F22B4">
      <w:pPr>
        <w:pStyle w:val="Heading3"/>
        <w:rPr>
          <w:vanish/>
          <w:specVanish/>
        </w:rPr>
      </w:pPr>
      <w:bookmarkStart w:id="268" w:name="_Toc176270183"/>
      <w:r w:rsidRPr="004F22B4">
        <w:t>minimum clear interval</w:t>
      </w:r>
      <w:r w:rsidRPr="00250D9E">
        <w:t>.</w:t>
      </w:r>
      <w:bookmarkEnd w:id="268"/>
    </w:p>
    <w:p w14:paraId="6492673C" w14:textId="657A6052" w:rsidR="003D2F5E" w:rsidRPr="00250D9E" w:rsidRDefault="003D2F5E" w:rsidP="00CD0515">
      <w:pPr>
        <w:spacing w:after="240"/>
        <w:jc w:val="both"/>
      </w:pPr>
      <w:r w:rsidRPr="00250D9E">
        <w:t xml:space="preserve"> </w:t>
      </w:r>
      <w:r w:rsidR="000E0C0F" w:rsidRPr="00250D9E">
        <w:rPr>
          <w:b/>
          <w:bCs/>
        </w:rPr>
        <w:t>–</w:t>
      </w:r>
      <w:r w:rsidRPr="00250D9E">
        <w:t xml:space="preserve"> The shortest distance between adjacent graduations when the graduations are not parallel.  (Also see “clear interval.”)</w:t>
      </w:r>
      <w:r w:rsidR="00AD5D95">
        <w:t xml:space="preserve"> </w:t>
      </w:r>
      <w:r w:rsidRPr="00250D9E">
        <w:t>[3.30, 3.31, 3.32, 3.33, 3.34, 3.35, 3.36, 3.38, 5.50, 5.51, 5.56(b)]</w:t>
      </w:r>
    </w:p>
    <w:p w14:paraId="5EA107D8" w14:textId="77777777" w:rsidR="004F22B4" w:rsidRPr="004F22B4" w:rsidRDefault="003D2F5E" w:rsidP="004F22B4">
      <w:pPr>
        <w:pStyle w:val="Heading3"/>
        <w:rPr>
          <w:vanish/>
          <w:specVanish/>
        </w:rPr>
      </w:pPr>
      <w:bookmarkStart w:id="269" w:name="_Toc176270184"/>
      <w:r w:rsidRPr="004F22B4">
        <w:t>minimum delivery.</w:t>
      </w:r>
      <w:bookmarkEnd w:id="269"/>
    </w:p>
    <w:p w14:paraId="5F8F5FEE" w14:textId="58AF7825" w:rsidR="003D2F5E" w:rsidRPr="00250D9E" w:rsidRDefault="003D2F5E" w:rsidP="00C818D1">
      <w:pPr>
        <w:spacing w:after="240"/>
        <w:jc w:val="both"/>
      </w:pPr>
      <w:r w:rsidRPr="00250D9E">
        <w:t xml:space="preserve"> </w:t>
      </w:r>
      <w:r w:rsidR="000E0C0F" w:rsidRPr="00250D9E">
        <w:rPr>
          <w:b/>
          <w:bCs/>
        </w:rPr>
        <w:t>–</w:t>
      </w:r>
      <w:r w:rsidRPr="00250D9E">
        <w:t xml:space="preserve"> The least amount of weight that is to be delivered as a single weighment by a belt</w:t>
      </w:r>
      <w:r w:rsidRPr="00250D9E">
        <w:noBreakHyphen/>
        <w:t>conveyor scale system in normal use.</w:t>
      </w:r>
      <w:r w:rsidR="00AD5D95">
        <w:t xml:space="preserve"> </w:t>
      </w:r>
      <w:r w:rsidRPr="00250D9E">
        <w:t>[2.21]</w:t>
      </w:r>
    </w:p>
    <w:p w14:paraId="1AB9E4FE" w14:textId="77777777" w:rsidR="004F22B4" w:rsidRPr="004F22B4" w:rsidRDefault="00C818D1" w:rsidP="004F22B4">
      <w:pPr>
        <w:pStyle w:val="Heading3"/>
        <w:rPr>
          <w:vanish/>
          <w:specVanish/>
        </w:rPr>
      </w:pPr>
      <w:bookmarkStart w:id="270" w:name="_Toc176270185"/>
      <w:r w:rsidRPr="004F22B4">
        <w:t>minimum load cell verification interval.</w:t>
      </w:r>
      <w:bookmarkEnd w:id="270"/>
    </w:p>
    <w:p w14:paraId="1A602653" w14:textId="62B6D297" w:rsidR="00C818D1" w:rsidRDefault="00C818D1" w:rsidP="00CD0515">
      <w:pPr>
        <w:spacing w:after="240"/>
        <w:jc w:val="both"/>
      </w:pPr>
      <w:r>
        <w:rPr>
          <w:rStyle w:val="Heading3Char"/>
        </w:rPr>
        <w:t xml:space="preserve"> </w:t>
      </w:r>
      <w:bookmarkStart w:id="271" w:name="_Toc176270186"/>
      <w:r>
        <w:rPr>
          <w:rStyle w:val="Heading3Char"/>
        </w:rPr>
        <w:t xml:space="preserve">– </w:t>
      </w:r>
      <w:r w:rsidRPr="00C818D1">
        <w:rPr>
          <w:rStyle w:val="Heading3Char"/>
          <w:i/>
        </w:rPr>
        <w:t xml:space="preserve">See </w:t>
      </w:r>
      <w:r w:rsidRPr="00250D9E">
        <w:rPr>
          <w:rStyle w:val="Heading3Char"/>
        </w:rPr>
        <w:t>v</w:t>
      </w:r>
      <w:r w:rsidRPr="00250D9E">
        <w:rPr>
          <w:rStyle w:val="Heading3Char"/>
          <w:vertAlign w:val="subscript"/>
        </w:rPr>
        <w:t>min</w:t>
      </w:r>
      <w:bookmarkEnd w:id="271"/>
    </w:p>
    <w:p w14:paraId="5B41AD82" w14:textId="77777777" w:rsidR="004F22B4" w:rsidRPr="004F22B4" w:rsidRDefault="00B2607B" w:rsidP="004F22B4">
      <w:pPr>
        <w:pStyle w:val="Heading3"/>
        <w:rPr>
          <w:vanish/>
          <w:specVanish/>
        </w:rPr>
      </w:pPr>
      <w:bookmarkStart w:id="272" w:name="_Toc427078180"/>
      <w:bookmarkStart w:id="273" w:name="_Toc176270187"/>
      <w:r w:rsidRPr="004F22B4">
        <w:rPr>
          <w:u w:color="82C42A"/>
        </w:rPr>
        <w:t>minimum</w:t>
      </w:r>
      <w:r w:rsidRPr="004F22B4">
        <w:t xml:space="preserve"> measured quantity (MMQ).</w:t>
      </w:r>
      <w:bookmarkEnd w:id="272"/>
      <w:bookmarkEnd w:id="273"/>
    </w:p>
    <w:p w14:paraId="75AAF11A" w14:textId="68929A98" w:rsidR="00B2607B" w:rsidRDefault="00B2607B" w:rsidP="00530D31">
      <w:pPr>
        <w:pStyle w:val="BodyText2"/>
        <w:tabs>
          <w:tab w:val="left" w:pos="540"/>
          <w:tab w:val="left" w:pos="1620"/>
        </w:tabs>
        <w:rPr>
          <w:bCs/>
        </w:rPr>
      </w:pPr>
      <w:r w:rsidRPr="0070234C">
        <w:t xml:space="preserve"> </w:t>
      </w:r>
      <w:r w:rsidRPr="0070234C">
        <w:rPr>
          <w:b/>
          <w:bCs/>
        </w:rPr>
        <w:t>–</w:t>
      </w:r>
      <w:r w:rsidRPr="0070234C">
        <w:t xml:space="preserve"> The smallest quantity delivered for which the measurement is to within the applicable tolerances </w:t>
      </w:r>
      <w:r w:rsidRPr="00505759">
        <w:rPr>
          <w:u w:color="82C42A"/>
        </w:rPr>
        <w:t>for</w:t>
      </w:r>
      <w:r w:rsidRPr="00505759">
        <w:t xml:space="preserve"> </w:t>
      </w:r>
      <w:r w:rsidRPr="0070234C">
        <w:t>that system</w:t>
      </w:r>
      <w:r w:rsidRPr="00505759">
        <w:rPr>
          <w:u w:color="82C42A"/>
        </w:rPr>
        <w:t>.</w:t>
      </w:r>
      <w:r>
        <w:rPr>
          <w:u w:color="82C42A"/>
        </w:rPr>
        <w:t xml:space="preserve"> </w:t>
      </w:r>
      <w:r w:rsidRPr="00505759">
        <w:t>[</w:t>
      </w:r>
      <w:r w:rsidRPr="0070234C">
        <w:rPr>
          <w:bCs/>
        </w:rPr>
        <w:t>3.37, 3.39</w:t>
      </w:r>
      <w:r w:rsidR="000A1FE6">
        <w:rPr>
          <w:bCs/>
        </w:rPr>
        <w:t>, 3.40</w:t>
      </w:r>
      <w:r w:rsidRPr="0070234C">
        <w:rPr>
          <w:bCs/>
        </w:rPr>
        <w:t>]</w:t>
      </w:r>
    </w:p>
    <w:p w14:paraId="39F06011" w14:textId="30BD4DDE" w:rsidR="00A45786" w:rsidRPr="0070234C" w:rsidRDefault="00A45786" w:rsidP="00530D31">
      <w:pPr>
        <w:pStyle w:val="BodyText2"/>
        <w:tabs>
          <w:tab w:val="left" w:pos="540"/>
          <w:tab w:val="left" w:pos="1620"/>
        </w:tabs>
        <w:spacing w:before="60" w:after="240"/>
      </w:pPr>
      <w:r>
        <w:rPr>
          <w:bCs/>
        </w:rPr>
        <w:t>(Added 2019</w:t>
      </w:r>
      <w:r w:rsidR="005709D7">
        <w:rPr>
          <w:bCs/>
        </w:rPr>
        <w:t>) (Amended</w:t>
      </w:r>
      <w:r w:rsidR="00D27F93">
        <w:rPr>
          <w:bCs/>
        </w:rPr>
        <w:t xml:space="preserve"> 2022</w:t>
      </w:r>
      <w:r>
        <w:rPr>
          <w:bCs/>
        </w:rPr>
        <w:t>)</w:t>
      </w:r>
    </w:p>
    <w:p w14:paraId="782C1A0D" w14:textId="77777777" w:rsidR="004F22B4" w:rsidRPr="004F22B4" w:rsidRDefault="003D2F5E" w:rsidP="004F22B4">
      <w:pPr>
        <w:pStyle w:val="Heading3"/>
        <w:rPr>
          <w:vanish/>
          <w:specVanish/>
        </w:rPr>
      </w:pPr>
      <w:bookmarkStart w:id="274" w:name="_Toc176270188"/>
      <w:r w:rsidRPr="004F22B4">
        <w:t>minimum tolerance.</w:t>
      </w:r>
      <w:bookmarkEnd w:id="274"/>
    </w:p>
    <w:p w14:paraId="55A23C20" w14:textId="01AA2A79" w:rsidR="003D2F5E" w:rsidRPr="00250D9E" w:rsidRDefault="003D2F5E" w:rsidP="00CD0515">
      <w:pPr>
        <w:spacing w:after="240"/>
        <w:jc w:val="both"/>
      </w:pPr>
      <w:r w:rsidRPr="00250D9E">
        <w:t xml:space="preserve"> </w:t>
      </w:r>
      <w:r w:rsidR="000E0C0F" w:rsidRPr="00250D9E">
        <w:rPr>
          <w:b/>
          <w:bCs/>
        </w:rPr>
        <w:t>–</w:t>
      </w:r>
      <w:r w:rsidRPr="00250D9E">
        <w:t xml:space="preserve"> Minimum tolerances are the smallest tolerance values that can be applied to a scale.  Minimum tolerances are determined on the basis of the value of the minimum graduated interval or the nominal or reading face capacity of the scale.  (</w:t>
      </w:r>
      <w:r w:rsidR="005A794A">
        <w:t xml:space="preserve">Also see </w:t>
      </w:r>
      <w:r w:rsidRPr="00250D9E">
        <w:t>definition for basic tolerances.)</w:t>
      </w:r>
      <w:r w:rsidR="00AD5D95">
        <w:t xml:space="preserve"> </w:t>
      </w:r>
      <w:r w:rsidRPr="00250D9E">
        <w:t>[2.20, 2.22, 2.24]</w:t>
      </w:r>
    </w:p>
    <w:p w14:paraId="78316BCF" w14:textId="77777777" w:rsidR="004F22B4" w:rsidRPr="004F22B4" w:rsidRDefault="003D2F5E" w:rsidP="004F22B4">
      <w:pPr>
        <w:pStyle w:val="Heading3"/>
        <w:rPr>
          <w:vanish/>
          <w:specVanish/>
        </w:rPr>
      </w:pPr>
      <w:bookmarkStart w:id="275" w:name="_Toc176270189"/>
      <w:r w:rsidRPr="004F22B4">
        <w:t>minimum totalized load.</w:t>
      </w:r>
      <w:bookmarkEnd w:id="275"/>
    </w:p>
    <w:p w14:paraId="4BE96A32" w14:textId="4EF06A78" w:rsidR="003D2F5E" w:rsidRPr="00250D9E" w:rsidRDefault="003D2F5E" w:rsidP="00CD0515">
      <w:pPr>
        <w:spacing w:after="240"/>
        <w:jc w:val="both"/>
      </w:pPr>
      <w:r w:rsidRPr="00250D9E">
        <w:t xml:space="preserve"> </w:t>
      </w:r>
      <w:r w:rsidR="000E0C0F" w:rsidRPr="00250D9E">
        <w:rPr>
          <w:b/>
          <w:bCs/>
        </w:rPr>
        <w:t>–</w:t>
      </w:r>
      <w:r w:rsidRPr="00250D9E">
        <w:t xml:space="preserve"> The least amount of weight for which the scale is considered to be performing accurately.</w:t>
      </w:r>
      <w:r w:rsidR="00AD5D95">
        <w:t xml:space="preserve"> </w:t>
      </w:r>
      <w:r w:rsidRPr="00250D9E">
        <w:t>[2.21]</w:t>
      </w:r>
    </w:p>
    <w:p w14:paraId="33C0A870" w14:textId="77777777" w:rsidR="004F22B4" w:rsidRPr="004F22B4" w:rsidRDefault="003D2F5E" w:rsidP="004F22B4">
      <w:pPr>
        <w:pStyle w:val="Heading3"/>
        <w:rPr>
          <w:vanish/>
          <w:specVanish/>
        </w:rPr>
      </w:pPr>
      <w:bookmarkStart w:id="276" w:name="_Toc176270190"/>
      <w:r w:rsidRPr="004F22B4">
        <w:t>moisture content (wet basis).</w:t>
      </w:r>
      <w:bookmarkEnd w:id="276"/>
    </w:p>
    <w:p w14:paraId="549BE072" w14:textId="1B01EBD2" w:rsidR="003D2F5E" w:rsidRPr="00250D9E" w:rsidRDefault="003D2F5E" w:rsidP="00CD0515">
      <w:pPr>
        <w:spacing w:after="240"/>
        <w:jc w:val="both"/>
      </w:pPr>
      <w:r w:rsidRPr="00250D9E">
        <w:t xml:space="preserve"> </w:t>
      </w:r>
      <w:r w:rsidR="000E0C0F" w:rsidRPr="00250D9E">
        <w:rPr>
          <w:b/>
          <w:bCs/>
        </w:rPr>
        <w:t>–</w:t>
      </w:r>
      <w:r w:rsidRPr="00250D9E">
        <w:t xml:space="preserve"> The mass of water in a grain or seed sample (determined by the reference method) divided by the mass of the grain or seed sample expressed as a percentage (%).</w:t>
      </w:r>
      <w:r w:rsidR="00AD5D95">
        <w:t xml:space="preserve"> </w:t>
      </w:r>
      <w:r w:rsidRPr="00250D9E">
        <w:t>[5.56(a), 5.56(b)]</w:t>
      </w:r>
    </w:p>
    <w:p w14:paraId="0F9C0178" w14:textId="77777777" w:rsidR="004F22B4" w:rsidRPr="004F22B4" w:rsidRDefault="003D2F5E" w:rsidP="004F22B4">
      <w:pPr>
        <w:pStyle w:val="Heading3"/>
        <w:rPr>
          <w:vanish/>
          <w:specVanish/>
        </w:rPr>
      </w:pPr>
      <w:bookmarkStart w:id="277" w:name="_Toc176270191"/>
      <w:r w:rsidRPr="004F22B4">
        <w:t>money drop.</w:t>
      </w:r>
      <w:bookmarkEnd w:id="277"/>
    </w:p>
    <w:p w14:paraId="06DA3102" w14:textId="226724CE" w:rsidR="00D972B5" w:rsidRPr="00250D9E" w:rsidRDefault="003D2F5E" w:rsidP="00CD0515">
      <w:pPr>
        <w:spacing w:after="240"/>
        <w:jc w:val="both"/>
      </w:pPr>
      <w:r w:rsidRPr="00250D9E">
        <w:t xml:space="preserve"> </w:t>
      </w:r>
      <w:r w:rsidR="000E0C0F" w:rsidRPr="00250D9E">
        <w:rPr>
          <w:b/>
          <w:bCs/>
        </w:rPr>
        <w:t>–</w:t>
      </w:r>
      <w:r w:rsidRPr="00250D9E">
        <w:t xml:space="preserve"> An increment of fare indication.  The “initial money drop” is the first increment of fare indication following activation of the taximeter.</w:t>
      </w:r>
      <w:r w:rsidR="00AD5D95">
        <w:t xml:space="preserve"> </w:t>
      </w:r>
      <w:r w:rsidRPr="00250D9E">
        <w:t>[5.54]</w:t>
      </w:r>
    </w:p>
    <w:p w14:paraId="33A7A657" w14:textId="21AC00F7" w:rsidR="004F22B4" w:rsidRPr="004F22B4" w:rsidRDefault="003D2F5E" w:rsidP="004F22B4">
      <w:pPr>
        <w:pStyle w:val="Heading3"/>
        <w:rPr>
          <w:vanish/>
          <w:specVanish/>
        </w:rPr>
      </w:pPr>
      <w:bookmarkStart w:id="278" w:name="_Toc176270192"/>
      <w:r w:rsidRPr="004F22B4">
        <w:t>money</w:t>
      </w:r>
      <w:r w:rsidR="002148ED" w:rsidRPr="00DB3801">
        <w:t>-</w:t>
      </w:r>
      <w:r w:rsidRPr="004F22B4">
        <w:t>operated type.</w:t>
      </w:r>
      <w:bookmarkEnd w:id="278"/>
    </w:p>
    <w:p w14:paraId="0B8C0742" w14:textId="6EF121B9" w:rsidR="003D2F5E" w:rsidRPr="00250D9E" w:rsidRDefault="003D2F5E" w:rsidP="00CD0515">
      <w:pPr>
        <w:spacing w:after="240"/>
        <w:jc w:val="both"/>
      </w:pPr>
      <w:r w:rsidRPr="00250D9E">
        <w:rPr>
          <w:b/>
          <w:bCs/>
        </w:rPr>
        <w:t xml:space="preserve"> </w:t>
      </w:r>
      <w:r w:rsidR="000E0C0F" w:rsidRPr="00250D9E">
        <w:rPr>
          <w:b/>
          <w:bCs/>
        </w:rPr>
        <w:t>–</w:t>
      </w:r>
      <w:r w:rsidRPr="00250D9E">
        <w:rPr>
          <w:b/>
          <w:bCs/>
        </w:rPr>
        <w:t xml:space="preserve"> </w:t>
      </w:r>
      <w:r w:rsidRPr="00250D9E">
        <w:t>A device designed to be released for service by the insertion of money, or to be actuated by the insertion of money to make deliveries of product.</w:t>
      </w:r>
      <w:r w:rsidR="00AD5D95">
        <w:t xml:space="preserve"> </w:t>
      </w:r>
      <w:r w:rsidRPr="00250D9E">
        <w:t>[1.10]</w:t>
      </w:r>
    </w:p>
    <w:p w14:paraId="7589E092" w14:textId="5A066A7C" w:rsidR="004F22B4" w:rsidRPr="004F22B4" w:rsidRDefault="003D2F5E" w:rsidP="004F22B4">
      <w:pPr>
        <w:pStyle w:val="Heading3"/>
        <w:rPr>
          <w:vanish/>
          <w:specVanish/>
        </w:rPr>
      </w:pPr>
      <w:bookmarkStart w:id="279" w:name="_Toc176270193"/>
      <w:r w:rsidRPr="004F22B4">
        <w:t>motor</w:t>
      </w:r>
      <w:r w:rsidR="002148ED" w:rsidRPr="00DB3801">
        <w:t>-</w:t>
      </w:r>
      <w:r w:rsidRPr="004F22B4">
        <w:t>fuel</w:t>
      </w:r>
      <w:r w:rsidRPr="00250D9E">
        <w:t>.</w:t>
      </w:r>
      <w:bookmarkEnd w:id="279"/>
    </w:p>
    <w:p w14:paraId="15FF3723" w14:textId="41A517AB" w:rsidR="003D2F5E" w:rsidRDefault="003D2F5E" w:rsidP="00CD0515">
      <w:pPr>
        <w:spacing w:after="240"/>
        <w:jc w:val="both"/>
      </w:pPr>
      <w:r w:rsidRPr="00250D9E">
        <w:t xml:space="preserve"> </w:t>
      </w:r>
      <w:r w:rsidR="000E0C0F" w:rsidRPr="00250D9E">
        <w:rPr>
          <w:b/>
          <w:bCs/>
        </w:rPr>
        <w:t>–</w:t>
      </w:r>
      <w:r w:rsidRPr="00250D9E">
        <w:t xml:space="preserve"> Liquid used as fuel for internal-combustion engines.</w:t>
      </w:r>
      <w:r w:rsidR="00AD5D95">
        <w:t xml:space="preserve"> </w:t>
      </w:r>
      <w:r w:rsidRPr="00250D9E">
        <w:t>[3.30]</w:t>
      </w:r>
    </w:p>
    <w:p w14:paraId="7A528CC0" w14:textId="77777777" w:rsidR="00D972B5" w:rsidRPr="00250D9E" w:rsidRDefault="00D972B5" w:rsidP="00CD0515">
      <w:pPr>
        <w:spacing w:after="240"/>
        <w:jc w:val="both"/>
      </w:pPr>
    </w:p>
    <w:p w14:paraId="57727D26" w14:textId="4D8A4FCC" w:rsidR="004F22B4" w:rsidRPr="004F22B4" w:rsidRDefault="003D2F5E" w:rsidP="004F22B4">
      <w:pPr>
        <w:pStyle w:val="Heading3"/>
        <w:rPr>
          <w:vanish/>
          <w:specVanish/>
        </w:rPr>
      </w:pPr>
      <w:bookmarkStart w:id="280" w:name="_Toc176270194"/>
      <w:r w:rsidRPr="004F22B4">
        <w:lastRenderedPageBreak/>
        <w:t>motor</w:t>
      </w:r>
      <w:r w:rsidR="002148ED" w:rsidRPr="00DB3801">
        <w:t>-</w:t>
      </w:r>
      <w:r w:rsidRPr="004F22B4">
        <w:t>fuel device or motor</w:t>
      </w:r>
      <w:r w:rsidR="002148ED" w:rsidRPr="00DB3801">
        <w:t>-</w:t>
      </w:r>
      <w:r w:rsidRPr="004F22B4">
        <w:t>fuel dispenser or retail motor</w:t>
      </w:r>
      <w:r w:rsidR="002148ED" w:rsidRPr="00DB3801">
        <w:t>-</w:t>
      </w:r>
      <w:r w:rsidRPr="004F22B4">
        <w:t>fuel device.</w:t>
      </w:r>
      <w:bookmarkEnd w:id="280"/>
    </w:p>
    <w:p w14:paraId="19ED207C" w14:textId="45793EFE" w:rsidR="00F902BD" w:rsidRDefault="003D2F5E" w:rsidP="0028580D">
      <w:pPr>
        <w:jc w:val="both"/>
      </w:pPr>
      <w:r w:rsidRPr="00250D9E">
        <w:t xml:space="preserve"> </w:t>
      </w:r>
      <w:r w:rsidR="000E0C0F" w:rsidRPr="00250D9E">
        <w:rPr>
          <w:b/>
          <w:bCs/>
        </w:rPr>
        <w:t>–</w:t>
      </w:r>
      <w:r w:rsidRPr="00250D9E">
        <w:t xml:space="preserve"> A device designed for the measurement and delivery of liquids used as fuel for internal-combustion engines.  The term “motor</w:t>
      </w:r>
      <w:r w:rsidRPr="00250D9E">
        <w:noBreakHyphen/>
        <w:t>fuel dispenser” means the same as “motor-fuel device</w:t>
      </w:r>
      <w:r w:rsidR="000B037B">
        <w:t>;</w:t>
      </w:r>
      <w:r w:rsidRPr="00250D9E">
        <w:t>” the term “retail motor</w:t>
      </w:r>
      <w:r w:rsidRPr="00250D9E">
        <w:noBreakHyphen/>
        <w:t>fuel device” applies to a unique category of device</w:t>
      </w:r>
      <w:r w:rsidR="00D0561D">
        <w:t xml:space="preserve">. </w:t>
      </w:r>
      <w:r w:rsidRPr="00250D9E">
        <w:t xml:space="preserve"> </w:t>
      </w:r>
      <w:r w:rsidRPr="00F902BD">
        <w:t>(</w:t>
      </w:r>
      <w:r w:rsidR="005A794A" w:rsidRPr="00F902BD">
        <w:t xml:space="preserve">Also </w:t>
      </w:r>
      <w:r w:rsidRPr="00F902BD">
        <w:t xml:space="preserve">see </w:t>
      </w:r>
      <w:r w:rsidR="00C55754" w:rsidRPr="0028580D">
        <w:t xml:space="preserve">definitions </w:t>
      </w:r>
      <w:r w:rsidRPr="00F902BD">
        <w:t>of</w:t>
      </w:r>
      <w:r w:rsidR="00293EB0" w:rsidRPr="00F902BD">
        <w:t xml:space="preserve"> </w:t>
      </w:r>
      <w:r w:rsidRPr="00F902BD">
        <w:t>“retail device”</w:t>
      </w:r>
      <w:r w:rsidR="0061638B" w:rsidRPr="00F902BD">
        <w:t xml:space="preserve"> </w:t>
      </w:r>
      <w:r w:rsidR="0061638B" w:rsidRPr="0028580D">
        <w:rPr>
          <w:rFonts w:eastAsia="Calibri"/>
        </w:rPr>
        <w:t>and “liquefied petroleum gas retail motor</w:t>
      </w:r>
      <w:r w:rsidR="00611982" w:rsidRPr="0028580D">
        <w:rPr>
          <w:rFonts w:eastAsia="Calibri"/>
        </w:rPr>
        <w:t>-</w:t>
      </w:r>
      <w:r w:rsidR="0061638B" w:rsidRPr="0028580D">
        <w:rPr>
          <w:rFonts w:eastAsia="Calibri"/>
        </w:rPr>
        <w:t xml:space="preserve">fuel </w:t>
      </w:r>
      <w:r w:rsidR="007F4DC8">
        <w:rPr>
          <w:rFonts w:eastAsia="Calibri"/>
        </w:rPr>
        <w:t>device</w:t>
      </w:r>
      <w:r w:rsidR="000B037B">
        <w:rPr>
          <w:rFonts w:eastAsia="Calibri"/>
        </w:rPr>
        <w:t>.</w:t>
      </w:r>
      <w:r w:rsidR="0061638B" w:rsidRPr="0028580D">
        <w:rPr>
          <w:rFonts w:eastAsia="Calibri"/>
        </w:rPr>
        <w:t>”</w:t>
      </w:r>
      <w:r w:rsidRPr="00F902BD">
        <w:t>)</w:t>
      </w:r>
      <w:r w:rsidR="00AD5D95" w:rsidRPr="00F902BD">
        <w:t xml:space="preserve"> </w:t>
      </w:r>
      <w:r w:rsidRPr="00F902BD">
        <w:t>[3.30</w:t>
      </w:r>
      <w:r w:rsidR="000B037B" w:rsidRPr="0028580D">
        <w:t xml:space="preserve"> and</w:t>
      </w:r>
      <w:r w:rsidRPr="00F902BD">
        <w:t xml:space="preserve"> 3.37]</w:t>
      </w:r>
      <w:r w:rsidR="00F902BD">
        <w:t xml:space="preserve"> </w:t>
      </w:r>
    </w:p>
    <w:p w14:paraId="2D609C4F" w14:textId="3655F036" w:rsidR="004C625E" w:rsidRPr="00F902BD" w:rsidRDefault="004C625E" w:rsidP="00F902BD">
      <w:pPr>
        <w:spacing w:before="60" w:after="240"/>
        <w:jc w:val="both"/>
      </w:pPr>
      <w:r w:rsidRPr="00E30AB6">
        <w:rPr>
          <w:bCs/>
        </w:rPr>
        <w:t>(Amended 2022)</w:t>
      </w:r>
    </w:p>
    <w:p w14:paraId="25F2F59F" w14:textId="77777777" w:rsidR="004F22B4" w:rsidRPr="004F22B4" w:rsidRDefault="003D2F5E" w:rsidP="004F22B4">
      <w:pPr>
        <w:pStyle w:val="Heading3"/>
        <w:rPr>
          <w:vanish/>
          <w:specVanish/>
        </w:rPr>
      </w:pPr>
      <w:bookmarkStart w:id="281" w:name="_Toc176270195"/>
      <w:r w:rsidRPr="004F22B4">
        <w:t>multi-class.</w:t>
      </w:r>
      <w:bookmarkEnd w:id="281"/>
    </w:p>
    <w:p w14:paraId="540C67C6" w14:textId="5E3803B4" w:rsidR="003D2F5E" w:rsidRPr="00250D9E" w:rsidRDefault="003D2F5E">
      <w:pPr>
        <w:keepNext/>
        <w:jc w:val="both"/>
      </w:pPr>
      <w:r w:rsidRPr="00250D9E">
        <w:rPr>
          <w:b/>
        </w:rPr>
        <w:t xml:space="preserve"> </w:t>
      </w:r>
      <w:r w:rsidR="00EB7B42" w:rsidRPr="00250D9E">
        <w:rPr>
          <w:b/>
          <w:bCs/>
        </w:rPr>
        <w:t>–</w:t>
      </w:r>
      <w:r w:rsidRPr="00250D9E">
        <w:rPr>
          <w:b/>
        </w:rPr>
        <w:t xml:space="preserve"> </w:t>
      </w:r>
      <w:r w:rsidRPr="00250D9E">
        <w:t>A description of a grouping of grain classes, from the same grain type, in one calibration.  A multi</w:t>
      </w:r>
      <w:r w:rsidR="00F27E71" w:rsidRPr="00250D9E">
        <w:noBreakHyphen/>
      </w:r>
      <w:r w:rsidRPr="00250D9E">
        <w:t>class grain calibration may include (1) all the classes of a grain type (all-class calibration), or (2) some of the classes of a grain type within the calibration.</w:t>
      </w:r>
      <w:r w:rsidR="00AD5D95">
        <w:t xml:space="preserve"> </w:t>
      </w:r>
      <w:r w:rsidRPr="00250D9E">
        <w:t>[5.56(a), 5.57.]</w:t>
      </w:r>
    </w:p>
    <w:p w14:paraId="7AF5FFE7" w14:textId="77777777" w:rsidR="003D2F5E" w:rsidRPr="00250D9E" w:rsidRDefault="003D2F5E" w:rsidP="00CD0515">
      <w:pPr>
        <w:spacing w:before="60" w:after="240"/>
        <w:jc w:val="both"/>
      </w:pPr>
      <w:r w:rsidRPr="00250D9E">
        <w:t>(Added 2007)</w:t>
      </w:r>
    </w:p>
    <w:p w14:paraId="5B4FE394" w14:textId="77777777" w:rsidR="004F22B4" w:rsidRPr="004F22B4" w:rsidRDefault="003D2F5E" w:rsidP="004F22B4">
      <w:pPr>
        <w:pStyle w:val="Heading3"/>
        <w:rPr>
          <w:vanish/>
          <w:specVanish/>
        </w:rPr>
      </w:pPr>
      <w:bookmarkStart w:id="282" w:name="_Toc176270196"/>
      <w:r w:rsidRPr="004F22B4">
        <w:t>multi-interval scale.</w:t>
      </w:r>
      <w:bookmarkEnd w:id="282"/>
    </w:p>
    <w:p w14:paraId="4A672D1D" w14:textId="74C59772" w:rsidR="003D2F5E" w:rsidRPr="00250D9E" w:rsidRDefault="003D2F5E">
      <w:pPr>
        <w:keepNext/>
        <w:jc w:val="both"/>
      </w:pPr>
      <w:r w:rsidRPr="00250D9E">
        <w:t xml:space="preserve"> </w:t>
      </w:r>
      <w:r w:rsidR="00EB7B42" w:rsidRPr="00250D9E">
        <w:rPr>
          <w:b/>
          <w:bCs/>
        </w:rPr>
        <w:t>–</w:t>
      </w:r>
      <w:r w:rsidRPr="00250D9E">
        <w:t xml:space="preserve"> A scale having one weighing range which is divided into partial weighing ranges (segments), each with different scale intervals, with each partial weighing range (segment) determined automatically according to the load applied, both on increasing and decreasing loads.</w:t>
      </w:r>
      <w:r w:rsidR="00AD5D95">
        <w:t xml:space="preserve"> </w:t>
      </w:r>
      <w:r w:rsidRPr="00250D9E">
        <w:t>[2.20]</w:t>
      </w:r>
    </w:p>
    <w:p w14:paraId="733A9676" w14:textId="77777777" w:rsidR="003D2F5E" w:rsidRPr="00250D9E" w:rsidRDefault="003D2F5E" w:rsidP="00CD0515">
      <w:pPr>
        <w:spacing w:before="60" w:after="240"/>
        <w:jc w:val="both"/>
      </w:pPr>
      <w:r w:rsidRPr="00250D9E">
        <w:t>(Added 1995)</w:t>
      </w:r>
    </w:p>
    <w:p w14:paraId="344605D3" w14:textId="01DB682A" w:rsidR="004F22B4" w:rsidRPr="004F22B4" w:rsidRDefault="003D2F5E" w:rsidP="004F22B4">
      <w:pPr>
        <w:pStyle w:val="Heading3"/>
        <w:rPr>
          <w:vanish/>
          <w:specVanish/>
        </w:rPr>
      </w:pPr>
      <w:bookmarkStart w:id="283" w:name="_Toc176270197"/>
      <w:r w:rsidRPr="004F22B4">
        <w:t>multi</w:t>
      </w:r>
      <w:r w:rsidR="002148ED" w:rsidRPr="00DB3801">
        <w:t>-</w:t>
      </w:r>
      <w:r w:rsidRPr="004F22B4">
        <w:t>jet water meter.</w:t>
      </w:r>
      <w:bookmarkEnd w:id="283"/>
    </w:p>
    <w:p w14:paraId="29AB2069" w14:textId="22DA85A6" w:rsidR="003D2F5E" w:rsidRPr="00250D9E" w:rsidRDefault="003D2F5E">
      <w:pPr>
        <w:keepNext/>
        <w:jc w:val="both"/>
      </w:pPr>
      <w:r w:rsidRPr="00250D9E">
        <w:rPr>
          <w:b/>
          <w:bCs/>
        </w:rPr>
        <w:t xml:space="preserve"> </w:t>
      </w:r>
      <w:r w:rsidR="00EB7B42" w:rsidRPr="00250D9E">
        <w:rPr>
          <w:b/>
          <w:bCs/>
        </w:rPr>
        <w:t>–</w:t>
      </w:r>
      <w:r w:rsidRPr="00250D9E">
        <w:rPr>
          <w:b/>
          <w:bCs/>
        </w:rPr>
        <w:t xml:space="preserve"> </w:t>
      </w:r>
      <w:r w:rsidRPr="00250D9E">
        <w:t>A water meter in which the moving element takes the form of a multiblade rotor mounted on a vertical spindle within a cylindrical measuring chamber.  The liquid enters the measuring chamber through several tangential orifices around the circumference and leaves the measuring chamber through another set of tangential orifices placed at a different level in the measuring chamber.  These meters register by recording the revolutions of a rotor set in motion by the force of flowing water striking the blades.</w:t>
      </w:r>
      <w:r w:rsidR="00AD5D95">
        <w:t xml:space="preserve"> </w:t>
      </w:r>
      <w:r w:rsidRPr="00250D9E">
        <w:t>[3.36]</w:t>
      </w:r>
    </w:p>
    <w:p w14:paraId="25071338" w14:textId="77777777" w:rsidR="003D2F5E" w:rsidRPr="00250D9E" w:rsidRDefault="003D2F5E" w:rsidP="00CD0515">
      <w:pPr>
        <w:spacing w:before="60" w:after="240"/>
        <w:jc w:val="both"/>
      </w:pPr>
      <w:r w:rsidRPr="00250D9E">
        <w:t>(Added 2003)</w:t>
      </w:r>
    </w:p>
    <w:p w14:paraId="0B213FB1" w14:textId="77777777" w:rsidR="004F22B4" w:rsidRPr="004F22B4" w:rsidRDefault="00E454F2" w:rsidP="004F22B4">
      <w:pPr>
        <w:pStyle w:val="Heading3"/>
        <w:rPr>
          <w:vanish/>
          <w:specVanish/>
        </w:rPr>
      </w:pPr>
      <w:bookmarkStart w:id="284" w:name="_Toc176270198"/>
      <w:r w:rsidRPr="004F22B4">
        <w:t>multiple.</w:t>
      </w:r>
      <w:bookmarkEnd w:id="284"/>
    </w:p>
    <w:p w14:paraId="1B79123A" w14:textId="7D5A454B" w:rsidR="00E454F2" w:rsidRPr="00250D9E" w:rsidRDefault="00E454F2" w:rsidP="00CD0515">
      <w:pPr>
        <w:spacing w:after="240"/>
        <w:jc w:val="both"/>
      </w:pPr>
      <w:r w:rsidRPr="00250D9E">
        <w:t xml:space="preserve"> </w:t>
      </w:r>
      <w:r w:rsidRPr="00250D9E">
        <w:rPr>
          <w:b/>
          <w:bCs/>
        </w:rPr>
        <w:t>–</w:t>
      </w:r>
      <w:r w:rsidRPr="00250D9E">
        <w:t xml:space="preserve"> An integral multiple; that is, a result obtained by multiplying by a whole number.  (Also see “multiple of a scale.”)</w:t>
      </w:r>
      <w:r>
        <w:t xml:space="preserve"> </w:t>
      </w:r>
      <w:r w:rsidRPr="00250D9E">
        <w:t>[1.10]</w:t>
      </w:r>
    </w:p>
    <w:p w14:paraId="14894F73" w14:textId="77777777" w:rsidR="004F22B4" w:rsidRPr="004F22B4" w:rsidRDefault="00E454F2" w:rsidP="004F22B4">
      <w:pPr>
        <w:pStyle w:val="Heading3"/>
        <w:rPr>
          <w:vanish/>
          <w:specVanish/>
        </w:rPr>
      </w:pPr>
      <w:bookmarkStart w:id="285" w:name="_Toc176270199"/>
      <w:r w:rsidRPr="004F22B4">
        <w:t>multiple cell application load cell.</w:t>
      </w:r>
      <w:bookmarkEnd w:id="285"/>
    </w:p>
    <w:p w14:paraId="0EBD0E78" w14:textId="15951D14" w:rsidR="00E454F2" w:rsidRPr="00250D9E" w:rsidRDefault="00E454F2" w:rsidP="00E454F2">
      <w:pPr>
        <w:keepNext/>
        <w:jc w:val="both"/>
      </w:pPr>
      <w:r w:rsidRPr="00250D9E">
        <w:t xml:space="preserve"> </w:t>
      </w:r>
      <w:r w:rsidRPr="00250D9E">
        <w:rPr>
          <w:b/>
          <w:bCs/>
        </w:rPr>
        <w:t>–</w:t>
      </w:r>
      <w:r w:rsidRPr="00250D9E">
        <w:t xml:space="preserve"> A load cell intended for use in a weighing system which incorporates more than one load cell.  A multiple cell application load cell is designated with the letter “M” or the term “Multiple.”  (</w:t>
      </w:r>
      <w:r>
        <w:t>Also se</w:t>
      </w:r>
      <w:r w:rsidRPr="00250D9E">
        <w:t>e “single cell application load cell</w:t>
      </w:r>
      <w:r>
        <w:t>.</w:t>
      </w:r>
      <w:r w:rsidRPr="00250D9E">
        <w:t>”)</w:t>
      </w:r>
      <w:r>
        <w:t xml:space="preserve"> </w:t>
      </w:r>
      <w:r w:rsidRPr="00250D9E">
        <w:t>[2.20]</w:t>
      </w:r>
    </w:p>
    <w:p w14:paraId="05E0CB71" w14:textId="77777777" w:rsidR="00E454F2" w:rsidRPr="00250D9E" w:rsidRDefault="00E454F2" w:rsidP="00CD0515">
      <w:pPr>
        <w:spacing w:before="60" w:after="240"/>
        <w:jc w:val="both"/>
      </w:pPr>
      <w:r w:rsidRPr="00250D9E">
        <w:t>(Added 1999)</w:t>
      </w:r>
    </w:p>
    <w:p w14:paraId="59C8844C" w14:textId="77777777" w:rsidR="004F22B4" w:rsidRPr="004F22B4" w:rsidRDefault="00E454F2" w:rsidP="004F22B4">
      <w:pPr>
        <w:pStyle w:val="Heading3"/>
        <w:rPr>
          <w:vanish/>
          <w:specVanish/>
        </w:rPr>
      </w:pPr>
      <w:bookmarkStart w:id="286" w:name="_Toc176270200"/>
      <w:r w:rsidRPr="004F22B4">
        <w:t>multiple range scale.</w:t>
      </w:r>
      <w:bookmarkEnd w:id="286"/>
    </w:p>
    <w:p w14:paraId="1BE96A39" w14:textId="72B9B7AE" w:rsidR="00E454F2" w:rsidRPr="00250D9E" w:rsidRDefault="00E454F2" w:rsidP="00E454F2">
      <w:pPr>
        <w:keepNext/>
        <w:jc w:val="both"/>
      </w:pPr>
      <w:r w:rsidRPr="00250D9E">
        <w:t xml:space="preserve"> </w:t>
      </w:r>
      <w:r w:rsidRPr="00250D9E">
        <w:rPr>
          <w:b/>
          <w:bCs/>
        </w:rPr>
        <w:t>–</w:t>
      </w:r>
      <w:r w:rsidRPr="00250D9E">
        <w:t xml:space="preserve"> A scale having two or more weighing ranges with different maximum capacities and different scale intervals for the same load receptor, each range extending from zero to its maximum capacity.</w:t>
      </w:r>
      <w:r>
        <w:t xml:space="preserve"> </w:t>
      </w:r>
      <w:r w:rsidRPr="00250D9E">
        <w:t>[2.20]</w:t>
      </w:r>
    </w:p>
    <w:p w14:paraId="649CBAB6" w14:textId="77777777" w:rsidR="00E454F2" w:rsidRPr="00250D9E" w:rsidRDefault="00E454F2" w:rsidP="00CD0515">
      <w:pPr>
        <w:spacing w:before="60" w:after="240"/>
        <w:jc w:val="both"/>
      </w:pPr>
      <w:r w:rsidRPr="00250D9E">
        <w:t>(Added 1995)</w:t>
      </w:r>
    </w:p>
    <w:p w14:paraId="1164C8DD" w14:textId="77777777" w:rsidR="004F22B4" w:rsidRPr="004F22B4" w:rsidRDefault="003D79C0" w:rsidP="004F22B4">
      <w:pPr>
        <w:pStyle w:val="Heading3"/>
        <w:rPr>
          <w:vanish/>
          <w:specVanish/>
        </w:rPr>
      </w:pPr>
      <w:bookmarkStart w:id="287" w:name="_Toc176270201"/>
      <w:r w:rsidRPr="004F22B4">
        <w:t>multiple of a scale.</w:t>
      </w:r>
      <w:bookmarkEnd w:id="287"/>
    </w:p>
    <w:p w14:paraId="6BB3C62F" w14:textId="7C883BA3" w:rsidR="003D79C0" w:rsidRPr="00250D9E" w:rsidRDefault="003D79C0" w:rsidP="00CD0515">
      <w:pPr>
        <w:spacing w:after="240"/>
        <w:jc w:val="both"/>
      </w:pPr>
      <w:r w:rsidRPr="00250D9E">
        <w:rPr>
          <w:b/>
          <w:bCs/>
        </w:rPr>
        <w:t xml:space="preserve"> –</w:t>
      </w:r>
      <w:r w:rsidRPr="00250D9E">
        <w:t xml:space="preserve"> In general, the multiplying power of the entire system of levers or other basic weighing elements.  (On a beam scale, the multiple of the scale is the number of pounds on the load</w:t>
      </w:r>
      <w:r w:rsidRPr="00250D9E">
        <w:noBreakHyphen/>
        <w:t xml:space="preserve">receiving element that will be counterpoised by </w:t>
      </w:r>
      <w:r>
        <w:t>one</w:t>
      </w:r>
      <w:r w:rsidRPr="00250D9E">
        <w:t> pound applied to the tip pivot of the weighbeam.)</w:t>
      </w:r>
      <w:r>
        <w:t xml:space="preserve"> </w:t>
      </w:r>
      <w:r w:rsidRPr="00250D9E">
        <w:t>[2.20]</w:t>
      </w:r>
    </w:p>
    <w:p w14:paraId="11D1662B" w14:textId="195D42BA" w:rsidR="004F22B4" w:rsidRPr="004F22B4" w:rsidRDefault="004979B3" w:rsidP="004F22B4">
      <w:pPr>
        <w:pStyle w:val="Heading3"/>
        <w:rPr>
          <w:vanish/>
          <w:specVanish/>
        </w:rPr>
      </w:pPr>
      <w:bookmarkStart w:id="288" w:name="_Toc176270202"/>
      <w:r w:rsidRPr="004F22B4">
        <w:t>multi</w:t>
      </w:r>
      <w:r w:rsidR="002148ED" w:rsidRPr="00DB3801">
        <w:t>-</w:t>
      </w:r>
      <w:r w:rsidRPr="004F22B4">
        <w:t>revolution scale.</w:t>
      </w:r>
      <w:bookmarkEnd w:id="288"/>
    </w:p>
    <w:p w14:paraId="6AC6F2C1" w14:textId="627A8872" w:rsidR="004979B3" w:rsidRPr="00250D9E" w:rsidRDefault="004979B3" w:rsidP="00CD0515">
      <w:pPr>
        <w:spacing w:after="240"/>
        <w:jc w:val="both"/>
      </w:pPr>
      <w:r w:rsidRPr="00250D9E">
        <w:rPr>
          <w:b/>
          <w:bCs/>
        </w:rPr>
        <w:t xml:space="preserve"> –</w:t>
      </w:r>
      <w:r w:rsidRPr="00250D9E">
        <w:t xml:space="preserve"> An automatic</w:t>
      </w:r>
      <w:r w:rsidRPr="00250D9E">
        <w:noBreakHyphen/>
        <w:t>indicating scale having a nominal capacity that is a multiple of the reading</w:t>
      </w:r>
      <w:r w:rsidRPr="00250D9E">
        <w:noBreakHyphen/>
        <w:t>face capacity and that is achieved by more than one complete revolution of the indicator.</w:t>
      </w:r>
      <w:r>
        <w:t xml:space="preserve"> </w:t>
      </w:r>
      <w:r w:rsidRPr="00250D9E">
        <w:t>[2.20]</w:t>
      </w:r>
    </w:p>
    <w:p w14:paraId="77D85C26" w14:textId="534B3244" w:rsidR="004F22B4" w:rsidRPr="004F22B4" w:rsidRDefault="003D2F5E" w:rsidP="004F22B4">
      <w:pPr>
        <w:pStyle w:val="Heading3"/>
        <w:rPr>
          <w:vanish/>
          <w:specVanish/>
        </w:rPr>
      </w:pPr>
      <w:bookmarkStart w:id="289" w:name="_Toc176270203"/>
      <w:r w:rsidRPr="004F22B4">
        <w:t>multiple</w:t>
      </w:r>
      <w:r w:rsidR="002148ED" w:rsidRPr="00DB3801">
        <w:t>-</w:t>
      </w:r>
      <w:r w:rsidRPr="004F22B4">
        <w:t>tariff taximeter.</w:t>
      </w:r>
      <w:bookmarkEnd w:id="289"/>
    </w:p>
    <w:p w14:paraId="6D5BD5B7" w14:textId="2949308D" w:rsidR="003D2F5E" w:rsidRPr="00250D9E" w:rsidRDefault="003D2F5E" w:rsidP="00CD0515">
      <w:pPr>
        <w:spacing w:after="240"/>
        <w:jc w:val="both"/>
      </w:pPr>
      <w:r w:rsidRPr="00250D9E">
        <w:t xml:space="preserve"> </w:t>
      </w:r>
      <w:r w:rsidR="00EB7B42" w:rsidRPr="00250D9E">
        <w:rPr>
          <w:b/>
          <w:bCs/>
        </w:rPr>
        <w:t>–</w:t>
      </w:r>
      <w:r w:rsidRPr="00250D9E">
        <w:t xml:space="preserve"> One that may be set to calculate fares at any one of two or more rates.</w:t>
      </w:r>
      <w:r w:rsidR="00AD5D95">
        <w:t xml:space="preserve"> </w:t>
      </w:r>
      <w:r w:rsidRPr="00250D9E">
        <w:t>[5.54]</w:t>
      </w:r>
    </w:p>
    <w:p w14:paraId="7722B434" w14:textId="77777777" w:rsidR="003D2F5E" w:rsidRPr="004B451E" w:rsidRDefault="003D2F5E" w:rsidP="009F4B06">
      <w:pPr>
        <w:pStyle w:val="Heading2"/>
      </w:pPr>
      <w:bookmarkStart w:id="290" w:name="_Toc176270204"/>
      <w:r w:rsidRPr="004B451E">
        <w:t>N</w:t>
      </w:r>
      <w:bookmarkEnd w:id="290"/>
    </w:p>
    <w:p w14:paraId="1D8E3664" w14:textId="77777777" w:rsidR="00D972B5" w:rsidRPr="00D972B5" w:rsidRDefault="00D67AFA" w:rsidP="00D972B5">
      <w:pPr>
        <w:pStyle w:val="Heading3"/>
        <w:rPr>
          <w:vanish/>
          <w:specVanish/>
        </w:rPr>
      </w:pPr>
      <w:bookmarkStart w:id="291" w:name="_Toc425943671"/>
      <w:bookmarkStart w:id="292" w:name="_Toc109746577"/>
      <w:bookmarkStart w:id="293" w:name="_Toc176270205"/>
      <w:r w:rsidRPr="00D972B5">
        <w:t>n</w:t>
      </w:r>
      <w:r w:rsidR="00360F98" w:rsidRPr="00D972B5">
        <w:t>ationally</w:t>
      </w:r>
      <w:r w:rsidR="000611FC" w:rsidRPr="00D972B5">
        <w:t xml:space="preserve"> </w:t>
      </w:r>
      <w:r w:rsidR="00360F98" w:rsidRPr="00D972B5">
        <w:t>recognized testing laboratory (NRTL).</w:t>
      </w:r>
      <w:bookmarkEnd w:id="291"/>
      <w:bookmarkEnd w:id="292"/>
      <w:bookmarkEnd w:id="293"/>
    </w:p>
    <w:p w14:paraId="7B3AB32A" w14:textId="4BEEA71F" w:rsidR="00360F98" w:rsidRDefault="00360F98" w:rsidP="00D72EC3">
      <w:pPr>
        <w:spacing w:after="60"/>
        <w:jc w:val="both"/>
      </w:pPr>
      <w:r w:rsidRPr="000A07ED">
        <w:t xml:space="preserve"> </w:t>
      </w:r>
      <w:r w:rsidRPr="003E09DC">
        <w:t xml:space="preserve">– A laboratory that conducts testing and certification that is recognized by </w:t>
      </w:r>
      <w:r>
        <w:t>the Occupational Safety and Health Administration (</w:t>
      </w:r>
      <w:r w:rsidRPr="003E09DC">
        <w:t>OSHA</w:t>
      </w:r>
      <w:r>
        <w:t>)</w:t>
      </w:r>
      <w:r w:rsidRPr="003E09DC">
        <w:t>.</w:t>
      </w:r>
      <w:r>
        <w:t xml:space="preserve"> </w:t>
      </w:r>
      <w:r w:rsidRPr="00D03F4C">
        <w:t>[3.</w:t>
      </w:r>
      <w:r w:rsidRPr="00CA2DDC">
        <w:t>40</w:t>
      </w:r>
      <w:r w:rsidRPr="00A31480">
        <w:t>]</w:t>
      </w:r>
    </w:p>
    <w:p w14:paraId="183202F6" w14:textId="56D51CC9" w:rsidR="00360F98" w:rsidRDefault="00360F98" w:rsidP="00562317">
      <w:pPr>
        <w:spacing w:before="60" w:after="240"/>
        <w:jc w:val="both"/>
      </w:pPr>
      <w:r>
        <w:t>(Added 2022)</w:t>
      </w:r>
    </w:p>
    <w:p w14:paraId="01E89C2F" w14:textId="77777777" w:rsidR="00D972B5" w:rsidRPr="00D972B5" w:rsidRDefault="004E507B" w:rsidP="00D972B5">
      <w:pPr>
        <w:pStyle w:val="Heading3"/>
        <w:rPr>
          <w:vanish/>
          <w:specVanish/>
        </w:rPr>
      </w:pPr>
      <w:bookmarkStart w:id="294" w:name="_Toc176270206"/>
      <w:r w:rsidRPr="00D972B5">
        <w:lastRenderedPageBreak/>
        <w:t>N</w:t>
      </w:r>
      <w:r w:rsidR="009C2D37" w:rsidRPr="00D972B5">
        <w:t xml:space="preserve">ational </w:t>
      </w:r>
      <w:r w:rsidRPr="00D972B5">
        <w:t>T</w:t>
      </w:r>
      <w:r w:rsidR="009C2D37" w:rsidRPr="00D972B5">
        <w:t xml:space="preserve">ype </w:t>
      </w:r>
      <w:r w:rsidRPr="00D972B5">
        <w:t>E</w:t>
      </w:r>
      <w:r w:rsidR="009C2D37" w:rsidRPr="00D972B5">
        <w:t xml:space="preserve">valuation </w:t>
      </w:r>
      <w:r w:rsidRPr="00D972B5">
        <w:t>P</w:t>
      </w:r>
      <w:r w:rsidR="009C2D37" w:rsidRPr="00D972B5">
        <w:t>rogram (NTEP</w:t>
      </w:r>
      <w:r w:rsidR="00637242" w:rsidRPr="00D972B5">
        <w:t>).</w:t>
      </w:r>
      <w:bookmarkEnd w:id="294"/>
    </w:p>
    <w:p w14:paraId="107B3556" w14:textId="76AA64C4" w:rsidR="00BA4C6D" w:rsidRPr="00107E41" w:rsidRDefault="00637242" w:rsidP="00D72EC3">
      <w:pPr>
        <w:spacing w:after="60"/>
        <w:jc w:val="both"/>
        <w:rPr>
          <w:b/>
          <w:bCs/>
        </w:rPr>
      </w:pPr>
      <w:r w:rsidRPr="000A07ED">
        <w:t xml:space="preserve"> </w:t>
      </w:r>
      <w:r w:rsidRPr="009F4B06">
        <w:rPr>
          <w:b/>
          <w:bCs/>
        </w:rPr>
        <w:t xml:space="preserve">– </w:t>
      </w:r>
      <w:r w:rsidRPr="00D435D4">
        <w:t xml:space="preserve">A </w:t>
      </w:r>
      <w:r w:rsidR="00317D2D" w:rsidRPr="00D435D4">
        <w:t xml:space="preserve">program administered by NCWM.  </w:t>
      </w:r>
      <w:r w:rsidR="00BA4C6D">
        <w:t>It</w:t>
      </w:r>
      <w:r w:rsidR="00317D2D" w:rsidRPr="00D435D4">
        <w:t xml:space="preserve"> is a program of cooperation between the NCWM, NIST, other federal agencies, the states, and the private sector for determining, on a uniform basis, conformance of a </w:t>
      </w:r>
      <w:r w:rsidR="00D435D4" w:rsidRPr="009F4B06">
        <w:t xml:space="preserve">type </w:t>
      </w:r>
      <w:r w:rsidR="00317D2D" w:rsidRPr="00D435D4">
        <w:t xml:space="preserve">with the relevant provisions of </w:t>
      </w:r>
      <w:r w:rsidR="00D435D4" w:rsidRPr="009F4B06">
        <w:t xml:space="preserve">NIST </w:t>
      </w:r>
      <w:r w:rsidR="00317D2D" w:rsidRPr="00D435D4">
        <w:t xml:space="preserve">Handbook </w:t>
      </w:r>
      <w:r w:rsidR="00D435D4" w:rsidRPr="009F4B06">
        <w:t xml:space="preserve">44 “Specifications, Tolerances, </w:t>
      </w:r>
      <w:r w:rsidR="00317D2D" w:rsidRPr="00D435D4">
        <w:t>and</w:t>
      </w:r>
      <w:r w:rsidR="00D435D4" w:rsidRPr="009F4B06">
        <w:t xml:space="preserve"> Other Technical Requirements for Weighing and Measuring Devices,”</w:t>
      </w:r>
      <w:r w:rsidR="00317D2D" w:rsidRPr="00D435D4">
        <w:t xml:space="preserve"> </w:t>
      </w:r>
      <w:r w:rsidR="00D435D4" w:rsidRPr="009F4B06">
        <w:t xml:space="preserve">and </w:t>
      </w:r>
      <w:r w:rsidR="00317D2D" w:rsidRPr="00D435D4">
        <w:t>NCWM, Publication 14, “National Type Evaluation Program, Technical Policy, Checklists, and Test Procedures.”</w:t>
      </w:r>
      <w:r w:rsidR="00BA4C6D" w:rsidRPr="00BA4C6D">
        <w:t xml:space="preserve"> </w:t>
      </w:r>
    </w:p>
    <w:p w14:paraId="0A0178E4" w14:textId="04B82B5E" w:rsidR="00637242" w:rsidRDefault="00637242" w:rsidP="009F4B06">
      <w:pPr>
        <w:jc w:val="both"/>
      </w:pPr>
      <w:r w:rsidRPr="00D435D4">
        <w:t>(Added 202</w:t>
      </w:r>
      <w:r w:rsidR="00317D2D" w:rsidRPr="00D435D4">
        <w:t>4</w:t>
      </w:r>
      <w:r w:rsidRPr="00D435D4">
        <w:t>)</w:t>
      </w:r>
    </w:p>
    <w:p w14:paraId="5EDDF347" w14:textId="77777777" w:rsidR="00D972B5" w:rsidRPr="00D435D4" w:rsidRDefault="00D972B5" w:rsidP="009F4B06">
      <w:pPr>
        <w:jc w:val="both"/>
      </w:pPr>
    </w:p>
    <w:p w14:paraId="7B53D74B" w14:textId="77777777" w:rsidR="00D972B5" w:rsidRPr="00D972B5" w:rsidRDefault="00AB36DA" w:rsidP="00D972B5">
      <w:pPr>
        <w:pStyle w:val="Heading3"/>
        <w:rPr>
          <w:vanish/>
          <w:specVanish/>
        </w:rPr>
      </w:pPr>
      <w:bookmarkStart w:id="295" w:name="_Toc176270207"/>
      <w:r w:rsidRPr="00D972B5">
        <w:t>NBP.</w:t>
      </w:r>
      <w:bookmarkEnd w:id="295"/>
    </w:p>
    <w:p w14:paraId="0968304C" w14:textId="53BC569E" w:rsidR="00AB36DA" w:rsidRDefault="00AB36DA" w:rsidP="008838B2">
      <w:pPr>
        <w:spacing w:before="240" w:after="240"/>
        <w:jc w:val="both"/>
      </w:pPr>
      <w:r w:rsidRPr="00250D9E">
        <w:t xml:space="preserve"> </w:t>
      </w:r>
      <w:r w:rsidRPr="00250D9E">
        <w:rPr>
          <w:b/>
          <w:bCs/>
        </w:rPr>
        <w:t>–</w:t>
      </w:r>
      <w:r w:rsidRPr="00250D9E">
        <w:t xml:space="preserve"> Normal Boiling Point of a cryogenic liquid at 14.696 lb/in</w:t>
      </w:r>
      <w:r w:rsidRPr="00250D9E">
        <w:rPr>
          <w:vertAlign w:val="superscript"/>
        </w:rPr>
        <w:t>2</w:t>
      </w:r>
      <w:r w:rsidRPr="00250D9E">
        <w:t xml:space="preserve"> absolute.</w:t>
      </w:r>
      <w:r>
        <w:t xml:space="preserve"> </w:t>
      </w:r>
      <w:r w:rsidRPr="00250D9E">
        <w:t>[3.34]</w:t>
      </w:r>
    </w:p>
    <w:p w14:paraId="05AA76CF" w14:textId="77777777" w:rsidR="00D972B5" w:rsidRPr="00D972B5" w:rsidRDefault="00AB36DA" w:rsidP="00D972B5">
      <w:pPr>
        <w:pStyle w:val="Heading3"/>
        <w:rPr>
          <w:vanish/>
          <w:specVanish/>
        </w:rPr>
      </w:pPr>
      <w:bookmarkStart w:id="296" w:name="_Toc176270208"/>
      <w:r w:rsidRPr="00D972B5">
        <w:t>NTP.</w:t>
      </w:r>
      <w:bookmarkEnd w:id="296"/>
    </w:p>
    <w:p w14:paraId="7D117B65" w14:textId="087EDB29" w:rsidR="00AB36DA" w:rsidRPr="00250D9E" w:rsidRDefault="00AB36DA" w:rsidP="008838B2">
      <w:pPr>
        <w:tabs>
          <w:tab w:val="left" w:pos="5040"/>
          <w:tab w:val="left" w:pos="5310"/>
          <w:tab w:val="left" w:pos="5580"/>
          <w:tab w:val="left" w:pos="5850"/>
        </w:tabs>
        <w:spacing w:after="240"/>
        <w:jc w:val="both"/>
      </w:pPr>
      <w:r w:rsidRPr="00250D9E">
        <w:t xml:space="preserve"> </w:t>
      </w:r>
      <w:r w:rsidRPr="00250D9E">
        <w:rPr>
          <w:b/>
          <w:bCs/>
        </w:rPr>
        <w:t>–</w:t>
      </w:r>
      <w:r w:rsidRPr="00250D9E">
        <w:t xml:space="preserve"> Normal Temperature and Pressure of a cryogen at a temperature of 21 </w:t>
      </w:r>
      <w:r w:rsidRPr="00250D9E">
        <w:rPr>
          <w:rFonts w:ascii="WP MathA" w:hAnsi="WP MathA"/>
        </w:rPr>
        <w:sym w:font="Symbol" w:char="F0B0"/>
      </w:r>
      <w:r w:rsidRPr="00250D9E">
        <w:t>C (70 </w:t>
      </w:r>
      <w:r w:rsidRPr="00250D9E">
        <w:rPr>
          <w:rFonts w:ascii="WP MathA" w:hAnsi="WP MathA"/>
        </w:rPr>
        <w:sym w:font="Symbol" w:char="F0B0"/>
      </w:r>
      <w:r w:rsidRPr="00250D9E">
        <w:t>F) and a pressure of 101.325 kPa (14.696 lb/in</w:t>
      </w:r>
      <w:r w:rsidRPr="00250D9E">
        <w:rPr>
          <w:vertAlign w:val="superscript"/>
        </w:rPr>
        <w:t>2</w:t>
      </w:r>
      <w:r w:rsidRPr="00250D9E">
        <w:t xml:space="preserve"> absolute).</w:t>
      </w:r>
      <w:r>
        <w:t xml:space="preserve"> </w:t>
      </w:r>
      <w:r w:rsidRPr="00250D9E">
        <w:t>[3.34]</w:t>
      </w:r>
    </w:p>
    <w:p w14:paraId="203AC22A" w14:textId="77777777" w:rsidR="00D972B5" w:rsidRPr="00D972B5" w:rsidRDefault="00AB36DA" w:rsidP="00D972B5">
      <w:pPr>
        <w:pStyle w:val="Heading3"/>
        <w:rPr>
          <w:vanish/>
          <w:specVanish/>
        </w:rPr>
      </w:pPr>
      <w:bookmarkStart w:id="297" w:name="_Toc176270209"/>
      <w:r w:rsidRPr="00D972B5">
        <w:t>NTP density and volume correction factor.</w:t>
      </w:r>
      <w:bookmarkEnd w:id="297"/>
    </w:p>
    <w:p w14:paraId="22B7BCD7" w14:textId="594DFEF4" w:rsidR="00AB36DA" w:rsidRPr="00250D9E" w:rsidRDefault="00AB36DA" w:rsidP="008838B2">
      <w:pPr>
        <w:tabs>
          <w:tab w:val="left" w:pos="5040"/>
          <w:tab w:val="left" w:pos="5310"/>
          <w:tab w:val="left" w:pos="5580"/>
          <w:tab w:val="left" w:pos="5850"/>
        </w:tabs>
        <w:spacing w:after="240"/>
        <w:jc w:val="both"/>
      </w:pPr>
      <w:r w:rsidRPr="00250D9E">
        <w:t xml:space="preserve"> </w:t>
      </w:r>
      <w:r w:rsidRPr="00250D9E">
        <w:rPr>
          <w:b/>
          <w:bCs/>
        </w:rPr>
        <w:t>–</w:t>
      </w:r>
      <w:r w:rsidRPr="00250D9E">
        <w:t xml:space="preserve"> A correction factor used to adjust the liquid volume of a cryogenic product at the time of measurement to the gas equivalent at NTP.</w:t>
      </w:r>
      <w:r>
        <w:t xml:space="preserve"> </w:t>
      </w:r>
      <w:r w:rsidRPr="00250D9E">
        <w:t>[3.34]</w:t>
      </w:r>
    </w:p>
    <w:p w14:paraId="33E28AA5" w14:textId="77777777" w:rsidR="00D972B5" w:rsidRPr="00D972B5" w:rsidRDefault="003D2F5E" w:rsidP="00D972B5">
      <w:pPr>
        <w:pStyle w:val="Heading3"/>
        <w:rPr>
          <w:vanish/>
          <w:specVanish/>
        </w:rPr>
      </w:pPr>
      <w:bookmarkStart w:id="298" w:name="_Toc176270210"/>
      <w:r w:rsidRPr="00D972B5">
        <w:t>natural gas.</w:t>
      </w:r>
      <w:bookmarkEnd w:id="298"/>
    </w:p>
    <w:p w14:paraId="7DD4545A" w14:textId="093791D7" w:rsidR="003D2F5E" w:rsidRPr="00250D9E" w:rsidRDefault="003D2F5E" w:rsidP="008838B2">
      <w:pPr>
        <w:jc w:val="both"/>
      </w:pPr>
      <w:r w:rsidRPr="00250D9E">
        <w:t xml:space="preserve"> </w:t>
      </w:r>
      <w:r w:rsidR="00EB7B42" w:rsidRPr="00250D9E">
        <w:rPr>
          <w:b/>
          <w:bCs/>
        </w:rPr>
        <w:t>–</w:t>
      </w:r>
      <w:r w:rsidRPr="00250D9E">
        <w:t xml:space="preserve"> A gaseous fuel, composed primarily of methane, that is suitable for compression and dispensing into a fuel storage container(s) for use as an engine fuel.</w:t>
      </w:r>
      <w:r w:rsidR="00AD5D95">
        <w:t xml:space="preserve"> </w:t>
      </w:r>
      <w:r w:rsidRPr="00250D9E">
        <w:t>[3.37]</w:t>
      </w:r>
    </w:p>
    <w:p w14:paraId="55B4EF23" w14:textId="77777777" w:rsidR="003D2F5E" w:rsidRPr="00250D9E" w:rsidRDefault="003D2F5E" w:rsidP="008838B2">
      <w:pPr>
        <w:spacing w:before="60" w:after="240"/>
        <w:jc w:val="both"/>
      </w:pPr>
      <w:r w:rsidRPr="00250D9E">
        <w:t>(Added 1994)</w:t>
      </w:r>
    </w:p>
    <w:p w14:paraId="390F67DA" w14:textId="77777777" w:rsidR="00D972B5" w:rsidRPr="00D972B5" w:rsidRDefault="00D017E3" w:rsidP="00D972B5">
      <w:pPr>
        <w:pStyle w:val="Heading3"/>
        <w:rPr>
          <w:vanish/>
          <w:specVanish/>
        </w:rPr>
      </w:pPr>
      <w:bookmarkStart w:id="299" w:name="_Toc176270211"/>
      <w:r w:rsidRPr="00D972B5">
        <w:t>negotiated rate.</w:t>
      </w:r>
      <w:bookmarkEnd w:id="299"/>
    </w:p>
    <w:p w14:paraId="19470808" w14:textId="71CBF8A9" w:rsidR="00D017E3" w:rsidRDefault="00D017E3">
      <w:pPr>
        <w:jc w:val="both"/>
      </w:pPr>
      <w:r w:rsidRPr="002D6DA8">
        <w:rPr>
          <w:rStyle w:val="Heading3Char"/>
        </w:rPr>
        <w:t xml:space="preserve"> </w:t>
      </w:r>
      <w:r w:rsidRPr="00EF1701">
        <w:rPr>
          <w:rFonts w:eastAsiaTheme="majorEastAsia"/>
        </w:rPr>
        <w:t>–</w:t>
      </w:r>
      <w:r w:rsidRPr="00D017E3">
        <w:t xml:space="preserve"> A rate selection that</w:t>
      </w:r>
      <w:r>
        <w:t>,</w:t>
      </w:r>
      <w:r w:rsidRPr="00D017E3">
        <w:t xml:space="preserve"> when applied</w:t>
      </w:r>
      <w:r>
        <w:t>,</w:t>
      </w:r>
      <w:r w:rsidRPr="00D017E3">
        <w:t xml:space="preserve"> results in a fixed (non-incrementing) amount for passenger charges and is based on a value that has been agreed upon by the operator and passenger. [5.54]</w:t>
      </w:r>
    </w:p>
    <w:p w14:paraId="550BC71D" w14:textId="77777777" w:rsidR="00D017E3" w:rsidRDefault="00D017E3" w:rsidP="008838B2">
      <w:pPr>
        <w:spacing w:before="60" w:after="240"/>
        <w:jc w:val="both"/>
      </w:pPr>
      <w:r>
        <w:t>(Added 2016)</w:t>
      </w:r>
    </w:p>
    <w:p w14:paraId="3FC92E57" w14:textId="77777777" w:rsidR="00D972B5" w:rsidRPr="00D972B5" w:rsidRDefault="006C55F3" w:rsidP="00D972B5">
      <w:pPr>
        <w:pStyle w:val="Heading3"/>
        <w:rPr>
          <w:vanish/>
          <w:specVanish/>
        </w:rPr>
      </w:pPr>
      <w:bookmarkStart w:id="300" w:name="_Toc176270212"/>
      <w:r w:rsidRPr="00D972B5">
        <w:t>n</w:t>
      </w:r>
      <w:r w:rsidRPr="00D972B5">
        <w:rPr>
          <w:vertAlign w:val="subscript"/>
        </w:rPr>
        <w:t>max</w:t>
      </w:r>
      <w:r w:rsidRPr="00D972B5">
        <w:t xml:space="preserve"> (maximum number of scale divisions).</w:t>
      </w:r>
      <w:bookmarkEnd w:id="300"/>
    </w:p>
    <w:p w14:paraId="3FE283D1" w14:textId="1F0FE4CC" w:rsidR="006C55F3" w:rsidRPr="00250D9E" w:rsidRDefault="006C55F3" w:rsidP="008838B2">
      <w:pPr>
        <w:jc w:val="both"/>
      </w:pPr>
      <w:r w:rsidRPr="00250D9E">
        <w:t xml:space="preserve"> </w:t>
      </w:r>
      <w:r w:rsidRPr="00250D9E">
        <w:rPr>
          <w:b/>
          <w:bCs/>
        </w:rPr>
        <w:t>–</w:t>
      </w:r>
      <w:r w:rsidRPr="00250D9E">
        <w:t xml:space="preserve"> The maximum number of scale divisions for which a main element or load cell complies with the applicable requirements.  The maximum number of scale divisions permitted for an installation is limited to the lowest n</w:t>
      </w:r>
      <w:r w:rsidRPr="00250D9E">
        <w:rPr>
          <w:vertAlign w:val="subscript"/>
        </w:rPr>
        <w:t>max</w:t>
      </w:r>
      <w:r w:rsidRPr="00250D9E">
        <w:t xml:space="preserve"> marked on the scale indicating element, weighing element, or load cell.</w:t>
      </w:r>
      <w:r>
        <w:t xml:space="preserve"> </w:t>
      </w:r>
      <w:r w:rsidRPr="00250D9E">
        <w:t>[2.21, 2.24]</w:t>
      </w:r>
    </w:p>
    <w:p w14:paraId="6FE7D26C" w14:textId="1CDB3066" w:rsidR="006C55F3" w:rsidRPr="00250D9E" w:rsidRDefault="006C55F3" w:rsidP="008838B2">
      <w:pPr>
        <w:spacing w:before="60" w:after="240"/>
        <w:jc w:val="both"/>
      </w:pPr>
      <w:r w:rsidRPr="00250D9E">
        <w:t>(Added 1997)</w:t>
      </w:r>
      <w:r w:rsidR="0084306B" w:rsidRPr="00B32470">
        <w:t xml:space="preserve"> (Amended 2024)</w:t>
      </w:r>
    </w:p>
    <w:p w14:paraId="39B7F55D" w14:textId="77777777" w:rsidR="00D972B5" w:rsidRPr="00D972B5" w:rsidRDefault="008E7943" w:rsidP="00D972B5">
      <w:pPr>
        <w:pStyle w:val="Heading3"/>
        <w:rPr>
          <w:vanish/>
          <w:specVanish/>
        </w:rPr>
      </w:pPr>
      <w:bookmarkStart w:id="301" w:name="_Toc176270213"/>
      <w:r w:rsidRPr="00D972B5">
        <w:t>n</w:t>
      </w:r>
      <w:r w:rsidRPr="00D972B5">
        <w:rPr>
          <w:vertAlign w:val="subscript"/>
        </w:rPr>
        <w:t>max</w:t>
      </w:r>
      <w:r w:rsidRPr="00D972B5">
        <w:t xml:space="preserve"> (maximum number of verification scale intervals).</w:t>
      </w:r>
      <w:bookmarkEnd w:id="301"/>
    </w:p>
    <w:p w14:paraId="48EB2875" w14:textId="24039D58" w:rsidR="008E7943" w:rsidRPr="00B32470" w:rsidRDefault="008E7943" w:rsidP="008E7943">
      <w:pPr>
        <w:jc w:val="both"/>
      </w:pPr>
      <w:r w:rsidRPr="00E5727D">
        <w:rPr>
          <w:b/>
          <w:bCs/>
        </w:rPr>
        <w:t xml:space="preserve"> </w:t>
      </w:r>
      <w:r w:rsidRPr="00E5727D">
        <w:t>–</w:t>
      </w:r>
      <w:r w:rsidRPr="00B32470">
        <w:t xml:space="preserve"> The maximum number of verification scale intervals for which a main element or load cell complies with the applicable requirements. The maximum number of verification scale intervals permitted for an installation is limited to the lowest n</w:t>
      </w:r>
      <w:r w:rsidRPr="00E5727D">
        <w:rPr>
          <w:vertAlign w:val="subscript"/>
        </w:rPr>
        <w:t>max</w:t>
      </w:r>
      <w:r w:rsidRPr="00B32470">
        <w:t xml:space="preserve"> marked on the scale indicating element, weighing element, or load cell. [2.20]</w:t>
      </w:r>
    </w:p>
    <w:p w14:paraId="007BF357" w14:textId="3D396957" w:rsidR="008E7943" w:rsidRPr="00483A79" w:rsidRDefault="008E7943" w:rsidP="008E7943">
      <w:pPr>
        <w:spacing w:before="60" w:after="240"/>
        <w:jc w:val="both"/>
        <w:rPr>
          <w:b/>
          <w:bCs/>
        </w:rPr>
      </w:pPr>
      <w:r w:rsidRPr="00B32470">
        <w:t>(Added 2024)</w:t>
      </w:r>
    </w:p>
    <w:p w14:paraId="5696955F" w14:textId="08968CB9" w:rsidR="00D972B5" w:rsidRPr="00D972B5" w:rsidRDefault="003D2F5E" w:rsidP="00D972B5">
      <w:pPr>
        <w:pStyle w:val="Heading3"/>
        <w:rPr>
          <w:vanish/>
          <w:specVanish/>
        </w:rPr>
      </w:pPr>
      <w:bookmarkStart w:id="302" w:name="_Toc176270214"/>
      <w:r w:rsidRPr="00D972B5">
        <w:t>no</w:t>
      </w:r>
      <w:r w:rsidR="002148ED" w:rsidRPr="00DB3801">
        <w:t>-</w:t>
      </w:r>
      <w:r w:rsidRPr="00D972B5">
        <w:t>load reference value.</w:t>
      </w:r>
      <w:bookmarkEnd w:id="302"/>
    </w:p>
    <w:p w14:paraId="2B806FD9" w14:textId="614CB3B2" w:rsidR="003D2F5E" w:rsidRPr="00250D9E" w:rsidRDefault="003D2F5E" w:rsidP="008838B2">
      <w:pPr>
        <w:spacing w:after="240"/>
        <w:jc w:val="both"/>
      </w:pPr>
      <w:r w:rsidRPr="00250D9E">
        <w:t xml:space="preserve"> </w:t>
      </w:r>
      <w:r w:rsidR="0076734C" w:rsidRPr="00250D9E">
        <w:rPr>
          <w:b/>
          <w:bCs/>
        </w:rPr>
        <w:t>–</w:t>
      </w:r>
      <w:r w:rsidRPr="00250D9E">
        <w:t xml:space="preserve"> A positive weight value indication with no load in the load</w:t>
      </w:r>
      <w:r w:rsidRPr="00250D9E">
        <w:noBreakHyphen/>
        <w:t>receiving element (hopper) of the scale.  (Used with automatic bulk</w:t>
      </w:r>
      <w:r w:rsidRPr="00250D9E">
        <w:noBreakHyphen/>
        <w:t>weighing systems and certain single</w:t>
      </w:r>
      <w:r w:rsidRPr="00250D9E">
        <w:noBreakHyphen/>
        <w:t>draft, manually</w:t>
      </w:r>
      <w:r w:rsidRPr="00250D9E">
        <w:noBreakHyphen/>
        <w:t>operated receiving hopper scales installed below grade and used to receive grain.)</w:t>
      </w:r>
      <w:r w:rsidR="00AD5D95">
        <w:t xml:space="preserve"> </w:t>
      </w:r>
      <w:r w:rsidRPr="00250D9E">
        <w:t>[2.20]</w:t>
      </w:r>
    </w:p>
    <w:p w14:paraId="4BA252AE" w14:textId="77777777" w:rsidR="00D972B5" w:rsidRPr="00D972B5" w:rsidRDefault="003D2F5E" w:rsidP="00D972B5">
      <w:pPr>
        <w:pStyle w:val="Heading3"/>
        <w:rPr>
          <w:vanish/>
          <w:specVanish/>
        </w:rPr>
      </w:pPr>
      <w:bookmarkStart w:id="303" w:name="_Toc176270215"/>
      <w:r w:rsidRPr="00D972B5">
        <w:t>nominal.</w:t>
      </w:r>
      <w:bookmarkEnd w:id="303"/>
    </w:p>
    <w:p w14:paraId="794F9FFC" w14:textId="69ED31F4" w:rsidR="003D2F5E" w:rsidRDefault="003D2F5E" w:rsidP="008838B2">
      <w:pPr>
        <w:spacing w:after="240"/>
        <w:jc w:val="both"/>
        <w:rPr>
          <w:spacing w:val="-4"/>
        </w:rPr>
      </w:pPr>
      <w:r w:rsidRPr="00250D9E">
        <w:rPr>
          <w:b/>
          <w:bCs/>
          <w:spacing w:val="-4"/>
        </w:rPr>
        <w:t xml:space="preserve"> </w:t>
      </w:r>
      <w:r w:rsidR="0076734C" w:rsidRPr="00250D9E">
        <w:rPr>
          <w:b/>
          <w:bCs/>
        </w:rPr>
        <w:t>–</w:t>
      </w:r>
      <w:r w:rsidRPr="00250D9E">
        <w:rPr>
          <w:spacing w:val="-4"/>
        </w:rPr>
        <w:t xml:space="preserve"> Refers to “intended” or “named” or “stated,” as opposed to “actual.”  For example, the “nominal” value of something is the value that it is supposed or intended to have, the value that it is claimed or stated to have, or the value by which it is commonly known.  Thus, “1</w:t>
      </w:r>
      <w:r w:rsidRPr="00250D9E">
        <w:rPr>
          <w:spacing w:val="-4"/>
        </w:rPr>
        <w:noBreakHyphen/>
        <w:t>pound weight,” “1</w:t>
      </w:r>
      <w:r w:rsidRPr="00250D9E">
        <w:rPr>
          <w:spacing w:val="-4"/>
        </w:rPr>
        <w:noBreakHyphen/>
        <w:t>gallon measure,” “1</w:t>
      </w:r>
      <w:r w:rsidRPr="00250D9E">
        <w:rPr>
          <w:spacing w:val="-4"/>
        </w:rPr>
        <w:noBreakHyphen/>
        <w:t>yard indication,” and “500</w:t>
      </w:r>
      <w:r w:rsidRPr="00250D9E">
        <w:rPr>
          <w:spacing w:val="-4"/>
        </w:rPr>
        <w:noBreakHyphen/>
        <w:t>pound scale” are statements of nominal values; corresponding actual values may be greater or lesser.  (</w:t>
      </w:r>
      <w:r w:rsidR="005A794A">
        <w:rPr>
          <w:spacing w:val="-4"/>
        </w:rPr>
        <w:t xml:space="preserve">Also see </w:t>
      </w:r>
      <w:r w:rsidRPr="00250D9E">
        <w:rPr>
          <w:spacing w:val="-4"/>
        </w:rPr>
        <w:t>nominal capacity of a scale</w:t>
      </w:r>
      <w:r w:rsidR="00D0561D">
        <w:rPr>
          <w:spacing w:val="-4"/>
        </w:rPr>
        <w:t>.</w:t>
      </w:r>
      <w:r w:rsidRPr="00250D9E">
        <w:rPr>
          <w:spacing w:val="-4"/>
        </w:rPr>
        <w:t>)</w:t>
      </w:r>
      <w:r w:rsidR="00AD5D95">
        <w:rPr>
          <w:spacing w:val="-4"/>
        </w:rPr>
        <w:t xml:space="preserve"> </w:t>
      </w:r>
      <w:r w:rsidRPr="00250D9E">
        <w:rPr>
          <w:spacing w:val="-4"/>
        </w:rPr>
        <w:t>[1.10]</w:t>
      </w:r>
    </w:p>
    <w:p w14:paraId="75CB9CAE" w14:textId="77777777" w:rsidR="00D972B5" w:rsidRPr="00250D9E" w:rsidRDefault="00D972B5" w:rsidP="008838B2">
      <w:pPr>
        <w:spacing w:after="240"/>
        <w:jc w:val="both"/>
        <w:rPr>
          <w:spacing w:val="-4"/>
        </w:rPr>
      </w:pPr>
    </w:p>
    <w:p w14:paraId="24C511C3" w14:textId="77777777" w:rsidR="00D972B5" w:rsidRPr="00D972B5" w:rsidRDefault="003D2F5E" w:rsidP="00D972B5">
      <w:pPr>
        <w:pStyle w:val="Heading3"/>
        <w:rPr>
          <w:vanish/>
          <w:specVanish/>
        </w:rPr>
      </w:pPr>
      <w:bookmarkStart w:id="304" w:name="_Toc176270216"/>
      <w:r w:rsidRPr="00D972B5">
        <w:lastRenderedPageBreak/>
        <w:t>nominal capacity.</w:t>
      </w:r>
      <w:bookmarkEnd w:id="304"/>
    </w:p>
    <w:p w14:paraId="3E7E54A4" w14:textId="39A5AEFF" w:rsidR="00D972B5" w:rsidRPr="00250D9E" w:rsidRDefault="003D2F5E" w:rsidP="008838B2">
      <w:pPr>
        <w:spacing w:after="240"/>
        <w:jc w:val="both"/>
      </w:pPr>
      <w:r w:rsidRPr="00250D9E">
        <w:rPr>
          <w:b/>
          <w:bCs/>
        </w:rPr>
        <w:t xml:space="preserve"> </w:t>
      </w:r>
      <w:r w:rsidR="0076734C" w:rsidRPr="00250D9E">
        <w:rPr>
          <w:b/>
          <w:bCs/>
        </w:rPr>
        <w:t>–</w:t>
      </w:r>
      <w:r w:rsidRPr="00250D9E">
        <w:t xml:space="preserve"> The nominal capacity of a scale is (a) the largest weight indication that can be obtained by the use of all of the reading or recording elements in combination, including the amount represented by any removable weights furnished or ordinarily furnished with the scale, but excluding the amount represented by any extra removable weights not ordinarily furnished with the scale, and excluding also the capacity of any auxiliary weighing attachment not contemplated by the original design of the scale, and excluding any fractional bar with a capacity less than 2½ % of the sum of the capacities of the remaining reading elements, or (b) the capacity marked on the scale by the manufacturer, whichever is less.  (Also see “nominal capacity, batching scale”; “nominal capacity, hopper scale.”)</w:t>
      </w:r>
      <w:r w:rsidR="00AD5D95">
        <w:t xml:space="preserve"> </w:t>
      </w:r>
      <w:r w:rsidRPr="00250D9E">
        <w:t>[2.20]</w:t>
      </w:r>
    </w:p>
    <w:p w14:paraId="3F077A10" w14:textId="77777777" w:rsidR="00D972B5" w:rsidRPr="00D972B5" w:rsidRDefault="003D2F5E" w:rsidP="00D972B5">
      <w:pPr>
        <w:pStyle w:val="Heading3"/>
        <w:rPr>
          <w:vanish/>
          <w:specVanish/>
        </w:rPr>
      </w:pPr>
      <w:bookmarkStart w:id="305" w:name="_Toc176270217"/>
      <w:r w:rsidRPr="00D972B5">
        <w:t>nominal capacity, batching scale.</w:t>
      </w:r>
      <w:bookmarkEnd w:id="305"/>
    </w:p>
    <w:p w14:paraId="2DFD6AE0" w14:textId="3747229C" w:rsidR="003D2F5E" w:rsidRPr="00250D9E" w:rsidRDefault="003D2F5E" w:rsidP="008838B2">
      <w:pPr>
        <w:spacing w:after="240"/>
        <w:jc w:val="both"/>
      </w:pPr>
      <w:r w:rsidRPr="00250D9E">
        <w:t xml:space="preserve"> </w:t>
      </w:r>
      <w:r w:rsidR="0076734C" w:rsidRPr="00250D9E">
        <w:rPr>
          <w:b/>
          <w:bCs/>
        </w:rPr>
        <w:t>–</w:t>
      </w:r>
      <w:r w:rsidRPr="00250D9E">
        <w:t xml:space="preserve"> The nominal capacity of a batching scale is the capacity as marked on the scale by the scale manufacturer, or the sum of the products of the volume of each of the individual hoppers, in terms of cubic feet, times the weight per cubic foot of the heaviest material weighed in each hopper, whichever is less.</w:t>
      </w:r>
      <w:r w:rsidR="00AD5D95">
        <w:t xml:space="preserve"> </w:t>
      </w:r>
      <w:r w:rsidRPr="00250D9E">
        <w:t>[2.20]</w:t>
      </w:r>
    </w:p>
    <w:p w14:paraId="61C0F8E1" w14:textId="77777777" w:rsidR="00D972B5" w:rsidRPr="00D972B5" w:rsidRDefault="003D2F5E" w:rsidP="00D972B5">
      <w:pPr>
        <w:pStyle w:val="Heading3"/>
        <w:rPr>
          <w:vanish/>
          <w:specVanish/>
        </w:rPr>
      </w:pPr>
      <w:bookmarkStart w:id="306" w:name="_Toc176270218"/>
      <w:r w:rsidRPr="00D972B5">
        <w:t>nominal capacity, hopper scale.</w:t>
      </w:r>
      <w:bookmarkEnd w:id="306"/>
    </w:p>
    <w:p w14:paraId="202CBDB7" w14:textId="7D3E7FFD" w:rsidR="00B53149" w:rsidRPr="00E5727D" w:rsidRDefault="003D2F5E" w:rsidP="00E5727D">
      <w:pPr>
        <w:tabs>
          <w:tab w:val="left" w:pos="540"/>
          <w:tab w:val="left" w:pos="1620"/>
        </w:tabs>
        <w:spacing w:before="60" w:after="240"/>
        <w:jc w:val="both"/>
        <w:rPr>
          <w:b/>
        </w:rPr>
      </w:pPr>
      <w:r w:rsidRPr="00250D9E">
        <w:t xml:space="preserve"> </w:t>
      </w:r>
      <w:r w:rsidR="0076734C" w:rsidRPr="00250D9E">
        <w:rPr>
          <w:b/>
          <w:bCs/>
        </w:rPr>
        <w:t>–</w:t>
      </w:r>
      <w:r w:rsidRPr="00250D9E">
        <w:t xml:space="preserve"> The nominal capacity of a hopper scale is the capacity as marked on the scale by the scale manufacturer, or the product of the volume of the hopper in bushels or cubic feet times the maximum weight per bushel or cubic foot, as the case may be, of the commodity normally weighed, whichever is less.</w:t>
      </w:r>
      <w:r w:rsidR="00AD5D95">
        <w:t xml:space="preserve"> </w:t>
      </w:r>
      <w:r w:rsidRPr="00250D9E">
        <w:t>[2.20]</w:t>
      </w:r>
    </w:p>
    <w:p w14:paraId="3975D581" w14:textId="77777777" w:rsidR="00D972B5" w:rsidRPr="00D972B5" w:rsidRDefault="003D2F5E" w:rsidP="00D972B5">
      <w:pPr>
        <w:pStyle w:val="Heading3"/>
        <w:rPr>
          <w:vanish/>
          <w:specVanish/>
        </w:rPr>
      </w:pPr>
      <w:bookmarkStart w:id="307" w:name="_Toc176270219"/>
      <w:r w:rsidRPr="00D972B5">
        <w:t>non-automatic checkweigher.</w:t>
      </w:r>
      <w:bookmarkEnd w:id="307"/>
    </w:p>
    <w:p w14:paraId="26A9B8B1" w14:textId="0E7BABAD" w:rsidR="003D2F5E" w:rsidRPr="00250D9E" w:rsidRDefault="003D2F5E" w:rsidP="008838B2">
      <w:pPr>
        <w:spacing w:after="240"/>
        <w:jc w:val="both"/>
        <w:rPr>
          <w:b/>
          <w:spacing w:val="-6"/>
          <w:u w:val="single"/>
        </w:rPr>
      </w:pPr>
      <w:r w:rsidRPr="00250D9E">
        <w:rPr>
          <w:bCs/>
          <w:spacing w:val="-6"/>
        </w:rPr>
        <w:t xml:space="preserve"> </w:t>
      </w:r>
      <w:r w:rsidR="0076734C" w:rsidRPr="00250D9E">
        <w:rPr>
          <w:b/>
          <w:bCs/>
        </w:rPr>
        <w:t>–</w:t>
      </w:r>
      <w:r w:rsidRPr="00250D9E">
        <w:rPr>
          <w:b/>
          <w:spacing w:val="-6"/>
        </w:rPr>
        <w:t xml:space="preserve"> </w:t>
      </w:r>
      <w:r w:rsidRPr="00250D9E">
        <w:rPr>
          <w:bCs/>
          <w:spacing w:val="-6"/>
        </w:rPr>
        <w:t>A weighing instrument that requires the intervention of an operator during the weighing process, used to subdivide items of different weights into one or more subgroups, such as identifying packages that have acceptable or unacceptable fill levels according to the value of the difference between their weight and a pre-determined set point.</w:t>
      </w:r>
      <w:r w:rsidR="00AD5D95">
        <w:rPr>
          <w:bCs/>
          <w:spacing w:val="-6"/>
        </w:rPr>
        <w:t xml:space="preserve"> </w:t>
      </w:r>
      <w:r w:rsidRPr="00250D9E">
        <w:rPr>
          <w:spacing w:val="-6"/>
        </w:rPr>
        <w:t>[2.24]</w:t>
      </w:r>
    </w:p>
    <w:p w14:paraId="581F1DC4" w14:textId="77777777" w:rsidR="003D2F5E" w:rsidRPr="00250D9E" w:rsidRDefault="003D2F5E" w:rsidP="008838B2">
      <w:pPr>
        <w:spacing w:after="240"/>
        <w:ind w:left="360"/>
        <w:jc w:val="both"/>
        <w:rPr>
          <w:bCs/>
        </w:rPr>
      </w:pPr>
      <w:r w:rsidRPr="00250D9E">
        <w:rPr>
          <w:b/>
        </w:rPr>
        <w:t xml:space="preserve">Notes:  </w:t>
      </w:r>
      <w:r w:rsidRPr="00250D9E">
        <w:rPr>
          <w:bCs/>
        </w:rPr>
        <w:t>Determining the weighing result includes any intelligent action of the operator that affects the result, such as deciding and taking an action when an indication is stable or adjusting the weight of the weighed load.</w:t>
      </w:r>
    </w:p>
    <w:p w14:paraId="3CC5BC46" w14:textId="77777777" w:rsidR="003D2F5E" w:rsidRPr="00250D9E" w:rsidRDefault="007506D6">
      <w:pPr>
        <w:ind w:left="360"/>
        <w:jc w:val="both"/>
        <w:rPr>
          <w:bCs/>
        </w:rPr>
      </w:pPr>
      <w:r w:rsidRPr="00250D9E">
        <w:rPr>
          <w:bCs/>
        </w:rPr>
        <w:t>Deciding the</w:t>
      </w:r>
      <w:r w:rsidR="003D2F5E" w:rsidRPr="00250D9E">
        <w:rPr>
          <w:bCs/>
        </w:rPr>
        <w:t xml:space="preserve"> weighing result is acceptable means making a decision regarding the acceptance of each weighing result on observing the indication or releasing a print-out.  The weighing process allows the operator to take an action which influences the weighing result in the case where the weighing result is not acceptable.</w:t>
      </w:r>
    </w:p>
    <w:p w14:paraId="08D49BA1" w14:textId="77777777" w:rsidR="003D2F5E" w:rsidRPr="00250D9E" w:rsidRDefault="003D2F5E" w:rsidP="008838B2">
      <w:pPr>
        <w:spacing w:before="60" w:after="240"/>
        <w:jc w:val="both"/>
        <w:rPr>
          <w:bCs/>
        </w:rPr>
      </w:pPr>
      <w:r w:rsidRPr="00250D9E">
        <w:rPr>
          <w:bCs/>
        </w:rPr>
        <w:t>(</w:t>
      </w:r>
      <w:r w:rsidRPr="00250D9E">
        <w:t>Added</w:t>
      </w:r>
      <w:r w:rsidRPr="00250D9E">
        <w:rPr>
          <w:bCs/>
        </w:rPr>
        <w:t xml:space="preserve"> 2004)</w:t>
      </w:r>
    </w:p>
    <w:p w14:paraId="40DF7BAE" w14:textId="77777777" w:rsidR="00D972B5" w:rsidRPr="00D972B5" w:rsidRDefault="003D2F5E" w:rsidP="00D972B5">
      <w:pPr>
        <w:pStyle w:val="Heading3"/>
        <w:rPr>
          <w:vanish/>
          <w:specVanish/>
        </w:rPr>
      </w:pPr>
      <w:bookmarkStart w:id="308" w:name="_Toc176270220"/>
      <w:r w:rsidRPr="00D972B5">
        <w:t>non-automatic weighing instrument.</w:t>
      </w:r>
      <w:bookmarkEnd w:id="308"/>
    </w:p>
    <w:p w14:paraId="5F632CEE" w14:textId="788C7E8A" w:rsidR="003D2F5E" w:rsidRPr="00250D9E" w:rsidRDefault="00A419A2" w:rsidP="008838B2">
      <w:pPr>
        <w:spacing w:after="240"/>
        <w:jc w:val="both"/>
        <w:rPr>
          <w:bCs/>
        </w:rPr>
      </w:pPr>
      <w:r w:rsidRPr="00250D9E">
        <w:rPr>
          <w:rStyle w:val="Heading3Char"/>
          <w:b w:val="0"/>
        </w:rPr>
        <w:t xml:space="preserve"> </w:t>
      </w:r>
      <w:r w:rsidRPr="00250D9E">
        <w:rPr>
          <w:b/>
          <w:bCs/>
        </w:rPr>
        <w:t>–</w:t>
      </w:r>
      <w:r w:rsidR="003D2F5E" w:rsidRPr="00250D9E">
        <w:rPr>
          <w:bCs/>
        </w:rPr>
        <w:t xml:space="preserve"> A weighing instrument or system that requires the intervention of an operator during the weighing process to determine the weighing result or to decide that it is acceptable.</w:t>
      </w:r>
      <w:r w:rsidR="00AD5D95">
        <w:rPr>
          <w:bCs/>
        </w:rPr>
        <w:t xml:space="preserve"> </w:t>
      </w:r>
      <w:r w:rsidR="003D2F5E" w:rsidRPr="00250D9E">
        <w:rPr>
          <w:bCs/>
        </w:rPr>
        <w:t>[2.20, 2.24]</w:t>
      </w:r>
    </w:p>
    <w:p w14:paraId="7ABF7E33" w14:textId="77777777" w:rsidR="003D2F5E" w:rsidRPr="00250D9E" w:rsidRDefault="003D2F5E" w:rsidP="008838B2">
      <w:pPr>
        <w:spacing w:after="240"/>
        <w:ind w:left="360"/>
        <w:jc w:val="both"/>
        <w:rPr>
          <w:bCs/>
        </w:rPr>
      </w:pPr>
      <w:r w:rsidRPr="00250D9E">
        <w:rPr>
          <w:b/>
        </w:rPr>
        <w:t xml:space="preserve">Notes:  </w:t>
      </w:r>
      <w:r w:rsidRPr="00250D9E">
        <w:rPr>
          <w:bCs/>
        </w:rPr>
        <w:t>Determining the weighing result includes any intelligent action of the operator that affects the result, such as deciding and taking an action when an indication is stable or adjusting the weight of the weighed load.</w:t>
      </w:r>
    </w:p>
    <w:p w14:paraId="1F595F45" w14:textId="77777777" w:rsidR="003D2F5E" w:rsidRPr="00250D9E" w:rsidRDefault="003D2F5E">
      <w:pPr>
        <w:ind w:left="360"/>
        <w:jc w:val="both"/>
        <w:rPr>
          <w:bCs/>
        </w:rPr>
      </w:pPr>
      <w:r w:rsidRPr="00250D9E">
        <w:rPr>
          <w:bCs/>
        </w:rPr>
        <w:t>Deciding the weighing result is acceptable means making a decision regarding the acceptance of each weighing result on observing the indication or releasing a print-out.  The weighing process allows the operator to take an action which influences the weighing result in the case where the weighing result is not acceptable.</w:t>
      </w:r>
    </w:p>
    <w:p w14:paraId="02EA3E29" w14:textId="2E916E45" w:rsidR="00BF43A3" w:rsidRDefault="003D2F5E" w:rsidP="00E5727D">
      <w:pPr>
        <w:tabs>
          <w:tab w:val="left" w:pos="540"/>
          <w:tab w:val="left" w:pos="1620"/>
        </w:tabs>
        <w:spacing w:before="60" w:after="240"/>
        <w:jc w:val="both"/>
      </w:pPr>
      <w:r w:rsidRPr="00250D9E">
        <w:t>(Added 2004) (Amended 2005)</w:t>
      </w:r>
    </w:p>
    <w:p w14:paraId="6F4BCB8D" w14:textId="77777777" w:rsidR="00D972B5" w:rsidRPr="00D972B5" w:rsidRDefault="00B2607B" w:rsidP="00D972B5">
      <w:pPr>
        <w:pStyle w:val="Heading3"/>
        <w:rPr>
          <w:vanish/>
          <w:specVanish/>
        </w:rPr>
      </w:pPr>
      <w:bookmarkStart w:id="309" w:name="_Toc427078181"/>
      <w:bookmarkStart w:id="310" w:name="_Toc176270221"/>
      <w:r w:rsidRPr="00D972B5">
        <w:rPr>
          <w:u w:color="82C42A"/>
        </w:rPr>
        <w:t>non-resettable</w:t>
      </w:r>
      <w:r w:rsidRPr="00D972B5">
        <w:t xml:space="preserve"> </w:t>
      </w:r>
      <w:r w:rsidRPr="00D972B5">
        <w:rPr>
          <w:u w:color="82C42A"/>
        </w:rPr>
        <w:t>totalizer</w:t>
      </w:r>
      <w:r w:rsidRPr="00D972B5">
        <w:t>.</w:t>
      </w:r>
      <w:bookmarkEnd w:id="309"/>
      <w:bookmarkEnd w:id="310"/>
    </w:p>
    <w:p w14:paraId="574ADF2B" w14:textId="58988C50" w:rsidR="00B2607B" w:rsidRDefault="00B2607B" w:rsidP="00530D31">
      <w:pPr>
        <w:tabs>
          <w:tab w:val="left" w:pos="540"/>
          <w:tab w:val="left" w:pos="1620"/>
        </w:tabs>
        <w:jc w:val="both"/>
        <w:rPr>
          <w:bCs/>
        </w:rPr>
      </w:pPr>
      <w:r w:rsidRPr="0070234C">
        <w:rPr>
          <w:bCs/>
        </w:rPr>
        <w:t xml:space="preserve"> </w:t>
      </w:r>
      <w:r w:rsidRPr="0070234C">
        <w:rPr>
          <w:b/>
          <w:bCs/>
        </w:rPr>
        <w:t>–</w:t>
      </w:r>
      <w:r w:rsidRPr="0070234C">
        <w:rPr>
          <w:bCs/>
        </w:rPr>
        <w:t xml:space="preserve"> An element interfaced with the measuring or weighing element that indicates the cumulative registration of the measured quantity with no means to return to zero</w:t>
      </w:r>
      <w:r w:rsidRPr="00505759">
        <w:rPr>
          <w:bCs/>
          <w:u w:color="82C42A"/>
        </w:rPr>
        <w:t>.</w:t>
      </w:r>
      <w:r>
        <w:rPr>
          <w:bCs/>
          <w:u w:color="82C42A"/>
        </w:rPr>
        <w:t xml:space="preserve"> </w:t>
      </w:r>
      <w:r w:rsidRPr="00505759">
        <w:rPr>
          <w:bCs/>
        </w:rPr>
        <w:t>[</w:t>
      </w:r>
      <w:r w:rsidRPr="0070234C">
        <w:rPr>
          <w:bCs/>
        </w:rPr>
        <w:t>3.30, 3.37, 3.39</w:t>
      </w:r>
      <w:r w:rsidR="007F0228">
        <w:rPr>
          <w:bCs/>
        </w:rPr>
        <w:t>, 3.40</w:t>
      </w:r>
      <w:r w:rsidRPr="0070234C">
        <w:rPr>
          <w:bCs/>
        </w:rPr>
        <w:t>]</w:t>
      </w:r>
    </w:p>
    <w:p w14:paraId="6E604E02" w14:textId="6AC02C63" w:rsidR="00A45786" w:rsidRPr="0070234C" w:rsidRDefault="00A45786" w:rsidP="00530D31">
      <w:pPr>
        <w:tabs>
          <w:tab w:val="left" w:pos="540"/>
          <w:tab w:val="left" w:pos="1620"/>
        </w:tabs>
        <w:spacing w:before="60" w:after="240"/>
        <w:jc w:val="both"/>
      </w:pPr>
      <w:r>
        <w:rPr>
          <w:bCs/>
        </w:rPr>
        <w:t>(Added 2019</w:t>
      </w:r>
      <w:r w:rsidR="0027107F">
        <w:rPr>
          <w:bCs/>
        </w:rPr>
        <w:t>) (Amended</w:t>
      </w:r>
      <w:r w:rsidR="00D27F93">
        <w:rPr>
          <w:bCs/>
        </w:rPr>
        <w:t xml:space="preserve"> 2022</w:t>
      </w:r>
      <w:r>
        <w:rPr>
          <w:bCs/>
        </w:rPr>
        <w:t>)</w:t>
      </w:r>
    </w:p>
    <w:p w14:paraId="7DDECAB8" w14:textId="77777777" w:rsidR="00D972B5" w:rsidRPr="00D972B5" w:rsidRDefault="003D2F5E" w:rsidP="00D972B5">
      <w:pPr>
        <w:pStyle w:val="Heading3"/>
        <w:rPr>
          <w:vanish/>
          <w:specVanish/>
        </w:rPr>
      </w:pPr>
      <w:bookmarkStart w:id="311" w:name="_Toc176270222"/>
      <w:r w:rsidRPr="00D972B5">
        <w:t>nonretroactive.</w:t>
      </w:r>
      <w:bookmarkEnd w:id="311"/>
    </w:p>
    <w:p w14:paraId="7F9D9750" w14:textId="16CE27EF" w:rsidR="003D2F5E" w:rsidRPr="00250D9E" w:rsidRDefault="003D2F5E" w:rsidP="008838B2">
      <w:pPr>
        <w:spacing w:after="240"/>
        <w:jc w:val="both"/>
      </w:pPr>
      <w:r w:rsidRPr="00250D9E">
        <w:t xml:space="preserve"> </w:t>
      </w:r>
      <w:r w:rsidR="00A419A2" w:rsidRPr="00250D9E">
        <w:rPr>
          <w:b/>
          <w:bCs/>
        </w:rPr>
        <w:t>–</w:t>
      </w:r>
      <w:r w:rsidRPr="00250D9E">
        <w:t xml:space="preserve"> “Nonretroactive” requirements are enforceable after the effective date for:</w:t>
      </w:r>
    </w:p>
    <w:p w14:paraId="5BC2CA2D" w14:textId="77777777" w:rsidR="003D2F5E" w:rsidRPr="00250D9E" w:rsidRDefault="003D2F5E" w:rsidP="008838B2">
      <w:pPr>
        <w:tabs>
          <w:tab w:val="left" w:pos="5040"/>
          <w:tab w:val="left" w:pos="5310"/>
          <w:tab w:val="left" w:pos="5580"/>
          <w:tab w:val="left" w:pos="5850"/>
        </w:tabs>
        <w:spacing w:after="240"/>
        <w:ind w:left="720" w:hanging="360"/>
        <w:jc w:val="both"/>
      </w:pPr>
      <w:r w:rsidRPr="00250D9E">
        <w:t>1.</w:t>
      </w:r>
      <w:r w:rsidRPr="00250D9E">
        <w:tab/>
        <w:t>devices manufactured within a state after the effective date;</w:t>
      </w:r>
    </w:p>
    <w:p w14:paraId="5AD312C3" w14:textId="77777777" w:rsidR="003D2F5E" w:rsidRPr="00250D9E" w:rsidRDefault="003D2F5E" w:rsidP="008838B2">
      <w:pPr>
        <w:tabs>
          <w:tab w:val="left" w:pos="5040"/>
          <w:tab w:val="left" w:pos="5310"/>
          <w:tab w:val="left" w:pos="5580"/>
          <w:tab w:val="left" w:pos="5850"/>
        </w:tabs>
        <w:spacing w:after="240"/>
        <w:ind w:left="720" w:hanging="360"/>
        <w:jc w:val="both"/>
      </w:pPr>
      <w:r w:rsidRPr="00250D9E">
        <w:t>2.</w:t>
      </w:r>
      <w:r w:rsidRPr="00250D9E">
        <w:tab/>
        <w:t>both new and used devices brought into a state after the effective date; and</w:t>
      </w:r>
    </w:p>
    <w:p w14:paraId="6E83AAB0" w14:textId="77777777" w:rsidR="003D2F5E" w:rsidRPr="00250D9E" w:rsidRDefault="003D2F5E" w:rsidP="008838B2">
      <w:pPr>
        <w:tabs>
          <w:tab w:val="left" w:pos="5040"/>
          <w:tab w:val="left" w:pos="5310"/>
          <w:tab w:val="left" w:pos="5580"/>
          <w:tab w:val="left" w:pos="5850"/>
        </w:tabs>
        <w:spacing w:after="240"/>
        <w:ind w:left="720" w:hanging="360"/>
        <w:jc w:val="both"/>
      </w:pPr>
      <w:r w:rsidRPr="00250D9E">
        <w:t>3.</w:t>
      </w:r>
      <w:r w:rsidRPr="00250D9E">
        <w:tab/>
        <w:t>devices used in noncommercial applications which are placed into commercial use after the effective date.</w:t>
      </w:r>
    </w:p>
    <w:p w14:paraId="4C3818B3" w14:textId="77777777" w:rsidR="003D2F5E" w:rsidRPr="00250D9E" w:rsidRDefault="003D2F5E">
      <w:pPr>
        <w:keepNext/>
        <w:tabs>
          <w:tab w:val="left" w:pos="5040"/>
          <w:tab w:val="left" w:pos="5310"/>
          <w:tab w:val="left" w:pos="5580"/>
          <w:tab w:val="left" w:pos="5850"/>
        </w:tabs>
        <w:jc w:val="both"/>
      </w:pPr>
      <w:r w:rsidRPr="00250D9E">
        <w:rPr>
          <w:bCs/>
        </w:rPr>
        <w:lastRenderedPageBreak/>
        <w:t>Nonretroactive requirements are not enforceable with respect to devices that are in commercial service in the state as of the effective date or to new equipment in the stock of a manufacturer or a dealer in the state as of the effective date.</w:t>
      </w:r>
      <w:r w:rsidRPr="00250D9E">
        <w:t xml:space="preserve">  </w:t>
      </w:r>
      <w:r w:rsidRPr="00250D9E">
        <w:rPr>
          <w:i/>
          <w:iCs/>
        </w:rPr>
        <w:t>(Nonretroactive requirements are printed in italic type.)</w:t>
      </w:r>
      <w:r w:rsidR="00816C72">
        <w:rPr>
          <w:i/>
          <w:iCs/>
        </w:rPr>
        <w:t xml:space="preserve"> </w:t>
      </w:r>
      <w:r w:rsidRPr="00250D9E">
        <w:t>[1.10]</w:t>
      </w:r>
    </w:p>
    <w:p w14:paraId="77B7F92F" w14:textId="52BE8EF3" w:rsidR="004A4453" w:rsidRPr="00250D9E" w:rsidRDefault="003D2F5E" w:rsidP="00E5727D">
      <w:pPr>
        <w:tabs>
          <w:tab w:val="left" w:pos="540"/>
          <w:tab w:val="left" w:pos="1620"/>
        </w:tabs>
        <w:spacing w:before="60" w:after="240"/>
        <w:jc w:val="both"/>
      </w:pPr>
      <w:r w:rsidRPr="00250D9E">
        <w:t>(Amended 1989)</w:t>
      </w:r>
    </w:p>
    <w:p w14:paraId="55F1D4B2" w14:textId="77777777" w:rsidR="00D972B5" w:rsidRPr="00D972B5" w:rsidRDefault="003D2F5E" w:rsidP="00D972B5">
      <w:pPr>
        <w:pStyle w:val="Heading3"/>
        <w:rPr>
          <w:vanish/>
          <w:specVanish/>
        </w:rPr>
      </w:pPr>
      <w:bookmarkStart w:id="312" w:name="_Toc176270223"/>
      <w:r w:rsidRPr="00D972B5">
        <w:t>nose-iron.</w:t>
      </w:r>
      <w:bookmarkEnd w:id="312"/>
    </w:p>
    <w:p w14:paraId="0552B0CA" w14:textId="4CDD0411" w:rsidR="003D2F5E" w:rsidRPr="00250D9E" w:rsidRDefault="003D2F5E" w:rsidP="008838B2">
      <w:pPr>
        <w:tabs>
          <w:tab w:val="left" w:pos="5040"/>
          <w:tab w:val="left" w:pos="5310"/>
          <w:tab w:val="left" w:pos="5580"/>
          <w:tab w:val="left" w:pos="5850"/>
        </w:tabs>
        <w:spacing w:after="240"/>
        <w:jc w:val="both"/>
      </w:pPr>
      <w:r w:rsidRPr="00250D9E">
        <w:rPr>
          <w:b/>
          <w:bCs/>
        </w:rPr>
        <w:t xml:space="preserve"> </w:t>
      </w:r>
      <w:r w:rsidR="002D46DD" w:rsidRPr="00250D9E">
        <w:rPr>
          <w:b/>
          <w:bCs/>
        </w:rPr>
        <w:t>–</w:t>
      </w:r>
      <w:r w:rsidRPr="00250D9E">
        <w:t xml:space="preserve"> A slide-mounted, manually-adjustable pivot assembly for changing the multiple of a lever.</w:t>
      </w:r>
      <w:r w:rsidR="00816C72">
        <w:t xml:space="preserve"> </w:t>
      </w:r>
      <w:r w:rsidRPr="00250D9E">
        <w:t>[2.20]</w:t>
      </w:r>
    </w:p>
    <w:p w14:paraId="1285DE83" w14:textId="77777777" w:rsidR="00D972B5" w:rsidRPr="00D972B5" w:rsidRDefault="00EE407A" w:rsidP="00D972B5">
      <w:pPr>
        <w:pStyle w:val="Heading3"/>
        <w:rPr>
          <w:vanish/>
          <w:specVanish/>
        </w:rPr>
      </w:pPr>
      <w:bookmarkStart w:id="313" w:name="_Toc176270224"/>
      <w:r w:rsidRPr="00D972B5">
        <w:t>notes.</w:t>
      </w:r>
      <w:bookmarkEnd w:id="313"/>
    </w:p>
    <w:p w14:paraId="5054F6A5" w14:textId="4004C853" w:rsidR="00EE407A" w:rsidRPr="00250D9E" w:rsidRDefault="00EE407A" w:rsidP="008838B2">
      <w:pPr>
        <w:tabs>
          <w:tab w:val="left" w:pos="5040"/>
          <w:tab w:val="left" w:pos="5310"/>
          <w:tab w:val="left" w:pos="5580"/>
          <w:tab w:val="left" w:pos="5850"/>
        </w:tabs>
        <w:spacing w:after="240"/>
        <w:jc w:val="both"/>
      </w:pPr>
      <w:r w:rsidRPr="00250D9E">
        <w:rPr>
          <w:b/>
          <w:bCs/>
        </w:rPr>
        <w:t xml:space="preserve"> – </w:t>
      </w:r>
      <w:r w:rsidRPr="00250D9E">
        <w:t>A section included in each of a number of codes, containing instructions, pertinent directives, and other specific information pertaining to the testing of devices.  Notes are primarily directed to weights and measures officials.</w:t>
      </w:r>
    </w:p>
    <w:p w14:paraId="6686F9CC" w14:textId="77777777" w:rsidR="003D2F5E" w:rsidRPr="00250D9E" w:rsidRDefault="003D2F5E" w:rsidP="00DD64B6">
      <w:pPr>
        <w:pStyle w:val="Heading2"/>
      </w:pPr>
      <w:bookmarkStart w:id="314" w:name="_Toc176270225"/>
      <w:r w:rsidRPr="00250D9E">
        <w:t>O</w:t>
      </w:r>
      <w:bookmarkEnd w:id="314"/>
    </w:p>
    <w:p w14:paraId="45A0E6EA" w14:textId="77777777" w:rsidR="00D972B5" w:rsidRPr="00D972B5" w:rsidRDefault="003D2F5E" w:rsidP="00D972B5">
      <w:pPr>
        <w:pStyle w:val="Heading3"/>
        <w:rPr>
          <w:vanish/>
          <w:specVanish/>
        </w:rPr>
      </w:pPr>
      <w:bookmarkStart w:id="315" w:name="_Toc176270226"/>
      <w:r w:rsidRPr="00D972B5">
        <w:t>odometer.</w:t>
      </w:r>
      <w:bookmarkEnd w:id="315"/>
    </w:p>
    <w:p w14:paraId="6329E97D" w14:textId="0B2FD8E8" w:rsidR="003D2F5E" w:rsidRPr="00250D9E" w:rsidRDefault="003D2F5E" w:rsidP="00765A4F">
      <w:pPr>
        <w:tabs>
          <w:tab w:val="left" w:pos="5040"/>
          <w:tab w:val="left" w:pos="5310"/>
          <w:tab w:val="left" w:pos="5580"/>
          <w:tab w:val="left" w:pos="5850"/>
        </w:tabs>
        <w:spacing w:after="240"/>
        <w:jc w:val="both"/>
      </w:pPr>
      <w:r w:rsidRPr="00250D9E">
        <w:t xml:space="preserve"> </w:t>
      </w:r>
      <w:r w:rsidR="00DD64B6" w:rsidRPr="00250D9E">
        <w:rPr>
          <w:b/>
          <w:bCs/>
        </w:rPr>
        <w:t>–</w:t>
      </w:r>
      <w:r w:rsidRPr="00250D9E">
        <w:t xml:space="preserve"> A device that automatically indicates the total distance traveled by a vehicle.  For the purpose of this code, this definition includes hub odometers, cable</w:t>
      </w:r>
      <w:r w:rsidRPr="00250D9E">
        <w:noBreakHyphen/>
        <w:t>driven odometers, and the distance-indicating or odometer portions of “speedometer” assemblies for automotive vehicles.</w:t>
      </w:r>
      <w:r w:rsidR="00816C72">
        <w:t xml:space="preserve"> </w:t>
      </w:r>
      <w:r w:rsidRPr="00250D9E">
        <w:t>[5.53]</w:t>
      </w:r>
    </w:p>
    <w:p w14:paraId="65DA4E38" w14:textId="77777777" w:rsidR="00D972B5" w:rsidRPr="00D972B5" w:rsidRDefault="003D2F5E" w:rsidP="00D972B5">
      <w:pPr>
        <w:pStyle w:val="Heading3"/>
        <w:rPr>
          <w:vanish/>
          <w:specVanish/>
        </w:rPr>
      </w:pPr>
      <w:bookmarkStart w:id="316" w:name="_Toc176270227"/>
      <w:r w:rsidRPr="00D972B5">
        <w:t>official grain samples</w:t>
      </w:r>
      <w:r w:rsidRPr="00250D9E">
        <w:t>.</w:t>
      </w:r>
      <w:bookmarkEnd w:id="316"/>
    </w:p>
    <w:p w14:paraId="59EF4D34" w14:textId="77D94934" w:rsidR="003D2F5E" w:rsidRPr="00250D9E" w:rsidRDefault="003D2F5E" w:rsidP="00765A4F">
      <w:pPr>
        <w:tabs>
          <w:tab w:val="left" w:pos="5040"/>
          <w:tab w:val="left" w:pos="5310"/>
          <w:tab w:val="left" w:pos="5580"/>
          <w:tab w:val="left" w:pos="5850"/>
        </w:tabs>
        <w:spacing w:after="240"/>
        <w:jc w:val="both"/>
      </w:pPr>
      <w:r w:rsidRPr="00250D9E">
        <w:t xml:space="preserve"> </w:t>
      </w:r>
      <w:r w:rsidR="00DD64B6" w:rsidRPr="00250D9E">
        <w:rPr>
          <w:b/>
          <w:bCs/>
        </w:rPr>
        <w:t>–</w:t>
      </w:r>
      <w:r w:rsidRPr="00250D9E">
        <w:t xml:space="preserve"> Grain or seed used by the official as the official transfer standard from the reference standard method to test the accuracy and precision of grain moisture meters.</w:t>
      </w:r>
      <w:r w:rsidR="00816C72">
        <w:t xml:space="preserve"> </w:t>
      </w:r>
      <w:r w:rsidRPr="00250D9E">
        <w:t>[5.56(a), 5.56(b)]</w:t>
      </w:r>
    </w:p>
    <w:p w14:paraId="706C9031" w14:textId="77777777" w:rsidR="00D972B5" w:rsidRPr="00D972B5" w:rsidRDefault="003D2F5E" w:rsidP="00D972B5">
      <w:pPr>
        <w:pStyle w:val="Heading3"/>
        <w:rPr>
          <w:vanish/>
          <w:specVanish/>
        </w:rPr>
      </w:pPr>
      <w:bookmarkStart w:id="317" w:name="_Toc176270228"/>
      <w:r w:rsidRPr="00D972B5">
        <w:t>official with statutory authority.</w:t>
      </w:r>
      <w:bookmarkEnd w:id="317"/>
    </w:p>
    <w:p w14:paraId="4C71BA34" w14:textId="02F79DC7" w:rsidR="003D2F5E" w:rsidRPr="00250D9E" w:rsidRDefault="003D2F5E">
      <w:pPr>
        <w:keepNext/>
        <w:jc w:val="both"/>
      </w:pPr>
      <w:r w:rsidRPr="00250D9E">
        <w:t xml:space="preserve"> </w:t>
      </w:r>
      <w:r w:rsidR="00DD64B6" w:rsidRPr="00250D9E">
        <w:rPr>
          <w:b/>
          <w:bCs/>
        </w:rPr>
        <w:t>–</w:t>
      </w:r>
      <w:r w:rsidRPr="00250D9E">
        <w:t xml:space="preserve"> The representative of the jurisdiction(s) responsible for certifying the accuracy of the device.</w:t>
      </w:r>
      <w:r w:rsidR="00816C72">
        <w:t xml:space="preserve"> </w:t>
      </w:r>
      <w:r w:rsidRPr="00250D9E">
        <w:t>[2.20, 2.21, 2.22]</w:t>
      </w:r>
    </w:p>
    <w:p w14:paraId="42012F76" w14:textId="77777777" w:rsidR="003D2F5E" w:rsidRPr="00250D9E" w:rsidRDefault="003D2F5E" w:rsidP="00765A4F">
      <w:pPr>
        <w:spacing w:before="60" w:after="240"/>
        <w:jc w:val="both"/>
      </w:pPr>
      <w:r w:rsidRPr="00250D9E">
        <w:t>(Added 1991)</w:t>
      </w:r>
    </w:p>
    <w:p w14:paraId="2261A850" w14:textId="77777777" w:rsidR="00D972B5" w:rsidRPr="00D972B5" w:rsidRDefault="00877AB7" w:rsidP="00D972B5">
      <w:pPr>
        <w:pStyle w:val="Heading3"/>
        <w:rPr>
          <w:vanish/>
          <w:specVanish/>
        </w:rPr>
      </w:pPr>
      <w:bookmarkStart w:id="318" w:name="_Toc425943673"/>
      <w:bookmarkStart w:id="319" w:name="_Toc109746579"/>
      <w:bookmarkStart w:id="320" w:name="_Toc176270229"/>
      <w:r w:rsidRPr="00D972B5">
        <w:t>ohm (Ω).</w:t>
      </w:r>
      <w:bookmarkEnd w:id="318"/>
      <w:bookmarkEnd w:id="319"/>
      <w:bookmarkEnd w:id="320"/>
    </w:p>
    <w:p w14:paraId="3F0C086F" w14:textId="54CEF389" w:rsidR="00877AB7" w:rsidRDefault="00877AB7" w:rsidP="008D3DE0">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146ECA">
        <w:rPr>
          <w:rStyle w:val="Heading3Char"/>
        </w:rPr>
        <w:t xml:space="preserve"> </w:t>
      </w:r>
      <w:r w:rsidRPr="00C26A1B">
        <w:t>– The practical unit of electric resistance that allows one ampere of current to flow when the impressed potential is one volt.</w:t>
      </w:r>
      <w:r>
        <w:t xml:space="preserve"> </w:t>
      </w:r>
      <w:r w:rsidRPr="00C26A1B">
        <w:t>[3.</w:t>
      </w:r>
      <w:r>
        <w:t>40</w:t>
      </w:r>
      <w:r w:rsidRPr="00C26A1B">
        <w:t>]</w:t>
      </w:r>
    </w:p>
    <w:p w14:paraId="3B0B7D05" w14:textId="6602D220" w:rsidR="00877AB7" w:rsidRPr="008D3DE0" w:rsidRDefault="00877AB7" w:rsidP="008D3DE0">
      <w:pPr>
        <w:spacing w:before="60" w:after="240"/>
        <w:jc w:val="both"/>
        <w:rPr>
          <w:rStyle w:val="Heading3Char"/>
          <w:b w:val="0"/>
          <w:bCs w:val="0"/>
        </w:rPr>
      </w:pPr>
      <w:bookmarkStart w:id="321" w:name="_Toc176270230"/>
      <w:r>
        <w:rPr>
          <w:rStyle w:val="Heading3Char"/>
          <w:b w:val="0"/>
          <w:bCs w:val="0"/>
        </w:rPr>
        <w:t>(Added 2022)</w:t>
      </w:r>
      <w:bookmarkEnd w:id="321"/>
    </w:p>
    <w:p w14:paraId="0D4773CD" w14:textId="77777777" w:rsidR="00D972B5" w:rsidRPr="00D972B5" w:rsidRDefault="003D2F5E" w:rsidP="00D972B5">
      <w:pPr>
        <w:pStyle w:val="Heading3"/>
        <w:rPr>
          <w:vanish/>
          <w:specVanish/>
        </w:rPr>
      </w:pPr>
      <w:bookmarkStart w:id="322" w:name="_Toc176270231"/>
      <w:r w:rsidRPr="00D972B5">
        <w:t>operating tire pressure.</w:t>
      </w:r>
      <w:bookmarkEnd w:id="322"/>
    </w:p>
    <w:p w14:paraId="4286A226" w14:textId="1782BADD" w:rsidR="003D2F5E" w:rsidRPr="00250D9E" w:rsidRDefault="003D2F5E" w:rsidP="00765A4F">
      <w:pPr>
        <w:spacing w:after="240"/>
        <w:jc w:val="both"/>
      </w:pPr>
      <w:r w:rsidRPr="00250D9E">
        <w:t xml:space="preserve"> </w:t>
      </w:r>
      <w:r w:rsidR="00DD64B6" w:rsidRPr="00250D9E">
        <w:rPr>
          <w:b/>
          <w:bCs/>
        </w:rPr>
        <w:t>–</w:t>
      </w:r>
      <w:r w:rsidRPr="00250D9E">
        <w:t xml:space="preserve"> The pressure in a tire immediately after a vehicle has been driven for at least 5 miles or 8 kilometers.</w:t>
      </w:r>
      <w:r w:rsidR="00816C72">
        <w:t xml:space="preserve"> </w:t>
      </w:r>
      <w:r w:rsidRPr="00250D9E">
        <w:t>[5.53, 5.54]</w:t>
      </w:r>
    </w:p>
    <w:p w14:paraId="63E25C94" w14:textId="77777777" w:rsidR="00D972B5" w:rsidRPr="00D972B5" w:rsidRDefault="003D2F5E" w:rsidP="00D972B5">
      <w:pPr>
        <w:pStyle w:val="Heading3"/>
        <w:rPr>
          <w:vanish/>
          <w:specVanish/>
        </w:rPr>
      </w:pPr>
      <w:bookmarkStart w:id="323" w:name="_Toc176270232"/>
      <w:r w:rsidRPr="00D972B5">
        <w:t>over</w:t>
      </w:r>
      <w:r w:rsidRPr="00D972B5">
        <w:noBreakHyphen/>
        <w:t>and</w:t>
      </w:r>
      <w:r w:rsidRPr="00D972B5">
        <w:noBreakHyphen/>
        <w:t>under indicator.</w:t>
      </w:r>
      <w:bookmarkEnd w:id="323"/>
    </w:p>
    <w:p w14:paraId="4207754E" w14:textId="093225D7" w:rsidR="003D2F5E" w:rsidRPr="00250D9E" w:rsidRDefault="003D2F5E" w:rsidP="00765A4F">
      <w:pPr>
        <w:spacing w:after="240"/>
        <w:jc w:val="both"/>
      </w:pPr>
      <w:r w:rsidRPr="00250D9E">
        <w:t xml:space="preserve"> </w:t>
      </w:r>
      <w:r w:rsidR="00DD64B6" w:rsidRPr="00250D9E">
        <w:rPr>
          <w:b/>
          <w:bCs/>
        </w:rPr>
        <w:t>–</w:t>
      </w:r>
      <w:r w:rsidRPr="00250D9E">
        <w:t xml:space="preserve"> An automatic</w:t>
      </w:r>
      <w:r w:rsidRPr="00250D9E">
        <w:noBreakHyphen/>
        <w:t>indicating element incorporated in or attached to a scale and comprising an indicator and a graduated scale with a central or intermediate “zero” graduation and a limited range of weight graduations on either side of the zero graduation, for indicating weights greater than and less than the predetermined values for which other elements of the scale may be set.  (A scale having an over</w:t>
      </w:r>
      <w:r w:rsidRPr="00250D9E">
        <w:noBreakHyphen/>
        <w:t>and</w:t>
      </w:r>
      <w:r w:rsidRPr="00250D9E">
        <w:noBreakHyphen/>
        <w:t>under indicator is classed as an automatic</w:t>
      </w:r>
      <w:r w:rsidRPr="00250D9E">
        <w:noBreakHyphen/>
        <w:t>indicating scale.)</w:t>
      </w:r>
      <w:r w:rsidR="00816C72">
        <w:t xml:space="preserve"> </w:t>
      </w:r>
      <w:r w:rsidRPr="00250D9E">
        <w:t>[2.20]</w:t>
      </w:r>
    </w:p>
    <w:p w14:paraId="5D143EDC" w14:textId="77777777" w:rsidR="00D972B5" w:rsidRPr="00D972B5" w:rsidRDefault="003D2F5E" w:rsidP="00D972B5">
      <w:pPr>
        <w:pStyle w:val="Heading3"/>
        <w:rPr>
          <w:vanish/>
          <w:specVanish/>
        </w:rPr>
      </w:pPr>
      <w:bookmarkStart w:id="324" w:name="_Toc176270233"/>
      <w:r w:rsidRPr="00D972B5">
        <w:t>overregistration and underregistration.</w:t>
      </w:r>
      <w:bookmarkEnd w:id="324"/>
    </w:p>
    <w:p w14:paraId="332C0196" w14:textId="7E0691CC" w:rsidR="003D2F5E" w:rsidRDefault="003D2F5E" w:rsidP="00765A4F">
      <w:pPr>
        <w:spacing w:after="240"/>
        <w:jc w:val="both"/>
      </w:pPr>
      <w:r w:rsidRPr="00250D9E">
        <w:t xml:space="preserve"> </w:t>
      </w:r>
      <w:r w:rsidR="00DD64B6" w:rsidRPr="00250D9E">
        <w:rPr>
          <w:b/>
          <w:bCs/>
        </w:rPr>
        <w:t>–</w:t>
      </w:r>
      <w:r w:rsidRPr="00250D9E">
        <w:t xml:space="preserve"> When an instrument or device is of such a character that it indicates or records values as a result of its operation, its error is said to be in the direction of overregistration or underregistration, depending upon whether the indications are, respectively, greater or less than they should be.  Examples of devices having errors of “overregistration” are:  a fabric</w:t>
      </w:r>
      <w:r w:rsidRPr="00250D9E">
        <w:noBreakHyphen/>
        <w:t>measuring device that indicates more than the true length of material passed through it; and a liquid</w:t>
      </w:r>
      <w:r w:rsidRPr="00250D9E">
        <w:noBreakHyphen/>
        <w:t>measuring device that indicates more than the true amount of the liquid delivered by the device.  Examples of devices having errors of “underregistration” are:  a meter that indicates less than the true amount of product that it delivers; and a weighing scale that indicates or records less than the true weight of the applied load.</w:t>
      </w:r>
      <w:r w:rsidR="00816C72">
        <w:t xml:space="preserve"> </w:t>
      </w:r>
      <w:r w:rsidRPr="00250D9E">
        <w:t>[1.10]</w:t>
      </w:r>
    </w:p>
    <w:p w14:paraId="75F4A33E" w14:textId="77777777" w:rsidR="00D972B5" w:rsidRPr="00250D9E" w:rsidRDefault="00D972B5" w:rsidP="00765A4F">
      <w:pPr>
        <w:spacing w:after="240"/>
        <w:jc w:val="both"/>
      </w:pPr>
    </w:p>
    <w:p w14:paraId="3A459F93" w14:textId="77777777" w:rsidR="003D2F5E" w:rsidRPr="00250D9E" w:rsidRDefault="003D2F5E" w:rsidP="00104130">
      <w:pPr>
        <w:pStyle w:val="Heading2"/>
      </w:pPr>
      <w:bookmarkStart w:id="325" w:name="_Toc176270234"/>
      <w:r w:rsidRPr="00250D9E">
        <w:lastRenderedPageBreak/>
        <w:t>P</w:t>
      </w:r>
      <w:bookmarkEnd w:id="325"/>
    </w:p>
    <w:p w14:paraId="058A9AA0" w14:textId="77777777" w:rsidR="00D972B5" w:rsidRPr="00D972B5" w:rsidRDefault="003D2F5E" w:rsidP="00D972B5">
      <w:pPr>
        <w:pStyle w:val="Heading3"/>
        <w:rPr>
          <w:vanish/>
          <w:specVanish/>
        </w:rPr>
      </w:pPr>
      <w:bookmarkStart w:id="326" w:name="_Toc176270235"/>
      <w:r w:rsidRPr="00D972B5">
        <w:t>parallax.</w:t>
      </w:r>
      <w:bookmarkEnd w:id="326"/>
    </w:p>
    <w:p w14:paraId="1C079A34" w14:textId="5AAEF8C6" w:rsidR="003D2F5E" w:rsidRPr="00250D9E" w:rsidRDefault="003D2F5E" w:rsidP="00A62787">
      <w:pPr>
        <w:keepNext/>
        <w:tabs>
          <w:tab w:val="left" w:pos="5040"/>
          <w:tab w:val="left" w:pos="5310"/>
          <w:tab w:val="left" w:pos="5580"/>
          <w:tab w:val="left" w:pos="5850"/>
        </w:tabs>
        <w:spacing w:after="240"/>
        <w:jc w:val="both"/>
      </w:pPr>
      <w:r w:rsidRPr="00250D9E">
        <w:t xml:space="preserve"> </w:t>
      </w:r>
      <w:r w:rsidR="00104130" w:rsidRPr="00250D9E">
        <w:rPr>
          <w:b/>
          <w:bCs/>
        </w:rPr>
        <w:t>–</w:t>
      </w:r>
      <w:r w:rsidRPr="00250D9E">
        <w:t xml:space="preserve"> The apparent displacement, or apparent difference in height or width, of a graduation or other object with respect to a fixed reference, as viewed from different points.</w:t>
      </w:r>
      <w:r w:rsidR="00816C72">
        <w:t xml:space="preserve"> </w:t>
      </w:r>
      <w:r w:rsidRPr="00250D9E">
        <w:t>[1.10]</w:t>
      </w:r>
    </w:p>
    <w:p w14:paraId="3FC6CE9A" w14:textId="77777777" w:rsidR="00D972B5" w:rsidRPr="00D972B5" w:rsidRDefault="003D2F5E" w:rsidP="00D972B5">
      <w:pPr>
        <w:pStyle w:val="Heading3"/>
        <w:rPr>
          <w:vanish/>
          <w:specVanish/>
        </w:rPr>
      </w:pPr>
      <w:bookmarkStart w:id="327" w:name="_Toc176270236"/>
      <w:r w:rsidRPr="00D972B5">
        <w:t>parking meter.</w:t>
      </w:r>
      <w:bookmarkEnd w:id="327"/>
    </w:p>
    <w:p w14:paraId="6AB38186" w14:textId="27032C4A" w:rsidR="003D2F5E" w:rsidRPr="00250D9E" w:rsidRDefault="003D2F5E" w:rsidP="00A62787">
      <w:pPr>
        <w:tabs>
          <w:tab w:val="left" w:pos="5040"/>
          <w:tab w:val="left" w:pos="5310"/>
          <w:tab w:val="left" w:pos="5580"/>
          <w:tab w:val="left" w:pos="5850"/>
        </w:tabs>
        <w:spacing w:after="240"/>
        <w:jc w:val="both"/>
      </w:pPr>
      <w:r w:rsidRPr="00250D9E">
        <w:t xml:space="preserve"> </w:t>
      </w:r>
      <w:r w:rsidR="00104130" w:rsidRPr="00250D9E">
        <w:rPr>
          <w:b/>
          <w:bCs/>
        </w:rPr>
        <w:t>–</w:t>
      </w:r>
      <w:r w:rsidRPr="00250D9E">
        <w:t xml:space="preserve"> A coin</w:t>
      </w:r>
      <w:r w:rsidRPr="00250D9E">
        <w:noBreakHyphen/>
        <w:t>operated device for measuring parking time for vehicles.</w:t>
      </w:r>
      <w:r w:rsidR="00816C72">
        <w:t xml:space="preserve"> </w:t>
      </w:r>
      <w:r w:rsidRPr="00250D9E">
        <w:t>[5.55]</w:t>
      </w:r>
    </w:p>
    <w:p w14:paraId="563DB715" w14:textId="77777777" w:rsidR="00D972B5" w:rsidRPr="00D972B5" w:rsidRDefault="003D2F5E" w:rsidP="00D972B5">
      <w:pPr>
        <w:pStyle w:val="Heading3"/>
        <w:rPr>
          <w:vanish/>
          <w:specVanish/>
        </w:rPr>
      </w:pPr>
      <w:bookmarkStart w:id="328" w:name="_Toc176270237"/>
      <w:r w:rsidRPr="00D972B5">
        <w:t>passenger vehicles.</w:t>
      </w:r>
      <w:bookmarkEnd w:id="328"/>
    </w:p>
    <w:p w14:paraId="3E9C4D4A" w14:textId="5C9A80C4" w:rsidR="00D972B5" w:rsidRPr="00D972B5" w:rsidRDefault="00104130" w:rsidP="00E5727D">
      <w:pPr>
        <w:spacing w:after="240"/>
        <w:jc w:val="both"/>
      </w:pPr>
      <w:r w:rsidRPr="00250D9E">
        <w:rPr>
          <w:b/>
          <w:bCs/>
        </w:rPr>
        <w:t xml:space="preserve"> </w:t>
      </w:r>
      <w:r w:rsidR="007506D6" w:rsidRPr="00250D9E">
        <w:rPr>
          <w:b/>
          <w:bCs/>
        </w:rPr>
        <w:t>–</w:t>
      </w:r>
      <w:r w:rsidR="007506D6" w:rsidRPr="00250D9E">
        <w:t xml:space="preserve"> Vehicles</w:t>
      </w:r>
      <w:r w:rsidR="003D2F5E" w:rsidRPr="00250D9E">
        <w:t xml:space="preserve"> such as automobiles, recreational vehicles, limousines, ambulances, and hearses.</w:t>
      </w:r>
      <w:r w:rsidR="00816C72">
        <w:t xml:space="preserve"> </w:t>
      </w:r>
      <w:r w:rsidR="003D2F5E" w:rsidRPr="00250D9E">
        <w:t>[5.53]</w:t>
      </w:r>
    </w:p>
    <w:p w14:paraId="1E07CE66" w14:textId="77777777" w:rsidR="00D972B5" w:rsidRPr="00D972B5" w:rsidRDefault="00493F4B" w:rsidP="00D972B5">
      <w:pPr>
        <w:pStyle w:val="Heading3"/>
        <w:rPr>
          <w:vanish/>
          <w:specVanish/>
        </w:rPr>
      </w:pPr>
      <w:bookmarkStart w:id="329" w:name="_Toc425943674"/>
      <w:bookmarkStart w:id="330" w:name="_Toc109746580"/>
      <w:bookmarkStart w:id="331" w:name="_Toc176270238"/>
      <w:r w:rsidRPr="00D972B5">
        <w:t>percent registration.</w:t>
      </w:r>
      <w:bookmarkEnd w:id="329"/>
      <w:bookmarkEnd w:id="330"/>
      <w:bookmarkEnd w:id="331"/>
    </w:p>
    <w:p w14:paraId="631622B7" w14:textId="18A571B4" w:rsidR="00493F4B" w:rsidRPr="00D03F4C" w:rsidRDefault="00493F4B" w:rsidP="00493F4B">
      <w:pPr>
        <w:keepNext/>
        <w:spacing w:after="240"/>
      </w:pPr>
      <w:r w:rsidRPr="000A07ED">
        <w:t xml:space="preserve"> </w:t>
      </w:r>
      <w:r w:rsidRPr="003E09DC">
        <w:t xml:space="preserve">– </w:t>
      </w:r>
      <w:r w:rsidRPr="00F96214">
        <w:t>Percent registration is calculated as follows:</w:t>
      </w:r>
    </w:p>
    <w:bookmarkStart w:id="332" w:name="MTBlankEqn"/>
    <w:p w14:paraId="633EA7F6" w14:textId="77777777" w:rsidR="00493F4B" w:rsidRPr="00C26A1B" w:rsidRDefault="00493F4B" w:rsidP="00493F4B">
      <w:pPr>
        <w:tabs>
          <w:tab w:val="left" w:pos="0"/>
          <w:tab w:val="left" w:pos="264"/>
          <w:tab w:val="left" w:pos="840"/>
          <w:tab w:val="left" w:pos="1440"/>
          <w:tab w:val="left" w:pos="3600"/>
          <w:tab w:val="left" w:pos="4320"/>
          <w:tab w:val="left" w:pos="5040"/>
          <w:tab w:val="left" w:pos="5760"/>
          <w:tab w:val="left" w:pos="6480"/>
          <w:tab w:val="left" w:pos="7200"/>
          <w:tab w:val="left" w:pos="7920"/>
          <w:tab w:val="left" w:pos="8640"/>
          <w:tab w:val="left" w:pos="9360"/>
        </w:tabs>
        <w:ind w:left="1800"/>
        <w:rPr>
          <w:position w:val="-26"/>
        </w:rPr>
      </w:pPr>
      <w:r w:rsidRPr="00F00B7B">
        <w:rPr>
          <w:position w:val="-30"/>
        </w:rPr>
        <w:object w:dxaOrig="5780" w:dyaOrig="680" w14:anchorId="1D3DB359">
          <v:shape id="_x0000_i1026" type="#_x0000_t75" alt="P845#yIS1" style="width:238.35pt;height:27.8pt" o:ole="">
            <v:imagedata r:id="rId17" o:title=""/>
          </v:shape>
          <o:OLEObject Type="Embed" ProgID="Equation.DSMT4" ShapeID="_x0000_i1026" DrawAspect="Content" ObjectID="_1791278059" r:id="rId18"/>
        </w:object>
      </w:r>
      <w:bookmarkEnd w:id="332"/>
      <w:r>
        <w:rPr>
          <w:position w:val="-26"/>
        </w:rPr>
        <w:t xml:space="preserve"> </w:t>
      </w:r>
    </w:p>
    <w:p w14:paraId="75BE6E44" w14:textId="77777777" w:rsidR="00493F4B" w:rsidRPr="00C26A1B" w:rsidRDefault="00493F4B" w:rsidP="00DF0EB3">
      <w:r w:rsidRPr="00C26A1B">
        <w:rPr>
          <w:position w:val="-26"/>
        </w:rPr>
        <w:t>[3.</w:t>
      </w:r>
      <w:r>
        <w:rPr>
          <w:position w:val="-26"/>
        </w:rPr>
        <w:t>40</w:t>
      </w:r>
      <w:r w:rsidRPr="00C26A1B">
        <w:rPr>
          <w:position w:val="-26"/>
        </w:rPr>
        <w:t>]</w:t>
      </w:r>
    </w:p>
    <w:p w14:paraId="0EE90A52" w14:textId="58134033" w:rsidR="00493F4B" w:rsidRPr="00250D9E" w:rsidRDefault="00493F4B" w:rsidP="00DF0EB3">
      <w:pPr>
        <w:tabs>
          <w:tab w:val="left" w:pos="5040"/>
          <w:tab w:val="left" w:pos="5310"/>
          <w:tab w:val="left" w:pos="5580"/>
          <w:tab w:val="left" w:pos="5850"/>
        </w:tabs>
        <w:spacing w:before="60" w:after="240"/>
        <w:jc w:val="both"/>
      </w:pPr>
      <w:r>
        <w:t>(Added 2022)</w:t>
      </w:r>
    </w:p>
    <w:p w14:paraId="5069C3C8" w14:textId="77777777" w:rsidR="00D972B5" w:rsidRPr="00D972B5" w:rsidRDefault="003D2F5E" w:rsidP="00D972B5">
      <w:pPr>
        <w:pStyle w:val="Heading3"/>
        <w:rPr>
          <w:vanish/>
          <w:specVanish/>
        </w:rPr>
      </w:pPr>
      <w:bookmarkStart w:id="333" w:name="_Toc176270239"/>
      <w:r w:rsidRPr="00D972B5">
        <w:t>performance requirements.</w:t>
      </w:r>
      <w:bookmarkEnd w:id="333"/>
    </w:p>
    <w:p w14:paraId="67CBE5A3" w14:textId="35F9EF9A" w:rsidR="003D2F5E" w:rsidRPr="00250D9E" w:rsidRDefault="003D2F5E" w:rsidP="00A62787">
      <w:pPr>
        <w:tabs>
          <w:tab w:val="left" w:pos="5040"/>
          <w:tab w:val="left" w:pos="5310"/>
          <w:tab w:val="left" w:pos="5580"/>
          <w:tab w:val="left" w:pos="5850"/>
        </w:tabs>
        <w:spacing w:after="240"/>
        <w:jc w:val="both"/>
      </w:pPr>
      <w:r w:rsidRPr="00250D9E">
        <w:t xml:space="preserve"> </w:t>
      </w:r>
      <w:r w:rsidR="00104130" w:rsidRPr="00250D9E">
        <w:rPr>
          <w:b/>
          <w:bCs/>
        </w:rPr>
        <w:t>–</w:t>
      </w:r>
      <w:r w:rsidRPr="00250D9E">
        <w:t xml:space="preserve"> Performance requirements include all tolerance requirements and, in the case of nonautomatic</w:t>
      </w:r>
      <w:r w:rsidRPr="00250D9E">
        <w:noBreakHyphen/>
        <w:t>indicating scales, sensitivity requirements (SR).  (</w:t>
      </w:r>
      <w:r w:rsidR="005A794A">
        <w:t>Also s</w:t>
      </w:r>
      <w:r w:rsidRPr="00250D9E">
        <w:t>ee definitions for “tolerance” and “sensitivity requirement.”)</w:t>
      </w:r>
      <w:r w:rsidR="00816C72">
        <w:t xml:space="preserve"> </w:t>
      </w:r>
      <w:r w:rsidRPr="00250D9E">
        <w:t>[1.10]</w:t>
      </w:r>
    </w:p>
    <w:p w14:paraId="0CEA8F96" w14:textId="77777777" w:rsidR="00D972B5" w:rsidRPr="00D972B5" w:rsidRDefault="008D65C0" w:rsidP="00D972B5">
      <w:pPr>
        <w:pStyle w:val="Heading3"/>
        <w:rPr>
          <w:vanish/>
          <w:specVanish/>
        </w:rPr>
      </w:pPr>
      <w:bookmarkStart w:id="334" w:name="_Toc176270240"/>
      <w:r w:rsidRPr="00D972B5">
        <w:t>point-based railroad weighing systems</w:t>
      </w:r>
      <w:r w:rsidRPr="005E3647">
        <w:t>.</w:t>
      </w:r>
      <w:bookmarkEnd w:id="334"/>
    </w:p>
    <w:p w14:paraId="76AED21F" w14:textId="71455C15" w:rsidR="00921100" w:rsidRPr="005E3647" w:rsidRDefault="008D65C0" w:rsidP="005E3647">
      <w:pPr>
        <w:rPr>
          <w:rFonts w:eastAsiaTheme="majorEastAsia"/>
        </w:rPr>
      </w:pPr>
      <w:r w:rsidRPr="005E3647">
        <w:rPr>
          <w:rFonts w:eastAsiaTheme="majorEastAsia"/>
        </w:rPr>
        <w:t xml:space="preserve"> – An </w:t>
      </w:r>
      <w:r w:rsidR="00921100" w:rsidRPr="005E3647">
        <w:rPr>
          <w:rFonts w:eastAsiaTheme="majorEastAsia"/>
        </w:rPr>
        <w:t>i</w:t>
      </w:r>
      <w:r w:rsidRPr="005E3647">
        <w:rPr>
          <w:rFonts w:eastAsiaTheme="majorEastAsia"/>
        </w:rPr>
        <w:t>n-</w:t>
      </w:r>
      <w:r w:rsidR="00921100" w:rsidRPr="005E3647">
        <w:rPr>
          <w:rFonts w:eastAsiaTheme="majorEastAsia"/>
        </w:rPr>
        <w:t>m</w:t>
      </w:r>
      <w:r w:rsidRPr="005E3647">
        <w:rPr>
          <w:rFonts w:eastAsiaTheme="majorEastAsia"/>
        </w:rPr>
        <w:t>otion-</w:t>
      </w:r>
      <w:r w:rsidR="00921100" w:rsidRPr="005E3647">
        <w:rPr>
          <w:rFonts w:eastAsiaTheme="majorEastAsia"/>
        </w:rPr>
        <w:t>r</w:t>
      </w:r>
      <w:r w:rsidRPr="005E3647">
        <w:rPr>
          <w:rFonts w:eastAsiaTheme="majorEastAsia"/>
        </w:rPr>
        <w:t xml:space="preserve">ailroad </w:t>
      </w:r>
      <w:r w:rsidR="00921100" w:rsidRPr="005E3647">
        <w:rPr>
          <w:rFonts w:eastAsiaTheme="majorEastAsia"/>
        </w:rPr>
        <w:t>w</w:t>
      </w:r>
      <w:r w:rsidRPr="005E3647">
        <w:rPr>
          <w:rFonts w:eastAsiaTheme="majorEastAsia"/>
        </w:rPr>
        <w:t xml:space="preserve">eighing </w:t>
      </w:r>
      <w:r w:rsidR="00921100" w:rsidRPr="005E3647">
        <w:rPr>
          <w:rFonts w:eastAsiaTheme="majorEastAsia"/>
        </w:rPr>
        <w:t>s</w:t>
      </w:r>
      <w:r w:rsidRPr="005E3647">
        <w:rPr>
          <w:rFonts w:eastAsiaTheme="majorEastAsia"/>
        </w:rPr>
        <w:t>ystem designed to weigh wheel(s) of a railway car when centered on the load sensor within a weighing zone typically of 2 inches or less. The weight of the wheels are added to obtain the total weight of the cars and train which are used for any transaction.</w:t>
      </w:r>
      <w:r w:rsidR="00921100" w:rsidRPr="005E3647">
        <w:rPr>
          <w:rFonts w:eastAsiaTheme="majorEastAsia"/>
        </w:rPr>
        <w:t xml:space="preserve"> [2.20]</w:t>
      </w:r>
    </w:p>
    <w:p w14:paraId="47955F48" w14:textId="505F64E7" w:rsidR="008D65C0" w:rsidRPr="005E3647" w:rsidRDefault="00921100" w:rsidP="005E3647">
      <w:pPr>
        <w:spacing w:before="60" w:after="240"/>
        <w:rPr>
          <w:rFonts w:eastAsiaTheme="majorEastAsia"/>
        </w:rPr>
      </w:pPr>
      <w:r w:rsidRPr="005E3647">
        <w:rPr>
          <w:rFonts w:eastAsiaTheme="majorEastAsia"/>
        </w:rPr>
        <w:t>(Added 2021)</w:t>
      </w:r>
    </w:p>
    <w:p w14:paraId="3258C544" w14:textId="77777777" w:rsidR="00D972B5" w:rsidRPr="00D972B5" w:rsidRDefault="003D2F5E" w:rsidP="00D972B5">
      <w:pPr>
        <w:pStyle w:val="Heading3"/>
        <w:rPr>
          <w:vanish/>
          <w:specVanish/>
        </w:rPr>
      </w:pPr>
      <w:bookmarkStart w:id="335" w:name="_Toc176270241"/>
      <w:r w:rsidRPr="00D972B5">
        <w:t>point-of-sale system.</w:t>
      </w:r>
      <w:bookmarkEnd w:id="335"/>
    </w:p>
    <w:p w14:paraId="14359BDF" w14:textId="1D932E02" w:rsidR="00604521" w:rsidRDefault="003D2F5E" w:rsidP="00A62787">
      <w:pPr>
        <w:tabs>
          <w:tab w:val="left" w:pos="5040"/>
          <w:tab w:val="left" w:pos="5310"/>
          <w:tab w:val="left" w:pos="5580"/>
          <w:tab w:val="left" w:pos="5850"/>
        </w:tabs>
        <w:spacing w:after="240"/>
        <w:jc w:val="both"/>
      </w:pPr>
      <w:r w:rsidRPr="00250D9E">
        <w:t xml:space="preserve"> </w:t>
      </w:r>
      <w:r w:rsidR="00104130" w:rsidRPr="00250D9E">
        <w:rPr>
          <w:b/>
          <w:bCs/>
        </w:rPr>
        <w:t>–</w:t>
      </w:r>
      <w:r w:rsidRPr="00250D9E">
        <w:t xml:space="preserve"> An assembly of elements including a weighing or measuring element, an indicating element, and a recording element (and may also be equipped with a “scanner”) used to complete a direct sales transaction.</w:t>
      </w:r>
      <w:r w:rsidR="00604521">
        <w:t xml:space="preserve">  The system components, when operated together</w:t>
      </w:r>
      <w:r w:rsidR="00626BD0">
        <w:t>,</w:t>
      </w:r>
      <w:r w:rsidR="00604521">
        <w:t xml:space="preserve"> must be capable of the following:</w:t>
      </w:r>
    </w:p>
    <w:p w14:paraId="67A984F0" w14:textId="77777777" w:rsidR="00604521" w:rsidRDefault="00C71014" w:rsidP="00A62787">
      <w:pPr>
        <w:pStyle w:val="ListParagraph"/>
        <w:numPr>
          <w:ilvl w:val="0"/>
          <w:numId w:val="4"/>
        </w:numPr>
        <w:tabs>
          <w:tab w:val="left" w:pos="5040"/>
          <w:tab w:val="left" w:pos="5310"/>
          <w:tab w:val="left" w:pos="5580"/>
          <w:tab w:val="left" w:pos="5850"/>
        </w:tabs>
        <w:spacing w:after="240"/>
        <w:contextualSpacing w:val="0"/>
        <w:jc w:val="both"/>
      </w:pPr>
      <w:r>
        <w:t>d</w:t>
      </w:r>
      <w:r w:rsidR="00604521">
        <w:t>etermining the weight or measure of a product or service offered;</w:t>
      </w:r>
    </w:p>
    <w:p w14:paraId="6D5DDD9A" w14:textId="77777777" w:rsidR="00604521" w:rsidRDefault="00C71014" w:rsidP="00A62787">
      <w:pPr>
        <w:pStyle w:val="ListParagraph"/>
        <w:numPr>
          <w:ilvl w:val="0"/>
          <w:numId w:val="4"/>
        </w:numPr>
        <w:tabs>
          <w:tab w:val="left" w:pos="5040"/>
          <w:tab w:val="left" w:pos="5310"/>
          <w:tab w:val="left" w:pos="5580"/>
          <w:tab w:val="left" w:pos="5850"/>
        </w:tabs>
        <w:spacing w:after="240"/>
        <w:contextualSpacing w:val="0"/>
        <w:jc w:val="both"/>
      </w:pPr>
      <w:r>
        <w:t>c</w:t>
      </w:r>
      <w:r w:rsidR="00604521">
        <w:t>alculating a charge for the product or service based on the weight or mea</w:t>
      </w:r>
      <w:r>
        <w:t>s</w:t>
      </w:r>
      <w:r w:rsidR="00604521">
        <w:t>ure and an established price/rate structure;</w:t>
      </w:r>
    </w:p>
    <w:p w14:paraId="450B44CC" w14:textId="77777777" w:rsidR="00604521" w:rsidRDefault="00C71014" w:rsidP="00A62787">
      <w:pPr>
        <w:pStyle w:val="ListParagraph"/>
        <w:numPr>
          <w:ilvl w:val="0"/>
          <w:numId w:val="4"/>
        </w:numPr>
        <w:tabs>
          <w:tab w:val="left" w:pos="5040"/>
          <w:tab w:val="left" w:pos="5310"/>
          <w:tab w:val="left" w:pos="5580"/>
          <w:tab w:val="left" w:pos="5850"/>
        </w:tabs>
        <w:spacing w:after="240"/>
        <w:contextualSpacing w:val="0"/>
        <w:jc w:val="both"/>
      </w:pPr>
      <w:r>
        <w:t>d</w:t>
      </w:r>
      <w:r w:rsidR="00604521">
        <w:t>etermining a total cost that includes all associated charges involved with the transaction; and</w:t>
      </w:r>
    </w:p>
    <w:p w14:paraId="5C5B16A8" w14:textId="77777777" w:rsidR="00604521" w:rsidRDefault="00C71014" w:rsidP="004E1A1F">
      <w:pPr>
        <w:pStyle w:val="ListParagraph"/>
        <w:keepNext/>
        <w:numPr>
          <w:ilvl w:val="0"/>
          <w:numId w:val="4"/>
        </w:numPr>
        <w:jc w:val="both"/>
      </w:pPr>
      <w:r>
        <w:t>p</w:t>
      </w:r>
      <w:r w:rsidR="00604521">
        <w:t>roviding a sales receipt.</w:t>
      </w:r>
    </w:p>
    <w:p w14:paraId="2D810EFD" w14:textId="77777777" w:rsidR="003D2F5E" w:rsidRPr="00250D9E" w:rsidRDefault="003D2F5E" w:rsidP="004E1A1F">
      <w:pPr>
        <w:keepNext/>
        <w:jc w:val="both"/>
      </w:pPr>
      <w:r w:rsidRPr="00250D9E">
        <w:t>[2.20, 3.30, 3.32, 3.37</w:t>
      </w:r>
      <w:r w:rsidR="00B2607B">
        <w:t>, 3.39</w:t>
      </w:r>
      <w:r w:rsidRPr="00250D9E">
        <w:t>]</w:t>
      </w:r>
    </w:p>
    <w:p w14:paraId="4B28BF39" w14:textId="4865EAC2" w:rsidR="003D2F5E" w:rsidRPr="00250D9E" w:rsidRDefault="003D2F5E" w:rsidP="004E1A1F">
      <w:pPr>
        <w:spacing w:before="60" w:after="240"/>
        <w:jc w:val="both"/>
      </w:pPr>
      <w:r w:rsidRPr="00250D9E">
        <w:t>(Added 1986) (Amended 1997</w:t>
      </w:r>
      <w:r w:rsidR="00E127C7">
        <w:t xml:space="preserve">, </w:t>
      </w:r>
      <w:r w:rsidR="008D2254">
        <w:t>2015</w:t>
      </w:r>
      <w:r w:rsidR="00E127C7">
        <w:t>, and 2019</w:t>
      </w:r>
      <w:r w:rsidRPr="00250D9E">
        <w:t>)</w:t>
      </w:r>
      <w:r w:rsidR="00A95DB9">
        <w:t xml:space="preserve"> </w:t>
      </w:r>
    </w:p>
    <w:p w14:paraId="188AC23B" w14:textId="77777777" w:rsidR="00D972B5" w:rsidRPr="00D972B5" w:rsidRDefault="003D2F5E" w:rsidP="00D972B5">
      <w:pPr>
        <w:pStyle w:val="Heading3"/>
        <w:rPr>
          <w:vanish/>
          <w:specVanish/>
        </w:rPr>
      </w:pPr>
      <w:bookmarkStart w:id="336" w:name="_Toc176270242"/>
      <w:r w:rsidRPr="00D972B5">
        <w:t>poise.</w:t>
      </w:r>
      <w:bookmarkEnd w:id="336"/>
    </w:p>
    <w:p w14:paraId="753CDA33" w14:textId="0406EBA5" w:rsidR="003D2F5E" w:rsidRPr="00250D9E" w:rsidRDefault="003D2F5E" w:rsidP="004E1A1F">
      <w:pPr>
        <w:spacing w:after="240"/>
        <w:jc w:val="both"/>
      </w:pPr>
      <w:r w:rsidRPr="00250D9E">
        <w:t xml:space="preserve"> </w:t>
      </w:r>
      <w:r w:rsidR="00104130" w:rsidRPr="00250D9E">
        <w:rPr>
          <w:b/>
          <w:bCs/>
        </w:rPr>
        <w:t>–</w:t>
      </w:r>
      <w:r w:rsidRPr="00250D9E">
        <w:t xml:space="preserve"> A movable weight mounted upon or suspended from a weighbeam bar and used in combination with graduations, and frequently with notches, on the bar to indicate weight values.  (A suspended poise is commonly called a “hanging poise.”)</w:t>
      </w:r>
      <w:r w:rsidR="00816C72">
        <w:t xml:space="preserve"> </w:t>
      </w:r>
      <w:r w:rsidRPr="00250D9E">
        <w:t>[2.20]</w:t>
      </w:r>
    </w:p>
    <w:p w14:paraId="1926CAC2" w14:textId="77777777" w:rsidR="00D972B5" w:rsidRPr="00D972B5" w:rsidRDefault="003D2F5E" w:rsidP="00D972B5">
      <w:pPr>
        <w:pStyle w:val="Heading3"/>
        <w:rPr>
          <w:vanish/>
          <w:specVanish/>
        </w:rPr>
      </w:pPr>
      <w:bookmarkStart w:id="337" w:name="_Toc176270243"/>
      <w:r w:rsidRPr="00D972B5">
        <w:t>postal scale.</w:t>
      </w:r>
      <w:bookmarkEnd w:id="337"/>
    </w:p>
    <w:p w14:paraId="3A8BD754" w14:textId="1E4A0822" w:rsidR="003D2F5E" w:rsidRPr="00250D9E" w:rsidRDefault="003D2F5E" w:rsidP="00E127C7">
      <w:pPr>
        <w:keepNext/>
        <w:tabs>
          <w:tab w:val="left" w:pos="5040"/>
          <w:tab w:val="left" w:pos="5310"/>
          <w:tab w:val="left" w:pos="5580"/>
          <w:tab w:val="left" w:pos="5850"/>
        </w:tabs>
        <w:jc w:val="both"/>
      </w:pPr>
      <w:r w:rsidRPr="00250D9E">
        <w:t xml:space="preserve"> </w:t>
      </w:r>
      <w:r w:rsidR="00104130" w:rsidRPr="00250D9E">
        <w:rPr>
          <w:b/>
          <w:bCs/>
        </w:rPr>
        <w:t>–</w:t>
      </w:r>
      <w:r w:rsidRPr="00250D9E">
        <w:t xml:space="preserve"> A scale (usually a computing scale) designed for use to determine shipping weight or delivery charges for letters or parcels delivered by the U.S. Postal Service or private shipping companies.  A weight classifier may be used as a postal scale.</w:t>
      </w:r>
      <w:r w:rsidR="00816C72">
        <w:t xml:space="preserve"> </w:t>
      </w:r>
      <w:r w:rsidRPr="00250D9E">
        <w:t>[2.20]</w:t>
      </w:r>
    </w:p>
    <w:p w14:paraId="21D094A6" w14:textId="77777777" w:rsidR="003D2F5E" w:rsidRPr="00250D9E" w:rsidRDefault="003D2F5E">
      <w:pPr>
        <w:tabs>
          <w:tab w:val="left" w:pos="5040"/>
          <w:tab w:val="left" w:pos="5310"/>
          <w:tab w:val="left" w:pos="5580"/>
          <w:tab w:val="left" w:pos="5850"/>
        </w:tabs>
        <w:spacing w:before="60" w:after="240"/>
        <w:jc w:val="both"/>
      </w:pPr>
      <w:r w:rsidRPr="00250D9E">
        <w:t>(Added 1987)</w:t>
      </w:r>
    </w:p>
    <w:p w14:paraId="486F15A0" w14:textId="77777777" w:rsidR="00D972B5" w:rsidRPr="00D972B5" w:rsidRDefault="006A339D" w:rsidP="00D972B5">
      <w:pPr>
        <w:pStyle w:val="Heading3"/>
        <w:rPr>
          <w:vanish/>
          <w:specVanish/>
        </w:rPr>
      </w:pPr>
      <w:bookmarkStart w:id="338" w:name="_Toc425943675"/>
      <w:bookmarkStart w:id="339" w:name="_Toc109746581"/>
      <w:bookmarkStart w:id="340" w:name="_Toc176270244"/>
      <w:r w:rsidRPr="00D972B5">
        <w:t>power factor (PF).</w:t>
      </w:r>
      <w:bookmarkEnd w:id="338"/>
      <w:bookmarkEnd w:id="339"/>
      <w:bookmarkEnd w:id="340"/>
    </w:p>
    <w:p w14:paraId="4C99AF9E" w14:textId="52EC25B3" w:rsidR="006A339D" w:rsidRDefault="006A339D" w:rsidP="00CB3E7E">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146ECA">
        <w:rPr>
          <w:rStyle w:val="Heading3Char"/>
        </w:rPr>
        <w:t xml:space="preserve"> </w:t>
      </w:r>
      <w:r w:rsidRPr="00C26A1B">
        <w:t xml:space="preserve">– The ratio of </w:t>
      </w:r>
      <w:r>
        <w:t>“</w:t>
      </w:r>
      <w:r w:rsidRPr="00C26A1B">
        <w:t>active power</w:t>
      </w:r>
      <w:r>
        <w:t>”</w:t>
      </w:r>
      <w:r w:rsidRPr="00C26A1B">
        <w:t xml:space="preserve"> to </w:t>
      </w:r>
      <w:r>
        <w:t>“</w:t>
      </w:r>
      <w:r w:rsidRPr="00C26A1B">
        <w:t>apparent power</w:t>
      </w:r>
      <w:r>
        <w:t>”</w:t>
      </w:r>
      <w:r w:rsidRPr="00C26A1B">
        <w:t xml:space="preserve"> in an AC circuit.  </w:t>
      </w:r>
      <w:r>
        <w:t xml:space="preserve">It describes the efficient use of available power. </w:t>
      </w:r>
      <w:r w:rsidRPr="00C26A1B">
        <w:t>[3.</w:t>
      </w:r>
      <w:r>
        <w:t>40</w:t>
      </w:r>
      <w:r w:rsidRPr="00C26A1B">
        <w:t>]</w:t>
      </w:r>
    </w:p>
    <w:p w14:paraId="02941E29" w14:textId="5EF49321" w:rsidR="006A339D" w:rsidRPr="00CB3E7E" w:rsidRDefault="006A339D" w:rsidP="005D2AB9">
      <w:pPr>
        <w:spacing w:before="60" w:after="240"/>
        <w:rPr>
          <w:rFonts w:eastAsiaTheme="majorEastAsia"/>
        </w:rPr>
      </w:pPr>
      <w:bookmarkStart w:id="341" w:name="_Toc114738333"/>
      <w:r w:rsidRPr="00CB3E7E">
        <w:rPr>
          <w:rFonts w:eastAsiaTheme="majorEastAsia"/>
        </w:rPr>
        <w:t>(Added 2022)</w:t>
      </w:r>
      <w:bookmarkEnd w:id="341"/>
    </w:p>
    <w:p w14:paraId="40C0B339" w14:textId="77777777" w:rsidR="00D972B5" w:rsidRPr="00D972B5" w:rsidRDefault="003D2F5E" w:rsidP="00D972B5">
      <w:pPr>
        <w:pStyle w:val="Heading3"/>
        <w:rPr>
          <w:vanish/>
          <w:specVanish/>
        </w:rPr>
      </w:pPr>
      <w:bookmarkStart w:id="342" w:name="_Toc176270245"/>
      <w:r w:rsidRPr="00D972B5">
        <w:lastRenderedPageBreak/>
        <w:t>prepackaging scale.</w:t>
      </w:r>
      <w:bookmarkEnd w:id="342"/>
    </w:p>
    <w:p w14:paraId="59E363B1" w14:textId="22CA2A2D" w:rsidR="003D2F5E" w:rsidRPr="00250D9E" w:rsidRDefault="003D2F5E" w:rsidP="00A62787">
      <w:pPr>
        <w:tabs>
          <w:tab w:val="left" w:pos="5040"/>
          <w:tab w:val="left" w:pos="5310"/>
          <w:tab w:val="left" w:pos="5580"/>
          <w:tab w:val="left" w:pos="5850"/>
        </w:tabs>
        <w:spacing w:after="240"/>
        <w:jc w:val="both"/>
      </w:pPr>
      <w:r w:rsidRPr="00250D9E">
        <w:t xml:space="preserve"> </w:t>
      </w:r>
      <w:r w:rsidR="00104130" w:rsidRPr="00250D9E">
        <w:rPr>
          <w:b/>
          <w:bCs/>
        </w:rPr>
        <w:t>–</w:t>
      </w:r>
      <w:r w:rsidRPr="00250D9E">
        <w:t xml:space="preserve"> A computing scale specially designed for putting up packages of random weights in advance of sale.</w:t>
      </w:r>
      <w:r w:rsidR="00816C72">
        <w:t xml:space="preserve"> </w:t>
      </w:r>
      <w:r w:rsidRPr="00250D9E">
        <w:t>[2.20]</w:t>
      </w:r>
    </w:p>
    <w:p w14:paraId="7EC8584E" w14:textId="77777777" w:rsidR="00D972B5" w:rsidRPr="00D972B5" w:rsidRDefault="003D2F5E" w:rsidP="00D972B5">
      <w:pPr>
        <w:pStyle w:val="Heading3"/>
        <w:rPr>
          <w:vanish/>
          <w:specVanish/>
        </w:rPr>
      </w:pPr>
      <w:bookmarkStart w:id="343" w:name="_Toc176270246"/>
      <w:r w:rsidRPr="00D972B5">
        <w:t>prescription scale.</w:t>
      </w:r>
      <w:bookmarkEnd w:id="343"/>
    </w:p>
    <w:p w14:paraId="037470C5" w14:textId="5E2CFBE5" w:rsidR="003D2F5E" w:rsidRPr="00250D9E" w:rsidRDefault="003D2F5E" w:rsidP="00A62787">
      <w:pPr>
        <w:tabs>
          <w:tab w:val="left" w:pos="5040"/>
          <w:tab w:val="left" w:pos="5310"/>
          <w:tab w:val="left" w:pos="5580"/>
          <w:tab w:val="left" w:pos="5850"/>
        </w:tabs>
        <w:spacing w:after="240"/>
        <w:jc w:val="both"/>
      </w:pPr>
      <w:r w:rsidRPr="00250D9E">
        <w:t xml:space="preserve"> </w:t>
      </w:r>
      <w:r w:rsidR="00104130" w:rsidRPr="00250D9E">
        <w:rPr>
          <w:b/>
          <w:bCs/>
        </w:rPr>
        <w:t>–</w:t>
      </w:r>
      <w:r w:rsidRPr="00250D9E">
        <w:t xml:space="preserve"> A scale or balance adapted to weighing the ingredients of medicinal and other formulas prescribed by physicians and others and used or intended to be used in the ordinary trade of pharmacists.</w:t>
      </w:r>
      <w:r w:rsidR="00816C72">
        <w:t xml:space="preserve"> </w:t>
      </w:r>
      <w:r w:rsidRPr="00250D9E">
        <w:t>[2.20]</w:t>
      </w:r>
    </w:p>
    <w:p w14:paraId="373FA1BF" w14:textId="77777777" w:rsidR="00D972B5" w:rsidRPr="00D972B5" w:rsidRDefault="003D2F5E" w:rsidP="00D972B5">
      <w:pPr>
        <w:pStyle w:val="Heading3"/>
        <w:rPr>
          <w:vanish/>
          <w:specVanish/>
        </w:rPr>
      </w:pPr>
      <w:bookmarkStart w:id="344" w:name="_Toc176270247"/>
      <w:r w:rsidRPr="00D972B5">
        <w:t>pressure type (device).</w:t>
      </w:r>
      <w:bookmarkEnd w:id="344"/>
    </w:p>
    <w:p w14:paraId="2516E586" w14:textId="66F0998D" w:rsidR="003D2F5E" w:rsidRPr="00250D9E" w:rsidRDefault="003D2F5E" w:rsidP="00A62787">
      <w:pPr>
        <w:tabs>
          <w:tab w:val="left" w:pos="5040"/>
          <w:tab w:val="left" w:pos="5310"/>
          <w:tab w:val="left" w:pos="5580"/>
          <w:tab w:val="left" w:pos="5850"/>
        </w:tabs>
        <w:spacing w:after="240"/>
        <w:jc w:val="both"/>
      </w:pPr>
      <w:r w:rsidRPr="00250D9E">
        <w:rPr>
          <w:b/>
          <w:bCs/>
        </w:rPr>
        <w:t xml:space="preserve"> </w:t>
      </w:r>
      <w:r w:rsidR="00564F0E" w:rsidRPr="00250D9E">
        <w:rPr>
          <w:b/>
          <w:bCs/>
        </w:rPr>
        <w:t>–</w:t>
      </w:r>
      <w:r w:rsidRPr="00250D9E">
        <w:t xml:space="preserve"> A type of device designed for operation with the liquid under artificially produced pressure.</w:t>
      </w:r>
      <w:r w:rsidR="00816C72">
        <w:t xml:space="preserve"> </w:t>
      </w:r>
      <w:r w:rsidRPr="00250D9E">
        <w:t>[3.30, 3.31]</w:t>
      </w:r>
    </w:p>
    <w:p w14:paraId="18F217A3" w14:textId="77777777" w:rsidR="00D972B5" w:rsidRPr="00D972B5" w:rsidRDefault="003D2F5E" w:rsidP="00D972B5">
      <w:pPr>
        <w:pStyle w:val="Heading3"/>
        <w:rPr>
          <w:vanish/>
          <w:specVanish/>
        </w:rPr>
      </w:pPr>
      <w:bookmarkStart w:id="345" w:name="_Toc176270248"/>
      <w:r w:rsidRPr="00D972B5">
        <w:t>primary indicating or recording elements.</w:t>
      </w:r>
      <w:bookmarkEnd w:id="345"/>
    </w:p>
    <w:p w14:paraId="7A7002BE" w14:textId="1F2CE8F7" w:rsidR="003D2F5E" w:rsidRDefault="003D2F5E" w:rsidP="00CB3E7E">
      <w:pPr>
        <w:tabs>
          <w:tab w:val="left" w:pos="5040"/>
          <w:tab w:val="left" w:pos="5310"/>
          <w:tab w:val="left" w:pos="5580"/>
          <w:tab w:val="left" w:pos="5850"/>
        </w:tabs>
        <w:jc w:val="both"/>
      </w:pPr>
      <w:r w:rsidRPr="00250D9E">
        <w:t xml:space="preserve"> </w:t>
      </w:r>
      <w:r w:rsidR="00564F0E" w:rsidRPr="00250D9E">
        <w:rPr>
          <w:b/>
          <w:bCs/>
        </w:rPr>
        <w:t>–</w:t>
      </w:r>
      <w:r w:rsidRPr="00250D9E">
        <w:t xml:space="preserve"> The term “primary” is applied to those principal indicating (visual) elements and recording elements that are designed to, or may, be used by the operator in the normal commercial use of a device.  The term “primary” is applied to any element or elements that may be the determining factor in arriving at the sale representation when the device is used commercially.  (Examples of primary elements are the visual indicators for meters or scales not equipped with ticket printers or other recording elements and both the visual indicators and the ticket printers or other recording elements for meters or scales so equipped.)  The term “primary” is not applied to such auxiliary elements as, for example, the totalizing register or predetermined</w:t>
      </w:r>
      <w:r w:rsidRPr="00250D9E">
        <w:noBreakHyphen/>
        <w:t>stop mechanism on a meter or the means for producing a running record of successive weighing operations, these elements being supplementary to those that are the determining factors in sales representations of individual deliveries or weights.  (</w:t>
      </w:r>
      <w:r w:rsidR="005A794A">
        <w:t>Also s</w:t>
      </w:r>
      <w:r w:rsidRPr="00250D9E">
        <w:t>ee “indicating element” and “recording element.”)</w:t>
      </w:r>
      <w:r w:rsidR="00816C72">
        <w:t xml:space="preserve"> </w:t>
      </w:r>
      <w:r w:rsidRPr="00250D9E">
        <w:t>[1.10</w:t>
      </w:r>
      <w:r w:rsidR="006656A1">
        <w:t>, 3.40</w:t>
      </w:r>
      <w:r w:rsidRPr="00250D9E">
        <w:t>]</w:t>
      </w:r>
    </w:p>
    <w:p w14:paraId="3F170DE0" w14:textId="0190F3C9" w:rsidR="00C156BC" w:rsidRPr="00250D9E" w:rsidRDefault="00C156BC" w:rsidP="00CB3E7E">
      <w:pPr>
        <w:tabs>
          <w:tab w:val="left" w:pos="5040"/>
          <w:tab w:val="left" w:pos="5310"/>
          <w:tab w:val="left" w:pos="5580"/>
          <w:tab w:val="left" w:pos="5850"/>
        </w:tabs>
        <w:spacing w:before="60" w:after="240"/>
        <w:jc w:val="both"/>
      </w:pPr>
      <w:r>
        <w:t>(Amended 2022)</w:t>
      </w:r>
    </w:p>
    <w:p w14:paraId="27BC8E7C" w14:textId="77777777" w:rsidR="00D972B5" w:rsidRPr="00D972B5" w:rsidRDefault="003D2F5E" w:rsidP="00D972B5">
      <w:pPr>
        <w:pStyle w:val="Heading3"/>
        <w:rPr>
          <w:vanish/>
          <w:specVanish/>
        </w:rPr>
      </w:pPr>
      <w:bookmarkStart w:id="346" w:name="_Toc176270249"/>
      <w:r w:rsidRPr="00D972B5">
        <w:t>prover method.</w:t>
      </w:r>
      <w:bookmarkEnd w:id="346"/>
    </w:p>
    <w:p w14:paraId="362634A6" w14:textId="6638AFC9" w:rsidR="003D2F5E" w:rsidRPr="00250D9E" w:rsidRDefault="003D2F5E" w:rsidP="00A62787">
      <w:pPr>
        <w:tabs>
          <w:tab w:val="left" w:pos="5040"/>
          <w:tab w:val="left" w:pos="5310"/>
          <w:tab w:val="left" w:pos="5580"/>
          <w:tab w:val="left" w:pos="5850"/>
        </w:tabs>
        <w:spacing w:after="240"/>
        <w:jc w:val="both"/>
      </w:pPr>
      <w:r w:rsidRPr="00250D9E">
        <w:t xml:space="preserve"> </w:t>
      </w:r>
      <w:r w:rsidR="00564F0E" w:rsidRPr="00250D9E">
        <w:rPr>
          <w:b/>
          <w:bCs/>
        </w:rPr>
        <w:t>–</w:t>
      </w:r>
      <w:r w:rsidRPr="00250D9E">
        <w:t xml:space="preserve"> A method of testing milk tanks that utilizes approved volumetric prover(s) for measuring the test liquid removed from or introduced into the tank.</w:t>
      </w:r>
      <w:r w:rsidR="00816C72">
        <w:t xml:space="preserve"> </w:t>
      </w:r>
      <w:r w:rsidRPr="00250D9E">
        <w:t>[4.42]</w:t>
      </w:r>
    </w:p>
    <w:p w14:paraId="74E442C7" w14:textId="77777777" w:rsidR="00D972B5" w:rsidRPr="00D972B5" w:rsidRDefault="003D2F5E" w:rsidP="00D972B5">
      <w:pPr>
        <w:pStyle w:val="Heading3"/>
        <w:rPr>
          <w:vanish/>
          <w:specVanish/>
        </w:rPr>
      </w:pPr>
      <w:bookmarkStart w:id="347" w:name="_Toc176270250"/>
      <w:r w:rsidRPr="00D972B5">
        <w:t>prover oil.</w:t>
      </w:r>
      <w:bookmarkEnd w:id="347"/>
    </w:p>
    <w:p w14:paraId="72BEA76F" w14:textId="07B2E412" w:rsidR="003D2F5E" w:rsidRPr="00250D9E" w:rsidRDefault="003D2F5E" w:rsidP="00A62787">
      <w:pPr>
        <w:spacing w:after="240"/>
        <w:jc w:val="both"/>
      </w:pPr>
      <w:r w:rsidRPr="00250D9E">
        <w:t xml:space="preserve"> </w:t>
      </w:r>
      <w:r w:rsidR="00564F0E" w:rsidRPr="00250D9E">
        <w:rPr>
          <w:b/>
          <w:bCs/>
        </w:rPr>
        <w:t>–</w:t>
      </w:r>
      <w:r w:rsidRPr="00250D9E">
        <w:t xml:space="preserve"> A light oil of low vapor pressure used as a sealing medium in bell provers, cubic</w:t>
      </w:r>
      <w:r w:rsidRPr="00250D9E">
        <w:noBreakHyphen/>
        <w:t>foot bottles, and portable cubic</w:t>
      </w:r>
      <w:r w:rsidRPr="00250D9E">
        <w:noBreakHyphen/>
        <w:t>foot standards.</w:t>
      </w:r>
      <w:r w:rsidR="00816C72">
        <w:t xml:space="preserve"> </w:t>
      </w:r>
      <w:r w:rsidRPr="00250D9E">
        <w:t>[3.33]</w:t>
      </w:r>
    </w:p>
    <w:p w14:paraId="5F05734C" w14:textId="77777777" w:rsidR="00D972B5" w:rsidRPr="00D972B5" w:rsidRDefault="003D2F5E" w:rsidP="00D972B5">
      <w:pPr>
        <w:pStyle w:val="Heading3"/>
        <w:rPr>
          <w:vanish/>
          <w:specVanish/>
        </w:rPr>
      </w:pPr>
      <w:bookmarkStart w:id="348" w:name="_Toc176270251"/>
      <w:r w:rsidRPr="00D972B5">
        <w:t>proving indicator.</w:t>
      </w:r>
      <w:bookmarkEnd w:id="348"/>
    </w:p>
    <w:p w14:paraId="172A3314" w14:textId="73E2CDFE" w:rsidR="003D2F5E" w:rsidRPr="00250D9E" w:rsidRDefault="003D2F5E" w:rsidP="00A62787">
      <w:pPr>
        <w:tabs>
          <w:tab w:val="left" w:pos="5040"/>
          <w:tab w:val="left" w:pos="5310"/>
          <w:tab w:val="left" w:pos="5580"/>
          <w:tab w:val="left" w:pos="5850"/>
        </w:tabs>
        <w:spacing w:after="240"/>
        <w:jc w:val="both"/>
      </w:pPr>
      <w:r w:rsidRPr="00250D9E">
        <w:t xml:space="preserve"> </w:t>
      </w:r>
      <w:r w:rsidR="006E1F7F" w:rsidRPr="00250D9E">
        <w:rPr>
          <w:b/>
          <w:bCs/>
        </w:rPr>
        <w:t>–</w:t>
      </w:r>
      <w:r w:rsidRPr="00250D9E">
        <w:t xml:space="preserve"> The test hand or pointer of the proving or leak</w:t>
      </w:r>
      <w:r w:rsidRPr="00250D9E">
        <w:noBreakHyphen/>
        <w:t>test circle on the meter register or index.</w:t>
      </w:r>
      <w:r w:rsidR="00816C72">
        <w:t xml:space="preserve"> </w:t>
      </w:r>
      <w:r w:rsidRPr="00250D9E">
        <w:t>[3.33, 3.36.]</w:t>
      </w:r>
    </w:p>
    <w:p w14:paraId="48F65384" w14:textId="77777777" w:rsidR="003D2F5E" w:rsidRPr="00250D9E" w:rsidRDefault="003D2F5E" w:rsidP="006E1F7F">
      <w:pPr>
        <w:pStyle w:val="Heading2"/>
      </w:pPr>
      <w:bookmarkStart w:id="349" w:name="_Toc176270252"/>
      <w:r w:rsidRPr="00250D9E">
        <w:t>R</w:t>
      </w:r>
      <w:bookmarkEnd w:id="349"/>
    </w:p>
    <w:p w14:paraId="462E9F4F" w14:textId="77777777" w:rsidR="00D972B5" w:rsidRPr="00D972B5" w:rsidRDefault="003D2F5E" w:rsidP="00D972B5">
      <w:pPr>
        <w:pStyle w:val="Heading3"/>
        <w:rPr>
          <w:vanish/>
          <w:specVanish/>
        </w:rPr>
      </w:pPr>
      <w:bookmarkStart w:id="350" w:name="_Toc176270253"/>
      <w:r w:rsidRPr="00D972B5">
        <w:t>“r” factor.</w:t>
      </w:r>
      <w:bookmarkEnd w:id="350"/>
    </w:p>
    <w:p w14:paraId="2CEED335" w14:textId="1ED756EE"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t xml:space="preserve"> </w:t>
      </w:r>
      <w:r w:rsidR="006E1F7F" w:rsidRPr="00250D9E">
        <w:rPr>
          <w:b/>
          <w:bCs/>
        </w:rPr>
        <w:t>–</w:t>
      </w:r>
      <w:r w:rsidRPr="00250D9E">
        <w:t xml:space="preserve"> A computation for determining the suitability of a vehicle scale for weighing vehicles with varying axle configurations.  The factor was derived by dividing the weights in FHWA Federal Highway Bridge Gross Weight Table B by 34 000 lbs.  (The resultant factors are contained in Table UR.3.2.1.)</w:t>
      </w:r>
      <w:r w:rsidR="00816C72">
        <w:t xml:space="preserve"> </w:t>
      </w:r>
      <w:r w:rsidRPr="00250D9E">
        <w:t>[2.20]</w:t>
      </w:r>
    </w:p>
    <w:p w14:paraId="10F4AC36" w14:textId="77777777" w:rsidR="00D972B5" w:rsidRPr="00D972B5" w:rsidRDefault="003D2F5E" w:rsidP="00D972B5">
      <w:pPr>
        <w:pStyle w:val="Heading3"/>
        <w:rPr>
          <w:vanish/>
          <w:specVanish/>
        </w:rPr>
      </w:pPr>
      <w:bookmarkStart w:id="351" w:name="_Toc176270254"/>
      <w:r w:rsidRPr="00D972B5">
        <w:t>radio frequency interference (RFI).</w:t>
      </w:r>
      <w:bookmarkEnd w:id="351"/>
    </w:p>
    <w:p w14:paraId="61297371" w14:textId="654486CF"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rPr>
          <w:sz w:val="22"/>
        </w:rPr>
        <w:t xml:space="preserve"> </w:t>
      </w:r>
      <w:r w:rsidR="006E1F7F" w:rsidRPr="00250D9E">
        <w:rPr>
          <w:b/>
          <w:bCs/>
        </w:rPr>
        <w:t>–</w:t>
      </w:r>
      <w:r w:rsidRPr="00250D9E">
        <w:rPr>
          <w:sz w:val="22"/>
        </w:rPr>
        <w:t xml:space="preserve"> </w:t>
      </w:r>
      <w:r w:rsidRPr="00250D9E">
        <w:t>Radio frequency interference is a type of electrical disturbance that, when introduced into electronic and electrical circuits, may cause deviations from the normally expected performance.</w:t>
      </w:r>
      <w:r w:rsidR="00816C72">
        <w:t xml:space="preserve"> </w:t>
      </w:r>
      <w:r w:rsidRPr="00250D9E">
        <w:t>[1.10]</w:t>
      </w:r>
    </w:p>
    <w:p w14:paraId="50D9BE3E" w14:textId="77777777" w:rsidR="00D972B5" w:rsidRPr="00D972B5" w:rsidRDefault="003D2F5E" w:rsidP="00D972B5">
      <w:pPr>
        <w:pStyle w:val="Heading3"/>
        <w:rPr>
          <w:vanish/>
          <w:specVanish/>
        </w:rPr>
      </w:pPr>
      <w:bookmarkStart w:id="352" w:name="_Toc176270255"/>
      <w:r w:rsidRPr="00D972B5">
        <w:t>random error(s).</w:t>
      </w:r>
      <w:bookmarkEnd w:id="352"/>
    </w:p>
    <w:p w14:paraId="0E3E9211" w14:textId="157F5482" w:rsidR="003D2F5E" w:rsidRPr="00250D9E" w:rsidRDefault="003D2F5E" w:rsidP="002C0C3B">
      <w:pPr>
        <w:spacing w:after="240"/>
        <w:jc w:val="both"/>
      </w:pPr>
      <w:r w:rsidRPr="00250D9E">
        <w:rPr>
          <w:b/>
          <w:sz w:val="22"/>
        </w:rPr>
        <w:t xml:space="preserve"> </w:t>
      </w:r>
      <w:r w:rsidR="006E1F7F" w:rsidRPr="00250D9E">
        <w:rPr>
          <w:b/>
          <w:bCs/>
        </w:rPr>
        <w:t>–</w:t>
      </w:r>
      <w:r w:rsidRPr="00250D9E">
        <w:rPr>
          <w:b/>
          <w:sz w:val="22"/>
        </w:rPr>
        <w:t xml:space="preserve"> </w:t>
      </w:r>
      <w:r w:rsidRPr="00250D9E">
        <w:t>The sample standard deviation of the error (indicated values) for a number of consecutive automatic weighings of a load, or loads, passed over the load receptor, shall be expressed mathematically as:</w:t>
      </w:r>
    </w:p>
    <w:p w14:paraId="11764BC1" w14:textId="77777777" w:rsidR="003D2F5E" w:rsidRPr="00250D9E" w:rsidRDefault="003D2F5E">
      <w:pPr>
        <w:ind w:left="2160"/>
      </w:pPr>
      <w:r w:rsidRPr="00250D9E">
        <w:rPr>
          <w:position w:val="-32"/>
        </w:rPr>
        <w:object w:dxaOrig="5620" w:dyaOrig="800" w14:anchorId="085523E5">
          <v:shape id="_x0000_i1027" type="#_x0000_t75" alt="P875#yIS1" style="width:193.65pt;height:29.15pt" o:ole="">
            <v:imagedata r:id="rId19" o:title=""/>
          </v:shape>
          <o:OLEObject Type="Embed" ProgID="Equation.DSMT4" ShapeID="_x0000_i1027" DrawAspect="Content" ObjectID="_1791278060" r:id="rId20"/>
        </w:object>
      </w:r>
    </w:p>
    <w:p w14:paraId="0244D9B9" w14:textId="77777777" w:rsidR="003D2F5E" w:rsidRPr="00250D9E" w:rsidRDefault="003D2F5E" w:rsidP="004553B7">
      <w:pPr>
        <w:spacing w:before="240"/>
        <w:ind w:left="360" w:firstLine="360"/>
      </w:pPr>
      <w:r w:rsidRPr="00250D9E">
        <w:t>where:</w:t>
      </w:r>
      <w:r w:rsidRPr="00250D9E">
        <w:tab/>
      </w:r>
      <w:r w:rsidRPr="00250D9E">
        <w:rPr>
          <w:b/>
          <w:position w:val="-4"/>
        </w:rPr>
        <w:object w:dxaOrig="200" w:dyaOrig="180" w14:anchorId="454ECDBA">
          <v:shape id="_x0000_i1028" type="#_x0000_t75" alt="P876#yIS1" style="width:14.6pt;height:7.3pt" o:ole="">
            <v:imagedata r:id="rId21" o:title=""/>
          </v:shape>
          <o:OLEObject Type="Embed" ProgID="Equation.DSMT4" ShapeID="_x0000_i1028" DrawAspect="Content" ObjectID="_1791278061" r:id="rId22"/>
        </w:object>
      </w:r>
      <w:r w:rsidRPr="00250D9E">
        <w:tab/>
        <w:t>=</w:t>
      </w:r>
      <w:r w:rsidRPr="00250D9E">
        <w:tab/>
        <w:t>error of a load indication</w:t>
      </w:r>
    </w:p>
    <w:p w14:paraId="266140EF" w14:textId="77777777" w:rsidR="003D2F5E" w:rsidRPr="00250D9E" w:rsidRDefault="003D2F5E">
      <w:r w:rsidRPr="00250D9E">
        <w:tab/>
      </w:r>
      <w:r w:rsidRPr="00250D9E">
        <w:tab/>
        <w:t xml:space="preserve"> </w:t>
      </w:r>
      <w:r w:rsidRPr="00250D9E">
        <w:rPr>
          <w:i/>
        </w:rPr>
        <w:t>n</w:t>
      </w:r>
      <w:r w:rsidRPr="00250D9E">
        <w:tab/>
        <w:t>=</w:t>
      </w:r>
      <w:r w:rsidRPr="00250D9E">
        <w:tab/>
        <w:t>the number of loads</w:t>
      </w:r>
    </w:p>
    <w:p w14:paraId="7C04E98A" w14:textId="77777777" w:rsidR="003D2F5E" w:rsidRPr="00250D9E" w:rsidRDefault="003D2F5E" w:rsidP="002C0C3B">
      <w:pPr>
        <w:spacing w:after="240"/>
        <w:jc w:val="both"/>
      </w:pPr>
      <w:r w:rsidRPr="00250D9E">
        <w:t>[2.24]</w:t>
      </w:r>
    </w:p>
    <w:p w14:paraId="3858735D" w14:textId="77777777" w:rsidR="00D972B5" w:rsidRPr="00D972B5" w:rsidRDefault="003D2F5E" w:rsidP="00D972B5">
      <w:pPr>
        <w:pStyle w:val="Heading3"/>
        <w:rPr>
          <w:vanish/>
          <w:specVanish/>
        </w:rPr>
      </w:pPr>
      <w:bookmarkStart w:id="353" w:name="_Toc176270256"/>
      <w:r w:rsidRPr="00D972B5">
        <w:lastRenderedPageBreak/>
        <w:t>ranges, weight</w:t>
      </w:r>
      <w:r w:rsidRPr="00250D9E">
        <w:t>.</w:t>
      </w:r>
      <w:bookmarkEnd w:id="353"/>
    </w:p>
    <w:p w14:paraId="6380465F" w14:textId="4C642125"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t xml:space="preserve"> </w:t>
      </w:r>
      <w:r w:rsidR="006E1F7F" w:rsidRPr="00250D9E">
        <w:rPr>
          <w:b/>
          <w:bCs/>
        </w:rPr>
        <w:t>–</w:t>
      </w:r>
      <w:r w:rsidRPr="00250D9E">
        <w:t xml:space="preserve"> See “weight ranges.”</w:t>
      </w:r>
      <w:r w:rsidR="00816C72">
        <w:t xml:space="preserve"> </w:t>
      </w:r>
      <w:r w:rsidRPr="00250D9E">
        <w:t>[2.20]</w:t>
      </w:r>
    </w:p>
    <w:p w14:paraId="46372E7A" w14:textId="77777777" w:rsidR="00D972B5" w:rsidRPr="00D972B5" w:rsidRDefault="003D2F5E" w:rsidP="00D972B5">
      <w:pPr>
        <w:pStyle w:val="Heading3"/>
        <w:rPr>
          <w:vanish/>
          <w:specVanish/>
        </w:rPr>
      </w:pPr>
      <w:bookmarkStart w:id="354" w:name="_Toc176270257"/>
      <w:r w:rsidRPr="00D972B5">
        <w:t>rated capacity.</w:t>
      </w:r>
      <w:bookmarkEnd w:id="354"/>
    </w:p>
    <w:p w14:paraId="4B189270" w14:textId="344E9858"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rPr>
          <w:sz w:val="22"/>
        </w:rPr>
        <w:t xml:space="preserve"> </w:t>
      </w:r>
      <w:r w:rsidR="006E1F7F" w:rsidRPr="00250D9E">
        <w:rPr>
          <w:b/>
          <w:bCs/>
        </w:rPr>
        <w:t>–</w:t>
      </w:r>
      <w:r w:rsidRPr="00250D9E">
        <w:rPr>
          <w:sz w:val="22"/>
        </w:rPr>
        <w:t xml:space="preserve"> </w:t>
      </w:r>
      <w:r w:rsidRPr="00250D9E">
        <w:t>The rate of flow in cubic meters per hour of a hydrocarbon gas vapor</w:t>
      </w:r>
      <w:r w:rsidRPr="00250D9E">
        <w:noBreakHyphen/>
        <w:t>measuring device as recommended by the manufacturer.  This rate of flow should cause a pressure drop across the meter not exceeding ½</w:t>
      </w:r>
      <w:r w:rsidRPr="00250D9E">
        <w:noBreakHyphen/>
        <w:t>inch water column.</w:t>
      </w:r>
      <w:r w:rsidR="00816C72">
        <w:t xml:space="preserve"> </w:t>
      </w:r>
      <w:r w:rsidRPr="00250D9E">
        <w:t>[3.33]</w:t>
      </w:r>
    </w:p>
    <w:p w14:paraId="4447539C" w14:textId="77777777" w:rsidR="00D972B5" w:rsidRPr="00D972B5" w:rsidRDefault="003D2F5E" w:rsidP="00D972B5">
      <w:pPr>
        <w:pStyle w:val="Heading3"/>
        <w:rPr>
          <w:vanish/>
          <w:specVanish/>
        </w:rPr>
      </w:pPr>
      <w:bookmarkStart w:id="355" w:name="_Toc176270258"/>
      <w:r w:rsidRPr="00D972B5">
        <w:t>rated scale capacity.</w:t>
      </w:r>
      <w:bookmarkEnd w:id="355"/>
    </w:p>
    <w:p w14:paraId="08B6AA0F" w14:textId="4DFED53D"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rPr>
          <w:sz w:val="22"/>
        </w:rPr>
        <w:t xml:space="preserve"> </w:t>
      </w:r>
      <w:r w:rsidR="006E1F7F" w:rsidRPr="00250D9E">
        <w:rPr>
          <w:b/>
          <w:bCs/>
        </w:rPr>
        <w:t>–</w:t>
      </w:r>
      <w:r w:rsidRPr="00250D9E">
        <w:rPr>
          <w:sz w:val="22"/>
        </w:rPr>
        <w:t xml:space="preserve"> </w:t>
      </w:r>
      <w:r w:rsidRPr="00250D9E">
        <w:t>That value representing the weight that can be delivered by the device in one hour.</w:t>
      </w:r>
      <w:r w:rsidR="00816C72">
        <w:t xml:space="preserve"> </w:t>
      </w:r>
      <w:r w:rsidRPr="00250D9E">
        <w:t>[2.21]</w:t>
      </w:r>
    </w:p>
    <w:p w14:paraId="0A32447F" w14:textId="77777777" w:rsidR="00D972B5" w:rsidRPr="00D972B5" w:rsidRDefault="003D2F5E" w:rsidP="00D972B5">
      <w:pPr>
        <w:pStyle w:val="Heading3"/>
        <w:rPr>
          <w:vanish/>
          <w:specVanish/>
        </w:rPr>
      </w:pPr>
      <w:bookmarkStart w:id="356" w:name="_Toc176270259"/>
      <w:r w:rsidRPr="00D972B5">
        <w:t>ratio test.</w:t>
      </w:r>
      <w:bookmarkEnd w:id="356"/>
    </w:p>
    <w:p w14:paraId="2DEAAF25" w14:textId="7F5F6853" w:rsidR="00EE5A35" w:rsidRPr="00E5727D" w:rsidRDefault="003D2F5E" w:rsidP="00E5727D">
      <w:pPr>
        <w:tabs>
          <w:tab w:val="left" w:pos="270"/>
          <w:tab w:val="left" w:pos="540"/>
          <w:tab w:val="left" w:pos="810"/>
          <w:tab w:val="left" w:pos="1080"/>
          <w:tab w:val="left" w:pos="1350"/>
          <w:tab w:val="left" w:pos="5040"/>
          <w:tab w:val="left" w:pos="5310"/>
          <w:tab w:val="left" w:pos="5580"/>
          <w:tab w:val="left" w:pos="5850"/>
        </w:tabs>
        <w:spacing w:before="60" w:after="240"/>
        <w:jc w:val="both"/>
        <w:rPr>
          <w:b/>
          <w:bCs/>
        </w:rPr>
      </w:pPr>
      <w:r w:rsidRPr="00250D9E">
        <w:rPr>
          <w:b/>
          <w:bCs/>
          <w:sz w:val="22"/>
        </w:rPr>
        <w:t xml:space="preserve"> </w:t>
      </w:r>
      <w:r w:rsidR="006E1F7F" w:rsidRPr="00250D9E">
        <w:rPr>
          <w:b/>
          <w:bCs/>
        </w:rPr>
        <w:t>–</w:t>
      </w:r>
      <w:r w:rsidRPr="00250D9E">
        <w:rPr>
          <w:sz w:val="22"/>
        </w:rPr>
        <w:t xml:space="preserve"> </w:t>
      </w:r>
      <w:r w:rsidRPr="00250D9E">
        <w:t>A test to determine the accuracy with which the actual multiple of a scale agrees with its designed multiple.  This test is used for scales employing counterpoise weights and is made with standard test weights substituted in all cases for the weights commercially used on the scale.  (It is appropriate to use this test for some scales not employing counterpoise weights.)</w:t>
      </w:r>
      <w:r w:rsidR="00816C72">
        <w:t xml:space="preserve"> </w:t>
      </w:r>
      <w:r w:rsidRPr="00250D9E">
        <w:t>[2.20]</w:t>
      </w:r>
    </w:p>
    <w:p w14:paraId="6BB3B7F1" w14:textId="77777777" w:rsidR="00D972B5" w:rsidRPr="00D972B5" w:rsidRDefault="003D2F5E" w:rsidP="00D972B5">
      <w:pPr>
        <w:pStyle w:val="Heading3"/>
        <w:rPr>
          <w:vanish/>
          <w:specVanish/>
        </w:rPr>
      </w:pPr>
      <w:bookmarkStart w:id="357" w:name="_Toc176270260"/>
      <w:r w:rsidRPr="00D972B5">
        <w:t>reading face.</w:t>
      </w:r>
      <w:bookmarkEnd w:id="357"/>
    </w:p>
    <w:p w14:paraId="2F47077B" w14:textId="7923C118" w:rsidR="003D2F5E" w:rsidRPr="00250D9E" w:rsidRDefault="003D2F5E" w:rsidP="00A42D59">
      <w:pPr>
        <w:tabs>
          <w:tab w:val="left" w:pos="270"/>
          <w:tab w:val="left" w:pos="540"/>
          <w:tab w:val="left" w:pos="810"/>
          <w:tab w:val="left" w:pos="1080"/>
          <w:tab w:val="left" w:pos="1350"/>
          <w:tab w:val="left" w:pos="5040"/>
          <w:tab w:val="left" w:pos="5310"/>
          <w:tab w:val="left" w:pos="5580"/>
          <w:tab w:val="left" w:pos="5850"/>
        </w:tabs>
        <w:jc w:val="both"/>
      </w:pPr>
      <w:r w:rsidRPr="00250D9E">
        <w:rPr>
          <w:b/>
          <w:bCs/>
          <w:sz w:val="22"/>
        </w:rPr>
        <w:t xml:space="preserve"> </w:t>
      </w:r>
      <w:r w:rsidR="006E1F7F" w:rsidRPr="00250D9E">
        <w:rPr>
          <w:b/>
          <w:bCs/>
        </w:rPr>
        <w:t>–</w:t>
      </w:r>
      <w:r w:rsidRPr="00250D9E">
        <w:rPr>
          <w:sz w:val="22"/>
        </w:rPr>
        <w:t xml:space="preserve"> </w:t>
      </w:r>
      <w:r w:rsidRPr="00250D9E">
        <w:t>That portion of an automatic</w:t>
      </w:r>
      <w:r w:rsidRPr="00250D9E">
        <w:noBreakHyphen/>
        <w:t>indicating weighing or measuring device that gives a visible indication of the quantity weighed or measured.  A reading face may include an indicator and a series of graduations or may present values digitally, and may also provide money</w:t>
      </w:r>
      <w:r w:rsidRPr="00250D9E">
        <w:noBreakHyphen/>
        <w:t>value indications.</w:t>
      </w:r>
      <w:r w:rsidR="00816C72">
        <w:t xml:space="preserve"> </w:t>
      </w:r>
      <w:r w:rsidRPr="00250D9E">
        <w:t>[1.10, 2.20]</w:t>
      </w:r>
    </w:p>
    <w:p w14:paraId="52F6BB8B" w14:textId="77777777" w:rsidR="003D2F5E" w:rsidRPr="00250D9E" w:rsidRDefault="003D2F5E" w:rsidP="002C0C3B">
      <w:pPr>
        <w:tabs>
          <w:tab w:val="left" w:pos="5040"/>
          <w:tab w:val="left" w:pos="5310"/>
          <w:tab w:val="left" w:pos="5580"/>
          <w:tab w:val="left" w:pos="5850"/>
        </w:tabs>
        <w:spacing w:before="60" w:after="240"/>
        <w:jc w:val="both"/>
      </w:pPr>
      <w:r w:rsidRPr="00250D9E">
        <w:t>(Amended 2005)</w:t>
      </w:r>
    </w:p>
    <w:p w14:paraId="27B31EC9" w14:textId="7EEF86C0" w:rsidR="00D972B5" w:rsidRPr="00D972B5" w:rsidRDefault="003D2F5E" w:rsidP="00D972B5">
      <w:pPr>
        <w:pStyle w:val="Heading3"/>
        <w:rPr>
          <w:vanish/>
          <w:specVanish/>
        </w:rPr>
      </w:pPr>
      <w:bookmarkStart w:id="358" w:name="_Toc176270261"/>
      <w:r w:rsidRPr="00D972B5">
        <w:t>reading</w:t>
      </w:r>
      <w:r w:rsidR="00343366" w:rsidRPr="00DB3801">
        <w:t>-</w:t>
      </w:r>
      <w:r w:rsidRPr="00D972B5">
        <w:t>face capacity.</w:t>
      </w:r>
      <w:bookmarkEnd w:id="358"/>
    </w:p>
    <w:p w14:paraId="5E85B6BC" w14:textId="06528B35"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rPr>
          <w:b/>
          <w:bCs/>
        </w:rPr>
        <w:t xml:space="preserve"> </w:t>
      </w:r>
      <w:r w:rsidR="005B25BE" w:rsidRPr="00250D9E">
        <w:rPr>
          <w:b/>
          <w:bCs/>
        </w:rPr>
        <w:t>–</w:t>
      </w:r>
      <w:r w:rsidRPr="00250D9E">
        <w:rPr>
          <w:b/>
          <w:bCs/>
        </w:rPr>
        <w:t xml:space="preserve"> </w:t>
      </w:r>
      <w:r w:rsidRPr="00250D9E">
        <w:t>The largest value that may be indicated on the reading face, exclusive of the application or addition of any supplemental or accessory elements.</w:t>
      </w:r>
      <w:r w:rsidR="00816C72">
        <w:t xml:space="preserve"> </w:t>
      </w:r>
      <w:r w:rsidRPr="00250D9E">
        <w:t>[1.10]</w:t>
      </w:r>
    </w:p>
    <w:p w14:paraId="243A5CEB" w14:textId="77777777" w:rsidR="00D972B5" w:rsidRPr="00D972B5" w:rsidRDefault="003D2F5E" w:rsidP="00D972B5">
      <w:pPr>
        <w:pStyle w:val="Heading3"/>
        <w:rPr>
          <w:vanish/>
          <w:specVanish/>
        </w:rPr>
      </w:pPr>
      <w:bookmarkStart w:id="359" w:name="_Toc176270262"/>
      <w:r w:rsidRPr="00D972B5">
        <w:t>recorded representation.</w:t>
      </w:r>
      <w:bookmarkEnd w:id="359"/>
    </w:p>
    <w:p w14:paraId="0D09E027" w14:textId="1DB0D725" w:rsidR="00593946" w:rsidRDefault="003D2F5E" w:rsidP="00F20FD9">
      <w:pPr>
        <w:tabs>
          <w:tab w:val="left" w:pos="270"/>
          <w:tab w:val="left" w:pos="540"/>
          <w:tab w:val="left" w:pos="810"/>
          <w:tab w:val="left" w:pos="1080"/>
          <w:tab w:val="left" w:pos="1350"/>
          <w:tab w:val="left" w:pos="5040"/>
          <w:tab w:val="left" w:pos="5310"/>
          <w:tab w:val="left" w:pos="5580"/>
          <w:tab w:val="left" w:pos="5850"/>
        </w:tabs>
        <w:spacing w:after="60"/>
        <w:jc w:val="both"/>
      </w:pPr>
      <w:r w:rsidRPr="00250D9E">
        <w:t xml:space="preserve"> </w:t>
      </w:r>
      <w:r w:rsidR="005B25BE" w:rsidRPr="00250D9E">
        <w:rPr>
          <w:b/>
          <w:bCs/>
        </w:rPr>
        <w:t>–</w:t>
      </w:r>
      <w:r w:rsidRPr="00250D9E">
        <w:t xml:space="preserve"> The printed, embossed,</w:t>
      </w:r>
      <w:r w:rsidR="005E206D">
        <w:t xml:space="preserve"> electronic,</w:t>
      </w:r>
      <w:r w:rsidRPr="00250D9E">
        <w:t xml:space="preserve"> or other representation that is recorded as a quantity</w:t>
      </w:r>
      <w:r w:rsidR="00AC6A02">
        <w:t>, unit price, total price, product identify, or other information required</w:t>
      </w:r>
      <w:r w:rsidRPr="00250D9E">
        <w:t xml:space="preserve"> by a weighing or measuring device.</w:t>
      </w:r>
      <w:r w:rsidR="00593946" w:rsidRPr="00593946">
        <w:t xml:space="preserve"> </w:t>
      </w:r>
      <w:r w:rsidR="00593946" w:rsidRPr="00250D9E">
        <w:t>[1.10</w:t>
      </w:r>
      <w:r w:rsidR="00593946">
        <w:t xml:space="preserve">, </w:t>
      </w:r>
      <w:r w:rsidR="00593946" w:rsidRPr="008E268C">
        <w:t>2.20, 2.21, 2.22, 2.24, 2.25, 3.30, 3.31, 3.32, 3.33, 3.34, 3.35, 3.36, 3.37, 3.38, 3.39, 5.54, 5.55, 5.56(a), 5.56(b), 5.57, 5.58, 5.60</w:t>
      </w:r>
      <w:r w:rsidR="00593946" w:rsidRPr="00250D9E">
        <w:t>]</w:t>
      </w:r>
    </w:p>
    <w:p w14:paraId="4EE8E7AC" w14:textId="77777777" w:rsidR="00593946" w:rsidRDefault="00593946" w:rsidP="00593946">
      <w:pPr>
        <w:tabs>
          <w:tab w:val="left" w:pos="270"/>
          <w:tab w:val="left" w:pos="540"/>
          <w:tab w:val="left" w:pos="810"/>
          <w:tab w:val="left" w:pos="1080"/>
          <w:tab w:val="left" w:pos="1350"/>
          <w:tab w:val="left" w:pos="5040"/>
          <w:tab w:val="left" w:pos="5310"/>
          <w:tab w:val="left" w:pos="5580"/>
          <w:tab w:val="left" w:pos="5850"/>
        </w:tabs>
        <w:spacing w:after="240"/>
        <w:jc w:val="both"/>
      </w:pPr>
      <w:r>
        <w:t>(Amended 2023)</w:t>
      </w:r>
    </w:p>
    <w:p w14:paraId="61EFE34C" w14:textId="77777777" w:rsidR="00D972B5" w:rsidRPr="00D972B5" w:rsidRDefault="0098433E" w:rsidP="00D972B5">
      <w:pPr>
        <w:pStyle w:val="Heading3"/>
        <w:rPr>
          <w:vanish/>
          <w:specVanish/>
        </w:rPr>
      </w:pPr>
      <w:bookmarkStart w:id="360" w:name="_Toc425943677"/>
      <w:bookmarkStart w:id="361" w:name="_Toc109746583"/>
      <w:bookmarkStart w:id="362" w:name="_Toc176270263"/>
      <w:r w:rsidRPr="00D972B5">
        <w:t>recorded representation</w:t>
      </w:r>
      <w:r w:rsidR="00DF5503" w:rsidRPr="00D972B5">
        <w:t>, EVSE</w:t>
      </w:r>
      <w:r w:rsidRPr="00D972B5">
        <w:t>.</w:t>
      </w:r>
      <w:bookmarkEnd w:id="360"/>
      <w:bookmarkEnd w:id="361"/>
      <w:bookmarkEnd w:id="362"/>
    </w:p>
    <w:p w14:paraId="6AAE2835" w14:textId="71D70BE2" w:rsidR="0098433E" w:rsidRPr="00827645" w:rsidRDefault="0098433E" w:rsidP="00F20FD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both"/>
      </w:pPr>
      <w:r w:rsidRPr="00AA2E0F">
        <w:t xml:space="preserve"> – The printed, electronically recorded, or other representation that retains a copy of the quantity and any other required information generated by a weighing or measuring device.</w:t>
      </w:r>
      <w:r>
        <w:t xml:space="preserve"> </w:t>
      </w:r>
      <w:r w:rsidR="00827645" w:rsidRPr="00827645">
        <w:t>[</w:t>
      </w:r>
      <w:r w:rsidR="00827645" w:rsidRPr="001B294E">
        <w:t>3.40</w:t>
      </w:r>
      <w:r w:rsidR="00827645" w:rsidRPr="00827645">
        <w:t>]</w:t>
      </w:r>
    </w:p>
    <w:p w14:paraId="5D1E3398" w14:textId="2DA50ACE" w:rsidR="0098433E" w:rsidRPr="00250D9E" w:rsidRDefault="0098433E" w:rsidP="00CB3E7E">
      <w:pPr>
        <w:tabs>
          <w:tab w:val="left" w:pos="270"/>
          <w:tab w:val="left" w:pos="540"/>
          <w:tab w:val="left" w:pos="810"/>
          <w:tab w:val="left" w:pos="1080"/>
          <w:tab w:val="left" w:pos="1350"/>
          <w:tab w:val="left" w:pos="5040"/>
          <w:tab w:val="left" w:pos="5310"/>
          <w:tab w:val="left" w:pos="5580"/>
          <w:tab w:val="left" w:pos="5850"/>
        </w:tabs>
        <w:spacing w:before="60" w:after="240"/>
        <w:jc w:val="both"/>
      </w:pPr>
      <w:r>
        <w:t>(Added 2022)</w:t>
      </w:r>
      <w:r w:rsidR="00827645">
        <w:t xml:space="preserve"> (Amended 2023)</w:t>
      </w:r>
    </w:p>
    <w:p w14:paraId="6AC1DC3D" w14:textId="77777777" w:rsidR="00D972B5" w:rsidRPr="00D972B5" w:rsidRDefault="003D2F5E" w:rsidP="00D972B5">
      <w:pPr>
        <w:pStyle w:val="Heading3"/>
        <w:rPr>
          <w:vanish/>
          <w:specVanish/>
        </w:rPr>
      </w:pPr>
      <w:bookmarkStart w:id="363" w:name="_Toc176270264"/>
      <w:r w:rsidRPr="00D972B5">
        <w:t>recording element.</w:t>
      </w:r>
      <w:bookmarkEnd w:id="363"/>
    </w:p>
    <w:p w14:paraId="03C32494" w14:textId="4AEFC0BC" w:rsidR="003D284D" w:rsidRPr="003D284D" w:rsidRDefault="003D2F5E" w:rsidP="003D284D">
      <w:pPr>
        <w:tabs>
          <w:tab w:val="left" w:pos="270"/>
          <w:tab w:val="left" w:pos="540"/>
          <w:tab w:val="left" w:pos="810"/>
          <w:tab w:val="left" w:pos="1080"/>
          <w:tab w:val="left" w:pos="1350"/>
          <w:tab w:val="left" w:pos="5040"/>
          <w:tab w:val="left" w:pos="5310"/>
          <w:tab w:val="left" w:pos="5580"/>
          <w:tab w:val="left" w:pos="5850"/>
        </w:tabs>
        <w:spacing w:after="60"/>
        <w:jc w:val="both"/>
      </w:pPr>
      <w:r w:rsidRPr="00250D9E">
        <w:rPr>
          <w:b/>
          <w:bCs/>
        </w:rPr>
        <w:t xml:space="preserve"> </w:t>
      </w:r>
      <w:r w:rsidR="005B25BE" w:rsidRPr="00250D9E">
        <w:rPr>
          <w:b/>
          <w:bCs/>
        </w:rPr>
        <w:t>–</w:t>
      </w:r>
      <w:bookmarkStart w:id="364" w:name="_Toc425943678"/>
      <w:bookmarkStart w:id="365" w:name="_Toc109746584"/>
      <w:r w:rsidR="003D284D" w:rsidRPr="003D284D">
        <w:t xml:space="preserve"> An element incorporated in a weighing or measuring device by means of which the device’s performance relative to quantity or money value is permanently recorded on a tape, ticket, card, or the like, in the form of a printed, stamped, punched, or perforated representation or recorded electronically in instances where that option is permitted by specific code. [1.10, 2.20, 2.21, 2.22, 2.24, 2.25, 3.30, 3.31, 3.32, 3.33, 3.34, 3.35, 3.36, 3.37, 3.38, 3.39, 5.54, 5.55, 5.56(a), 5.56(b), 5.57, 5.58, 5.60]</w:t>
      </w:r>
    </w:p>
    <w:p w14:paraId="705EF756" w14:textId="77777777" w:rsidR="003D284D" w:rsidRPr="003D284D" w:rsidRDefault="003D284D" w:rsidP="003D284D">
      <w:pPr>
        <w:tabs>
          <w:tab w:val="left" w:pos="270"/>
          <w:tab w:val="left" w:pos="540"/>
          <w:tab w:val="left" w:pos="810"/>
          <w:tab w:val="left" w:pos="1080"/>
          <w:tab w:val="left" w:pos="1350"/>
          <w:tab w:val="left" w:pos="5040"/>
          <w:tab w:val="left" w:pos="5310"/>
          <w:tab w:val="left" w:pos="5580"/>
          <w:tab w:val="left" w:pos="5850"/>
        </w:tabs>
        <w:spacing w:before="60" w:after="240"/>
        <w:jc w:val="both"/>
      </w:pPr>
      <w:r w:rsidRPr="003D284D">
        <w:t>(Amended 2023)</w:t>
      </w:r>
    </w:p>
    <w:p w14:paraId="2CB5F891" w14:textId="77777777" w:rsidR="00D91B78" w:rsidRPr="00D91B78" w:rsidRDefault="0022508C" w:rsidP="00D91B78">
      <w:pPr>
        <w:pStyle w:val="Heading3"/>
        <w:rPr>
          <w:vanish/>
          <w:specVanish/>
        </w:rPr>
      </w:pPr>
      <w:bookmarkStart w:id="366" w:name="_Toc176270265"/>
      <w:r w:rsidRPr="00D91B78">
        <w:t>recording element</w:t>
      </w:r>
      <w:r w:rsidR="00E408D4" w:rsidRPr="00D91B78">
        <w:t>, EVSE</w:t>
      </w:r>
      <w:r w:rsidRPr="00D91B78">
        <w:t>.</w:t>
      </w:r>
      <w:bookmarkEnd w:id="364"/>
      <w:bookmarkEnd w:id="365"/>
      <w:bookmarkEnd w:id="366"/>
    </w:p>
    <w:p w14:paraId="59D7318C" w14:textId="7B19ED6A" w:rsidR="0022508C" w:rsidRDefault="0022508C" w:rsidP="003D284D">
      <w:pPr>
        <w:tabs>
          <w:tab w:val="left" w:pos="270"/>
          <w:tab w:val="left" w:pos="540"/>
          <w:tab w:val="left" w:pos="810"/>
          <w:tab w:val="left" w:pos="1080"/>
          <w:tab w:val="left" w:pos="1350"/>
          <w:tab w:val="left" w:pos="5040"/>
          <w:tab w:val="left" w:pos="5310"/>
          <w:tab w:val="left" w:pos="5580"/>
          <w:tab w:val="left" w:pos="5850"/>
        </w:tabs>
        <w:spacing w:after="60"/>
        <w:jc w:val="both"/>
      </w:pPr>
      <w:r w:rsidRPr="00AA2E0F">
        <w:rPr>
          <w:b/>
        </w:rPr>
        <w:t xml:space="preserve"> – </w:t>
      </w:r>
      <w:r w:rsidRPr="00AA2E0F">
        <w:t>An element incorporated, c</w:t>
      </w:r>
      <w:r>
        <w:t>onnected to, or associated with</w:t>
      </w:r>
      <w:r w:rsidRPr="00AA2E0F">
        <w:t xml:space="preserve"> a weighing or measuring device by means of which its performance relative to quantity or money value is permanently recorded in a printed or electronic form.</w:t>
      </w:r>
      <w:r>
        <w:t xml:space="preserve"> </w:t>
      </w:r>
      <w:r w:rsidRPr="00AA2E0F">
        <w:t>[3.40]</w:t>
      </w:r>
    </w:p>
    <w:p w14:paraId="3B31DAFB" w14:textId="37BA6B6A" w:rsidR="0022508C" w:rsidRPr="00250D9E" w:rsidRDefault="0022508C" w:rsidP="00CB3E7E">
      <w:pPr>
        <w:tabs>
          <w:tab w:val="left" w:pos="0"/>
          <w:tab w:val="left" w:pos="27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240"/>
        <w:jc w:val="both"/>
      </w:pPr>
      <w:r>
        <w:t>(Added 2022)</w:t>
      </w:r>
      <w:r w:rsidR="00A5433A">
        <w:t xml:space="preserve"> (Amended 2023)</w:t>
      </w:r>
    </w:p>
    <w:p w14:paraId="009DF974" w14:textId="77777777" w:rsidR="00D91B78" w:rsidRPr="00D91B78" w:rsidRDefault="003D2F5E" w:rsidP="00D91B78">
      <w:pPr>
        <w:pStyle w:val="Heading3"/>
        <w:rPr>
          <w:vanish/>
          <w:specVanish/>
        </w:rPr>
      </w:pPr>
      <w:bookmarkStart w:id="367" w:name="_Toc176270266"/>
      <w:r w:rsidRPr="00D91B78">
        <w:t>recording scale.</w:t>
      </w:r>
      <w:bookmarkEnd w:id="367"/>
    </w:p>
    <w:p w14:paraId="25A4B305" w14:textId="620BFAB6"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rPr>
          <w:b/>
          <w:bCs/>
        </w:rPr>
        <w:t xml:space="preserve"> </w:t>
      </w:r>
      <w:r w:rsidR="005B25BE" w:rsidRPr="00250D9E">
        <w:rPr>
          <w:b/>
          <w:bCs/>
        </w:rPr>
        <w:t>–</w:t>
      </w:r>
      <w:r w:rsidRPr="00250D9E">
        <w:t xml:space="preserve"> One on which the weights of applied loads may be permanently recorded on a tape, ticket, card, or the like in the form of a printed, stamped, punched, or perforated representation.</w:t>
      </w:r>
      <w:r w:rsidR="00816C72">
        <w:t xml:space="preserve"> </w:t>
      </w:r>
      <w:r w:rsidRPr="00250D9E">
        <w:t>[2.20]</w:t>
      </w:r>
    </w:p>
    <w:p w14:paraId="314F3472" w14:textId="77777777" w:rsidR="00D91B78" w:rsidRPr="00D91B78" w:rsidRDefault="003D2F5E" w:rsidP="00D91B78">
      <w:pPr>
        <w:pStyle w:val="Heading3"/>
        <w:rPr>
          <w:vanish/>
          <w:specVanish/>
        </w:rPr>
      </w:pPr>
      <w:bookmarkStart w:id="368" w:name="_Toc176270267"/>
      <w:r w:rsidRPr="00D91B78">
        <w:t>reference weight car.</w:t>
      </w:r>
      <w:bookmarkEnd w:id="368"/>
    </w:p>
    <w:p w14:paraId="3A748E00" w14:textId="41FD666D" w:rsidR="003D2F5E" w:rsidRPr="00D607E2"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r w:rsidRPr="00D7135C">
        <w:t xml:space="preserve"> </w:t>
      </w:r>
      <w:r w:rsidR="006A7066" w:rsidRPr="00D7135C">
        <w:rPr>
          <w:b/>
          <w:bCs/>
        </w:rPr>
        <w:t>–</w:t>
      </w:r>
      <w:r w:rsidR="004B451E">
        <w:rPr>
          <w:b/>
          <w:bCs/>
        </w:rPr>
        <w:t xml:space="preserve"> </w:t>
      </w:r>
      <w:r w:rsidR="00D607E2" w:rsidRPr="004B451E">
        <w:t>A railcar that has been statically weighed for temporary use as a mass standard over a short period of time, typically the time required to test one scale.</w:t>
      </w:r>
    </w:p>
    <w:p w14:paraId="24785EE8" w14:textId="77777777" w:rsidR="003D2F5E" w:rsidRPr="00250D9E" w:rsidRDefault="003D2F5E" w:rsidP="0001328B">
      <w:pPr>
        <w:pStyle w:val="BodyTextIndent"/>
        <w:ind w:left="274"/>
      </w:pPr>
      <w:r w:rsidRPr="00250D9E">
        <w:rPr>
          <w:b/>
          <w:bCs/>
        </w:rPr>
        <w:t>Note</w:t>
      </w:r>
      <w:r w:rsidRPr="00250D9E">
        <w:rPr>
          <w:b/>
        </w:rPr>
        <w:t>:</w:t>
      </w:r>
      <w:r w:rsidRPr="00250D9E">
        <w:t xml:space="preserve">  A test weight car that is representative of the types of cars typically weighed on the scale under test may be used wherever reference weight cars are specified.</w:t>
      </w:r>
      <w:r w:rsidR="00816C72">
        <w:t xml:space="preserve"> </w:t>
      </w:r>
      <w:r w:rsidRPr="00250D9E">
        <w:t>[2.20]</w:t>
      </w:r>
    </w:p>
    <w:p w14:paraId="38DDBA01" w14:textId="681D14ED" w:rsidR="003D2F5E" w:rsidRDefault="003D2F5E" w:rsidP="0001328B">
      <w:pPr>
        <w:tabs>
          <w:tab w:val="left" w:pos="5040"/>
          <w:tab w:val="left" w:pos="5310"/>
          <w:tab w:val="left" w:pos="5580"/>
          <w:tab w:val="left" w:pos="5850"/>
        </w:tabs>
        <w:spacing w:before="60" w:after="240"/>
        <w:jc w:val="both"/>
      </w:pPr>
      <w:r w:rsidRPr="00250D9E">
        <w:t>(Added 1991)</w:t>
      </w:r>
      <w:r w:rsidR="00D607E2">
        <w:t xml:space="preserve"> </w:t>
      </w:r>
      <w:r w:rsidR="00D607E2" w:rsidRPr="00B01B12">
        <w:t>(</w:t>
      </w:r>
      <w:r w:rsidR="00D607E2" w:rsidRPr="00EA229A">
        <w:t>Amended 2012)</w:t>
      </w:r>
    </w:p>
    <w:p w14:paraId="62F5D6EE" w14:textId="77777777" w:rsidR="00D91B78" w:rsidRPr="00D91B78" w:rsidRDefault="00D82F01" w:rsidP="00D91B78">
      <w:pPr>
        <w:pStyle w:val="Heading3"/>
        <w:rPr>
          <w:vanish/>
          <w:specVanish/>
        </w:rPr>
      </w:pPr>
      <w:bookmarkStart w:id="369" w:name="_Toc176270268"/>
      <w:r w:rsidRPr="00D91B78">
        <w:lastRenderedPageBreak/>
        <w:t>reference vehicle</w:t>
      </w:r>
      <w:r w:rsidRPr="00250D9E">
        <w:t>.</w:t>
      </w:r>
      <w:bookmarkEnd w:id="369"/>
    </w:p>
    <w:p w14:paraId="3EB8C168" w14:textId="469BD2E1" w:rsidR="00D82F01" w:rsidRPr="004E1A1F" w:rsidRDefault="00D82F01" w:rsidP="004E1A1F">
      <w:pPr>
        <w:tabs>
          <w:tab w:val="left" w:pos="270"/>
          <w:tab w:val="left" w:pos="540"/>
          <w:tab w:val="left" w:pos="810"/>
          <w:tab w:val="left" w:pos="1080"/>
          <w:tab w:val="left" w:pos="1350"/>
          <w:tab w:val="left" w:pos="5040"/>
          <w:tab w:val="left" w:pos="5310"/>
          <w:tab w:val="left" w:pos="5580"/>
          <w:tab w:val="left" w:pos="5850"/>
        </w:tabs>
        <w:jc w:val="both"/>
        <w:rPr>
          <w:rStyle w:val="Heading3Char"/>
        </w:rPr>
      </w:pPr>
      <w:r w:rsidRPr="00250D9E">
        <w:t xml:space="preserve"> </w:t>
      </w:r>
      <w:r w:rsidRPr="00250D9E">
        <w:rPr>
          <w:b/>
          <w:bCs/>
        </w:rPr>
        <w:t>–</w:t>
      </w:r>
      <w:r w:rsidRPr="00250D9E">
        <w:t xml:space="preserve"> </w:t>
      </w:r>
      <w:r w:rsidRPr="004E1A1F">
        <w:rPr>
          <w:rStyle w:val="Heading3Char"/>
          <w:b w:val="0"/>
          <w:bCs w:val="0"/>
        </w:rPr>
        <w:t>A vehicle with an associated load, including the driver, that has been statically weighed for temporary use as a field standard, typically the time required to test on weigh-in-motion vehicle scale. [2.20]</w:t>
      </w:r>
    </w:p>
    <w:p w14:paraId="4F1BBA3D" w14:textId="09CAC37B" w:rsidR="008E2B32" w:rsidRPr="00E5727D" w:rsidRDefault="00D82F01" w:rsidP="00D82F01">
      <w:pPr>
        <w:tabs>
          <w:tab w:val="left" w:pos="5040"/>
          <w:tab w:val="left" w:pos="5310"/>
          <w:tab w:val="left" w:pos="5580"/>
          <w:tab w:val="left" w:pos="5850"/>
        </w:tabs>
        <w:spacing w:before="60" w:after="240"/>
        <w:jc w:val="both"/>
        <w:rPr>
          <w:b/>
          <w:bCs/>
        </w:rPr>
      </w:pPr>
      <w:r>
        <w:t>(Added 2021)</w:t>
      </w:r>
    </w:p>
    <w:p w14:paraId="38763E0E" w14:textId="77777777" w:rsidR="00D91B78" w:rsidRPr="00D91B78" w:rsidRDefault="003D2F5E" w:rsidP="00D91B78">
      <w:pPr>
        <w:pStyle w:val="Heading3"/>
        <w:rPr>
          <w:vanish/>
          <w:specVanish/>
        </w:rPr>
      </w:pPr>
      <w:bookmarkStart w:id="370" w:name="_Toc176270269"/>
      <w:r w:rsidRPr="00D91B78">
        <w:t>remanufactured device</w:t>
      </w:r>
      <w:r w:rsidRPr="00250D9E">
        <w:t>.</w:t>
      </w:r>
      <w:bookmarkEnd w:id="370"/>
    </w:p>
    <w:p w14:paraId="2D359C65" w14:textId="6603BCFE" w:rsidR="003D2F5E" w:rsidRPr="00250D9E" w:rsidRDefault="003D2F5E" w:rsidP="0001328B">
      <w:pPr>
        <w:tabs>
          <w:tab w:val="left" w:pos="270"/>
          <w:tab w:val="left" w:pos="540"/>
          <w:tab w:val="left" w:pos="810"/>
          <w:tab w:val="left" w:pos="1080"/>
          <w:tab w:val="left" w:pos="1350"/>
          <w:tab w:val="left" w:pos="5040"/>
          <w:tab w:val="left" w:pos="5310"/>
          <w:tab w:val="left" w:pos="5580"/>
          <w:tab w:val="left" w:pos="5850"/>
        </w:tabs>
        <w:jc w:val="both"/>
      </w:pPr>
      <w:r w:rsidRPr="00250D9E">
        <w:t xml:space="preserve"> </w:t>
      </w:r>
      <w:r w:rsidR="006A7066" w:rsidRPr="00250D9E">
        <w:rPr>
          <w:b/>
          <w:bCs/>
        </w:rPr>
        <w:t>–</w:t>
      </w:r>
      <w:r w:rsidRPr="00250D9E">
        <w:t xml:space="preserve"> A device that is disassembled, checked for wear, parts replaced or fixed, reassembled and made to operate like a new device of the same type.</w:t>
      </w:r>
      <w:r w:rsidR="00816C72">
        <w:t xml:space="preserve"> </w:t>
      </w:r>
      <w:r w:rsidRPr="00250D9E">
        <w:t>[1.10]</w:t>
      </w:r>
    </w:p>
    <w:p w14:paraId="7CBD94F9" w14:textId="77777777" w:rsidR="003D2F5E" w:rsidRPr="00250D9E" w:rsidRDefault="003D2F5E" w:rsidP="0001328B">
      <w:pPr>
        <w:tabs>
          <w:tab w:val="left" w:pos="5040"/>
          <w:tab w:val="left" w:pos="5310"/>
          <w:tab w:val="left" w:pos="5580"/>
          <w:tab w:val="left" w:pos="5850"/>
        </w:tabs>
        <w:spacing w:before="60" w:after="240"/>
        <w:jc w:val="both"/>
      </w:pPr>
      <w:r w:rsidRPr="00250D9E">
        <w:t>(Added 2001)</w:t>
      </w:r>
    </w:p>
    <w:p w14:paraId="0A634B0F" w14:textId="77777777" w:rsidR="00D91B78" w:rsidRPr="00D91B78" w:rsidRDefault="003D2F5E" w:rsidP="00D91B78">
      <w:pPr>
        <w:pStyle w:val="Heading3"/>
        <w:rPr>
          <w:vanish/>
          <w:specVanish/>
        </w:rPr>
      </w:pPr>
      <w:bookmarkStart w:id="371" w:name="_Toc176270270"/>
      <w:r w:rsidRPr="00D91B78">
        <w:t>remanufactured element.</w:t>
      </w:r>
      <w:bookmarkEnd w:id="371"/>
    </w:p>
    <w:p w14:paraId="1008FCD6" w14:textId="2B377A80" w:rsidR="003D2F5E" w:rsidRPr="00250D9E" w:rsidRDefault="003D2F5E" w:rsidP="0001328B">
      <w:pPr>
        <w:tabs>
          <w:tab w:val="left" w:pos="270"/>
          <w:tab w:val="left" w:pos="540"/>
          <w:tab w:val="left" w:pos="810"/>
          <w:tab w:val="left" w:pos="1080"/>
          <w:tab w:val="left" w:pos="1350"/>
          <w:tab w:val="left" w:pos="5040"/>
          <w:tab w:val="left" w:pos="5310"/>
          <w:tab w:val="left" w:pos="5580"/>
          <w:tab w:val="left" w:pos="5850"/>
        </w:tabs>
        <w:jc w:val="both"/>
      </w:pPr>
      <w:r w:rsidRPr="00250D9E">
        <w:t xml:space="preserve"> </w:t>
      </w:r>
      <w:r w:rsidR="006A7066" w:rsidRPr="00250D9E">
        <w:rPr>
          <w:b/>
          <w:bCs/>
        </w:rPr>
        <w:t>–</w:t>
      </w:r>
      <w:r w:rsidRPr="00250D9E">
        <w:t xml:space="preserve"> An element that is disassembled, checked for wear, parts replaced or fixed, reassembled and made to operate like a new element of the same type.</w:t>
      </w:r>
      <w:r w:rsidR="00816C72">
        <w:t xml:space="preserve"> </w:t>
      </w:r>
      <w:r w:rsidRPr="00250D9E">
        <w:t>[1.10]</w:t>
      </w:r>
    </w:p>
    <w:p w14:paraId="43D85244" w14:textId="77777777" w:rsidR="003D2F5E" w:rsidRPr="00250D9E" w:rsidRDefault="003D2F5E" w:rsidP="0001328B">
      <w:pPr>
        <w:tabs>
          <w:tab w:val="left" w:pos="5040"/>
          <w:tab w:val="left" w:pos="5310"/>
          <w:tab w:val="left" w:pos="5580"/>
          <w:tab w:val="left" w:pos="5850"/>
        </w:tabs>
        <w:spacing w:before="60" w:after="240"/>
        <w:jc w:val="both"/>
      </w:pPr>
      <w:r w:rsidRPr="00250D9E">
        <w:t>(Added 2001)</w:t>
      </w:r>
    </w:p>
    <w:p w14:paraId="48FC6EC9" w14:textId="77777777" w:rsidR="00D91B78" w:rsidRPr="00D91B78" w:rsidRDefault="003D2F5E" w:rsidP="00D91B78">
      <w:pPr>
        <w:pStyle w:val="Heading3"/>
        <w:rPr>
          <w:vanish/>
          <w:specVanish/>
        </w:rPr>
      </w:pPr>
      <w:bookmarkStart w:id="372" w:name="_Toc176270271"/>
      <w:r w:rsidRPr="00D91B78">
        <w:t>remote configuration capability.</w:t>
      </w:r>
      <w:bookmarkEnd w:id="372"/>
    </w:p>
    <w:p w14:paraId="5CD8E134" w14:textId="0C2D82B7" w:rsidR="003D2F5E" w:rsidRPr="00250D9E" w:rsidRDefault="003D2F5E" w:rsidP="0001328B">
      <w:pPr>
        <w:tabs>
          <w:tab w:val="left" w:pos="270"/>
          <w:tab w:val="left" w:pos="540"/>
          <w:tab w:val="left" w:pos="810"/>
          <w:tab w:val="left" w:pos="1080"/>
          <w:tab w:val="left" w:pos="1350"/>
          <w:tab w:val="left" w:pos="5040"/>
          <w:tab w:val="left" w:pos="5310"/>
          <w:tab w:val="left" w:pos="5580"/>
          <w:tab w:val="left" w:pos="5850"/>
        </w:tabs>
        <w:jc w:val="both"/>
      </w:pPr>
      <w:r w:rsidRPr="00250D9E">
        <w:t xml:space="preserve"> </w:t>
      </w:r>
      <w:r w:rsidR="006A7066" w:rsidRPr="00250D9E">
        <w:rPr>
          <w:b/>
          <w:bCs/>
        </w:rPr>
        <w:t>–</w:t>
      </w:r>
      <w:r w:rsidRPr="00250D9E">
        <w:t xml:space="preserve"> The ability to adjust a weighing or measuring device or change its sealable parameters from or through some other device that is not itself necessary to the operation of the weighing or measuring device or is not a permanent part of that device.</w:t>
      </w:r>
      <w:r w:rsidR="00816C72">
        <w:t xml:space="preserve"> </w:t>
      </w:r>
      <w:r w:rsidRPr="00250D9E">
        <w:t xml:space="preserve">[2.20, 2.21, 2.24, 3.30, </w:t>
      </w:r>
      <w:r w:rsidR="007E6D89">
        <w:t xml:space="preserve">3.31, 3.32, </w:t>
      </w:r>
      <w:r w:rsidR="000318B0">
        <w:t xml:space="preserve">3.34, </w:t>
      </w:r>
      <w:r w:rsidR="007E6D89">
        <w:t>3.35,</w:t>
      </w:r>
      <w:r w:rsidR="00DD6F33">
        <w:t xml:space="preserve"> 3.36,</w:t>
      </w:r>
      <w:r w:rsidR="007E6D89">
        <w:t xml:space="preserve"> </w:t>
      </w:r>
      <w:r w:rsidRPr="00250D9E">
        <w:t>3.37,</w:t>
      </w:r>
      <w:r w:rsidR="007E6D89">
        <w:t xml:space="preserve"> 3.38,</w:t>
      </w:r>
      <w:r w:rsidR="00B2607B">
        <w:t xml:space="preserve"> 3.39,</w:t>
      </w:r>
      <w:r w:rsidR="00853A2F">
        <w:t xml:space="preserve"> 3.40,</w:t>
      </w:r>
      <w:r w:rsidR="007E6D89">
        <w:t xml:space="preserve"> 5.54, </w:t>
      </w:r>
      <w:r w:rsidRPr="00250D9E">
        <w:t>5.56(a)</w:t>
      </w:r>
      <w:r w:rsidR="007E6D89">
        <w:t>, 5.58</w:t>
      </w:r>
      <w:r w:rsidRPr="00250D9E">
        <w:t>]</w:t>
      </w:r>
    </w:p>
    <w:p w14:paraId="07447451" w14:textId="66C777A1" w:rsidR="003D2F5E" w:rsidRPr="00250D9E" w:rsidRDefault="003D2F5E" w:rsidP="004E1A1F">
      <w:pPr>
        <w:spacing w:before="60" w:after="240"/>
        <w:jc w:val="both"/>
      </w:pPr>
      <w:r w:rsidRPr="00250D9E">
        <w:t>(Added 1993)</w:t>
      </w:r>
      <w:r w:rsidR="00A95DB9">
        <w:t xml:space="preserve"> (Amended 2019</w:t>
      </w:r>
      <w:r w:rsidR="000C0626">
        <w:t xml:space="preserve"> and 2022</w:t>
      </w:r>
      <w:r w:rsidR="00A95DB9">
        <w:t>)</w:t>
      </w:r>
    </w:p>
    <w:p w14:paraId="6AD92408" w14:textId="77777777" w:rsidR="00D91B78" w:rsidRPr="00D91B78" w:rsidRDefault="003D2F5E" w:rsidP="00D91B78">
      <w:pPr>
        <w:pStyle w:val="Heading3"/>
        <w:rPr>
          <w:vanish/>
          <w:specVanish/>
        </w:rPr>
      </w:pPr>
      <w:bookmarkStart w:id="373" w:name="_Toc176270272"/>
      <w:r w:rsidRPr="00D91B78">
        <w:t>repaired device.</w:t>
      </w:r>
      <w:bookmarkEnd w:id="373"/>
    </w:p>
    <w:p w14:paraId="682EF488" w14:textId="539DE14D" w:rsidR="003D2F5E" w:rsidRPr="00250D9E" w:rsidRDefault="003D2F5E" w:rsidP="0001328B">
      <w:pPr>
        <w:tabs>
          <w:tab w:val="left" w:pos="270"/>
          <w:tab w:val="left" w:pos="540"/>
          <w:tab w:val="left" w:pos="810"/>
          <w:tab w:val="left" w:pos="1080"/>
          <w:tab w:val="left" w:pos="1350"/>
          <w:tab w:val="left" w:pos="5040"/>
          <w:tab w:val="left" w:pos="5310"/>
          <w:tab w:val="left" w:pos="5580"/>
          <w:tab w:val="left" w:pos="5850"/>
        </w:tabs>
        <w:jc w:val="both"/>
      </w:pPr>
      <w:r w:rsidRPr="00250D9E">
        <w:t xml:space="preserve"> </w:t>
      </w:r>
      <w:r w:rsidR="006A7066" w:rsidRPr="00250D9E">
        <w:rPr>
          <w:b/>
          <w:bCs/>
        </w:rPr>
        <w:t>–</w:t>
      </w:r>
      <w:r w:rsidRPr="00250D9E">
        <w:t xml:space="preserve"> A device to which work is performed that brings the device back into proper operating condition.</w:t>
      </w:r>
      <w:r w:rsidR="00816C72">
        <w:t xml:space="preserve"> </w:t>
      </w:r>
      <w:r w:rsidRPr="00250D9E">
        <w:t>[1.10]</w:t>
      </w:r>
    </w:p>
    <w:p w14:paraId="6C67EC95" w14:textId="77777777" w:rsidR="003D2F5E" w:rsidRPr="00250D9E" w:rsidRDefault="003D2F5E" w:rsidP="0001328B">
      <w:pPr>
        <w:tabs>
          <w:tab w:val="left" w:pos="5040"/>
          <w:tab w:val="left" w:pos="5310"/>
          <w:tab w:val="left" w:pos="5580"/>
          <w:tab w:val="left" w:pos="5850"/>
        </w:tabs>
        <w:spacing w:before="60" w:after="240"/>
        <w:jc w:val="both"/>
      </w:pPr>
      <w:r w:rsidRPr="00250D9E">
        <w:t>(Added 2001)</w:t>
      </w:r>
    </w:p>
    <w:p w14:paraId="188CA990" w14:textId="77777777" w:rsidR="00D91B78" w:rsidRPr="00D91B78" w:rsidRDefault="003D2F5E" w:rsidP="00D91B78">
      <w:pPr>
        <w:pStyle w:val="Heading3"/>
        <w:rPr>
          <w:vanish/>
          <w:specVanish/>
        </w:rPr>
      </w:pPr>
      <w:bookmarkStart w:id="374" w:name="_Toc176270273"/>
      <w:r w:rsidRPr="00D91B78">
        <w:t>repaired element</w:t>
      </w:r>
      <w:r w:rsidRPr="00250D9E">
        <w:t>.</w:t>
      </w:r>
      <w:bookmarkEnd w:id="374"/>
    </w:p>
    <w:p w14:paraId="69EBEE89" w14:textId="274837AD" w:rsidR="003D2F5E" w:rsidRPr="00250D9E" w:rsidRDefault="003D2F5E" w:rsidP="0001328B">
      <w:pPr>
        <w:tabs>
          <w:tab w:val="left" w:pos="270"/>
          <w:tab w:val="left" w:pos="540"/>
          <w:tab w:val="left" w:pos="810"/>
          <w:tab w:val="left" w:pos="1080"/>
          <w:tab w:val="left" w:pos="1350"/>
          <w:tab w:val="left" w:pos="5040"/>
          <w:tab w:val="left" w:pos="5310"/>
          <w:tab w:val="left" w:pos="5580"/>
          <w:tab w:val="left" w:pos="5850"/>
        </w:tabs>
        <w:jc w:val="both"/>
      </w:pPr>
      <w:r w:rsidRPr="00250D9E">
        <w:t xml:space="preserve"> </w:t>
      </w:r>
      <w:r w:rsidR="006A7066" w:rsidRPr="00250D9E">
        <w:rPr>
          <w:b/>
          <w:bCs/>
        </w:rPr>
        <w:t>–</w:t>
      </w:r>
      <w:r w:rsidRPr="00250D9E">
        <w:t xml:space="preserve"> An element to which work is performed that brings the element back into proper operating condition.</w:t>
      </w:r>
      <w:r w:rsidR="00816C72">
        <w:t xml:space="preserve"> </w:t>
      </w:r>
      <w:r w:rsidRPr="00250D9E">
        <w:t>[1.10]</w:t>
      </w:r>
    </w:p>
    <w:p w14:paraId="1B2AF8E1" w14:textId="77777777" w:rsidR="003D2F5E" w:rsidRPr="00250D9E" w:rsidRDefault="003D2F5E" w:rsidP="0001328B">
      <w:pPr>
        <w:tabs>
          <w:tab w:val="left" w:pos="5040"/>
          <w:tab w:val="left" w:pos="5310"/>
          <w:tab w:val="left" w:pos="5580"/>
          <w:tab w:val="left" w:pos="5850"/>
        </w:tabs>
        <w:spacing w:before="60" w:after="240"/>
        <w:jc w:val="both"/>
      </w:pPr>
      <w:r w:rsidRPr="00250D9E">
        <w:t>(Added 2001)</w:t>
      </w:r>
    </w:p>
    <w:p w14:paraId="45165F45" w14:textId="59DEF951" w:rsidR="00D91B78" w:rsidRPr="00D91B78" w:rsidRDefault="00447EE7" w:rsidP="00D91B78">
      <w:pPr>
        <w:pStyle w:val="Heading3"/>
        <w:rPr>
          <w:vanish/>
          <w:specVanish/>
        </w:rPr>
      </w:pPr>
      <w:bookmarkStart w:id="375" w:name="_Toc176270274"/>
      <w:r>
        <w:t>r</w:t>
      </w:r>
      <w:r w:rsidR="003D2F5E" w:rsidRPr="00D91B78">
        <w:t>etail device.</w:t>
      </w:r>
      <w:bookmarkEnd w:id="375"/>
    </w:p>
    <w:p w14:paraId="5A9A93EC" w14:textId="6751B840" w:rsidR="003D2F5E" w:rsidRPr="00250D9E" w:rsidRDefault="003D2F5E" w:rsidP="004E1A1F">
      <w:pPr>
        <w:jc w:val="both"/>
      </w:pPr>
      <w:r w:rsidRPr="00250D9E">
        <w:t xml:space="preserve"> </w:t>
      </w:r>
      <w:r w:rsidR="006A7066" w:rsidRPr="00250D9E">
        <w:rPr>
          <w:b/>
          <w:bCs/>
        </w:rPr>
        <w:t>–</w:t>
      </w:r>
      <w:r w:rsidRPr="00250D9E">
        <w:t xml:space="preserve"> A measuring device primarily used to measure product for the purpose of sale to the end user.</w:t>
      </w:r>
      <w:r w:rsidR="00816C72">
        <w:t xml:space="preserve"> </w:t>
      </w:r>
      <w:r w:rsidRPr="00250D9E">
        <w:t>[3.30, 3.32, 3.37</w:t>
      </w:r>
      <w:r w:rsidR="007E6D89">
        <w:t>,</w:t>
      </w:r>
      <w:r w:rsidR="00B2607B">
        <w:t xml:space="preserve"> 3.39</w:t>
      </w:r>
      <w:r w:rsidR="001C4163">
        <w:t>, 3.40</w:t>
      </w:r>
      <w:r w:rsidRPr="00250D9E">
        <w:t>]</w:t>
      </w:r>
    </w:p>
    <w:p w14:paraId="7729A9CF" w14:textId="49965B7B" w:rsidR="003D2F5E" w:rsidRPr="00250D9E" w:rsidRDefault="003D2F5E" w:rsidP="004E1A1F">
      <w:pPr>
        <w:spacing w:before="60" w:after="240"/>
        <w:jc w:val="both"/>
      </w:pPr>
      <w:bookmarkStart w:id="376" w:name="_Hlk163477212"/>
      <w:r w:rsidRPr="00250D9E">
        <w:t>(Amended 1987</w:t>
      </w:r>
      <w:bookmarkEnd w:id="376"/>
      <w:r w:rsidR="00E127C7">
        <w:t xml:space="preserve">, </w:t>
      </w:r>
      <w:r w:rsidRPr="00250D9E">
        <w:t>2004</w:t>
      </w:r>
      <w:r w:rsidR="00E127C7">
        <w:t>, 2019</w:t>
      </w:r>
      <w:r w:rsidR="00C156BC">
        <w:t>, and 2022</w:t>
      </w:r>
      <w:r w:rsidRPr="00250D9E">
        <w:t>)</w:t>
      </w:r>
      <w:r w:rsidR="00A95DB9">
        <w:t xml:space="preserve"> </w:t>
      </w:r>
    </w:p>
    <w:p w14:paraId="04DD5A93" w14:textId="77777777" w:rsidR="00D91B78" w:rsidRPr="00D91B78" w:rsidRDefault="003D2F5E" w:rsidP="00D91B78">
      <w:pPr>
        <w:pStyle w:val="Heading3"/>
        <w:rPr>
          <w:vanish/>
          <w:specVanish/>
        </w:rPr>
      </w:pPr>
      <w:bookmarkStart w:id="377" w:name="_Toc176270275"/>
      <w:r w:rsidRPr="00D91B78">
        <w:t>retroactive.</w:t>
      </w:r>
      <w:bookmarkEnd w:id="377"/>
    </w:p>
    <w:p w14:paraId="14646BAE" w14:textId="0651A2C0" w:rsidR="003D2F5E" w:rsidRPr="00250D9E" w:rsidRDefault="003D2F5E" w:rsidP="004E1A1F">
      <w:pPr>
        <w:spacing w:after="240"/>
        <w:jc w:val="both"/>
      </w:pPr>
      <w:r w:rsidRPr="00250D9E">
        <w:rPr>
          <w:b/>
          <w:bCs/>
        </w:rPr>
        <w:t xml:space="preserve"> </w:t>
      </w:r>
      <w:r w:rsidR="006A7066" w:rsidRPr="00250D9E">
        <w:rPr>
          <w:b/>
          <w:bCs/>
        </w:rPr>
        <w:t>–</w:t>
      </w:r>
      <w:r w:rsidRPr="00250D9E">
        <w:rPr>
          <w:b/>
          <w:bCs/>
        </w:rPr>
        <w:t xml:space="preserve"> </w:t>
      </w:r>
      <w:r w:rsidRPr="00250D9E">
        <w:t>“Retroactive” requirements are enforceable with respect to all equipment.  Retroactive requirements are printed herein in upright roman type.  (Also see “nonretroactive.”)</w:t>
      </w:r>
      <w:r w:rsidR="00816C72">
        <w:t xml:space="preserve"> </w:t>
      </w:r>
      <w:r w:rsidRPr="00250D9E">
        <w:t>[1.10]</w:t>
      </w:r>
    </w:p>
    <w:p w14:paraId="02902795" w14:textId="77777777" w:rsidR="00D91B78" w:rsidRPr="00D91B78" w:rsidRDefault="003D2F5E" w:rsidP="00D91B78">
      <w:pPr>
        <w:pStyle w:val="Heading3"/>
        <w:rPr>
          <w:vanish/>
          <w:specVanish/>
        </w:rPr>
      </w:pPr>
      <w:bookmarkStart w:id="378" w:name="_Toc176270276"/>
      <w:r w:rsidRPr="00D91B78">
        <w:t>road test.</w:t>
      </w:r>
      <w:bookmarkEnd w:id="378"/>
    </w:p>
    <w:p w14:paraId="6B83A0E4" w14:textId="4B3670BF" w:rsidR="003D2F5E" w:rsidRPr="00250D9E" w:rsidRDefault="003D2F5E" w:rsidP="00E127C7">
      <w:pPr>
        <w:spacing w:after="240"/>
      </w:pPr>
      <w:r w:rsidRPr="00250D9E">
        <w:t xml:space="preserve"> </w:t>
      </w:r>
      <w:r w:rsidR="006A7066" w:rsidRPr="00250D9E">
        <w:rPr>
          <w:b/>
          <w:bCs/>
        </w:rPr>
        <w:t>–</w:t>
      </w:r>
      <w:r w:rsidRPr="00250D9E">
        <w:t xml:space="preserve"> A distance test, over a measured course, of a complete taximeter assembly when installed on a vehicle, the mechanism being actuated as a result of vehicle travel.</w:t>
      </w:r>
      <w:r w:rsidR="00816C72">
        <w:t xml:space="preserve"> </w:t>
      </w:r>
      <w:r w:rsidRPr="00250D9E">
        <w:t>[5.53, 5.54]</w:t>
      </w:r>
    </w:p>
    <w:p w14:paraId="07AB34FE" w14:textId="77777777" w:rsidR="00D91B78" w:rsidRPr="00D91B78" w:rsidRDefault="003D2F5E" w:rsidP="00D91B78">
      <w:pPr>
        <w:pStyle w:val="Heading3"/>
        <w:rPr>
          <w:vanish/>
          <w:specVanish/>
        </w:rPr>
      </w:pPr>
      <w:bookmarkStart w:id="379" w:name="_Toc176270277"/>
      <w:r w:rsidRPr="00D91B78">
        <w:t>rolling circumference.</w:t>
      </w:r>
      <w:bookmarkEnd w:id="379"/>
    </w:p>
    <w:p w14:paraId="33C02AE3" w14:textId="77A1724F" w:rsidR="003D2F5E" w:rsidRPr="00250D9E" w:rsidRDefault="003D2F5E" w:rsidP="004E1A1F">
      <w:pPr>
        <w:spacing w:after="240"/>
        <w:jc w:val="both"/>
      </w:pPr>
      <w:r w:rsidRPr="00250D9E">
        <w:t xml:space="preserve"> </w:t>
      </w:r>
      <w:r w:rsidR="00A636E2" w:rsidRPr="00250D9E">
        <w:rPr>
          <w:b/>
          <w:bCs/>
        </w:rPr>
        <w:t>–</w:t>
      </w:r>
      <w:r w:rsidRPr="00250D9E">
        <w:t xml:space="preserve"> The rolling circumference is the straight</w:t>
      </w:r>
      <w:r w:rsidR="00C21C24">
        <w:t>-</w:t>
      </w:r>
      <w:r w:rsidRPr="00250D9E">
        <w:t>line distance traveled per revolution of the wheel (or wheels) that actuates the taximeter or odometer.  If more than one wheel actuates the taximeter or odometer, the rolling circumference is the average distance traveled per revolution of the actuating wheels.</w:t>
      </w:r>
      <w:r w:rsidR="00816C72">
        <w:t xml:space="preserve"> </w:t>
      </w:r>
      <w:r w:rsidRPr="00250D9E">
        <w:t>[5.53, 5.54]</w:t>
      </w:r>
    </w:p>
    <w:p w14:paraId="6E3A1B35" w14:textId="77777777" w:rsidR="003D2F5E" w:rsidRPr="00250D9E" w:rsidRDefault="003D2F5E" w:rsidP="00DD44BF">
      <w:pPr>
        <w:pStyle w:val="Heading2"/>
      </w:pPr>
      <w:bookmarkStart w:id="380" w:name="_Toc176270278"/>
      <w:r w:rsidRPr="00250D9E">
        <w:t>S</w:t>
      </w:r>
      <w:bookmarkEnd w:id="380"/>
    </w:p>
    <w:p w14:paraId="685A0584" w14:textId="77777777" w:rsidR="00D91B78" w:rsidRPr="00F25ECD" w:rsidRDefault="003D2F5E" w:rsidP="00F25ECD">
      <w:pPr>
        <w:pStyle w:val="Heading3"/>
        <w:rPr>
          <w:vanish/>
          <w:specVanish/>
        </w:rPr>
      </w:pPr>
      <w:bookmarkStart w:id="381" w:name="_Toc176270279"/>
      <w:r w:rsidRPr="00F25ECD">
        <w:t>scale.</w:t>
      </w:r>
      <w:bookmarkEnd w:id="381"/>
    </w:p>
    <w:p w14:paraId="4632AACD" w14:textId="0D8CA9C8" w:rsidR="003D2F5E" w:rsidRPr="00250D9E" w:rsidRDefault="003D2F5E" w:rsidP="00DC2948">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t xml:space="preserve"> </w:t>
      </w:r>
      <w:r w:rsidR="00A320BC" w:rsidRPr="00250D9E">
        <w:rPr>
          <w:b/>
          <w:bCs/>
        </w:rPr>
        <w:t>–</w:t>
      </w:r>
      <w:r w:rsidRPr="00250D9E">
        <w:t xml:space="preserve"> See specific type of scale.</w:t>
      </w:r>
      <w:r w:rsidR="00816C72">
        <w:t xml:space="preserve"> </w:t>
      </w:r>
      <w:r w:rsidRPr="00250D9E">
        <w:t>[2.20]</w:t>
      </w:r>
    </w:p>
    <w:p w14:paraId="400FDE62" w14:textId="77777777" w:rsidR="00F25ECD" w:rsidRPr="00F25ECD" w:rsidRDefault="003D2F5E" w:rsidP="00F25ECD">
      <w:pPr>
        <w:pStyle w:val="Heading3"/>
        <w:rPr>
          <w:vanish/>
          <w:specVanish/>
        </w:rPr>
      </w:pPr>
      <w:bookmarkStart w:id="382" w:name="_Toc176270280"/>
      <w:r w:rsidRPr="00F25ECD">
        <w:t>scale area, belt-conveyor</w:t>
      </w:r>
      <w:r w:rsidRPr="00250D9E">
        <w:t>.</w:t>
      </w:r>
      <w:bookmarkEnd w:id="382"/>
    </w:p>
    <w:p w14:paraId="20CF5FB4" w14:textId="256F7608"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r w:rsidRPr="00250D9E">
        <w:t xml:space="preserve"> </w:t>
      </w:r>
      <w:r w:rsidR="00A320BC" w:rsidRPr="00250D9E">
        <w:rPr>
          <w:b/>
          <w:bCs/>
        </w:rPr>
        <w:t>–</w:t>
      </w:r>
      <w:r w:rsidRPr="00250D9E">
        <w:t xml:space="preserve"> See belt-conveyor scale systems area.</w:t>
      </w:r>
      <w:r w:rsidR="00816C72">
        <w:t xml:space="preserve"> </w:t>
      </w:r>
      <w:r w:rsidRPr="00250D9E">
        <w:t>[2.21]</w:t>
      </w:r>
    </w:p>
    <w:p w14:paraId="4E973F14" w14:textId="77777777" w:rsidR="003D2F5E" w:rsidRPr="00250D9E" w:rsidRDefault="003D2F5E" w:rsidP="00DC2948">
      <w:pPr>
        <w:tabs>
          <w:tab w:val="left" w:pos="5040"/>
          <w:tab w:val="left" w:pos="5310"/>
          <w:tab w:val="left" w:pos="5580"/>
          <w:tab w:val="left" w:pos="5850"/>
        </w:tabs>
        <w:spacing w:before="60" w:after="240"/>
        <w:jc w:val="both"/>
      </w:pPr>
      <w:r w:rsidRPr="00250D9E">
        <w:t>(Added 2001)</w:t>
      </w:r>
    </w:p>
    <w:p w14:paraId="2EC19FE1" w14:textId="77777777" w:rsidR="00F25ECD" w:rsidRPr="00F25ECD" w:rsidRDefault="003D2F5E" w:rsidP="00F25ECD">
      <w:pPr>
        <w:pStyle w:val="Heading3"/>
        <w:rPr>
          <w:vanish/>
          <w:specVanish/>
        </w:rPr>
      </w:pPr>
      <w:bookmarkStart w:id="383" w:name="_Toc176270281"/>
      <w:r w:rsidRPr="00F25ECD">
        <w:t>scale division, number of (n).</w:t>
      </w:r>
      <w:bookmarkEnd w:id="383"/>
    </w:p>
    <w:p w14:paraId="100E215A" w14:textId="3BD32866" w:rsidR="00482CCD" w:rsidRPr="009D4124" w:rsidRDefault="003D2F5E" w:rsidP="00E5727D">
      <w:pPr>
        <w:jc w:val="both"/>
      </w:pPr>
      <w:r w:rsidRPr="00250D9E">
        <w:t xml:space="preserve"> </w:t>
      </w:r>
      <w:r w:rsidR="00A320BC" w:rsidRPr="00250D9E">
        <w:rPr>
          <w:b/>
          <w:bCs/>
        </w:rPr>
        <w:t>–</w:t>
      </w:r>
      <w:r w:rsidRPr="00250D9E">
        <w:t xml:space="preserve"> </w:t>
      </w:r>
      <w:r w:rsidR="00482CCD" w:rsidRPr="009D4124">
        <w:t xml:space="preserve">See “verification scale interval, number of (n).” </w:t>
      </w:r>
      <w:r w:rsidRPr="009D4124">
        <w:t>[2.20]</w:t>
      </w:r>
    </w:p>
    <w:p w14:paraId="044B3D5B" w14:textId="677A4920" w:rsidR="00482CCD" w:rsidRPr="009D4124" w:rsidRDefault="00482CCD" w:rsidP="00E5727D">
      <w:pPr>
        <w:spacing w:before="60" w:after="240"/>
        <w:jc w:val="both"/>
      </w:pPr>
      <w:r w:rsidRPr="009D4124">
        <w:t>(Amended 2024)</w:t>
      </w:r>
    </w:p>
    <w:p w14:paraId="2E7AFDC0" w14:textId="77777777" w:rsidR="00F25ECD" w:rsidRPr="00F25ECD" w:rsidRDefault="003D2F5E" w:rsidP="00F25ECD">
      <w:pPr>
        <w:pStyle w:val="Heading3"/>
        <w:rPr>
          <w:vanish/>
          <w:specVanish/>
        </w:rPr>
      </w:pPr>
      <w:bookmarkStart w:id="384" w:name="_Toc176270282"/>
      <w:r w:rsidRPr="00F25ECD">
        <w:lastRenderedPageBreak/>
        <w:t>scale division, value of (d).</w:t>
      </w:r>
      <w:bookmarkEnd w:id="384"/>
    </w:p>
    <w:p w14:paraId="76043418" w14:textId="551F57E0" w:rsidR="003D2F5E" w:rsidRPr="00250D9E" w:rsidRDefault="003D2F5E" w:rsidP="00E5727D">
      <w:pPr>
        <w:keepLines/>
        <w:tabs>
          <w:tab w:val="left" w:pos="3960"/>
          <w:tab w:val="left" w:pos="5850"/>
        </w:tabs>
        <w:spacing w:after="240"/>
        <w:jc w:val="both"/>
      </w:pPr>
      <w:r w:rsidRPr="00250D9E">
        <w:t xml:space="preserve"> </w:t>
      </w:r>
      <w:r w:rsidR="00A320BC" w:rsidRPr="00250D9E">
        <w:rPr>
          <w:b/>
          <w:bCs/>
        </w:rPr>
        <w:t>–</w:t>
      </w:r>
      <w:r w:rsidRPr="00250D9E">
        <w:t xml:space="preserve"> The value of the scale division, expressed in units of mass, is the smallest subdivision of the scale for analog indication or the difference between two consecutively indicated or printed values for digital indication or printing.  (Also see “verification scale division.”)</w:t>
      </w:r>
      <w:r w:rsidR="00816C72">
        <w:t xml:space="preserve"> </w:t>
      </w:r>
      <w:r w:rsidRPr="00250D9E">
        <w:t>[2.20, 2.22]</w:t>
      </w:r>
    </w:p>
    <w:p w14:paraId="2CBE8D16" w14:textId="77777777" w:rsidR="00F25ECD" w:rsidRPr="00F25ECD" w:rsidRDefault="003D2F5E" w:rsidP="00F25ECD">
      <w:pPr>
        <w:pStyle w:val="Heading3"/>
        <w:rPr>
          <w:vanish/>
          <w:specVanish/>
        </w:rPr>
      </w:pPr>
      <w:bookmarkStart w:id="385" w:name="_Toc176270283"/>
      <w:r w:rsidRPr="00F25ECD">
        <w:t>scale section.</w:t>
      </w:r>
      <w:bookmarkEnd w:id="385"/>
    </w:p>
    <w:p w14:paraId="1A4F7CD9" w14:textId="03B0B28D"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t xml:space="preserve"> </w:t>
      </w:r>
      <w:r w:rsidR="00C34D99" w:rsidRPr="00250D9E">
        <w:rPr>
          <w:b/>
          <w:bCs/>
        </w:rPr>
        <w:t>–</w:t>
      </w:r>
      <w:r w:rsidRPr="00250D9E">
        <w:t xml:space="preserve"> A part of a vehicle, axle</w:t>
      </w:r>
      <w:r w:rsidRPr="00250D9E">
        <w:noBreakHyphen/>
        <w:t>load, livestock, or railway track scale consisting of two main load supports, usually transverse to the direction in which the load is applied.</w:t>
      </w:r>
      <w:r w:rsidR="00816C72">
        <w:t xml:space="preserve"> </w:t>
      </w:r>
      <w:r w:rsidRPr="00250D9E">
        <w:t>[2.20]</w:t>
      </w:r>
    </w:p>
    <w:p w14:paraId="564C996C" w14:textId="77777777" w:rsidR="00F25ECD" w:rsidRPr="00F25ECD" w:rsidRDefault="003D2F5E" w:rsidP="00F25ECD">
      <w:pPr>
        <w:pStyle w:val="Heading3"/>
        <w:rPr>
          <w:vanish/>
          <w:specVanish/>
        </w:rPr>
      </w:pPr>
      <w:bookmarkStart w:id="386" w:name="_Toc176270284"/>
      <w:r w:rsidRPr="00F25ECD">
        <w:t>seal.</w:t>
      </w:r>
      <w:bookmarkEnd w:id="386"/>
    </w:p>
    <w:p w14:paraId="76755BAF" w14:textId="253751DF"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t xml:space="preserve"> </w:t>
      </w:r>
      <w:r w:rsidR="00C34D99" w:rsidRPr="00250D9E">
        <w:rPr>
          <w:b/>
          <w:bCs/>
        </w:rPr>
        <w:t>–</w:t>
      </w:r>
      <w:r w:rsidRPr="00250D9E">
        <w:t xml:space="preserve"> See “approval seal,” “security seal.”</w:t>
      </w:r>
      <w:r w:rsidR="00816C72">
        <w:t xml:space="preserve"> </w:t>
      </w:r>
      <w:r w:rsidRPr="00250D9E">
        <w:t>[1.10]</w:t>
      </w:r>
    </w:p>
    <w:p w14:paraId="3D554AAF" w14:textId="77777777" w:rsidR="00F25ECD" w:rsidRPr="00DB3801" w:rsidRDefault="003D2F5E" w:rsidP="00DB3801">
      <w:pPr>
        <w:pStyle w:val="Heading3"/>
        <w:rPr>
          <w:vanish/>
          <w:specVanish/>
        </w:rPr>
      </w:pPr>
      <w:bookmarkStart w:id="387" w:name="_Toc176270285"/>
      <w:r w:rsidRPr="00DB3801">
        <w:t>section capacity.</w:t>
      </w:r>
      <w:bookmarkEnd w:id="387"/>
    </w:p>
    <w:p w14:paraId="0F4B3406" w14:textId="53A6B40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r w:rsidRPr="00250D9E">
        <w:t xml:space="preserve"> </w:t>
      </w:r>
      <w:r w:rsidR="00C34D99" w:rsidRPr="00250D9E">
        <w:rPr>
          <w:b/>
          <w:bCs/>
        </w:rPr>
        <w:t>–</w:t>
      </w:r>
      <w:r w:rsidRPr="00250D9E">
        <w:t xml:space="preserve"> The section capacity of a scale is the maximum live load that may be divided equally on the load pivots or load cells of a section.</w:t>
      </w:r>
      <w:r w:rsidR="00816C72">
        <w:t xml:space="preserve"> </w:t>
      </w:r>
      <w:r w:rsidRPr="00250D9E">
        <w:t>[2.20]</w:t>
      </w:r>
    </w:p>
    <w:p w14:paraId="53178FF0" w14:textId="77777777" w:rsidR="003D2F5E" w:rsidRPr="00250D9E" w:rsidRDefault="003D2F5E" w:rsidP="00445754">
      <w:pPr>
        <w:tabs>
          <w:tab w:val="left" w:pos="5040"/>
          <w:tab w:val="left" w:pos="5310"/>
          <w:tab w:val="left" w:pos="5580"/>
          <w:tab w:val="left" w:pos="5850"/>
        </w:tabs>
        <w:spacing w:before="60" w:after="240"/>
        <w:jc w:val="both"/>
      </w:pPr>
      <w:r w:rsidRPr="00250D9E">
        <w:t>(Added 2001)</w:t>
      </w:r>
    </w:p>
    <w:p w14:paraId="17EDF562" w14:textId="77777777" w:rsidR="00F25ECD" w:rsidRPr="00F25ECD" w:rsidRDefault="003D2F5E" w:rsidP="00F25ECD">
      <w:pPr>
        <w:pStyle w:val="Heading3"/>
        <w:rPr>
          <w:vanish/>
          <w:specVanish/>
        </w:rPr>
      </w:pPr>
      <w:bookmarkStart w:id="388" w:name="_Toc176270286"/>
      <w:r w:rsidRPr="00F25ECD">
        <w:t>section test.</w:t>
      </w:r>
      <w:bookmarkEnd w:id="388"/>
    </w:p>
    <w:p w14:paraId="49F9C826" w14:textId="0C1EE2C2"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t xml:space="preserve"> </w:t>
      </w:r>
      <w:r w:rsidR="00C34D99" w:rsidRPr="00250D9E">
        <w:rPr>
          <w:b/>
          <w:bCs/>
        </w:rPr>
        <w:t>–</w:t>
      </w:r>
      <w:r w:rsidRPr="00250D9E">
        <w:t xml:space="preserve"> A shift test in which the test load is applied over individual sections of the scale.  This test is conducted to disclose the weighing performance of individual sections, since scale capacity test loads are not always available and loads weighed are not always distributed evenly over all main load supports.</w:t>
      </w:r>
      <w:r w:rsidR="00816C72">
        <w:t xml:space="preserve"> </w:t>
      </w:r>
      <w:r w:rsidRPr="00250D9E">
        <w:t>[2.20]</w:t>
      </w:r>
    </w:p>
    <w:p w14:paraId="4BA6D42E" w14:textId="77777777" w:rsidR="00F25ECD" w:rsidRPr="00F25ECD" w:rsidRDefault="003D2F5E" w:rsidP="00F25ECD">
      <w:pPr>
        <w:pStyle w:val="Heading3"/>
        <w:rPr>
          <w:vanish/>
          <w:specVanish/>
        </w:rPr>
      </w:pPr>
      <w:bookmarkStart w:id="389" w:name="_Toc176270287"/>
      <w:r w:rsidRPr="00F25ECD">
        <w:t>security means.</w:t>
      </w:r>
      <w:bookmarkEnd w:id="389"/>
    </w:p>
    <w:p w14:paraId="0E802B1B" w14:textId="1EEB8054"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t xml:space="preserve"> </w:t>
      </w:r>
      <w:r w:rsidR="00C34D99" w:rsidRPr="00250D9E">
        <w:rPr>
          <w:b/>
          <w:bCs/>
        </w:rPr>
        <w:t>–</w:t>
      </w:r>
      <w:r w:rsidRPr="00250D9E">
        <w:t xml:space="preserve"> A method used to prevent access by other than qualified personnel, or to indicate that access has been made to certain parts of a scale that affect the performance of the device.</w:t>
      </w:r>
      <w:r w:rsidR="00816C72">
        <w:t xml:space="preserve"> </w:t>
      </w:r>
      <w:r w:rsidRPr="00250D9E">
        <w:t>[2.21]</w:t>
      </w:r>
    </w:p>
    <w:p w14:paraId="1ED3EC70" w14:textId="77777777" w:rsidR="00F25ECD" w:rsidRPr="00F25ECD" w:rsidRDefault="003D2F5E" w:rsidP="00F25ECD">
      <w:pPr>
        <w:pStyle w:val="Heading3"/>
        <w:rPr>
          <w:vanish/>
          <w:specVanish/>
        </w:rPr>
      </w:pPr>
      <w:bookmarkStart w:id="390" w:name="_Toc176270288"/>
      <w:r w:rsidRPr="00F25ECD">
        <w:t>security seal.</w:t>
      </w:r>
      <w:bookmarkEnd w:id="390"/>
    </w:p>
    <w:p w14:paraId="6602615B" w14:textId="5A26D55B"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r w:rsidRPr="00250D9E">
        <w:t xml:space="preserve"> </w:t>
      </w:r>
      <w:r w:rsidR="00C34D99" w:rsidRPr="00250D9E">
        <w:rPr>
          <w:b/>
          <w:bCs/>
        </w:rPr>
        <w:t>–</w:t>
      </w:r>
      <w:r w:rsidRPr="00250D9E">
        <w:t xml:space="preserve"> A uniquely identifiable physical seal, such as a lead-and-wire seal or other type of locking seal, a pressure</w:t>
      </w:r>
      <w:r w:rsidRPr="00250D9E">
        <w:noBreakHyphen/>
        <w:t>sensitive seal sufficiently permanent to reveal its removal, or similar apparatus attached to a weighing or measuring device for protection against or indication of access to adjustment.  (Also see “approval seal.”)</w:t>
      </w:r>
      <w:r w:rsidR="00816C72">
        <w:t xml:space="preserve"> </w:t>
      </w:r>
      <w:r w:rsidRPr="00250D9E">
        <w:t>[1.10]</w:t>
      </w:r>
    </w:p>
    <w:p w14:paraId="045DC2E5" w14:textId="77777777" w:rsidR="003D2F5E" w:rsidRPr="00250D9E" w:rsidRDefault="003D2F5E" w:rsidP="00445754">
      <w:pPr>
        <w:tabs>
          <w:tab w:val="left" w:pos="5040"/>
          <w:tab w:val="left" w:pos="5310"/>
          <w:tab w:val="left" w:pos="5580"/>
          <w:tab w:val="left" w:pos="5850"/>
        </w:tabs>
        <w:spacing w:before="60" w:after="240"/>
        <w:jc w:val="both"/>
      </w:pPr>
      <w:r w:rsidRPr="00250D9E">
        <w:t>(Amended 1994)</w:t>
      </w:r>
    </w:p>
    <w:p w14:paraId="12F6D340" w14:textId="1E645316" w:rsidR="00F25ECD" w:rsidRPr="00F25ECD" w:rsidRDefault="003D2F5E" w:rsidP="00F25ECD">
      <w:pPr>
        <w:pStyle w:val="Heading3"/>
        <w:rPr>
          <w:vanish/>
          <w:specVanish/>
        </w:rPr>
      </w:pPr>
      <w:bookmarkStart w:id="391" w:name="_Toc176270289"/>
      <w:r w:rsidRPr="00F25ECD">
        <w:t>selector</w:t>
      </w:r>
      <w:r w:rsidR="00DB3801" w:rsidRPr="00DB3801">
        <w:t>-</w:t>
      </w:r>
      <w:r w:rsidRPr="00F25ECD">
        <w:t>type.</w:t>
      </w:r>
      <w:bookmarkEnd w:id="391"/>
    </w:p>
    <w:p w14:paraId="1C0A6EB6" w14:textId="43223923"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t xml:space="preserve"> </w:t>
      </w:r>
      <w:r w:rsidR="00C34D99" w:rsidRPr="00250D9E">
        <w:rPr>
          <w:b/>
          <w:bCs/>
        </w:rPr>
        <w:t>–</w:t>
      </w:r>
      <w:r w:rsidRPr="00250D9E">
        <w:t xml:space="preserve"> A system of indication or recording in which the mechanism selects, by means of a ratchet</w:t>
      </w:r>
      <w:r w:rsidRPr="00250D9E">
        <w:noBreakHyphen/>
        <w:t>and</w:t>
      </w:r>
      <w:r w:rsidRPr="00250D9E">
        <w:noBreakHyphen/>
        <w:t>pawl combination or by other means, one or the other of any two successive values that can be indicated or recorded.</w:t>
      </w:r>
      <w:r w:rsidR="00816C72">
        <w:t xml:space="preserve"> </w:t>
      </w:r>
      <w:r w:rsidRPr="00250D9E">
        <w:t>[1.10]</w:t>
      </w:r>
    </w:p>
    <w:p w14:paraId="4F37370E" w14:textId="13AB9DC9" w:rsidR="00F25ECD" w:rsidRPr="00F25ECD" w:rsidRDefault="003D2F5E" w:rsidP="00F25ECD">
      <w:pPr>
        <w:pStyle w:val="Heading3"/>
        <w:rPr>
          <w:vanish/>
          <w:specVanish/>
        </w:rPr>
      </w:pPr>
      <w:bookmarkStart w:id="392" w:name="_Toc176270290"/>
      <w:r w:rsidRPr="00F25ECD">
        <w:t>semi</w:t>
      </w:r>
      <w:r w:rsidR="00DB3801" w:rsidRPr="00DB3801">
        <w:t>-</w:t>
      </w:r>
      <w:r w:rsidRPr="00F25ECD">
        <w:t>automatic zero</w:t>
      </w:r>
      <w:r w:rsidR="00DB3801" w:rsidRPr="00DB3801">
        <w:t>-</w:t>
      </w:r>
      <w:r w:rsidRPr="00F25ECD">
        <w:t>setting mechanism.</w:t>
      </w:r>
      <w:bookmarkEnd w:id="392"/>
    </w:p>
    <w:p w14:paraId="5745F357" w14:textId="2213086E"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t xml:space="preserve"> </w:t>
      </w:r>
      <w:r w:rsidR="00C34D99" w:rsidRPr="00250D9E">
        <w:rPr>
          <w:b/>
          <w:bCs/>
        </w:rPr>
        <w:t>–</w:t>
      </w:r>
      <w:r w:rsidRPr="00250D9E">
        <w:t xml:space="preserve"> </w:t>
      </w:r>
      <w:r w:rsidR="008C3EC4" w:rsidRPr="00250D9E">
        <w:t>See “semi-automatic zero-setting mechanism” under “zero-setting mechanism.”</w:t>
      </w:r>
      <w:r w:rsidR="00816C72">
        <w:t xml:space="preserve"> </w:t>
      </w:r>
      <w:r w:rsidRPr="00250D9E">
        <w:t>[2.20]</w:t>
      </w:r>
    </w:p>
    <w:p w14:paraId="290631AC" w14:textId="532D917F" w:rsidR="00F25ECD" w:rsidRPr="00F25ECD" w:rsidRDefault="003D2F5E" w:rsidP="00F25ECD">
      <w:pPr>
        <w:pStyle w:val="Heading3"/>
        <w:rPr>
          <w:vanish/>
          <w:specVanish/>
        </w:rPr>
      </w:pPr>
      <w:bookmarkStart w:id="393" w:name="_Toc176270291"/>
      <w:r w:rsidRPr="00F25ECD">
        <w:t>sensitivity (of a nonautomatic</w:t>
      </w:r>
      <w:r w:rsidR="00DB3801" w:rsidRPr="00DB3801">
        <w:t>-</w:t>
      </w:r>
      <w:r w:rsidRPr="00F25ECD">
        <w:t>indicating scale).</w:t>
      </w:r>
      <w:bookmarkEnd w:id="393"/>
    </w:p>
    <w:p w14:paraId="3195256D" w14:textId="1447FEC9"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t xml:space="preserve"> </w:t>
      </w:r>
      <w:r w:rsidR="00553DF8" w:rsidRPr="00250D9E">
        <w:rPr>
          <w:b/>
          <w:bCs/>
        </w:rPr>
        <w:t>–</w:t>
      </w:r>
      <w:r w:rsidRPr="00250D9E">
        <w:t xml:space="preserve"> The value of the test load on the load</w:t>
      </w:r>
      <w:r w:rsidRPr="00250D9E">
        <w:noBreakHyphen/>
        <w:t>receiving element of the scale that will produce a specified minimum change in the position of rest of the indicating element or elements of the scale.</w:t>
      </w:r>
      <w:r w:rsidR="00816C72">
        <w:t xml:space="preserve"> </w:t>
      </w:r>
      <w:r w:rsidRPr="00250D9E">
        <w:t>[2.20]</w:t>
      </w:r>
    </w:p>
    <w:p w14:paraId="09DF86DB" w14:textId="77777777" w:rsidR="00F25ECD" w:rsidRPr="00F25ECD" w:rsidRDefault="003D2F5E" w:rsidP="00F25ECD">
      <w:pPr>
        <w:pStyle w:val="Heading3"/>
        <w:rPr>
          <w:vanish/>
          <w:specVanish/>
        </w:rPr>
      </w:pPr>
      <w:bookmarkStart w:id="394" w:name="_Toc176270292"/>
      <w:r w:rsidRPr="00F25ECD">
        <w:t>sensitivity requirement (SR).</w:t>
      </w:r>
      <w:bookmarkEnd w:id="394"/>
    </w:p>
    <w:p w14:paraId="3248F0EA" w14:textId="6DAC665A" w:rsidR="00EC78BC" w:rsidRPr="00E5727D" w:rsidRDefault="003D2F5E" w:rsidP="00E5727D">
      <w:pPr>
        <w:tabs>
          <w:tab w:val="left" w:pos="270"/>
          <w:tab w:val="left" w:pos="540"/>
          <w:tab w:val="left" w:pos="810"/>
          <w:tab w:val="left" w:pos="1080"/>
          <w:tab w:val="left" w:pos="1350"/>
          <w:tab w:val="left" w:pos="5040"/>
          <w:tab w:val="left" w:pos="5310"/>
          <w:tab w:val="left" w:pos="5580"/>
          <w:tab w:val="left" w:pos="5850"/>
        </w:tabs>
        <w:spacing w:before="60" w:after="240"/>
        <w:jc w:val="both"/>
        <w:rPr>
          <w:b/>
          <w:bCs/>
        </w:rPr>
      </w:pPr>
      <w:r w:rsidRPr="00250D9E">
        <w:t xml:space="preserve"> </w:t>
      </w:r>
      <w:r w:rsidR="00553DF8" w:rsidRPr="00250D9E">
        <w:rPr>
          <w:b/>
          <w:bCs/>
        </w:rPr>
        <w:t>–</w:t>
      </w:r>
      <w:r w:rsidRPr="00250D9E">
        <w:t xml:space="preserve"> A performance requirement for a non automatic</w:t>
      </w:r>
      <w:r w:rsidRPr="00250D9E">
        <w:noBreakHyphen/>
        <w:t>indicating scale; specifically, the minimum change in the position of rest of the indicating element or elements of the scale in response to the increase or decrease, by a specified amount, of the test load on the load</w:t>
      </w:r>
      <w:r w:rsidRPr="00250D9E">
        <w:noBreakHyphen/>
        <w:t>receiving element of the scale.</w:t>
      </w:r>
      <w:r w:rsidR="00816C72">
        <w:t xml:space="preserve"> </w:t>
      </w:r>
      <w:r w:rsidRPr="00250D9E">
        <w:t>[2.20]</w:t>
      </w:r>
    </w:p>
    <w:p w14:paraId="23CEE431" w14:textId="77777777" w:rsidR="00F25ECD" w:rsidRPr="00F25ECD" w:rsidRDefault="00007047" w:rsidP="00F25ECD">
      <w:pPr>
        <w:pStyle w:val="Heading3"/>
        <w:rPr>
          <w:vanish/>
          <w:specVanish/>
        </w:rPr>
      </w:pPr>
      <w:bookmarkStart w:id="395" w:name="_Toc425943681"/>
      <w:bookmarkStart w:id="396" w:name="_Toc109746587"/>
      <w:bookmarkStart w:id="397" w:name="_Toc176270293"/>
      <w:r w:rsidRPr="00F25ECD">
        <w:t>serving utility.</w:t>
      </w:r>
      <w:bookmarkEnd w:id="395"/>
      <w:bookmarkEnd w:id="396"/>
      <w:bookmarkEnd w:id="397"/>
    </w:p>
    <w:p w14:paraId="7D7BF357" w14:textId="40CD6CAC" w:rsidR="00007047" w:rsidRPr="00C26A1B" w:rsidRDefault="00007047" w:rsidP="00CB3E7E">
      <w:pPr>
        <w:jc w:val="both"/>
      </w:pPr>
      <w:r w:rsidRPr="00C26A1B">
        <w:t xml:space="preserve"> – The utility distribution company that owns </w:t>
      </w:r>
      <w:r>
        <w:t>the</w:t>
      </w:r>
      <w:r w:rsidRPr="00C26A1B">
        <w:t xml:space="preserve"> master meter and sells electric energy to the owner of a submeter system.</w:t>
      </w:r>
      <w:r>
        <w:t xml:space="preserve"> </w:t>
      </w:r>
      <w:r w:rsidRPr="00C26A1B">
        <w:t>[3.</w:t>
      </w:r>
      <w:r>
        <w:t>40</w:t>
      </w:r>
      <w:r w:rsidRPr="00C26A1B">
        <w:t>]</w:t>
      </w:r>
    </w:p>
    <w:p w14:paraId="2267A6EF" w14:textId="1B60D9BB" w:rsidR="00007047" w:rsidRPr="00250D9E" w:rsidRDefault="00007047" w:rsidP="00CB3E7E">
      <w:pPr>
        <w:tabs>
          <w:tab w:val="left" w:pos="270"/>
          <w:tab w:val="left" w:pos="540"/>
          <w:tab w:val="left" w:pos="810"/>
          <w:tab w:val="left" w:pos="1080"/>
          <w:tab w:val="left" w:pos="1350"/>
          <w:tab w:val="left" w:pos="5040"/>
          <w:tab w:val="left" w:pos="5310"/>
          <w:tab w:val="left" w:pos="5580"/>
          <w:tab w:val="left" w:pos="5850"/>
        </w:tabs>
        <w:spacing w:before="60" w:after="240"/>
        <w:jc w:val="both"/>
      </w:pPr>
      <w:r>
        <w:t>(Added 2022)</w:t>
      </w:r>
    </w:p>
    <w:p w14:paraId="67B73F8F" w14:textId="77777777" w:rsidR="00F25ECD" w:rsidRPr="00F25ECD" w:rsidRDefault="003D2F5E" w:rsidP="00F25ECD">
      <w:pPr>
        <w:pStyle w:val="Heading3"/>
        <w:rPr>
          <w:vanish/>
          <w:specVanish/>
        </w:rPr>
      </w:pPr>
      <w:bookmarkStart w:id="398" w:name="_Toc176270294"/>
      <w:r w:rsidRPr="00F25ECD">
        <w:t>shift test.</w:t>
      </w:r>
      <w:bookmarkEnd w:id="398"/>
    </w:p>
    <w:p w14:paraId="6CE953B4" w14:textId="5315003E"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rPr>
          <w:b/>
          <w:bCs/>
        </w:rPr>
        <w:t xml:space="preserve"> </w:t>
      </w:r>
      <w:r w:rsidR="00553DF8" w:rsidRPr="00250D9E">
        <w:rPr>
          <w:b/>
          <w:bCs/>
        </w:rPr>
        <w:t>–</w:t>
      </w:r>
      <w:r w:rsidRPr="00250D9E">
        <w:t xml:space="preserve"> A test intended to disclose the weighing performance of a scale under off</w:t>
      </w:r>
      <w:r w:rsidRPr="00250D9E">
        <w:noBreakHyphen/>
        <w:t>center loading.</w:t>
      </w:r>
      <w:r w:rsidR="00816C72">
        <w:t xml:space="preserve"> </w:t>
      </w:r>
      <w:r w:rsidRPr="00250D9E">
        <w:t>[2.20]</w:t>
      </w:r>
    </w:p>
    <w:p w14:paraId="4AB3E934" w14:textId="77777777" w:rsidR="00F25ECD" w:rsidRPr="00F25ECD" w:rsidRDefault="003D2F5E" w:rsidP="00F25ECD">
      <w:pPr>
        <w:pStyle w:val="Heading3"/>
        <w:rPr>
          <w:vanish/>
          <w:specVanish/>
        </w:rPr>
      </w:pPr>
      <w:bookmarkStart w:id="399" w:name="_Toc176270295"/>
      <w:r w:rsidRPr="00F25ECD">
        <w:t>side.</w:t>
      </w:r>
      <w:bookmarkEnd w:id="399"/>
    </w:p>
    <w:p w14:paraId="4E3D223E" w14:textId="7C0E4682"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r w:rsidRPr="00250D9E">
        <w:rPr>
          <w:b/>
          <w:bCs/>
        </w:rPr>
        <w:t xml:space="preserve"> </w:t>
      </w:r>
      <w:r w:rsidR="00553DF8" w:rsidRPr="00250D9E">
        <w:rPr>
          <w:b/>
          <w:bCs/>
        </w:rPr>
        <w:t>–</w:t>
      </w:r>
      <w:r w:rsidRPr="00250D9E">
        <w:t xml:space="preserve"> That portion of a pump or dispenser which faces the consumer during the normal delivery of product.</w:t>
      </w:r>
      <w:r w:rsidR="00816C72">
        <w:t xml:space="preserve"> </w:t>
      </w:r>
      <w:r w:rsidRPr="00250D9E">
        <w:t>[3.30]</w:t>
      </w:r>
    </w:p>
    <w:p w14:paraId="1A57761F" w14:textId="77777777" w:rsidR="003D2F5E" w:rsidRPr="00250D9E" w:rsidRDefault="003D2F5E" w:rsidP="00445754">
      <w:pPr>
        <w:tabs>
          <w:tab w:val="left" w:pos="5040"/>
          <w:tab w:val="left" w:pos="5310"/>
          <w:tab w:val="left" w:pos="5580"/>
          <w:tab w:val="left" w:pos="5850"/>
        </w:tabs>
        <w:spacing w:before="60" w:after="240"/>
        <w:jc w:val="both"/>
      </w:pPr>
      <w:r w:rsidRPr="00250D9E">
        <w:t>(Added 1987)</w:t>
      </w:r>
    </w:p>
    <w:p w14:paraId="54ABCC91" w14:textId="12C24E5F" w:rsidR="00F25ECD" w:rsidRPr="00F25ECD" w:rsidRDefault="003D2F5E" w:rsidP="00F25ECD">
      <w:pPr>
        <w:pStyle w:val="Heading3"/>
        <w:rPr>
          <w:vanish/>
          <w:specVanish/>
        </w:rPr>
      </w:pPr>
      <w:bookmarkStart w:id="400" w:name="_Toc176270296"/>
      <w:r w:rsidRPr="00F25ECD">
        <w:lastRenderedPageBreak/>
        <w:t>simulated</w:t>
      </w:r>
      <w:r w:rsidR="00DB3801" w:rsidRPr="00DB3801">
        <w:t>-</w:t>
      </w:r>
      <w:r w:rsidRPr="00F25ECD">
        <w:t>road test.</w:t>
      </w:r>
      <w:bookmarkEnd w:id="400"/>
    </w:p>
    <w:p w14:paraId="285B55AF" w14:textId="73065305"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t xml:space="preserve"> </w:t>
      </w:r>
      <w:r w:rsidR="00553DF8" w:rsidRPr="00250D9E">
        <w:rPr>
          <w:b/>
          <w:bCs/>
        </w:rPr>
        <w:t>–</w:t>
      </w:r>
      <w:r w:rsidRPr="00250D9E">
        <w:t xml:space="preserve"> A distance test during which the taximeter or odometer may be actuated by some means other than road travel.  The distance traveled is either measured by a properly calibrated roller device or computed from rolling circumference and wheel</w:t>
      </w:r>
      <w:r w:rsidRPr="00250D9E">
        <w:noBreakHyphen/>
        <w:t>turn data.</w:t>
      </w:r>
      <w:r w:rsidR="00816C72">
        <w:t xml:space="preserve"> </w:t>
      </w:r>
      <w:r w:rsidRPr="00250D9E">
        <w:t>[5.53, 5.54]</w:t>
      </w:r>
    </w:p>
    <w:p w14:paraId="21045D24" w14:textId="77777777" w:rsidR="00F25ECD" w:rsidRPr="00F25ECD" w:rsidRDefault="003D2F5E" w:rsidP="00F25ECD">
      <w:pPr>
        <w:pStyle w:val="Heading3"/>
        <w:rPr>
          <w:vanish/>
          <w:specVanish/>
        </w:rPr>
      </w:pPr>
      <w:bookmarkStart w:id="401" w:name="_Toc176270297"/>
      <w:r w:rsidRPr="00F25ECD">
        <w:t>simulated test.</w:t>
      </w:r>
      <w:bookmarkEnd w:id="401"/>
    </w:p>
    <w:p w14:paraId="52F2ECEB" w14:textId="5DD3CA4A"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t xml:space="preserve"> </w:t>
      </w:r>
      <w:r w:rsidR="00553DF8" w:rsidRPr="00250D9E">
        <w:rPr>
          <w:b/>
          <w:bCs/>
        </w:rPr>
        <w:t>–</w:t>
      </w:r>
      <w:r w:rsidRPr="00250D9E">
        <w:t xml:space="preserve"> A test using artificial means of loading the scale to determine the performance of a belt</w:t>
      </w:r>
      <w:r w:rsidRPr="00250D9E">
        <w:noBreakHyphen/>
        <w:t>conveyor scale.</w:t>
      </w:r>
      <w:r w:rsidR="00816C72">
        <w:t xml:space="preserve"> </w:t>
      </w:r>
      <w:r w:rsidRPr="00250D9E">
        <w:t>[2.21]</w:t>
      </w:r>
    </w:p>
    <w:p w14:paraId="288E93EF" w14:textId="77777777" w:rsidR="00F25ECD" w:rsidRPr="00F25ECD" w:rsidRDefault="003D2F5E" w:rsidP="00F25ECD">
      <w:pPr>
        <w:pStyle w:val="Heading3"/>
        <w:rPr>
          <w:vanish/>
          <w:specVanish/>
        </w:rPr>
      </w:pPr>
      <w:bookmarkStart w:id="402" w:name="_Toc176270298"/>
      <w:r w:rsidRPr="00F25ECD">
        <w:t>single cell application load cell.</w:t>
      </w:r>
      <w:bookmarkEnd w:id="402"/>
    </w:p>
    <w:p w14:paraId="4C77E51D" w14:textId="3F75E2E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r w:rsidRPr="00250D9E">
        <w:rPr>
          <w:rStyle w:val="Heading3Char"/>
        </w:rPr>
        <w:t xml:space="preserve"> </w:t>
      </w:r>
      <w:r w:rsidR="00F87A00" w:rsidRPr="00250D9E">
        <w:rPr>
          <w:b/>
          <w:bCs/>
        </w:rPr>
        <w:t>–</w:t>
      </w:r>
      <w:r w:rsidRPr="00250D9E">
        <w:rPr>
          <w:rStyle w:val="Heading3Char"/>
        </w:rPr>
        <w:t xml:space="preserve"> </w:t>
      </w:r>
      <w:r w:rsidRPr="00250D9E">
        <w:t>A load cell intended for use in a weighing system which incorporates one or more load cells.  A single cell application load cell is designated with the letter “S” or the term “Single.”  (</w:t>
      </w:r>
      <w:r w:rsidR="005A794A">
        <w:t>Also see</w:t>
      </w:r>
      <w:r w:rsidRPr="00250D9E">
        <w:t xml:space="preserve"> “multiple cell application load cell</w:t>
      </w:r>
      <w:r w:rsidR="00D0561D">
        <w:t>.</w:t>
      </w:r>
      <w:r w:rsidRPr="00250D9E">
        <w:t>”)</w:t>
      </w:r>
      <w:r w:rsidR="00816C72">
        <w:t xml:space="preserve"> </w:t>
      </w:r>
      <w:r w:rsidRPr="00250D9E">
        <w:t>[2.20]</w:t>
      </w:r>
    </w:p>
    <w:p w14:paraId="2E9D5909" w14:textId="77777777" w:rsidR="003D2F5E" w:rsidRPr="00250D9E" w:rsidRDefault="003D2F5E" w:rsidP="00445754">
      <w:pPr>
        <w:tabs>
          <w:tab w:val="left" w:pos="5040"/>
          <w:tab w:val="left" w:pos="5310"/>
          <w:tab w:val="left" w:pos="5580"/>
          <w:tab w:val="left" w:pos="5850"/>
        </w:tabs>
        <w:spacing w:before="60" w:after="240"/>
        <w:jc w:val="both"/>
      </w:pPr>
      <w:r w:rsidRPr="00250D9E">
        <w:t>(Added 1999)</w:t>
      </w:r>
    </w:p>
    <w:p w14:paraId="77193705" w14:textId="390C4398" w:rsidR="00F25ECD" w:rsidRPr="00F25ECD" w:rsidRDefault="003D2F5E" w:rsidP="00F25ECD">
      <w:pPr>
        <w:pStyle w:val="Heading3"/>
        <w:rPr>
          <w:vanish/>
          <w:specVanish/>
        </w:rPr>
      </w:pPr>
      <w:bookmarkStart w:id="403" w:name="_Toc176270299"/>
      <w:r w:rsidRPr="00F25ECD">
        <w:t>single</w:t>
      </w:r>
      <w:r w:rsidR="00DB3801" w:rsidRPr="00DB3801">
        <w:t>-</w:t>
      </w:r>
      <w:r w:rsidRPr="00F25ECD">
        <w:t>tariff taximeter.</w:t>
      </w:r>
      <w:bookmarkEnd w:id="403"/>
    </w:p>
    <w:p w14:paraId="656D7D64" w14:textId="00CDED6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rPr>
          <w:rStyle w:val="Heading3Char"/>
        </w:rPr>
        <w:t xml:space="preserve"> </w:t>
      </w:r>
      <w:r w:rsidR="00F87A00" w:rsidRPr="00250D9E">
        <w:rPr>
          <w:b/>
          <w:bCs/>
        </w:rPr>
        <w:t>–</w:t>
      </w:r>
      <w:r w:rsidRPr="00250D9E">
        <w:rPr>
          <w:rStyle w:val="Heading3Char"/>
        </w:rPr>
        <w:t xml:space="preserve"> </w:t>
      </w:r>
      <w:r w:rsidRPr="00250D9E">
        <w:t>One that calculates fares at a single rate only.</w:t>
      </w:r>
      <w:r w:rsidR="00816C72">
        <w:t xml:space="preserve"> </w:t>
      </w:r>
      <w:r w:rsidRPr="00250D9E">
        <w:t>[5.54]</w:t>
      </w:r>
    </w:p>
    <w:p w14:paraId="22D6CD66" w14:textId="77777777" w:rsidR="00F25ECD" w:rsidRPr="00F25ECD" w:rsidRDefault="003D2F5E" w:rsidP="00F25ECD">
      <w:pPr>
        <w:pStyle w:val="Heading3"/>
        <w:rPr>
          <w:vanish/>
          <w:specVanish/>
        </w:rPr>
      </w:pPr>
      <w:bookmarkStart w:id="404" w:name="_Toc176270300"/>
      <w:r w:rsidRPr="00F25ECD">
        <w:t>skirting.</w:t>
      </w:r>
      <w:bookmarkEnd w:id="404"/>
    </w:p>
    <w:p w14:paraId="34705E57" w14:textId="1D60BA46"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rPr>
          <w:rStyle w:val="Heading3Char"/>
        </w:rPr>
        <w:t xml:space="preserve"> </w:t>
      </w:r>
      <w:r w:rsidR="00F87A00" w:rsidRPr="00250D9E">
        <w:rPr>
          <w:b/>
          <w:bCs/>
        </w:rPr>
        <w:t>–</w:t>
      </w:r>
      <w:r w:rsidRPr="00250D9E">
        <w:rPr>
          <w:rStyle w:val="Heading3Char"/>
        </w:rPr>
        <w:t xml:space="preserve"> </w:t>
      </w:r>
      <w:r w:rsidRPr="00250D9E">
        <w:t>Stationary side boards or sections of belt conveyor attached to the conveyor support frame or other stationary support to prevent the bulk material from falling off the side of the belt.</w:t>
      </w:r>
      <w:r w:rsidR="00816C72">
        <w:t xml:space="preserve"> </w:t>
      </w:r>
      <w:r w:rsidRPr="00250D9E">
        <w:t>[2.21]</w:t>
      </w:r>
    </w:p>
    <w:p w14:paraId="7FF2C5B8" w14:textId="00DB656B" w:rsidR="00F25ECD" w:rsidRPr="00F25ECD" w:rsidRDefault="003D2F5E" w:rsidP="00F25ECD">
      <w:pPr>
        <w:pStyle w:val="Heading3"/>
        <w:rPr>
          <w:vanish/>
          <w:specVanish/>
        </w:rPr>
      </w:pPr>
      <w:bookmarkStart w:id="405" w:name="_Toc176270301"/>
      <w:r w:rsidRPr="00F25ECD">
        <w:t>slow</w:t>
      </w:r>
      <w:r w:rsidR="00DB3801" w:rsidRPr="00DB3801">
        <w:t>-</w:t>
      </w:r>
      <w:r w:rsidRPr="00F25ECD">
        <w:t>flow meter.</w:t>
      </w:r>
      <w:bookmarkEnd w:id="405"/>
    </w:p>
    <w:p w14:paraId="55DFF07E" w14:textId="25927DD9"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rPr>
          <w:rStyle w:val="Heading3Char"/>
        </w:rPr>
        <w:t xml:space="preserve"> </w:t>
      </w:r>
      <w:r w:rsidR="00F87A00" w:rsidRPr="00250D9E">
        <w:rPr>
          <w:b/>
          <w:bCs/>
        </w:rPr>
        <w:t>–</w:t>
      </w:r>
      <w:r w:rsidRPr="00250D9E">
        <w:rPr>
          <w:rStyle w:val="Heading3Char"/>
        </w:rPr>
        <w:t xml:space="preserve"> </w:t>
      </w:r>
      <w:r w:rsidRPr="00250D9E">
        <w:t>A retail device designed for the measurement, at very slow rates (less than 40 L (10 gal) per hour), of liquid fuels at individual domestic installations.</w:t>
      </w:r>
      <w:r w:rsidR="00816C72">
        <w:t xml:space="preserve"> </w:t>
      </w:r>
      <w:r w:rsidRPr="00250D9E">
        <w:t>[3.30]</w:t>
      </w:r>
    </w:p>
    <w:p w14:paraId="2B0A8DC4" w14:textId="465F2A94" w:rsidR="00F25ECD" w:rsidRPr="00F25ECD" w:rsidRDefault="003D2F5E" w:rsidP="00F25ECD">
      <w:pPr>
        <w:pStyle w:val="Heading3"/>
        <w:rPr>
          <w:vanish/>
          <w:specVanish/>
        </w:rPr>
      </w:pPr>
      <w:bookmarkStart w:id="406" w:name="_Toc176270302"/>
      <w:r w:rsidRPr="00F25ECD">
        <w:t>small</w:t>
      </w:r>
      <w:r w:rsidR="00DB3801" w:rsidRPr="00DB3801">
        <w:t>-</w:t>
      </w:r>
      <w:r w:rsidRPr="00F25ECD">
        <w:t>delivery device.</w:t>
      </w:r>
      <w:bookmarkEnd w:id="406"/>
    </w:p>
    <w:p w14:paraId="0B19F728" w14:textId="1F982685"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rPr>
          <w:rStyle w:val="Heading3Char"/>
        </w:rPr>
        <w:t xml:space="preserve"> </w:t>
      </w:r>
      <w:r w:rsidR="00F87A00" w:rsidRPr="00250D9E">
        <w:rPr>
          <w:b/>
          <w:bCs/>
        </w:rPr>
        <w:t>–</w:t>
      </w:r>
      <w:r w:rsidRPr="00250D9E">
        <w:rPr>
          <w:rStyle w:val="Heading3Char"/>
        </w:rPr>
        <w:t xml:space="preserve"> </w:t>
      </w:r>
      <w:r w:rsidRPr="00250D9E">
        <w:t>Any device other than a large</w:t>
      </w:r>
      <w:r w:rsidRPr="00250D9E">
        <w:noBreakHyphen/>
        <w:t>delivery device.</w:t>
      </w:r>
      <w:r w:rsidR="00816C72">
        <w:t xml:space="preserve"> </w:t>
      </w:r>
      <w:r w:rsidRPr="00250D9E">
        <w:t>[3.34, 3.38]</w:t>
      </w:r>
    </w:p>
    <w:p w14:paraId="0309A688" w14:textId="77777777" w:rsidR="00F25ECD" w:rsidRPr="00F25ECD" w:rsidRDefault="003D2F5E" w:rsidP="00F25ECD">
      <w:pPr>
        <w:pStyle w:val="Heading3"/>
        <w:rPr>
          <w:vanish/>
          <w:specVanish/>
        </w:rPr>
      </w:pPr>
      <w:bookmarkStart w:id="407" w:name="_Toc176270303"/>
      <w:r w:rsidRPr="00F25ECD">
        <w:t>span (structural).</w:t>
      </w:r>
      <w:bookmarkEnd w:id="407"/>
    </w:p>
    <w:p w14:paraId="7E2B63CA" w14:textId="4EED5CB0" w:rsidR="003D2F5E" w:rsidRPr="00250D9E" w:rsidRDefault="003D2F5E" w:rsidP="0078637D">
      <w:pPr>
        <w:keepNext/>
        <w:tabs>
          <w:tab w:val="left" w:pos="270"/>
          <w:tab w:val="left" w:pos="540"/>
          <w:tab w:val="left" w:pos="810"/>
          <w:tab w:val="left" w:pos="1080"/>
          <w:tab w:val="left" w:pos="1350"/>
          <w:tab w:val="left" w:pos="5040"/>
          <w:tab w:val="left" w:pos="5310"/>
          <w:tab w:val="left" w:pos="5580"/>
          <w:tab w:val="left" w:pos="5850"/>
        </w:tabs>
        <w:jc w:val="both"/>
      </w:pPr>
      <w:r w:rsidRPr="00250D9E">
        <w:rPr>
          <w:rStyle w:val="Heading3Char"/>
        </w:rPr>
        <w:t xml:space="preserve"> </w:t>
      </w:r>
      <w:bookmarkStart w:id="408" w:name="_Toc176270304"/>
      <w:r w:rsidR="00E00775">
        <w:rPr>
          <w:rStyle w:val="Heading3Char"/>
        </w:rPr>
        <w:t>–</w:t>
      </w:r>
      <w:bookmarkEnd w:id="408"/>
      <w:r w:rsidRPr="00250D9E">
        <w:rPr>
          <w:rStyle w:val="Heading3Char"/>
        </w:rPr>
        <w:t xml:space="preserve"> </w:t>
      </w:r>
      <w:r w:rsidRPr="00250D9E">
        <w:t>The distance between adjoining sections of a scale.</w:t>
      </w:r>
      <w:r w:rsidR="00816C72">
        <w:t xml:space="preserve"> </w:t>
      </w:r>
      <w:r w:rsidRPr="00250D9E">
        <w:t>[2.20]</w:t>
      </w:r>
    </w:p>
    <w:p w14:paraId="61A0274E" w14:textId="77777777" w:rsidR="003D2F5E" w:rsidRPr="00250D9E" w:rsidRDefault="003D2F5E" w:rsidP="00445754">
      <w:pPr>
        <w:tabs>
          <w:tab w:val="left" w:pos="5040"/>
          <w:tab w:val="left" w:pos="5310"/>
          <w:tab w:val="left" w:pos="5580"/>
          <w:tab w:val="left" w:pos="5850"/>
        </w:tabs>
        <w:spacing w:before="60" w:after="240"/>
        <w:jc w:val="both"/>
      </w:pPr>
      <w:r w:rsidRPr="00250D9E">
        <w:t>(Added 1988)</w:t>
      </w:r>
    </w:p>
    <w:p w14:paraId="3904C408" w14:textId="77777777" w:rsidR="00F25ECD" w:rsidRPr="00F25ECD" w:rsidRDefault="003D2F5E" w:rsidP="00F25ECD">
      <w:pPr>
        <w:pStyle w:val="Heading3"/>
        <w:rPr>
          <w:vanish/>
          <w:specVanish/>
        </w:rPr>
      </w:pPr>
      <w:bookmarkStart w:id="409" w:name="_Toc176270305"/>
      <w:r w:rsidRPr="00F25ECD">
        <w:t>specification.</w:t>
      </w:r>
      <w:bookmarkEnd w:id="409"/>
    </w:p>
    <w:p w14:paraId="5810BCF7" w14:textId="244653AC" w:rsidR="003D2F5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rPr>
          <w:rStyle w:val="Heading3Char"/>
        </w:rPr>
        <w:t xml:space="preserve"> </w:t>
      </w:r>
      <w:r w:rsidR="00F87A00" w:rsidRPr="00250D9E">
        <w:rPr>
          <w:b/>
          <w:bCs/>
        </w:rPr>
        <w:t>–</w:t>
      </w:r>
      <w:r w:rsidRPr="00250D9E">
        <w:rPr>
          <w:rStyle w:val="Heading3Char"/>
        </w:rPr>
        <w:t xml:space="preserve"> </w:t>
      </w:r>
      <w:r w:rsidRPr="00250D9E">
        <w:t>A requirement usually dealing with the design, construction, or marking of a weighing or measuring device.  Specifications are directed primarily to the manufacturers of devices.</w:t>
      </w:r>
      <w:r w:rsidR="00816C72">
        <w:t xml:space="preserve"> </w:t>
      </w:r>
      <w:r w:rsidRPr="00250D9E">
        <w:t>[1.10]</w:t>
      </w:r>
    </w:p>
    <w:p w14:paraId="07029927" w14:textId="77777777" w:rsidR="00F25ECD" w:rsidRPr="00F25ECD" w:rsidRDefault="00F20FD9" w:rsidP="00F25ECD">
      <w:pPr>
        <w:pStyle w:val="Heading3"/>
        <w:rPr>
          <w:vanish/>
          <w:specVanish/>
        </w:rPr>
      </w:pPr>
      <w:bookmarkStart w:id="410" w:name="_Toc176270306"/>
      <w:r w:rsidRPr="00F25ECD">
        <w:t>s</w:t>
      </w:r>
      <w:r w:rsidR="00890F37" w:rsidRPr="00F25ECD">
        <w:t xml:space="preserve">tandard, </w:t>
      </w:r>
      <w:r w:rsidR="001C7B9E" w:rsidRPr="00F25ECD">
        <w:t>f</w:t>
      </w:r>
      <w:r w:rsidR="00890F37" w:rsidRPr="00F25ECD">
        <w:t>ield.</w:t>
      </w:r>
      <w:bookmarkEnd w:id="410"/>
    </w:p>
    <w:p w14:paraId="6AEC222D" w14:textId="06E12985" w:rsidR="00890F37" w:rsidRPr="00767350" w:rsidRDefault="00890F37" w:rsidP="00890F37">
      <w:pPr>
        <w:spacing w:after="40"/>
        <w:jc w:val="both"/>
        <w:rPr>
          <w:rFonts w:eastAsia="Calibri"/>
        </w:rPr>
      </w:pPr>
      <w:r w:rsidRPr="00767350">
        <w:rPr>
          <w:rFonts w:eastAsia="Calibri"/>
        </w:rPr>
        <w:t xml:space="preserve"> – A physical artifact, static or dynamic measurement devices, such as scales, meters, etc., or a reference material that (a) meets the requirements of the Fundamental Considerations, Section 3.2., (b) is stable (accurate and repeatable) over a designated period of time of use (as determined by the Director), (c) is valid (with corrections that may be applied) over the range of environmental and operational parameters in which the commercial measuring devices to be tested can be reasonably anticipated to be used, and (d) is traceable to the reference or working standards through comparisons, using acceptable laboratory procedures. [1.10]</w:t>
      </w:r>
    </w:p>
    <w:p w14:paraId="7FE81626" w14:textId="08CBE4DD" w:rsidR="00890F37" w:rsidRDefault="00890F37" w:rsidP="00890F37">
      <w:pPr>
        <w:spacing w:after="240"/>
        <w:jc w:val="both"/>
        <w:rPr>
          <w:rFonts w:eastAsia="Calibri"/>
        </w:rPr>
      </w:pPr>
      <w:r w:rsidRPr="00767350">
        <w:rPr>
          <w:rFonts w:eastAsia="Calibri"/>
        </w:rPr>
        <w:t>(Added 202</w:t>
      </w:r>
      <w:r>
        <w:rPr>
          <w:rFonts w:eastAsia="Calibri"/>
        </w:rPr>
        <w:t>3</w:t>
      </w:r>
      <w:r w:rsidRPr="00767350">
        <w:rPr>
          <w:rFonts w:eastAsia="Calibri"/>
        </w:rPr>
        <w:t>)</w:t>
      </w:r>
    </w:p>
    <w:p w14:paraId="5C8BE599" w14:textId="77777777" w:rsidR="00F25ECD" w:rsidRPr="00F25ECD" w:rsidRDefault="00F20FD9" w:rsidP="00F25ECD">
      <w:pPr>
        <w:pStyle w:val="Heading3"/>
        <w:rPr>
          <w:vanish/>
          <w:specVanish/>
        </w:rPr>
      </w:pPr>
      <w:bookmarkStart w:id="411" w:name="_Toc176270307"/>
      <w:r w:rsidRPr="00F25ECD">
        <w:t>s</w:t>
      </w:r>
      <w:r w:rsidR="00A07AD0" w:rsidRPr="00F25ECD">
        <w:t xml:space="preserve">tandard, </w:t>
      </w:r>
      <w:r w:rsidR="001C7B9E" w:rsidRPr="00F25ECD">
        <w:t>t</w:t>
      </w:r>
      <w:r w:rsidR="00A07AD0" w:rsidRPr="00F25ECD">
        <w:t>ransfer, Type 1 and Type 2.</w:t>
      </w:r>
      <w:bookmarkEnd w:id="411"/>
    </w:p>
    <w:p w14:paraId="6D75AB92" w14:textId="43E5A8DC" w:rsidR="00A07AD0" w:rsidRPr="00A07AD0" w:rsidRDefault="00A07AD0" w:rsidP="00767350">
      <w:pPr>
        <w:spacing w:after="60"/>
        <w:jc w:val="both"/>
        <w:rPr>
          <w:rFonts w:eastAsia="Calibri"/>
        </w:rPr>
      </w:pPr>
      <w:r w:rsidRPr="00A07AD0">
        <w:rPr>
          <w:rFonts w:eastAsia="Calibri"/>
        </w:rPr>
        <w:t xml:space="preserve"> − A physical artifact, static or dynamic measurement devices, such as scales, meters, etc., or a reference material that is demonstrated to be stable (accurate and repeatable) under the limited environmental and operational conditions and time during which the transfer standard is used. A Type 1 transfer standard is a transfer standard that meets the one-third accuracy requirement over a limited range of environmental conditions and/or a limited range of operating conditions and time in which it is used. A Type 2 transfer standard is one that does not meet the one-third requirement and may not be stable or valid over an extended time period or over wide ranges of environmental or operating conditions. [1.10]</w:t>
      </w:r>
    </w:p>
    <w:p w14:paraId="1117A683" w14:textId="29B15534" w:rsidR="00A07AD0" w:rsidRPr="00767350" w:rsidRDefault="00A07AD0" w:rsidP="00A07AD0">
      <w:pPr>
        <w:spacing w:after="240"/>
        <w:jc w:val="both"/>
        <w:rPr>
          <w:rFonts w:eastAsia="Calibri"/>
        </w:rPr>
      </w:pPr>
      <w:r w:rsidRPr="00A07AD0">
        <w:rPr>
          <w:rFonts w:eastAsia="Calibri"/>
        </w:rPr>
        <w:t>(Added 202</w:t>
      </w:r>
      <w:r>
        <w:rPr>
          <w:rFonts w:eastAsia="Calibri"/>
        </w:rPr>
        <w:t>3</w:t>
      </w:r>
      <w:r w:rsidRPr="00A07AD0">
        <w:rPr>
          <w:rFonts w:eastAsia="Calibri"/>
        </w:rPr>
        <w:t>)</w:t>
      </w:r>
    </w:p>
    <w:p w14:paraId="355FFB47" w14:textId="77777777" w:rsidR="00F25ECD" w:rsidRPr="00F25ECD" w:rsidRDefault="00A86187" w:rsidP="00F25ECD">
      <w:pPr>
        <w:pStyle w:val="Heading3"/>
        <w:rPr>
          <w:vanish/>
          <w:specVanish/>
        </w:rPr>
      </w:pPr>
      <w:bookmarkStart w:id="412" w:name="_Toc425943682"/>
      <w:bookmarkStart w:id="413" w:name="_Toc109746588"/>
      <w:bookmarkStart w:id="414" w:name="_Toc176270308"/>
      <w:r w:rsidRPr="00F25ECD">
        <w:t>starting load.</w:t>
      </w:r>
      <w:bookmarkEnd w:id="412"/>
      <w:bookmarkEnd w:id="413"/>
      <w:bookmarkEnd w:id="414"/>
    </w:p>
    <w:p w14:paraId="2CA6B506" w14:textId="3F8D937D" w:rsidR="00A86187" w:rsidRPr="00C26A1B" w:rsidRDefault="00A86187" w:rsidP="00CB3E7E">
      <w:pPr>
        <w:jc w:val="both"/>
        <w:rPr>
          <w:rStyle w:val="Strong"/>
          <w:b w:val="0"/>
        </w:rPr>
      </w:pPr>
      <w:r w:rsidRPr="00C26A1B">
        <w:rPr>
          <w:rStyle w:val="Strong"/>
        </w:rPr>
        <w:t xml:space="preserve"> – </w:t>
      </w:r>
      <w:r w:rsidRPr="00CB3E7E">
        <w:rPr>
          <w:rStyle w:val="Strong"/>
          <w:b w:val="0"/>
          <w:bCs w:val="0"/>
        </w:rPr>
        <w:t>The minimum load above which the device will indicate energy flow continuously. [3.40]</w:t>
      </w:r>
    </w:p>
    <w:p w14:paraId="6CF27606" w14:textId="6987A4C6" w:rsidR="00A86187" w:rsidRPr="00250D9E" w:rsidRDefault="00A86187" w:rsidP="00CB3E7E">
      <w:pPr>
        <w:tabs>
          <w:tab w:val="left" w:pos="270"/>
          <w:tab w:val="left" w:pos="540"/>
          <w:tab w:val="left" w:pos="810"/>
          <w:tab w:val="left" w:pos="1080"/>
          <w:tab w:val="left" w:pos="1350"/>
          <w:tab w:val="left" w:pos="5040"/>
          <w:tab w:val="left" w:pos="5310"/>
          <w:tab w:val="left" w:pos="5580"/>
          <w:tab w:val="left" w:pos="5850"/>
        </w:tabs>
        <w:spacing w:before="60" w:after="240"/>
        <w:jc w:val="both"/>
      </w:pPr>
      <w:r>
        <w:t>(Added 2022)</w:t>
      </w:r>
    </w:p>
    <w:p w14:paraId="75997A8B" w14:textId="77777777" w:rsidR="00F25ECD" w:rsidRPr="00F25ECD" w:rsidRDefault="003D2F5E" w:rsidP="00F25ECD">
      <w:pPr>
        <w:pStyle w:val="Heading3"/>
        <w:rPr>
          <w:vanish/>
          <w:specVanish/>
        </w:rPr>
      </w:pPr>
      <w:bookmarkStart w:id="415" w:name="_Toc176270309"/>
      <w:r w:rsidRPr="00F25ECD">
        <w:t>static monorail weighing system.</w:t>
      </w:r>
      <w:bookmarkEnd w:id="415"/>
    </w:p>
    <w:p w14:paraId="152E4393" w14:textId="3E37969A"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r w:rsidRPr="00250D9E">
        <w:rPr>
          <w:rStyle w:val="Heading3Char"/>
        </w:rPr>
        <w:t xml:space="preserve"> </w:t>
      </w:r>
      <w:r w:rsidR="00F87A00" w:rsidRPr="00250D9E">
        <w:rPr>
          <w:b/>
          <w:bCs/>
        </w:rPr>
        <w:t>–</w:t>
      </w:r>
      <w:r w:rsidRPr="00250D9E">
        <w:t xml:space="preserve"> A weighing system in which the load being applied is stationary during the weighing operation.</w:t>
      </w:r>
      <w:r w:rsidR="00816C72">
        <w:t xml:space="preserve"> </w:t>
      </w:r>
      <w:r w:rsidRPr="00250D9E">
        <w:t>[2.20]</w:t>
      </w:r>
    </w:p>
    <w:p w14:paraId="2AE30AD6" w14:textId="77777777" w:rsidR="003D2F5E" w:rsidRPr="00250D9E" w:rsidRDefault="003D2F5E" w:rsidP="00445754">
      <w:pPr>
        <w:tabs>
          <w:tab w:val="left" w:pos="5040"/>
          <w:tab w:val="left" w:pos="5310"/>
          <w:tab w:val="left" w:pos="5580"/>
          <w:tab w:val="left" w:pos="5850"/>
        </w:tabs>
        <w:spacing w:before="60" w:after="240"/>
        <w:jc w:val="both"/>
      </w:pPr>
      <w:r w:rsidRPr="00250D9E">
        <w:t>(Added 1999)</w:t>
      </w:r>
    </w:p>
    <w:p w14:paraId="24040F3A" w14:textId="77777777" w:rsidR="00F25ECD" w:rsidRPr="00F25ECD" w:rsidRDefault="003D2F5E" w:rsidP="00F25ECD">
      <w:pPr>
        <w:pStyle w:val="Heading3"/>
        <w:rPr>
          <w:vanish/>
          <w:specVanish/>
        </w:rPr>
      </w:pPr>
      <w:bookmarkStart w:id="416" w:name="_Toc176270310"/>
      <w:r w:rsidRPr="00F25ECD">
        <w:lastRenderedPageBreak/>
        <w:t>strain-load test.</w:t>
      </w:r>
      <w:bookmarkEnd w:id="416"/>
    </w:p>
    <w:p w14:paraId="63238291" w14:textId="1BFF1637" w:rsidR="003D2F5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t xml:space="preserve"> </w:t>
      </w:r>
      <w:r w:rsidR="00F87A00" w:rsidRPr="00250D9E">
        <w:rPr>
          <w:b/>
          <w:bCs/>
        </w:rPr>
        <w:t>–</w:t>
      </w:r>
      <w:r w:rsidRPr="00250D9E">
        <w:t xml:space="preserve"> The test of a scale beginning with the scale under load and applying known test weights to determine accuracy over a portion of the weighing range.  The scale errors for a strain-load test are the errors observed for the known test loads only.  The tolerances to be applied are based on the known test load used for each error that is determined.</w:t>
      </w:r>
      <w:r w:rsidR="00816C72">
        <w:t xml:space="preserve"> </w:t>
      </w:r>
      <w:r w:rsidRPr="00250D9E">
        <w:t>[2.20, 2.22]</w:t>
      </w:r>
    </w:p>
    <w:p w14:paraId="1A9F5262" w14:textId="77777777" w:rsidR="00F25ECD" w:rsidRPr="00F25ECD" w:rsidRDefault="00AC6660" w:rsidP="00F25ECD">
      <w:pPr>
        <w:pStyle w:val="Heading3"/>
        <w:rPr>
          <w:vanish/>
          <w:specVanish/>
        </w:rPr>
      </w:pPr>
      <w:bookmarkStart w:id="417" w:name="_Toc425943683"/>
      <w:bookmarkStart w:id="418" w:name="_Toc109746589"/>
      <w:bookmarkStart w:id="419" w:name="_Toc176270311"/>
      <w:r w:rsidRPr="00F25ECD">
        <w:t>submeter.</w:t>
      </w:r>
      <w:bookmarkEnd w:id="417"/>
      <w:bookmarkEnd w:id="418"/>
      <w:bookmarkEnd w:id="419"/>
    </w:p>
    <w:p w14:paraId="31F7898E" w14:textId="4AC8F657" w:rsidR="00AC6660" w:rsidRDefault="00AC6660" w:rsidP="00AC6660">
      <w:pPr>
        <w:jc w:val="both"/>
      </w:pPr>
      <w:r w:rsidRPr="00C26A1B">
        <w:t xml:space="preserve"> – A </w:t>
      </w:r>
      <w:r>
        <w:t xml:space="preserve">meter or meter </w:t>
      </w:r>
      <w:r w:rsidRPr="00C26A1B">
        <w:t>system</w:t>
      </w:r>
      <w:r>
        <w:t xml:space="preserve"> downstream of the electric </w:t>
      </w:r>
      <w:r w:rsidRPr="00C26A1B">
        <w:t>master meter.</w:t>
      </w:r>
      <w:r>
        <w:t xml:space="preserve"> </w:t>
      </w:r>
      <w:r w:rsidRPr="00C26A1B">
        <w:t>[3.</w:t>
      </w:r>
      <w:r>
        <w:t>40</w:t>
      </w:r>
      <w:r w:rsidRPr="00C26A1B">
        <w:t>]</w:t>
      </w:r>
    </w:p>
    <w:p w14:paraId="0064DCEA" w14:textId="1459B5C9" w:rsidR="00AC6660" w:rsidRPr="00C26A1B" w:rsidRDefault="00AC6660" w:rsidP="00AC6660">
      <w:pPr>
        <w:spacing w:before="60" w:after="240"/>
        <w:jc w:val="both"/>
      </w:pPr>
      <w:r>
        <w:t>(Added 2022)</w:t>
      </w:r>
    </w:p>
    <w:p w14:paraId="386794AC" w14:textId="77777777" w:rsidR="00F25ECD" w:rsidRPr="00F25ECD" w:rsidRDefault="003D2F5E" w:rsidP="00F25ECD">
      <w:pPr>
        <w:pStyle w:val="Heading3"/>
        <w:rPr>
          <w:vanish/>
          <w:specVanish/>
        </w:rPr>
      </w:pPr>
      <w:bookmarkStart w:id="420" w:name="_Toc176270312"/>
      <w:r w:rsidRPr="00F25ECD">
        <w:t>subordinate graduation.</w:t>
      </w:r>
      <w:bookmarkEnd w:id="420"/>
    </w:p>
    <w:p w14:paraId="6454D1CF" w14:textId="6D2826DB"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rPr>
          <w:b/>
          <w:bCs/>
        </w:rPr>
        <w:t xml:space="preserve"> </w:t>
      </w:r>
      <w:r w:rsidR="00F87A00" w:rsidRPr="00250D9E">
        <w:rPr>
          <w:b/>
          <w:bCs/>
        </w:rPr>
        <w:t>–</w:t>
      </w:r>
      <w:r w:rsidRPr="00250D9E">
        <w:t xml:space="preserve"> Any graduation other than a main graduation.  (Also see “graduation.”)</w:t>
      </w:r>
      <w:r w:rsidR="00816C72">
        <w:t xml:space="preserve"> </w:t>
      </w:r>
      <w:r w:rsidRPr="00250D9E">
        <w:t>[1.10]</w:t>
      </w:r>
    </w:p>
    <w:p w14:paraId="60EE9C08" w14:textId="77777777" w:rsidR="00F25ECD" w:rsidRPr="00F25ECD" w:rsidRDefault="003D2F5E" w:rsidP="00F25ECD">
      <w:pPr>
        <w:pStyle w:val="Heading3"/>
        <w:rPr>
          <w:vanish/>
          <w:specVanish/>
        </w:rPr>
      </w:pPr>
      <w:bookmarkStart w:id="421" w:name="_Toc176270313"/>
      <w:r w:rsidRPr="00F25ECD">
        <w:t>subsequent distance or time intervals</w:t>
      </w:r>
      <w:r w:rsidRPr="00250D9E">
        <w:t>.</w:t>
      </w:r>
      <w:bookmarkEnd w:id="421"/>
    </w:p>
    <w:p w14:paraId="2501E9F0" w14:textId="78BF60B9"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t xml:space="preserve"> </w:t>
      </w:r>
      <w:r w:rsidR="00F87A00" w:rsidRPr="00250D9E">
        <w:rPr>
          <w:b/>
          <w:bCs/>
        </w:rPr>
        <w:t>–</w:t>
      </w:r>
      <w:r w:rsidRPr="00250D9E">
        <w:t xml:space="preserve"> The intervals corresponding to money drops following the initial money drop.</w:t>
      </w:r>
      <w:r w:rsidR="00816C72">
        <w:t xml:space="preserve"> </w:t>
      </w:r>
      <w:r w:rsidRPr="00250D9E">
        <w:t>[5.54]</w:t>
      </w:r>
    </w:p>
    <w:p w14:paraId="2E6ABF3B" w14:textId="77777777" w:rsidR="00F25ECD" w:rsidRPr="00F25ECD" w:rsidRDefault="003D2F5E" w:rsidP="00F25ECD">
      <w:pPr>
        <w:pStyle w:val="Heading3"/>
        <w:rPr>
          <w:vanish/>
          <w:specVanish/>
        </w:rPr>
      </w:pPr>
      <w:bookmarkStart w:id="422" w:name="_Toc176270314"/>
      <w:r w:rsidRPr="00F25ECD">
        <w:t>substitution test.</w:t>
      </w:r>
      <w:bookmarkEnd w:id="422"/>
    </w:p>
    <w:p w14:paraId="557859B4" w14:textId="3CE4BE71" w:rsidR="003D2F5E" w:rsidRPr="00250D9E" w:rsidRDefault="003D2F5E" w:rsidP="00EB3FB1">
      <w:pPr>
        <w:tabs>
          <w:tab w:val="left" w:pos="270"/>
          <w:tab w:val="left" w:pos="540"/>
          <w:tab w:val="left" w:pos="810"/>
          <w:tab w:val="left" w:pos="1080"/>
          <w:tab w:val="left" w:pos="1350"/>
          <w:tab w:val="left" w:pos="5040"/>
          <w:tab w:val="left" w:pos="5310"/>
          <w:tab w:val="left" w:pos="5580"/>
          <w:tab w:val="left" w:pos="5850"/>
        </w:tabs>
        <w:jc w:val="both"/>
        <w:rPr>
          <w:spacing w:val="-4"/>
        </w:rPr>
      </w:pPr>
      <w:r w:rsidRPr="00250D9E">
        <w:rPr>
          <w:spacing w:val="-4"/>
        </w:rPr>
        <w:t xml:space="preserve"> </w:t>
      </w:r>
      <w:r w:rsidR="00F87A00" w:rsidRPr="00250D9E">
        <w:rPr>
          <w:b/>
          <w:bCs/>
        </w:rPr>
        <w:t>–</w:t>
      </w:r>
      <w:r w:rsidRPr="00250D9E">
        <w:rPr>
          <w:spacing w:val="-4"/>
        </w:rPr>
        <w:t xml:space="preserve"> A scale testing process used to quantify the weight of material or objects for use as a known test load.</w:t>
      </w:r>
      <w:r w:rsidR="00816C72">
        <w:rPr>
          <w:spacing w:val="-4"/>
        </w:rPr>
        <w:t xml:space="preserve"> </w:t>
      </w:r>
      <w:r w:rsidRPr="00250D9E">
        <w:rPr>
          <w:spacing w:val="-4"/>
        </w:rPr>
        <w:t>[2.20]</w:t>
      </w:r>
    </w:p>
    <w:p w14:paraId="05162D1B" w14:textId="77777777" w:rsidR="003D2F5E" w:rsidRPr="00250D9E" w:rsidRDefault="003D2F5E" w:rsidP="00445754">
      <w:pPr>
        <w:tabs>
          <w:tab w:val="left" w:pos="5040"/>
          <w:tab w:val="left" w:pos="5310"/>
          <w:tab w:val="left" w:pos="5580"/>
          <w:tab w:val="left" w:pos="5850"/>
        </w:tabs>
        <w:spacing w:before="60" w:after="240"/>
        <w:jc w:val="both"/>
      </w:pPr>
      <w:r w:rsidRPr="00250D9E">
        <w:t>(Added 2003)</w:t>
      </w:r>
    </w:p>
    <w:p w14:paraId="6B0EDEBD" w14:textId="77777777" w:rsidR="00F25ECD" w:rsidRPr="00F25ECD" w:rsidRDefault="003D2F5E" w:rsidP="00F25ECD">
      <w:pPr>
        <w:pStyle w:val="Heading3"/>
        <w:rPr>
          <w:vanish/>
          <w:specVanish/>
        </w:rPr>
      </w:pPr>
      <w:bookmarkStart w:id="423" w:name="_Toc176270315"/>
      <w:r w:rsidRPr="00F25ECD">
        <w:t>substitution test load.</w:t>
      </w:r>
      <w:bookmarkEnd w:id="423"/>
    </w:p>
    <w:p w14:paraId="3ECD08B3" w14:textId="50370D87" w:rsidR="003D2F5E" w:rsidRPr="00250D9E" w:rsidRDefault="003D2F5E" w:rsidP="00EB3FB1">
      <w:pPr>
        <w:tabs>
          <w:tab w:val="left" w:pos="270"/>
          <w:tab w:val="left" w:pos="540"/>
          <w:tab w:val="left" w:pos="810"/>
          <w:tab w:val="left" w:pos="1080"/>
          <w:tab w:val="left" w:pos="1350"/>
          <w:tab w:val="left" w:pos="5040"/>
          <w:tab w:val="left" w:pos="5310"/>
          <w:tab w:val="left" w:pos="5580"/>
          <w:tab w:val="left" w:pos="5850"/>
        </w:tabs>
        <w:jc w:val="both"/>
      </w:pPr>
      <w:r w:rsidRPr="00250D9E">
        <w:rPr>
          <w:rStyle w:val="Heading3Char"/>
        </w:rPr>
        <w:t xml:space="preserve"> </w:t>
      </w:r>
      <w:r w:rsidR="00C0362D" w:rsidRPr="00250D9E">
        <w:rPr>
          <w:b/>
          <w:bCs/>
        </w:rPr>
        <w:t>–</w:t>
      </w:r>
      <w:r w:rsidRPr="00250D9E">
        <w:rPr>
          <w:rStyle w:val="Heading3Char"/>
        </w:rPr>
        <w:t xml:space="preserve"> </w:t>
      </w:r>
      <w:r w:rsidRPr="00250D9E">
        <w:t>The sum of the combination of field standard test weights and any other applied load used in the conduct of a test using substitution test methods.</w:t>
      </w:r>
      <w:r w:rsidR="00816C72">
        <w:t xml:space="preserve"> </w:t>
      </w:r>
      <w:r w:rsidRPr="00250D9E">
        <w:t>[2.20]</w:t>
      </w:r>
    </w:p>
    <w:p w14:paraId="5AD39517" w14:textId="77777777" w:rsidR="003D2F5E" w:rsidRPr="00250D9E" w:rsidRDefault="003D2F5E" w:rsidP="00445754">
      <w:pPr>
        <w:tabs>
          <w:tab w:val="left" w:pos="5040"/>
          <w:tab w:val="left" w:pos="5310"/>
          <w:tab w:val="left" w:pos="5580"/>
          <w:tab w:val="left" w:pos="5850"/>
        </w:tabs>
        <w:spacing w:before="60" w:after="240"/>
        <w:jc w:val="both"/>
      </w:pPr>
      <w:r w:rsidRPr="00250D9E">
        <w:t>(Added 2003)</w:t>
      </w:r>
    </w:p>
    <w:p w14:paraId="43F51ECB" w14:textId="77777777" w:rsidR="00F25ECD" w:rsidRPr="00F25ECD" w:rsidRDefault="003D2F5E" w:rsidP="00F25ECD">
      <w:pPr>
        <w:pStyle w:val="Heading3"/>
        <w:rPr>
          <w:vanish/>
          <w:specVanish/>
        </w:rPr>
      </w:pPr>
      <w:bookmarkStart w:id="424" w:name="_Toc176270316"/>
      <w:r w:rsidRPr="00F25ECD">
        <w:t>surface gauge.</w:t>
      </w:r>
      <w:bookmarkEnd w:id="424"/>
    </w:p>
    <w:p w14:paraId="020B79F0" w14:textId="3483EBAD"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rPr>
          <w:rStyle w:val="Heading3Char"/>
        </w:rPr>
        <w:t xml:space="preserve"> </w:t>
      </w:r>
      <w:r w:rsidR="00C0362D" w:rsidRPr="00250D9E">
        <w:rPr>
          <w:b/>
          <w:bCs/>
        </w:rPr>
        <w:t>–</w:t>
      </w:r>
      <w:r w:rsidRPr="00250D9E">
        <w:rPr>
          <w:rStyle w:val="Heading3Char"/>
        </w:rPr>
        <w:t xml:space="preserve"> </w:t>
      </w:r>
      <w:r w:rsidRPr="00250D9E">
        <w:t>A combination of (1) a stationary indicator, and (2) a movable, graduated element designed to be brought into contact with the surface of the liquid from above.</w:t>
      </w:r>
      <w:r w:rsidR="00816C72">
        <w:t xml:space="preserve"> </w:t>
      </w:r>
      <w:r w:rsidRPr="00250D9E">
        <w:t>[4.42]</w:t>
      </w:r>
    </w:p>
    <w:p w14:paraId="1B24061F" w14:textId="77777777" w:rsidR="00F25ECD" w:rsidRPr="00F25ECD" w:rsidRDefault="003D2F5E" w:rsidP="00F25ECD">
      <w:pPr>
        <w:pStyle w:val="Heading3"/>
        <w:rPr>
          <w:vanish/>
          <w:specVanish/>
        </w:rPr>
      </w:pPr>
      <w:bookmarkStart w:id="425" w:name="_Toc176270317"/>
      <w:r w:rsidRPr="00F25ECD">
        <w:t>systematic (average) error</w:t>
      </w:r>
      <w:r w:rsidRPr="00250D9E">
        <w:t xml:space="preserve"> </w:t>
      </w:r>
      <w:r w:rsidR="0078637D" w:rsidRPr="0078637D">
        <w:rPr>
          <w:position w:val="-6"/>
        </w:rPr>
        <w:object w:dxaOrig="400" w:dyaOrig="300" w14:anchorId="001CFEF6">
          <v:shape id="_x0000_i1029" type="#_x0000_t75" alt="P968#yIS1" style="width:21.85pt;height:14.6pt" o:ole="">
            <v:imagedata r:id="rId15" o:title=""/>
          </v:shape>
          <o:OLEObject Type="Embed" ProgID="Equation.DSMT4" ShapeID="_x0000_i1029" DrawAspect="Content" ObjectID="_1791278062" r:id="rId23"/>
        </w:object>
      </w:r>
      <w:r w:rsidRPr="00250D9E">
        <w:t>.</w:t>
      </w:r>
      <w:bookmarkEnd w:id="425"/>
    </w:p>
    <w:p w14:paraId="0D7B848D" w14:textId="2DAB2E82" w:rsidR="003D2F5E" w:rsidRPr="00250D9E" w:rsidRDefault="003D2F5E" w:rsidP="00C75A0B">
      <w:pPr>
        <w:keepNext/>
        <w:keepLines/>
        <w:jc w:val="both"/>
      </w:pPr>
      <w:r w:rsidRPr="00250D9E">
        <w:rPr>
          <w:b/>
        </w:rPr>
        <w:t xml:space="preserve"> </w:t>
      </w:r>
      <w:r w:rsidR="00C0362D" w:rsidRPr="00250D9E">
        <w:rPr>
          <w:b/>
          <w:bCs/>
        </w:rPr>
        <w:t>–</w:t>
      </w:r>
      <w:r w:rsidRPr="00250D9E">
        <w:t xml:space="preserve"> The mean value of the error (of indication) for a number of consecutive automatic weighings of a load, or loads, passed over the load-receiving element (e.g., weigh-table), shall be expressed mathematically as:</w:t>
      </w:r>
    </w:p>
    <w:p w14:paraId="4FA0DC61" w14:textId="77777777" w:rsidR="000F24F5" w:rsidRDefault="000F24F5">
      <w:pPr>
        <w:keepNext/>
        <w:keepLines/>
        <w:tabs>
          <w:tab w:val="left" w:pos="990"/>
          <w:tab w:val="left" w:pos="1530"/>
        </w:tabs>
        <w:jc w:val="both"/>
      </w:pPr>
    </w:p>
    <w:p w14:paraId="46C71521" w14:textId="540A751A" w:rsidR="00B73B18" w:rsidRDefault="009E7AF4">
      <w:pPr>
        <w:keepNext/>
        <w:keepLines/>
        <w:tabs>
          <w:tab w:val="left" w:pos="990"/>
          <w:tab w:val="left" w:pos="1530"/>
        </w:tabs>
        <w:jc w:val="both"/>
      </w:pPr>
      <w:r>
        <w:tab/>
      </w:r>
      <w:r>
        <w:tab/>
      </w:r>
      <w:r>
        <w:tab/>
      </w:r>
      <m:oMath>
        <m:acc>
          <m:accPr>
            <m:chr m:val="̅"/>
            <m:ctrlPr>
              <w:rPr>
                <w:rFonts w:ascii="Cambria Math" w:hAnsi="Cambria Math"/>
              </w:rPr>
            </m:ctrlPr>
          </m:accPr>
          <m:e>
            <m:r>
              <w:rPr>
                <w:rFonts w:ascii="Cambria Math" w:hAnsi="Cambria Math"/>
              </w:rPr>
              <m:t>x</m:t>
            </m:r>
          </m:e>
        </m:acc>
      </m:oMath>
      <w:r w:rsidR="00B73B18" w:rsidRPr="00B73B18">
        <w:t xml:space="preserve"> </w:t>
      </w:r>
      <w:r w:rsidR="00B73B18">
        <w:t xml:space="preserve">= </w:t>
      </w:r>
      <m:oMath>
        <m:f>
          <m:fPr>
            <m:ctrlPr>
              <w:rPr>
                <w:rFonts w:ascii="Cambria Math" w:hAnsi="Cambria Math"/>
              </w:rPr>
            </m:ctrlPr>
          </m:fPr>
          <m:num>
            <m:r>
              <w:rPr>
                <w:rFonts w:ascii="Cambria Math" w:hAnsi="Cambria Math"/>
              </w:rPr>
              <m:t>∑x</m:t>
            </m:r>
          </m:num>
          <m:den>
            <m:r>
              <w:rPr>
                <w:rFonts w:ascii="Cambria Math" w:hAnsi="Cambria Math"/>
              </w:rPr>
              <m:t>n</m:t>
            </m:r>
          </m:den>
        </m:f>
      </m:oMath>
    </w:p>
    <w:p w14:paraId="4F67523A" w14:textId="77777777" w:rsidR="00B73B18" w:rsidRDefault="00B73B18">
      <w:pPr>
        <w:keepNext/>
        <w:keepLines/>
        <w:tabs>
          <w:tab w:val="left" w:pos="990"/>
          <w:tab w:val="left" w:pos="1530"/>
        </w:tabs>
        <w:jc w:val="both"/>
      </w:pPr>
    </w:p>
    <w:p w14:paraId="54ADBD9B" w14:textId="5E827FA2" w:rsidR="003D2F5E" w:rsidRPr="00250D9E" w:rsidRDefault="003D2F5E">
      <w:pPr>
        <w:keepNext/>
        <w:keepLines/>
        <w:tabs>
          <w:tab w:val="left" w:pos="990"/>
          <w:tab w:val="left" w:pos="1530"/>
        </w:tabs>
        <w:jc w:val="both"/>
      </w:pPr>
      <w:r w:rsidRPr="00250D9E">
        <w:t>where:</w:t>
      </w:r>
      <w:r w:rsidRPr="00250D9E">
        <w:tab/>
      </w:r>
      <w:r w:rsidRPr="00250D9E">
        <w:rPr>
          <w:i/>
        </w:rPr>
        <w:t>x</w:t>
      </w:r>
      <w:r w:rsidRPr="00250D9E">
        <w:tab/>
        <w:t>=</w:t>
      </w:r>
      <w:r w:rsidRPr="00250D9E">
        <w:tab/>
        <w:t>error of a load indication</w:t>
      </w:r>
    </w:p>
    <w:p w14:paraId="284FCDC9" w14:textId="77777777" w:rsidR="003D2F5E" w:rsidRPr="00250D9E" w:rsidRDefault="003D2F5E">
      <w:pPr>
        <w:keepNext/>
        <w:keepLines/>
        <w:tabs>
          <w:tab w:val="left" w:pos="990"/>
          <w:tab w:val="left" w:pos="1530"/>
        </w:tabs>
        <w:jc w:val="both"/>
      </w:pPr>
      <w:r w:rsidRPr="00250D9E">
        <w:tab/>
      </w:r>
      <w:r w:rsidRPr="00250D9E">
        <w:rPr>
          <w:i/>
        </w:rPr>
        <w:t>n</w:t>
      </w:r>
      <w:r w:rsidRPr="00250D9E">
        <w:tab/>
        <w:t>=</w:t>
      </w:r>
      <w:r w:rsidRPr="00250D9E">
        <w:tab/>
        <w:t>the number of loads</w:t>
      </w:r>
    </w:p>
    <w:p w14:paraId="18964FC5" w14:textId="77777777" w:rsidR="003D2F5E" w:rsidRPr="00250D9E" w:rsidRDefault="003D2F5E" w:rsidP="008644D0">
      <w:pPr>
        <w:keepNext/>
        <w:keepLines/>
        <w:spacing w:after="240"/>
        <w:jc w:val="both"/>
      </w:pPr>
      <w:r w:rsidRPr="00250D9E">
        <w:t>[2.24]</w:t>
      </w:r>
    </w:p>
    <w:p w14:paraId="597EF170" w14:textId="77777777" w:rsidR="003D2F5E" w:rsidRPr="00250D9E" w:rsidRDefault="003D2F5E" w:rsidP="00EB3FB1">
      <w:pPr>
        <w:pStyle w:val="Heading2"/>
        <w:rPr>
          <w:lang w:val="fr-FR"/>
        </w:rPr>
      </w:pPr>
      <w:bookmarkStart w:id="426" w:name="_Toc176270318"/>
      <w:r w:rsidRPr="00250D9E">
        <w:rPr>
          <w:lang w:val="fr-FR"/>
        </w:rPr>
        <w:t>T</w:t>
      </w:r>
      <w:bookmarkEnd w:id="426"/>
    </w:p>
    <w:p w14:paraId="715A3BA4" w14:textId="77777777" w:rsidR="00F25ECD" w:rsidRPr="00F25ECD" w:rsidRDefault="003D2F5E" w:rsidP="00F25ECD">
      <w:pPr>
        <w:pStyle w:val="Heading3"/>
        <w:rPr>
          <w:vanish/>
          <w:specVanish/>
        </w:rPr>
      </w:pPr>
      <w:bookmarkStart w:id="427" w:name="_Toc176270319"/>
      <w:r w:rsidRPr="00F25ECD">
        <w:t>tail pulley.</w:t>
      </w:r>
      <w:bookmarkEnd w:id="427"/>
    </w:p>
    <w:p w14:paraId="76012A5A" w14:textId="434962A5"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t xml:space="preserve"> </w:t>
      </w:r>
      <w:r w:rsidR="00EB3FB1" w:rsidRPr="00250D9E">
        <w:rPr>
          <w:b/>
          <w:bCs/>
        </w:rPr>
        <w:t>–</w:t>
      </w:r>
      <w:r w:rsidRPr="00250D9E">
        <w:t xml:space="preserve"> The pulley at the opposite end of the conveyor from the head pulley.</w:t>
      </w:r>
      <w:r w:rsidR="00816C72">
        <w:t xml:space="preserve"> </w:t>
      </w:r>
      <w:r w:rsidRPr="00250D9E">
        <w:t>[2.21]</w:t>
      </w:r>
    </w:p>
    <w:p w14:paraId="4BAC4BC2" w14:textId="2203D1B2" w:rsidR="00F25ECD" w:rsidRPr="00F25ECD" w:rsidRDefault="003D2F5E" w:rsidP="00F25ECD">
      <w:pPr>
        <w:pStyle w:val="Heading3"/>
        <w:rPr>
          <w:vanish/>
          <w:specVanish/>
        </w:rPr>
      </w:pPr>
      <w:bookmarkStart w:id="428" w:name="_Toc176270320"/>
      <w:r w:rsidRPr="00F25ECD">
        <w:t>take</w:t>
      </w:r>
      <w:r w:rsidR="00DB3801" w:rsidRPr="00DB3801">
        <w:t>-</w:t>
      </w:r>
      <w:r w:rsidRPr="00F25ECD">
        <w:t>up.</w:t>
      </w:r>
      <w:bookmarkEnd w:id="428"/>
    </w:p>
    <w:p w14:paraId="25C2C8A4" w14:textId="7CC27916"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t xml:space="preserve"> </w:t>
      </w:r>
      <w:r w:rsidR="00EB3FB1" w:rsidRPr="00250D9E">
        <w:rPr>
          <w:b/>
          <w:bCs/>
        </w:rPr>
        <w:t>–</w:t>
      </w:r>
      <w:r w:rsidRPr="00250D9E">
        <w:t xml:space="preserve"> A device to provide sufficient tension in a conveyor belt so that the belt will be positively driven by the drive pulley. </w:t>
      </w:r>
      <w:r w:rsidR="00EB3FB1" w:rsidRPr="00250D9E">
        <w:rPr>
          <w:b/>
          <w:bCs/>
        </w:rPr>
        <w:t>–</w:t>
      </w:r>
      <w:r w:rsidRPr="00250D9E">
        <w:t xml:space="preserve"> A counter</w:t>
      </w:r>
      <w:r w:rsidRPr="00250D9E">
        <w:noBreakHyphen/>
        <w:t>weighted take</w:t>
      </w:r>
      <w:r w:rsidRPr="00250D9E">
        <w:noBreakHyphen/>
        <w:t>up consists of a pulley free to move in either the vertical or horizontal direction with dead weights applied to the pulley shaft to provide the tension required.</w:t>
      </w:r>
      <w:r w:rsidR="00816C72">
        <w:t xml:space="preserve"> </w:t>
      </w:r>
      <w:r w:rsidRPr="00250D9E">
        <w:t>[2.21]</w:t>
      </w:r>
    </w:p>
    <w:p w14:paraId="474BF9B7" w14:textId="77777777" w:rsidR="00F25ECD" w:rsidRPr="00F25ECD" w:rsidRDefault="003D2F5E" w:rsidP="00F25ECD">
      <w:pPr>
        <w:pStyle w:val="Heading3"/>
        <w:rPr>
          <w:vanish/>
          <w:specVanish/>
        </w:rPr>
      </w:pPr>
      <w:bookmarkStart w:id="429" w:name="_Toc176270321"/>
      <w:r w:rsidRPr="00F25ECD">
        <w:t>tare mechanism.</w:t>
      </w:r>
      <w:bookmarkEnd w:id="429"/>
    </w:p>
    <w:p w14:paraId="3C97FE7D" w14:textId="2BE33A9A" w:rsidR="003D2F5E" w:rsidRPr="00250D9E" w:rsidRDefault="003D2F5E" w:rsidP="00445754">
      <w:pPr>
        <w:tabs>
          <w:tab w:val="left" w:pos="540"/>
          <w:tab w:val="left" w:pos="810"/>
          <w:tab w:val="left" w:pos="1080"/>
          <w:tab w:val="left" w:pos="1350"/>
          <w:tab w:val="left" w:pos="5040"/>
          <w:tab w:val="left" w:pos="5310"/>
          <w:tab w:val="left" w:pos="5580"/>
          <w:tab w:val="left" w:pos="5850"/>
        </w:tabs>
        <w:spacing w:after="240"/>
        <w:jc w:val="both"/>
      </w:pPr>
      <w:r w:rsidRPr="00250D9E">
        <w:rPr>
          <w:b/>
          <w:bCs/>
        </w:rPr>
        <w:t xml:space="preserve"> </w:t>
      </w:r>
      <w:r w:rsidR="00EB3FB1" w:rsidRPr="00250D9E">
        <w:rPr>
          <w:b/>
          <w:bCs/>
        </w:rPr>
        <w:t>–</w:t>
      </w:r>
      <w:r w:rsidRPr="00250D9E">
        <w:t xml:space="preserve"> A mechanism (including a tare bar) designed for determining or balancing out the weight of packaging material, containers, vehicles, or other materials that are not intended to be included in net weight determinations.</w:t>
      </w:r>
      <w:r w:rsidR="00816C72">
        <w:t xml:space="preserve"> </w:t>
      </w:r>
      <w:r w:rsidRPr="00250D9E">
        <w:t>[2.20]</w:t>
      </w:r>
    </w:p>
    <w:p w14:paraId="4C07458C" w14:textId="1DD6F3D9" w:rsidR="00F25ECD" w:rsidRPr="00F25ECD" w:rsidRDefault="003D2F5E" w:rsidP="00F25ECD">
      <w:pPr>
        <w:pStyle w:val="Heading3"/>
        <w:rPr>
          <w:vanish/>
          <w:specVanish/>
        </w:rPr>
      </w:pPr>
      <w:bookmarkStart w:id="430" w:name="_Toc176270322"/>
      <w:r w:rsidRPr="00F25ECD">
        <w:t>tare</w:t>
      </w:r>
      <w:r w:rsidR="00DB3801" w:rsidRPr="00DB3801">
        <w:t>-</w:t>
      </w:r>
      <w:r w:rsidRPr="00F25ECD">
        <w:t>weighbeam elements.</w:t>
      </w:r>
      <w:bookmarkEnd w:id="430"/>
    </w:p>
    <w:p w14:paraId="2E0AE31E" w14:textId="48B7BE2B" w:rsidR="003D2F5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t xml:space="preserve"> </w:t>
      </w:r>
      <w:r w:rsidR="00EB3FB1" w:rsidRPr="00250D9E">
        <w:rPr>
          <w:b/>
          <w:bCs/>
        </w:rPr>
        <w:t>–</w:t>
      </w:r>
      <w:r w:rsidRPr="00250D9E">
        <w:t xml:space="preserve"> The combination of a tare bar and its fractional bar, or a tare bar alone if no fractional bar is associated with it.</w:t>
      </w:r>
      <w:r w:rsidR="00816C72">
        <w:t xml:space="preserve"> </w:t>
      </w:r>
      <w:r w:rsidRPr="00250D9E">
        <w:t>[2.20]</w:t>
      </w:r>
    </w:p>
    <w:p w14:paraId="0605DBE9" w14:textId="77777777" w:rsidR="00F25ECD" w:rsidRPr="00F25ECD" w:rsidRDefault="003D2F5E" w:rsidP="00F25ECD">
      <w:pPr>
        <w:pStyle w:val="Heading3"/>
        <w:rPr>
          <w:vanish/>
          <w:specVanish/>
        </w:rPr>
      </w:pPr>
      <w:bookmarkStart w:id="431" w:name="_Toc176270323"/>
      <w:r w:rsidRPr="00F25ECD">
        <w:t>taximeter.</w:t>
      </w:r>
      <w:bookmarkEnd w:id="431"/>
    </w:p>
    <w:p w14:paraId="73A522A1" w14:textId="4E03E21A" w:rsidR="00680BC9" w:rsidRDefault="003D2F5E" w:rsidP="00E5727D">
      <w:pPr>
        <w:tabs>
          <w:tab w:val="left" w:pos="270"/>
          <w:tab w:val="left" w:pos="540"/>
          <w:tab w:val="left" w:pos="810"/>
          <w:tab w:val="left" w:pos="1080"/>
          <w:tab w:val="left" w:pos="1350"/>
          <w:tab w:val="left" w:pos="5040"/>
          <w:tab w:val="left" w:pos="5310"/>
          <w:tab w:val="left" w:pos="5580"/>
          <w:tab w:val="left" w:pos="5850"/>
        </w:tabs>
        <w:spacing w:before="60" w:after="240"/>
        <w:jc w:val="both"/>
      </w:pPr>
      <w:r w:rsidRPr="00250D9E">
        <w:t xml:space="preserve"> </w:t>
      </w:r>
      <w:r w:rsidR="00EB3FB1" w:rsidRPr="00250D9E">
        <w:rPr>
          <w:b/>
          <w:bCs/>
        </w:rPr>
        <w:t>–</w:t>
      </w:r>
      <w:r w:rsidRPr="00250D9E">
        <w:t xml:space="preserve"> A device that automatically calculates, at a predetermined rate or rates, and indicates the charge for hire of a vehicle.</w:t>
      </w:r>
      <w:r w:rsidR="00816C72">
        <w:t xml:space="preserve"> </w:t>
      </w:r>
      <w:r w:rsidRPr="00250D9E">
        <w:t>[5.54]</w:t>
      </w:r>
    </w:p>
    <w:p w14:paraId="6ABBD41F" w14:textId="77777777" w:rsidR="00F25ECD" w:rsidRPr="009541F8" w:rsidRDefault="00F25ECD" w:rsidP="00E5727D">
      <w:pPr>
        <w:tabs>
          <w:tab w:val="left" w:pos="270"/>
          <w:tab w:val="left" w:pos="540"/>
          <w:tab w:val="left" w:pos="810"/>
          <w:tab w:val="left" w:pos="1080"/>
          <w:tab w:val="left" w:pos="1350"/>
          <w:tab w:val="left" w:pos="5040"/>
          <w:tab w:val="left" w:pos="5310"/>
          <w:tab w:val="left" w:pos="5580"/>
          <w:tab w:val="left" w:pos="5850"/>
        </w:tabs>
        <w:spacing w:before="60" w:after="240"/>
        <w:jc w:val="both"/>
        <w:rPr>
          <w:b/>
          <w:bCs/>
        </w:rPr>
      </w:pPr>
    </w:p>
    <w:p w14:paraId="6C2CD72E" w14:textId="77777777" w:rsidR="00F25ECD" w:rsidRPr="00F25ECD" w:rsidRDefault="004F2763" w:rsidP="00F25ECD">
      <w:pPr>
        <w:pStyle w:val="Heading3"/>
        <w:rPr>
          <w:vanish/>
          <w:specVanish/>
        </w:rPr>
      </w:pPr>
      <w:bookmarkStart w:id="432" w:name="_Toc425943684"/>
      <w:bookmarkStart w:id="433" w:name="_Toc109746590"/>
      <w:bookmarkStart w:id="434" w:name="_Toc176270324"/>
      <w:r w:rsidRPr="00F25ECD">
        <w:lastRenderedPageBreak/>
        <w:t>test accuracy – in-service.</w:t>
      </w:r>
      <w:bookmarkEnd w:id="432"/>
      <w:bookmarkEnd w:id="433"/>
      <w:bookmarkEnd w:id="434"/>
    </w:p>
    <w:p w14:paraId="719748C8" w14:textId="2ACF423D" w:rsidR="004F2763" w:rsidRPr="00C26A1B" w:rsidRDefault="004F2763" w:rsidP="00CB3E7E">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C26A1B">
        <w:rPr>
          <w:b/>
        </w:rPr>
        <w:t xml:space="preserve"> –</w:t>
      </w:r>
      <w:r w:rsidRPr="00C26A1B">
        <w:t xml:space="preserve"> The device accuracy determined by a test made during the period that the system is in service.  It may be made on the customer’s premises without removing the system from its mounting or by removing the EVSE for testing either on the premises or in a laboratory or shop.</w:t>
      </w:r>
      <w:r>
        <w:t xml:space="preserve"> </w:t>
      </w:r>
      <w:r w:rsidRPr="00C26A1B">
        <w:t>[3.</w:t>
      </w:r>
      <w:r>
        <w:t>40</w:t>
      </w:r>
      <w:r w:rsidRPr="00C26A1B">
        <w:t>]</w:t>
      </w:r>
    </w:p>
    <w:p w14:paraId="2B650BAF" w14:textId="653AD6BD" w:rsidR="004F2763" w:rsidRDefault="004F2763" w:rsidP="004F2763">
      <w:pPr>
        <w:tabs>
          <w:tab w:val="left" w:pos="270"/>
          <w:tab w:val="left" w:pos="540"/>
          <w:tab w:val="left" w:pos="810"/>
          <w:tab w:val="left" w:pos="1080"/>
          <w:tab w:val="left" w:pos="1350"/>
          <w:tab w:val="left" w:pos="5040"/>
          <w:tab w:val="left" w:pos="5310"/>
          <w:tab w:val="left" w:pos="5580"/>
          <w:tab w:val="left" w:pos="5850"/>
        </w:tabs>
        <w:spacing w:before="60" w:after="240"/>
        <w:jc w:val="both"/>
      </w:pPr>
      <w:r>
        <w:t>(Added 2022)</w:t>
      </w:r>
    </w:p>
    <w:p w14:paraId="53C218C3" w14:textId="77777777" w:rsidR="00F25ECD" w:rsidRPr="00F25ECD" w:rsidRDefault="0087451F" w:rsidP="00F25ECD">
      <w:pPr>
        <w:pStyle w:val="Heading3"/>
        <w:rPr>
          <w:vanish/>
          <w:specVanish/>
        </w:rPr>
      </w:pPr>
      <w:bookmarkStart w:id="435" w:name="_Toc425943685"/>
      <w:bookmarkStart w:id="436" w:name="_Toc109746591"/>
      <w:bookmarkStart w:id="437" w:name="_Toc176270325"/>
      <w:r w:rsidRPr="00F25ECD">
        <w:t>test amperes (TA).</w:t>
      </w:r>
      <w:bookmarkEnd w:id="435"/>
      <w:bookmarkEnd w:id="436"/>
      <w:bookmarkEnd w:id="437"/>
    </w:p>
    <w:p w14:paraId="7C721CE9" w14:textId="0F47E252" w:rsidR="0087451F" w:rsidRPr="00C26A1B" w:rsidRDefault="0087451F" w:rsidP="00CB3E7E">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C26A1B">
        <w:t xml:space="preserve"> – The full load current (amperage) specified by the EVSE manufacturer for testing and calibration adjustment. </w:t>
      </w:r>
      <w:r>
        <w:t xml:space="preserve"> </w:t>
      </w:r>
      <w:r w:rsidRPr="00C26A1B">
        <w:t xml:space="preserve">(Example: </w:t>
      </w:r>
      <w:r>
        <w:t xml:space="preserve"> </w:t>
      </w:r>
      <w:r w:rsidRPr="00C26A1B">
        <w:t>TA</w:t>
      </w:r>
      <w:r>
        <w:t> </w:t>
      </w:r>
      <w:r w:rsidRPr="00C26A1B">
        <w:t>30)</w:t>
      </w:r>
      <w:r>
        <w:t xml:space="preserve">. </w:t>
      </w:r>
      <w:r w:rsidRPr="00C26A1B">
        <w:t>[3.</w:t>
      </w:r>
      <w:r>
        <w:t>40</w:t>
      </w:r>
      <w:r w:rsidRPr="00C26A1B">
        <w:t>]</w:t>
      </w:r>
    </w:p>
    <w:p w14:paraId="75EC11C1" w14:textId="28FD8DE9" w:rsidR="0087451F" w:rsidRPr="00250D9E" w:rsidRDefault="0087451F" w:rsidP="00CB3E7E">
      <w:pPr>
        <w:tabs>
          <w:tab w:val="left" w:pos="270"/>
          <w:tab w:val="left" w:pos="540"/>
          <w:tab w:val="left" w:pos="810"/>
          <w:tab w:val="left" w:pos="1080"/>
          <w:tab w:val="left" w:pos="1350"/>
          <w:tab w:val="left" w:pos="5040"/>
          <w:tab w:val="left" w:pos="5310"/>
          <w:tab w:val="left" w:pos="5580"/>
          <w:tab w:val="left" w:pos="5850"/>
        </w:tabs>
        <w:spacing w:before="60" w:after="240"/>
        <w:jc w:val="both"/>
      </w:pPr>
      <w:r>
        <w:t>(Added 2022)</w:t>
      </w:r>
    </w:p>
    <w:p w14:paraId="31A24B14" w14:textId="77777777" w:rsidR="00F25ECD" w:rsidRPr="00F25ECD" w:rsidRDefault="003D2F5E" w:rsidP="00F25ECD">
      <w:pPr>
        <w:pStyle w:val="Heading3"/>
        <w:rPr>
          <w:vanish/>
          <w:specVanish/>
        </w:rPr>
      </w:pPr>
      <w:bookmarkStart w:id="438" w:name="_Toc176270326"/>
      <w:r w:rsidRPr="00F25ECD">
        <w:t>test chain.</w:t>
      </w:r>
      <w:bookmarkEnd w:id="438"/>
    </w:p>
    <w:p w14:paraId="0FDA60A6" w14:textId="583CDACA"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rPr>
          <w:spacing w:val="-4"/>
        </w:rPr>
      </w:pPr>
      <w:r w:rsidRPr="00250D9E">
        <w:rPr>
          <w:spacing w:val="-4"/>
        </w:rPr>
        <w:t xml:space="preserve"> </w:t>
      </w:r>
      <w:r w:rsidR="00EB3FB1" w:rsidRPr="00250D9E">
        <w:rPr>
          <w:b/>
          <w:bCs/>
        </w:rPr>
        <w:t>–</w:t>
      </w:r>
      <w:r w:rsidRPr="00250D9E">
        <w:rPr>
          <w:spacing w:val="-4"/>
        </w:rPr>
        <w:t xml:space="preserve"> A device used for simulated tests consisting of a series of rollers or wheels linked together in such a manner as to assure uniformity of weight and freedom of motion to reduce wear, with consequent loss of weight, to a minimum.</w:t>
      </w:r>
      <w:r w:rsidR="00816C72">
        <w:rPr>
          <w:spacing w:val="-4"/>
        </w:rPr>
        <w:t xml:space="preserve"> </w:t>
      </w:r>
      <w:r w:rsidRPr="00250D9E">
        <w:rPr>
          <w:spacing w:val="-4"/>
        </w:rPr>
        <w:t>[2.21]</w:t>
      </w:r>
    </w:p>
    <w:p w14:paraId="08367C99" w14:textId="77777777" w:rsidR="00F25ECD" w:rsidRPr="00F25ECD" w:rsidRDefault="003D2F5E" w:rsidP="00F25ECD">
      <w:pPr>
        <w:pStyle w:val="Heading3"/>
        <w:rPr>
          <w:vanish/>
          <w:specVanish/>
        </w:rPr>
      </w:pPr>
      <w:bookmarkStart w:id="439" w:name="_Toc176270327"/>
      <w:r w:rsidRPr="00F25ECD">
        <w:t>test liquid.</w:t>
      </w:r>
      <w:bookmarkEnd w:id="439"/>
    </w:p>
    <w:p w14:paraId="47BA694A" w14:textId="3A2713FC"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t xml:space="preserve"> </w:t>
      </w:r>
      <w:r w:rsidR="00EB3FB1" w:rsidRPr="00250D9E">
        <w:rPr>
          <w:b/>
          <w:bCs/>
        </w:rPr>
        <w:t>–</w:t>
      </w:r>
      <w:r w:rsidRPr="00250D9E">
        <w:t xml:space="preserve"> The liquid used during the test of a device.</w:t>
      </w:r>
      <w:r w:rsidR="00816C72">
        <w:t xml:space="preserve"> </w:t>
      </w:r>
      <w:r w:rsidRPr="00250D9E">
        <w:t>[3.30, 3.31, 3.34, 3.35, 3.36, 3.37, 3.38]</w:t>
      </w:r>
    </w:p>
    <w:p w14:paraId="70A190F9" w14:textId="77777777" w:rsidR="00F25ECD" w:rsidRPr="00F25ECD" w:rsidRDefault="003D2F5E" w:rsidP="00F25ECD">
      <w:pPr>
        <w:pStyle w:val="Heading3"/>
        <w:rPr>
          <w:vanish/>
          <w:specVanish/>
        </w:rPr>
      </w:pPr>
      <w:bookmarkStart w:id="440" w:name="_Toc176270328"/>
      <w:r w:rsidRPr="00F25ECD">
        <w:t>test object.</w:t>
      </w:r>
      <w:bookmarkEnd w:id="440"/>
    </w:p>
    <w:p w14:paraId="5566236F" w14:textId="2D56A917" w:rsidR="00C75A0B"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rPr>
          <w:b/>
          <w:bCs/>
        </w:rPr>
        <w:t xml:space="preserve"> </w:t>
      </w:r>
      <w:r w:rsidR="00EB3FB1" w:rsidRPr="00250D9E">
        <w:rPr>
          <w:b/>
          <w:bCs/>
        </w:rPr>
        <w:t>–</w:t>
      </w:r>
      <w:r w:rsidRPr="00250D9E">
        <w:rPr>
          <w:b/>
          <w:bCs/>
        </w:rPr>
        <w:t xml:space="preserve"> </w:t>
      </w:r>
      <w:r w:rsidRPr="00250D9E">
        <w:t>An object whose dimensions are verified by appropriate reference standards and intended to verify compliance of the device under test with certain metrological requirements.</w:t>
      </w:r>
      <w:r w:rsidR="00816C72">
        <w:t xml:space="preserve"> </w:t>
      </w:r>
      <w:r w:rsidRPr="00250D9E">
        <w:t>[5.58]</w:t>
      </w:r>
    </w:p>
    <w:p w14:paraId="18A2BA26" w14:textId="77777777" w:rsidR="00F25ECD" w:rsidRPr="00F25ECD" w:rsidRDefault="003D2F5E" w:rsidP="00F25ECD">
      <w:pPr>
        <w:pStyle w:val="Heading3"/>
        <w:rPr>
          <w:vanish/>
          <w:specVanish/>
        </w:rPr>
      </w:pPr>
      <w:bookmarkStart w:id="441" w:name="_Toc176270329"/>
      <w:r w:rsidRPr="00F25ECD">
        <w:t>test puck.</w:t>
      </w:r>
      <w:bookmarkEnd w:id="441"/>
    </w:p>
    <w:p w14:paraId="522279FA" w14:textId="01439473" w:rsidR="008644D0" w:rsidRDefault="003D2F5E" w:rsidP="004E1A1F">
      <w:pPr>
        <w:rPr>
          <w:spacing w:val="-4"/>
        </w:rPr>
      </w:pPr>
      <w:r w:rsidRPr="00250D9E">
        <w:rPr>
          <w:spacing w:val="-4"/>
        </w:rPr>
        <w:t xml:space="preserve"> </w:t>
      </w:r>
      <w:r w:rsidR="00EB3FB1" w:rsidRPr="00250D9E">
        <w:rPr>
          <w:b/>
          <w:bCs/>
        </w:rPr>
        <w:t>–</w:t>
      </w:r>
      <w:r w:rsidRPr="00250D9E">
        <w:rPr>
          <w:spacing w:val="-4"/>
        </w:rPr>
        <w:t xml:space="preserve"> A metal, plastic, or other suitable object that remains stable for the duration of the test, used as a test load to simulate a package.  Pucks can be made in a variety of dimensions and have different weights to represent a wide range of package sizes.  Metal versions may be covered with rubber cushions to eliminate the possibility of damage to weighing </w:t>
      </w:r>
    </w:p>
    <w:p w14:paraId="4A6A3436" w14:textId="0FAE533A" w:rsidR="003D2F5E" w:rsidRPr="00250D9E" w:rsidRDefault="003D2F5E" w:rsidP="004E1A1F">
      <w:pPr>
        <w:rPr>
          <w:spacing w:val="-4"/>
        </w:rPr>
      </w:pPr>
      <w:r w:rsidRPr="00250D9E">
        <w:rPr>
          <w:spacing w:val="-4"/>
        </w:rPr>
        <w:t>and handling equipment.  The puck mass is adjusted to an accuracy specified in N.1.2. Accuracy of Test Pucks or Packages.</w:t>
      </w:r>
      <w:r w:rsidR="00816C72">
        <w:rPr>
          <w:spacing w:val="-4"/>
        </w:rPr>
        <w:t xml:space="preserve"> </w:t>
      </w:r>
      <w:r w:rsidRPr="00250D9E">
        <w:rPr>
          <w:spacing w:val="-4"/>
        </w:rPr>
        <w:t>[2.24]</w:t>
      </w:r>
    </w:p>
    <w:p w14:paraId="6761E21E" w14:textId="77777777" w:rsidR="003D2F5E" w:rsidRPr="00250D9E" w:rsidRDefault="003D2F5E" w:rsidP="00445754">
      <w:pPr>
        <w:tabs>
          <w:tab w:val="left" w:pos="5040"/>
          <w:tab w:val="left" w:pos="5310"/>
          <w:tab w:val="left" w:pos="5580"/>
          <w:tab w:val="left" w:pos="5850"/>
        </w:tabs>
        <w:spacing w:before="60" w:after="240"/>
        <w:jc w:val="both"/>
      </w:pPr>
      <w:r w:rsidRPr="00250D9E">
        <w:rPr>
          <w:b/>
        </w:rPr>
        <w:t>(</w:t>
      </w:r>
      <w:r w:rsidRPr="00250D9E">
        <w:t>Amended 2004)</w:t>
      </w:r>
    </w:p>
    <w:p w14:paraId="6FB76159" w14:textId="77777777" w:rsidR="00F25ECD" w:rsidRPr="00F25ECD" w:rsidRDefault="003D2F5E" w:rsidP="00F25ECD">
      <w:pPr>
        <w:pStyle w:val="Heading3"/>
        <w:rPr>
          <w:vanish/>
          <w:specVanish/>
        </w:rPr>
      </w:pPr>
      <w:bookmarkStart w:id="442" w:name="_Toc176270330"/>
      <w:r w:rsidRPr="00F25ECD">
        <w:t>test train.</w:t>
      </w:r>
      <w:bookmarkEnd w:id="442"/>
    </w:p>
    <w:p w14:paraId="312C8552" w14:textId="35CC0A64"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jc w:val="both"/>
      </w:pPr>
      <w:r w:rsidRPr="00250D9E">
        <w:t xml:space="preserve"> </w:t>
      </w:r>
      <w:r w:rsidR="00EB3FB1" w:rsidRPr="00250D9E">
        <w:rPr>
          <w:b/>
          <w:bCs/>
        </w:rPr>
        <w:t>–</w:t>
      </w:r>
      <w:r w:rsidRPr="00250D9E">
        <w:t xml:space="preserve"> A train consisting of or including reference weight cars and used to test coupled-in-motion railway track scales.  The reference weight cars may be placed consecutively or distributed in different places within a train.</w:t>
      </w:r>
      <w:r w:rsidR="00816C72">
        <w:t xml:space="preserve"> </w:t>
      </w:r>
      <w:r w:rsidRPr="00250D9E">
        <w:t>[2.20]</w:t>
      </w:r>
    </w:p>
    <w:p w14:paraId="14036E43" w14:textId="77777777"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before="60" w:after="240"/>
        <w:jc w:val="both"/>
      </w:pPr>
      <w:r w:rsidRPr="00250D9E">
        <w:t>(Added 1990) (Amended 1991)</w:t>
      </w:r>
    </w:p>
    <w:p w14:paraId="54EF21DD" w14:textId="77777777" w:rsidR="00F25ECD" w:rsidRPr="00F25ECD" w:rsidRDefault="003D2F5E" w:rsidP="00F25ECD">
      <w:pPr>
        <w:pStyle w:val="Heading3"/>
        <w:rPr>
          <w:vanish/>
          <w:specVanish/>
        </w:rPr>
      </w:pPr>
      <w:bookmarkStart w:id="443" w:name="_Toc176270331"/>
      <w:r w:rsidRPr="00F25ECD">
        <w:t>test weight car.</w:t>
      </w:r>
      <w:bookmarkEnd w:id="443"/>
    </w:p>
    <w:p w14:paraId="62A9C127" w14:textId="691E92B5"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r w:rsidRPr="00250D9E">
        <w:t xml:space="preserve"> </w:t>
      </w:r>
      <w:r w:rsidR="00EB3FB1" w:rsidRPr="00250D9E">
        <w:rPr>
          <w:b/>
          <w:bCs/>
        </w:rPr>
        <w:t>–</w:t>
      </w:r>
      <w:r w:rsidRPr="00250D9E">
        <w:t xml:space="preserve"> A railroad car designed to be a stable mass standard to test railway track scales.  The test weight car may be one of the following types:  a self-contained composite car, a self-propelled car, or a standard rail car.</w:t>
      </w:r>
      <w:r w:rsidR="00816C72">
        <w:t xml:space="preserve"> </w:t>
      </w:r>
      <w:r w:rsidRPr="00250D9E">
        <w:t>[2.20]</w:t>
      </w:r>
    </w:p>
    <w:p w14:paraId="2563D394" w14:textId="77777777" w:rsidR="003D2F5E" w:rsidRPr="00250D9E" w:rsidRDefault="003D2F5E" w:rsidP="00670FDE">
      <w:pPr>
        <w:tabs>
          <w:tab w:val="left" w:pos="5040"/>
          <w:tab w:val="left" w:pos="5310"/>
          <w:tab w:val="left" w:pos="5580"/>
          <w:tab w:val="left" w:pos="5850"/>
        </w:tabs>
        <w:spacing w:before="60" w:after="240"/>
        <w:jc w:val="both"/>
      </w:pPr>
      <w:r w:rsidRPr="00250D9E">
        <w:t>(Added 1991)</w:t>
      </w:r>
    </w:p>
    <w:p w14:paraId="28ACB30C" w14:textId="77777777" w:rsidR="00F25ECD" w:rsidRPr="00F25ECD" w:rsidRDefault="003D2F5E" w:rsidP="00F25ECD">
      <w:pPr>
        <w:pStyle w:val="Heading3"/>
        <w:rPr>
          <w:vanish/>
          <w:specVanish/>
        </w:rPr>
      </w:pPr>
      <w:bookmarkStart w:id="444" w:name="_Toc176270332"/>
      <w:r w:rsidRPr="00F25ECD">
        <w:t>testing.</w:t>
      </w:r>
      <w:bookmarkEnd w:id="444"/>
    </w:p>
    <w:p w14:paraId="01B8A983" w14:textId="74F2FBA4" w:rsidR="003D2F5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t xml:space="preserve"> </w:t>
      </w:r>
      <w:r w:rsidR="00EB3FB1" w:rsidRPr="00250D9E">
        <w:rPr>
          <w:b/>
          <w:bCs/>
        </w:rPr>
        <w:t>–</w:t>
      </w:r>
      <w:r w:rsidRPr="00250D9E">
        <w:t xml:space="preserve"> An operation consisting of a series of volumetric determinations made to verify the accuracy of the volume chart that was developed by gauging.</w:t>
      </w:r>
      <w:r w:rsidR="00816C72">
        <w:t xml:space="preserve"> </w:t>
      </w:r>
      <w:r w:rsidRPr="00250D9E">
        <w:t>[4.42]</w:t>
      </w:r>
    </w:p>
    <w:p w14:paraId="16BF26BD" w14:textId="77777777" w:rsidR="00F25ECD" w:rsidRPr="00F25ECD" w:rsidRDefault="005836C9" w:rsidP="00F25ECD">
      <w:pPr>
        <w:pStyle w:val="Heading3"/>
        <w:rPr>
          <w:vanish/>
          <w:specVanish/>
        </w:rPr>
      </w:pPr>
      <w:bookmarkStart w:id="445" w:name="_Toc425943686"/>
      <w:bookmarkStart w:id="446" w:name="_Toc109746592"/>
      <w:bookmarkStart w:id="447" w:name="_Toc176270333"/>
      <w:r w:rsidRPr="00F25ECD">
        <w:t>thermal overload protector.</w:t>
      </w:r>
      <w:bookmarkEnd w:id="445"/>
      <w:bookmarkEnd w:id="446"/>
      <w:bookmarkEnd w:id="447"/>
    </w:p>
    <w:p w14:paraId="229A6205" w14:textId="045D9F91" w:rsidR="005836C9" w:rsidRPr="009541F8" w:rsidRDefault="005836C9" w:rsidP="00CB3E7E">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sidRPr="00C26A1B">
        <w:t xml:space="preserve"> – A circuit breaker or fuse that automatically limits the maximum current in a circuit.</w:t>
      </w:r>
      <w:r>
        <w:t xml:space="preserve"> </w:t>
      </w:r>
      <w:r w:rsidRPr="00C26A1B">
        <w:t>[3.</w:t>
      </w:r>
      <w:r>
        <w:t>40</w:t>
      </w:r>
      <w:r w:rsidRPr="00C26A1B">
        <w:t>]</w:t>
      </w:r>
    </w:p>
    <w:p w14:paraId="039FC021" w14:textId="098BB286" w:rsidR="005836C9" w:rsidRPr="00250D9E" w:rsidRDefault="005836C9" w:rsidP="00CB3E7E">
      <w:pPr>
        <w:tabs>
          <w:tab w:val="left" w:pos="270"/>
          <w:tab w:val="left" w:pos="540"/>
          <w:tab w:val="left" w:pos="810"/>
          <w:tab w:val="left" w:pos="1080"/>
          <w:tab w:val="left" w:pos="1350"/>
          <w:tab w:val="left" w:pos="5040"/>
          <w:tab w:val="left" w:pos="5310"/>
          <w:tab w:val="left" w:pos="5580"/>
          <w:tab w:val="left" w:pos="5850"/>
        </w:tabs>
        <w:spacing w:before="60" w:after="240"/>
        <w:jc w:val="both"/>
      </w:pPr>
      <w:r>
        <w:t>(Added 2022)</w:t>
      </w:r>
    </w:p>
    <w:p w14:paraId="681970B1" w14:textId="77777777" w:rsidR="00F25ECD" w:rsidRPr="00F25ECD" w:rsidRDefault="003D2F5E" w:rsidP="00F25ECD">
      <w:pPr>
        <w:pStyle w:val="Heading3"/>
        <w:rPr>
          <w:vanish/>
          <w:specVanish/>
        </w:rPr>
      </w:pPr>
      <w:bookmarkStart w:id="448" w:name="_Toc176270334"/>
      <w:r w:rsidRPr="00F25ECD">
        <w:t>time recorder.</w:t>
      </w:r>
      <w:bookmarkEnd w:id="448"/>
    </w:p>
    <w:p w14:paraId="244BCAC7" w14:textId="3E3DE8D1"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t xml:space="preserve"> </w:t>
      </w:r>
      <w:r w:rsidR="00A14284" w:rsidRPr="00250D9E">
        <w:rPr>
          <w:b/>
          <w:bCs/>
        </w:rPr>
        <w:t>–</w:t>
      </w:r>
      <w:r w:rsidRPr="00250D9E">
        <w:t xml:space="preserve"> A clock</w:t>
      </w:r>
      <w:r w:rsidRPr="00250D9E">
        <w:noBreakHyphen/>
        <w:t>operated mechanism designed to record the time of day.  Examples of time recorders are those used in parking garages to record the “in” and “out” time of day for parked vehicles.</w:t>
      </w:r>
      <w:r w:rsidR="00816C72">
        <w:t xml:space="preserve"> </w:t>
      </w:r>
      <w:r w:rsidRPr="00250D9E">
        <w:t>[5.55]</w:t>
      </w:r>
    </w:p>
    <w:p w14:paraId="663D303F" w14:textId="77777777" w:rsidR="00F25ECD" w:rsidRPr="00F25ECD" w:rsidRDefault="003D2F5E" w:rsidP="00F25ECD">
      <w:pPr>
        <w:pStyle w:val="Heading3"/>
        <w:rPr>
          <w:vanish/>
          <w:specVanish/>
        </w:rPr>
      </w:pPr>
      <w:bookmarkStart w:id="449" w:name="_Toc176270335"/>
      <w:r w:rsidRPr="00F25ECD">
        <w:t>timing device.</w:t>
      </w:r>
      <w:bookmarkEnd w:id="449"/>
    </w:p>
    <w:p w14:paraId="0AAEF304" w14:textId="33051D2E"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t xml:space="preserve"> </w:t>
      </w:r>
      <w:r w:rsidR="00A14284" w:rsidRPr="00250D9E">
        <w:rPr>
          <w:b/>
          <w:bCs/>
        </w:rPr>
        <w:t>–</w:t>
      </w:r>
      <w:r w:rsidRPr="00250D9E">
        <w:t xml:space="preserve"> A device used to measure the time during which a particular paid</w:t>
      </w:r>
      <w:r w:rsidRPr="00250D9E">
        <w:noBreakHyphen/>
        <w:t>for service is dispensed.  Examples of timing devices are laundry driers, car</w:t>
      </w:r>
      <w:r w:rsidRPr="00250D9E">
        <w:noBreakHyphen/>
        <w:t>wash timers, parking meters, and parking</w:t>
      </w:r>
      <w:r w:rsidRPr="00250D9E">
        <w:noBreakHyphen/>
        <w:t>garage clocks and recorders.</w:t>
      </w:r>
      <w:r w:rsidR="00816C72">
        <w:t xml:space="preserve"> </w:t>
      </w:r>
      <w:r w:rsidRPr="00250D9E">
        <w:t>[5.55]</w:t>
      </w:r>
    </w:p>
    <w:p w14:paraId="056D2F97" w14:textId="77777777" w:rsidR="00F25ECD" w:rsidRPr="00F25ECD" w:rsidRDefault="003D2F5E" w:rsidP="00F25ECD">
      <w:pPr>
        <w:pStyle w:val="Heading3"/>
        <w:rPr>
          <w:vanish/>
          <w:specVanish/>
        </w:rPr>
      </w:pPr>
      <w:bookmarkStart w:id="450" w:name="_Toc176270336"/>
      <w:r w:rsidRPr="00F25ECD">
        <w:t>tolerance.</w:t>
      </w:r>
      <w:bookmarkEnd w:id="450"/>
    </w:p>
    <w:p w14:paraId="74AD85D7" w14:textId="5470C61D"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t xml:space="preserve"> </w:t>
      </w:r>
      <w:r w:rsidR="00A14284" w:rsidRPr="00250D9E">
        <w:rPr>
          <w:b/>
          <w:bCs/>
        </w:rPr>
        <w:t>–</w:t>
      </w:r>
      <w:r w:rsidRPr="00250D9E">
        <w:t xml:space="preserve"> A value fixing the limit of allowable error or departure from true performance or value.  (</w:t>
      </w:r>
      <w:r w:rsidR="005A794A">
        <w:t>Also see</w:t>
      </w:r>
      <w:r w:rsidRPr="00250D9E">
        <w:t xml:space="preserve"> “basic tolerances.”)</w:t>
      </w:r>
      <w:r w:rsidR="00816C72">
        <w:t xml:space="preserve"> </w:t>
      </w:r>
      <w:r w:rsidRPr="00250D9E">
        <w:t>[1.10]</w:t>
      </w:r>
    </w:p>
    <w:p w14:paraId="22DFD00E" w14:textId="77777777" w:rsidR="00F25ECD" w:rsidRPr="00F25ECD" w:rsidRDefault="003D2F5E" w:rsidP="00F25ECD">
      <w:pPr>
        <w:pStyle w:val="Heading3"/>
        <w:rPr>
          <w:vanish/>
          <w:specVanish/>
        </w:rPr>
      </w:pPr>
      <w:bookmarkStart w:id="451" w:name="_Toc176270337"/>
      <w:r w:rsidRPr="00F25ECD">
        <w:t>training idlers.</w:t>
      </w:r>
      <w:bookmarkEnd w:id="451"/>
    </w:p>
    <w:p w14:paraId="3FF47B72" w14:textId="48C75A4B" w:rsidR="003D2F5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t xml:space="preserve"> </w:t>
      </w:r>
      <w:r w:rsidR="001D1434" w:rsidRPr="00250D9E">
        <w:rPr>
          <w:b/>
          <w:bCs/>
        </w:rPr>
        <w:t>–</w:t>
      </w:r>
      <w:r w:rsidRPr="00250D9E">
        <w:t xml:space="preserve"> Idlers of special design or mounting intended to shift the belt sideways on the conveyor to assure the belt is centered on the conveying idlers.</w:t>
      </w:r>
      <w:r w:rsidR="00816C72">
        <w:t xml:space="preserve"> </w:t>
      </w:r>
      <w:r w:rsidRPr="00250D9E">
        <w:t>[2.21]</w:t>
      </w:r>
    </w:p>
    <w:p w14:paraId="74FC0790" w14:textId="77777777" w:rsidR="00F25ECD" w:rsidRPr="00250D9E" w:rsidRDefault="00F25ECD" w:rsidP="00670FDE">
      <w:pPr>
        <w:tabs>
          <w:tab w:val="left" w:pos="270"/>
          <w:tab w:val="left" w:pos="540"/>
          <w:tab w:val="left" w:pos="810"/>
          <w:tab w:val="left" w:pos="1080"/>
          <w:tab w:val="left" w:pos="1350"/>
          <w:tab w:val="left" w:pos="5040"/>
          <w:tab w:val="left" w:pos="5310"/>
          <w:tab w:val="left" w:pos="5580"/>
          <w:tab w:val="left" w:pos="5850"/>
        </w:tabs>
        <w:spacing w:after="240"/>
        <w:jc w:val="both"/>
      </w:pPr>
    </w:p>
    <w:p w14:paraId="73FD24FA" w14:textId="77777777" w:rsidR="00F25ECD" w:rsidRPr="00F25ECD" w:rsidRDefault="003D2F5E" w:rsidP="00F25ECD">
      <w:pPr>
        <w:pStyle w:val="Heading3"/>
        <w:rPr>
          <w:vanish/>
          <w:specVanish/>
        </w:rPr>
      </w:pPr>
      <w:bookmarkStart w:id="452" w:name="_Toc176270338"/>
      <w:r w:rsidRPr="00F25ECD">
        <w:lastRenderedPageBreak/>
        <w:t>tripper.</w:t>
      </w:r>
      <w:bookmarkEnd w:id="452"/>
    </w:p>
    <w:p w14:paraId="6247E8DE" w14:textId="7F3D76A2"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t xml:space="preserve"> </w:t>
      </w:r>
      <w:r w:rsidR="001D1434" w:rsidRPr="00250D9E">
        <w:rPr>
          <w:b/>
          <w:bCs/>
        </w:rPr>
        <w:t>–</w:t>
      </w:r>
      <w:r w:rsidRPr="00250D9E">
        <w:t xml:space="preserve"> A device for unloading a belt conveyor at a point between the loading point and the head pulley.</w:t>
      </w:r>
      <w:r w:rsidR="00816C72">
        <w:t xml:space="preserve"> </w:t>
      </w:r>
      <w:r w:rsidRPr="00250D9E">
        <w:t>[2.21]</w:t>
      </w:r>
    </w:p>
    <w:p w14:paraId="7BBD8069" w14:textId="77777777" w:rsidR="003D2F5E" w:rsidRPr="00250D9E" w:rsidRDefault="003D2F5E" w:rsidP="00DB4E8C">
      <w:pPr>
        <w:pStyle w:val="Heading2"/>
      </w:pPr>
      <w:bookmarkStart w:id="453" w:name="_Toc176270339"/>
      <w:r w:rsidRPr="00250D9E">
        <w:t>U</w:t>
      </w:r>
      <w:bookmarkEnd w:id="453"/>
    </w:p>
    <w:p w14:paraId="2C29C7C3" w14:textId="77777777" w:rsidR="00F25ECD" w:rsidRPr="00F25ECD" w:rsidRDefault="003D2F5E" w:rsidP="00F25ECD">
      <w:pPr>
        <w:pStyle w:val="Heading3"/>
        <w:rPr>
          <w:vanish/>
          <w:specVanish/>
        </w:rPr>
      </w:pPr>
      <w:bookmarkStart w:id="454" w:name="_Toc176270340"/>
      <w:r w:rsidRPr="00F25ECD">
        <w:t>uncoupled-in-motion railroad weighing system.</w:t>
      </w:r>
      <w:bookmarkEnd w:id="454"/>
    </w:p>
    <w:p w14:paraId="2FF42E56" w14:textId="7D93DA4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r w:rsidRPr="00250D9E">
        <w:t xml:space="preserve"> </w:t>
      </w:r>
      <w:r w:rsidR="00A840F1" w:rsidRPr="00250D9E">
        <w:rPr>
          <w:b/>
          <w:bCs/>
        </w:rPr>
        <w:t>–</w:t>
      </w:r>
      <w:r w:rsidRPr="00250D9E">
        <w:t xml:space="preserve"> A device and related installation characteristics consisting of (1) the associated approach trackage, (2) the scale (i.e., the weighing element, the load-receiving element, and the indicating element with its software), and (3) the exit trackage, which permit the weighing of railroad cars uncoupled in motion.</w:t>
      </w:r>
      <w:r w:rsidR="00816C72">
        <w:t xml:space="preserve"> </w:t>
      </w:r>
      <w:r w:rsidRPr="00250D9E">
        <w:t>[2.20]</w:t>
      </w:r>
    </w:p>
    <w:p w14:paraId="45A26C30" w14:textId="77777777" w:rsidR="003D2F5E" w:rsidRPr="00250D9E" w:rsidRDefault="003D2F5E" w:rsidP="00670FDE">
      <w:pPr>
        <w:tabs>
          <w:tab w:val="left" w:pos="5040"/>
          <w:tab w:val="left" w:pos="5310"/>
          <w:tab w:val="left" w:pos="5580"/>
          <w:tab w:val="left" w:pos="5850"/>
        </w:tabs>
        <w:spacing w:before="60" w:after="240"/>
        <w:jc w:val="both"/>
      </w:pPr>
      <w:r w:rsidRPr="00250D9E">
        <w:t>(Added 1993)</w:t>
      </w:r>
    </w:p>
    <w:p w14:paraId="31AC1DBC" w14:textId="77777777" w:rsidR="00F25ECD" w:rsidRPr="00F25ECD" w:rsidRDefault="003D2F5E" w:rsidP="00F25ECD">
      <w:pPr>
        <w:pStyle w:val="Heading3"/>
        <w:rPr>
          <w:vanish/>
          <w:specVanish/>
        </w:rPr>
      </w:pPr>
      <w:bookmarkStart w:id="455" w:name="_Toc176270341"/>
      <w:r w:rsidRPr="00F25ECD">
        <w:t>underregistration.</w:t>
      </w:r>
      <w:bookmarkEnd w:id="455"/>
    </w:p>
    <w:p w14:paraId="031D4A34" w14:textId="59E141F4" w:rsidR="003D2F5E" w:rsidRPr="00250D9E" w:rsidRDefault="003D2F5E" w:rsidP="004E1A1F">
      <w:pPr>
        <w:spacing w:after="240"/>
        <w:jc w:val="both"/>
      </w:pPr>
      <w:r w:rsidRPr="00250D9E">
        <w:t xml:space="preserve"> </w:t>
      </w:r>
      <w:r w:rsidR="00A840F1" w:rsidRPr="00250D9E">
        <w:rPr>
          <w:b/>
          <w:bCs/>
        </w:rPr>
        <w:t>–</w:t>
      </w:r>
      <w:r w:rsidRPr="00250D9E">
        <w:t xml:space="preserve"> See “overregistration” and “underregistration.”</w:t>
      </w:r>
      <w:r w:rsidR="00816C72">
        <w:t xml:space="preserve"> </w:t>
      </w:r>
      <w:r w:rsidRPr="00250D9E">
        <w:t>[1.10]</w:t>
      </w:r>
    </w:p>
    <w:p w14:paraId="42E214FA" w14:textId="77777777" w:rsidR="00F25ECD" w:rsidRPr="00F25ECD" w:rsidRDefault="003D2F5E" w:rsidP="00F25ECD">
      <w:pPr>
        <w:pStyle w:val="Heading3"/>
        <w:rPr>
          <w:vanish/>
          <w:specVanish/>
        </w:rPr>
      </w:pPr>
      <w:bookmarkStart w:id="456" w:name="_Toc176270342"/>
      <w:r w:rsidRPr="00F25ECD">
        <w:t>unit price.</w:t>
      </w:r>
      <w:bookmarkEnd w:id="456"/>
    </w:p>
    <w:p w14:paraId="15B45B6D" w14:textId="32FD84F2" w:rsidR="003D2F5E" w:rsidRPr="00250D9E" w:rsidRDefault="003D2F5E" w:rsidP="004E1A1F">
      <w:pPr>
        <w:keepNext/>
        <w:jc w:val="both"/>
      </w:pPr>
      <w:r w:rsidRPr="00250D9E">
        <w:t xml:space="preserve"> </w:t>
      </w:r>
      <w:r w:rsidR="00A840F1" w:rsidRPr="00250D9E">
        <w:rPr>
          <w:b/>
          <w:bCs/>
        </w:rPr>
        <w:t>–</w:t>
      </w:r>
      <w:r w:rsidRPr="00250D9E">
        <w:t xml:space="preserve"> The price at which the product is being sold and expressed in whole units of measurement.</w:t>
      </w:r>
      <w:r w:rsidR="00816C72">
        <w:t xml:space="preserve"> </w:t>
      </w:r>
      <w:r w:rsidRPr="00250D9E">
        <w:t xml:space="preserve">[1.10, </w:t>
      </w:r>
      <w:r w:rsidR="00DD6F33">
        <w:t xml:space="preserve">2.20, </w:t>
      </w:r>
      <w:r w:rsidRPr="00250D9E">
        <w:t>3.30</w:t>
      </w:r>
      <w:r w:rsidR="00F9602F">
        <w:t xml:space="preserve">, </w:t>
      </w:r>
      <w:r w:rsidR="00DD6F33">
        <w:t xml:space="preserve">3.31, 3.32, </w:t>
      </w:r>
      <w:r w:rsidR="00F9602F">
        <w:t>3.37</w:t>
      </w:r>
      <w:r w:rsidR="00EC13B6">
        <w:t>, 3.39</w:t>
      </w:r>
      <w:r w:rsidR="00757F0C">
        <w:t>, 3.40</w:t>
      </w:r>
      <w:r w:rsidRPr="00250D9E">
        <w:t>]</w:t>
      </w:r>
    </w:p>
    <w:p w14:paraId="4324105C" w14:textId="64F6490E" w:rsidR="003D2F5E" w:rsidRPr="00250D9E" w:rsidRDefault="003D2F5E" w:rsidP="004E1A1F">
      <w:pPr>
        <w:spacing w:before="60" w:after="240"/>
        <w:jc w:val="both"/>
      </w:pPr>
      <w:r w:rsidRPr="00250D9E">
        <w:t>(Added 1992)</w:t>
      </w:r>
      <w:r w:rsidR="00A95DB9">
        <w:t xml:space="preserve"> (Amended 2019</w:t>
      </w:r>
      <w:r w:rsidR="00F33FFD">
        <w:t xml:space="preserve"> and 2022</w:t>
      </w:r>
      <w:r w:rsidR="00A95DB9">
        <w:t>)</w:t>
      </w:r>
    </w:p>
    <w:p w14:paraId="4A42C3B5" w14:textId="77777777" w:rsidR="00F25ECD" w:rsidRPr="00F25ECD" w:rsidRDefault="003D2F5E" w:rsidP="00F25ECD">
      <w:pPr>
        <w:pStyle w:val="Heading3"/>
        <w:rPr>
          <w:vanish/>
          <w:specVanish/>
        </w:rPr>
      </w:pPr>
      <w:bookmarkStart w:id="457" w:name="_Toc176270343"/>
      <w:r w:rsidRPr="00F25ECD">
        <w:t>unit train.</w:t>
      </w:r>
      <w:bookmarkEnd w:id="457"/>
    </w:p>
    <w:p w14:paraId="599466E6" w14:textId="764B8539" w:rsidR="003D2F5E" w:rsidRPr="00250D9E" w:rsidRDefault="003D2F5E" w:rsidP="004E1A1F">
      <w:pPr>
        <w:spacing w:after="240"/>
        <w:jc w:val="both"/>
      </w:pPr>
      <w:r w:rsidRPr="00250D9E">
        <w:t xml:space="preserve"> </w:t>
      </w:r>
      <w:r w:rsidR="00A840F1" w:rsidRPr="00250D9E">
        <w:rPr>
          <w:b/>
          <w:bCs/>
        </w:rPr>
        <w:t>–</w:t>
      </w:r>
      <w:r w:rsidRPr="00250D9E">
        <w:t xml:space="preserve"> A unit train is defined as a number of contiguous cars carrying a single commodity from one consignor to one consignee.  The number of cars is determined by agreement among the consignor, consignee, and the operating railroad.</w:t>
      </w:r>
      <w:r w:rsidR="00816C72">
        <w:t xml:space="preserve"> </w:t>
      </w:r>
      <w:r w:rsidRPr="00250D9E">
        <w:t>[2.20]</w:t>
      </w:r>
    </w:p>
    <w:p w14:paraId="004607DE" w14:textId="77777777" w:rsidR="00F25ECD" w:rsidRPr="00F25ECD" w:rsidRDefault="003D2F5E" w:rsidP="00F25ECD">
      <w:pPr>
        <w:pStyle w:val="Heading3"/>
        <w:rPr>
          <w:vanish/>
          <w:specVanish/>
        </w:rPr>
      </w:pPr>
      <w:bookmarkStart w:id="458" w:name="_Toc176270344"/>
      <w:r w:rsidRPr="00F25ECD">
        <w:t>unit weight.</w:t>
      </w:r>
      <w:bookmarkEnd w:id="458"/>
    </w:p>
    <w:p w14:paraId="2D3C585A" w14:textId="60E9B15C"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t xml:space="preserve"> </w:t>
      </w:r>
      <w:r w:rsidR="00A840F1" w:rsidRPr="00250D9E">
        <w:rPr>
          <w:b/>
          <w:bCs/>
        </w:rPr>
        <w:t>–</w:t>
      </w:r>
      <w:r w:rsidRPr="00250D9E">
        <w:t xml:space="preserve"> One contained within the housing of an automatic</w:t>
      </w:r>
      <w:r w:rsidRPr="00250D9E">
        <w:noBreakHyphen/>
        <w:t>indicating scale and mechanically applied to and removed from the mechanism.  The application of a unit weight will increase the range of automatic indication, normally in increments equal to the reading</w:t>
      </w:r>
      <w:r w:rsidRPr="00250D9E">
        <w:noBreakHyphen/>
        <w:t>face capacity.</w:t>
      </w:r>
      <w:r w:rsidR="00816C72">
        <w:t xml:space="preserve"> </w:t>
      </w:r>
      <w:r w:rsidRPr="00250D9E">
        <w:t>[2.20]</w:t>
      </w:r>
    </w:p>
    <w:p w14:paraId="70C0F409" w14:textId="77777777" w:rsidR="00F25ECD" w:rsidRPr="00F25ECD" w:rsidRDefault="003D2F5E" w:rsidP="00F25ECD">
      <w:pPr>
        <w:pStyle w:val="Heading3"/>
        <w:rPr>
          <w:vanish/>
          <w:specVanish/>
        </w:rPr>
      </w:pPr>
      <w:bookmarkStart w:id="459" w:name="_Toc176270345"/>
      <w:r w:rsidRPr="00F25ECD">
        <w:t>user requirement.</w:t>
      </w:r>
      <w:bookmarkEnd w:id="459"/>
    </w:p>
    <w:p w14:paraId="7F164384" w14:textId="19A88347"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t xml:space="preserve"> </w:t>
      </w:r>
      <w:r w:rsidR="00A840F1" w:rsidRPr="00250D9E">
        <w:rPr>
          <w:b/>
          <w:bCs/>
        </w:rPr>
        <w:t>–</w:t>
      </w:r>
      <w:r w:rsidRPr="00250D9E">
        <w:t xml:space="preserve"> A requirement dealing with the selection, installation, use, or maintenance of a weighing or measuring device.  User requirements are directed primarily to the users of devices</w:t>
      </w:r>
      <w:r w:rsidR="005A794A">
        <w:t xml:space="preserve">. </w:t>
      </w:r>
      <w:r w:rsidRPr="00250D9E">
        <w:t xml:space="preserve"> (</w:t>
      </w:r>
      <w:r w:rsidR="005A794A">
        <w:t>Also see</w:t>
      </w:r>
      <w:r w:rsidRPr="00250D9E">
        <w:t xml:space="preserve"> Introduction, Section </w:t>
      </w:r>
      <w:r w:rsidR="00857E18">
        <w:t>D</w:t>
      </w:r>
      <w:r w:rsidR="005A794A">
        <w:t>.)</w:t>
      </w:r>
      <w:r w:rsidR="00816C72">
        <w:t xml:space="preserve"> </w:t>
      </w:r>
      <w:r w:rsidRPr="00250D9E">
        <w:t>[1.10]</w:t>
      </w:r>
    </w:p>
    <w:p w14:paraId="19089ADB" w14:textId="77777777" w:rsidR="00F25ECD" w:rsidRPr="00F25ECD" w:rsidRDefault="003D2F5E" w:rsidP="00F25ECD">
      <w:pPr>
        <w:pStyle w:val="Heading3"/>
        <w:rPr>
          <w:vanish/>
          <w:specVanish/>
        </w:rPr>
      </w:pPr>
      <w:bookmarkStart w:id="460" w:name="_Toc176270346"/>
      <w:r w:rsidRPr="00F25ECD">
        <w:t>usual and customary.</w:t>
      </w:r>
      <w:bookmarkEnd w:id="460"/>
    </w:p>
    <w:p w14:paraId="488BFEF9" w14:textId="355F0326" w:rsidR="00AE24C3" w:rsidRPr="009541F8" w:rsidRDefault="003D2F5E" w:rsidP="009541F8">
      <w:pPr>
        <w:spacing w:before="60" w:after="240"/>
        <w:rPr>
          <w:b/>
          <w:bCs/>
        </w:rPr>
      </w:pPr>
      <w:r w:rsidRPr="00250D9E">
        <w:t xml:space="preserve"> </w:t>
      </w:r>
      <w:r w:rsidR="00A840F1" w:rsidRPr="00250D9E">
        <w:rPr>
          <w:b/>
          <w:bCs/>
        </w:rPr>
        <w:t>–</w:t>
      </w:r>
      <w:r w:rsidRPr="00250D9E">
        <w:t xml:space="preserve"> Commonly or ordinarily found in practice or in the normal course of events and in accordance with established practices.</w:t>
      </w:r>
      <w:r w:rsidR="00816C72">
        <w:t xml:space="preserve"> </w:t>
      </w:r>
      <w:r w:rsidRPr="00250D9E">
        <w:t>[1.10]</w:t>
      </w:r>
    </w:p>
    <w:p w14:paraId="25344B18" w14:textId="1ED59E93" w:rsidR="00F25ECD" w:rsidRPr="00F25ECD" w:rsidRDefault="00E46001" w:rsidP="00F25ECD">
      <w:pPr>
        <w:pStyle w:val="Heading3"/>
        <w:rPr>
          <w:rStyle w:val="Heading4Char"/>
          <w:b/>
          <w:bCs/>
          <w:vanish/>
          <w:specVanish/>
        </w:rPr>
      </w:pPr>
      <w:bookmarkStart w:id="461" w:name="_Toc176270347"/>
      <w:r w:rsidRPr="00F25ECD">
        <w:rPr>
          <w:rStyle w:val="Heading4Char"/>
          <w:b/>
          <w:bCs/>
        </w:rPr>
        <w:t>utility</w:t>
      </w:r>
      <w:r w:rsidR="007D5BEA" w:rsidRPr="00F25ECD">
        <w:rPr>
          <w:rStyle w:val="Heading4Char"/>
          <w:b/>
          <w:bCs/>
        </w:rPr>
        <w:t>-</w:t>
      </w:r>
      <w:r w:rsidRPr="00F25ECD">
        <w:rPr>
          <w:rStyle w:val="Heading4Char"/>
          <w:b/>
          <w:bCs/>
        </w:rPr>
        <w:t>type water meter.</w:t>
      </w:r>
      <w:bookmarkEnd w:id="461"/>
      <w:r w:rsidR="00F25ECD" w:rsidRPr="00F25ECD">
        <w:rPr>
          <w:rStyle w:val="Heading4Char"/>
          <w:b/>
          <w:bCs/>
        </w:rPr>
        <w:t xml:space="preserve"> </w:t>
      </w:r>
    </w:p>
    <w:p w14:paraId="091B8D97" w14:textId="0EC135A9" w:rsidR="00E92ACC" w:rsidRDefault="00E46001" w:rsidP="00670FDE">
      <w:r w:rsidRPr="006D79F0">
        <w:t xml:space="preserve"> </w:t>
      </w:r>
      <w:r w:rsidRPr="006D79F0">
        <w:rPr>
          <w:b/>
          <w:bCs/>
        </w:rPr>
        <w:t>–</w:t>
      </w:r>
      <w:r w:rsidRPr="006D79F0">
        <w:t xml:space="preserve"> </w:t>
      </w:r>
      <w:r w:rsidR="00997C28">
        <w:t xml:space="preserve"> </w:t>
      </w:r>
      <w:r w:rsidRPr="006D79F0">
        <w:t>A device used for the measurement of water</w:t>
      </w:r>
      <w:r w:rsidR="007D5BEA" w:rsidRPr="006D79F0">
        <w:t>,</w:t>
      </w:r>
      <w:r w:rsidRPr="006D79F0">
        <w:t xml:space="preserve"> generally applicable to meters installed in residences or business establishments</w:t>
      </w:r>
      <w:r w:rsidR="002F7317">
        <w:t>, e</w:t>
      </w:r>
      <w:r w:rsidR="00997C28" w:rsidRPr="006D79F0">
        <w:t xml:space="preserve">xcluding </w:t>
      </w:r>
      <w:r w:rsidRPr="006D79F0">
        <w:t>batching meters. [3.36]</w:t>
      </w:r>
    </w:p>
    <w:p w14:paraId="01139E58" w14:textId="77777777" w:rsidR="006D79F0" w:rsidRPr="00250D9E" w:rsidRDefault="006D79F0" w:rsidP="008A7881">
      <w:pPr>
        <w:spacing w:before="60" w:after="240"/>
      </w:pPr>
      <w:r>
        <w:t>(Added 2011)</w:t>
      </w:r>
    </w:p>
    <w:p w14:paraId="68AE4A31" w14:textId="77777777" w:rsidR="003D2F5E" w:rsidRPr="00250D9E" w:rsidRDefault="003D2F5E" w:rsidP="007B75D7">
      <w:pPr>
        <w:pStyle w:val="Heading2"/>
        <w:spacing w:after="240"/>
      </w:pPr>
      <w:bookmarkStart w:id="462" w:name="_Toc176270348"/>
      <w:r w:rsidRPr="00250D9E">
        <w:t>V</w:t>
      </w:r>
      <w:bookmarkEnd w:id="462"/>
    </w:p>
    <w:p w14:paraId="0005997C" w14:textId="77777777" w:rsidR="002977EE" w:rsidRPr="002977EE" w:rsidRDefault="003D2F5E" w:rsidP="002977EE">
      <w:pPr>
        <w:pStyle w:val="Heading3"/>
        <w:rPr>
          <w:vanish/>
          <w:specVanish/>
        </w:rPr>
      </w:pPr>
      <w:bookmarkStart w:id="463" w:name="_Toc176270349"/>
      <w:r w:rsidRPr="002977EE">
        <w:t>value of minimum graduated interval</w:t>
      </w:r>
      <w:r w:rsidRPr="00250D9E">
        <w:t>.</w:t>
      </w:r>
      <w:bookmarkEnd w:id="463"/>
    </w:p>
    <w:p w14:paraId="01612ACC" w14:textId="28BD44D0" w:rsidR="003D2F5E" w:rsidRPr="00250D9E" w:rsidRDefault="003D2F5E" w:rsidP="007B75D7">
      <w:pPr>
        <w:keepLines/>
        <w:tabs>
          <w:tab w:val="left" w:pos="270"/>
          <w:tab w:val="left" w:pos="540"/>
          <w:tab w:val="left" w:pos="810"/>
          <w:tab w:val="left" w:pos="1080"/>
          <w:tab w:val="left" w:pos="1350"/>
          <w:tab w:val="left" w:pos="5040"/>
          <w:tab w:val="left" w:pos="5310"/>
          <w:tab w:val="left" w:pos="5580"/>
          <w:tab w:val="left" w:pos="5850"/>
        </w:tabs>
        <w:spacing w:after="240"/>
        <w:jc w:val="both"/>
      </w:pPr>
      <w:r w:rsidRPr="00250D9E">
        <w:t xml:space="preserve"> </w:t>
      </w:r>
      <w:r w:rsidR="00F81A58" w:rsidRPr="00250D9E">
        <w:rPr>
          <w:b/>
          <w:bCs/>
        </w:rPr>
        <w:t>–</w:t>
      </w:r>
      <w:r w:rsidRPr="00250D9E">
        <w:t xml:space="preserve"> </w:t>
      </w:r>
      <w:r w:rsidR="00A7797F">
        <w:t>(</w:t>
      </w:r>
      <w:r w:rsidR="00892EE3">
        <w:t xml:space="preserve">1) </w:t>
      </w:r>
      <w:r w:rsidRPr="00250D9E">
        <w:t>The value represented by the interval from the center of one graduation to the center of the succeeding graduation</w:t>
      </w:r>
      <w:r w:rsidR="00892EE3">
        <w:t xml:space="preserve">. </w:t>
      </w:r>
      <w:r w:rsidR="00997C28">
        <w:t xml:space="preserve"> </w:t>
      </w:r>
      <w:r w:rsidR="00A7797F">
        <w:t>(</w:t>
      </w:r>
      <w:r w:rsidR="00892EE3">
        <w:t>2) T</w:t>
      </w:r>
      <w:r w:rsidRPr="00250D9E">
        <w:t>he increment between successive recorded values.  (Also see “graduated interval.”)</w:t>
      </w:r>
      <w:r w:rsidR="00992B3D">
        <w:t xml:space="preserve"> </w:t>
      </w:r>
      <w:r w:rsidRPr="00250D9E">
        <w:t>[1.10]</w:t>
      </w:r>
    </w:p>
    <w:p w14:paraId="1667291D" w14:textId="77777777" w:rsidR="002977EE" w:rsidRPr="002977EE" w:rsidRDefault="003D2F5E" w:rsidP="002977EE">
      <w:pPr>
        <w:pStyle w:val="Heading3"/>
        <w:rPr>
          <w:vanish/>
          <w:specVanish/>
        </w:rPr>
      </w:pPr>
      <w:bookmarkStart w:id="464" w:name="_Toc176270350"/>
      <w:r w:rsidRPr="002977EE">
        <w:t>vapor equalization credit.</w:t>
      </w:r>
      <w:bookmarkEnd w:id="464"/>
    </w:p>
    <w:p w14:paraId="07B38FC2" w14:textId="28FD3F03" w:rsidR="003D2F5E" w:rsidRPr="00250D9E" w:rsidRDefault="003D2F5E" w:rsidP="007B75D7">
      <w:pPr>
        <w:spacing w:after="240"/>
        <w:jc w:val="both"/>
        <w:rPr>
          <w:szCs w:val="28"/>
        </w:rPr>
      </w:pPr>
      <w:r w:rsidRPr="00250D9E">
        <w:rPr>
          <w:szCs w:val="28"/>
        </w:rPr>
        <w:t xml:space="preserve"> </w:t>
      </w:r>
      <w:r w:rsidR="00F81A58" w:rsidRPr="00250D9E">
        <w:rPr>
          <w:b/>
          <w:bCs/>
        </w:rPr>
        <w:t>–</w:t>
      </w:r>
      <w:r w:rsidRPr="00250D9E">
        <w:rPr>
          <w:szCs w:val="28"/>
        </w:rPr>
        <w:t xml:space="preserve"> The quantity deducted from the metered quantity of liquid carbon dioxide when a vapor equalizing line is used to facilitate the transfer of liquid during a metered delivery.</w:t>
      </w:r>
      <w:r w:rsidR="00992B3D">
        <w:rPr>
          <w:szCs w:val="28"/>
        </w:rPr>
        <w:t xml:space="preserve"> </w:t>
      </w:r>
      <w:r w:rsidRPr="00250D9E">
        <w:rPr>
          <w:szCs w:val="28"/>
        </w:rPr>
        <w:t>[3.38]</w:t>
      </w:r>
    </w:p>
    <w:p w14:paraId="50C640B1" w14:textId="77777777" w:rsidR="002977EE" w:rsidRPr="002977EE" w:rsidRDefault="003D2F5E" w:rsidP="002977EE">
      <w:pPr>
        <w:pStyle w:val="Heading3"/>
        <w:rPr>
          <w:vanish/>
          <w:specVanish/>
        </w:rPr>
      </w:pPr>
      <w:bookmarkStart w:id="465" w:name="_Toc176270351"/>
      <w:r w:rsidRPr="002977EE">
        <w:t>vapor equalization line.</w:t>
      </w:r>
      <w:bookmarkEnd w:id="465"/>
    </w:p>
    <w:p w14:paraId="0E9EA912" w14:textId="0EA0FAE8" w:rsidR="003D2F5E" w:rsidRDefault="003D2F5E" w:rsidP="007B75D7">
      <w:pPr>
        <w:spacing w:after="240"/>
        <w:jc w:val="both"/>
        <w:rPr>
          <w:szCs w:val="28"/>
        </w:rPr>
      </w:pPr>
      <w:r w:rsidRPr="00250D9E">
        <w:rPr>
          <w:szCs w:val="28"/>
        </w:rPr>
        <w:t xml:space="preserve"> </w:t>
      </w:r>
      <w:r w:rsidR="00F81A58" w:rsidRPr="00250D9E">
        <w:rPr>
          <w:b/>
          <w:bCs/>
        </w:rPr>
        <w:t>–</w:t>
      </w:r>
      <w:r w:rsidRPr="00250D9E">
        <w:rPr>
          <w:szCs w:val="28"/>
        </w:rPr>
        <w:t xml:space="preserve"> A hose or pipe connected from the vapor space of the seller’s tank to the vapor space of the buyer’s tank that is used to equalize the pressure during a delivery.</w:t>
      </w:r>
      <w:r w:rsidR="00992B3D">
        <w:rPr>
          <w:szCs w:val="28"/>
        </w:rPr>
        <w:t xml:space="preserve"> </w:t>
      </w:r>
      <w:r w:rsidRPr="00250D9E">
        <w:rPr>
          <w:szCs w:val="28"/>
        </w:rPr>
        <w:t>[3.38]</w:t>
      </w:r>
    </w:p>
    <w:p w14:paraId="586EA36C" w14:textId="77777777" w:rsidR="002977EE" w:rsidRPr="002977EE" w:rsidRDefault="00C55F24" w:rsidP="002977EE">
      <w:pPr>
        <w:pStyle w:val="Heading3"/>
        <w:rPr>
          <w:vanish/>
          <w:specVanish/>
        </w:rPr>
      </w:pPr>
      <w:bookmarkStart w:id="466" w:name="_Toc425943688"/>
      <w:bookmarkStart w:id="467" w:name="_Toc109746594"/>
      <w:bookmarkStart w:id="468" w:name="_Toc176270352"/>
      <w:r w:rsidRPr="002977EE">
        <w:t>vehicle connector.</w:t>
      </w:r>
      <w:bookmarkEnd w:id="466"/>
      <w:bookmarkEnd w:id="467"/>
      <w:bookmarkEnd w:id="468"/>
    </w:p>
    <w:p w14:paraId="0CE6AD2E" w14:textId="60AC98CC" w:rsidR="00C55F24" w:rsidRPr="00C26A1B" w:rsidRDefault="00C55F24" w:rsidP="00CB3E7E">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C26A1B">
        <w:rPr>
          <w:b/>
        </w:rPr>
        <w:t xml:space="preserve"> </w:t>
      </w:r>
      <w:r>
        <w:rPr>
          <w:b/>
        </w:rPr>
        <w:t>–</w:t>
      </w:r>
      <w:r w:rsidRPr="00C26A1B">
        <w:t xml:space="preserve"> A device that by insertion into a vehicle inlet, establishes an electrical connection to the electric vehicle for the purpose of providing power and information exchange, with means for attachment of </w:t>
      </w:r>
      <w:r>
        <w:t xml:space="preserve">an </w:t>
      </w:r>
      <w:r w:rsidRPr="00C26A1B">
        <w:t>electric vehicle cable.</w:t>
      </w:r>
      <w:r>
        <w:t xml:space="preserve">  </w:t>
      </w:r>
      <w:r w:rsidRPr="00C26A1B">
        <w:t>This device is a part of the vehicle coupler.</w:t>
      </w:r>
      <w:r>
        <w:t xml:space="preserve"> </w:t>
      </w:r>
      <w:r w:rsidRPr="00C26A1B">
        <w:rPr>
          <w:bCs/>
        </w:rPr>
        <w:t>[3.</w:t>
      </w:r>
      <w:r>
        <w:rPr>
          <w:bCs/>
        </w:rPr>
        <w:t>40</w:t>
      </w:r>
      <w:r w:rsidRPr="00C26A1B">
        <w:rPr>
          <w:bCs/>
        </w:rPr>
        <w:t>]</w:t>
      </w:r>
    </w:p>
    <w:p w14:paraId="7B6FD90C" w14:textId="39575162" w:rsidR="00C55F24" w:rsidRDefault="00C55F24" w:rsidP="00C55F24">
      <w:pPr>
        <w:spacing w:before="60" w:after="240"/>
        <w:jc w:val="both"/>
        <w:rPr>
          <w:szCs w:val="28"/>
        </w:rPr>
      </w:pPr>
      <w:r>
        <w:rPr>
          <w:szCs w:val="28"/>
        </w:rPr>
        <w:t>(Added 2022)</w:t>
      </w:r>
    </w:p>
    <w:p w14:paraId="011DC870" w14:textId="77777777" w:rsidR="002977EE" w:rsidRPr="002977EE" w:rsidRDefault="00F60B82" w:rsidP="002977EE">
      <w:pPr>
        <w:pStyle w:val="Heading3"/>
        <w:rPr>
          <w:vanish/>
          <w:specVanish/>
        </w:rPr>
      </w:pPr>
      <w:bookmarkStart w:id="469" w:name="_Toc425943689"/>
      <w:bookmarkStart w:id="470" w:name="_Toc109746595"/>
      <w:bookmarkStart w:id="471" w:name="_Toc176270353"/>
      <w:r w:rsidRPr="002977EE">
        <w:lastRenderedPageBreak/>
        <w:t>vehicle coupler.</w:t>
      </w:r>
      <w:bookmarkEnd w:id="469"/>
      <w:bookmarkEnd w:id="470"/>
      <w:bookmarkEnd w:id="471"/>
    </w:p>
    <w:p w14:paraId="5276488F" w14:textId="278053DB" w:rsidR="00F60B82" w:rsidRPr="00C26A1B" w:rsidRDefault="00F60B82" w:rsidP="00CB3E7E">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C26A1B">
        <w:rPr>
          <w:b/>
        </w:rPr>
        <w:t xml:space="preserve"> </w:t>
      </w:r>
      <w:r>
        <w:rPr>
          <w:b/>
        </w:rPr>
        <w:t>–</w:t>
      </w:r>
      <w:r w:rsidRPr="00C26A1B">
        <w:t xml:space="preserve"> A means enabling the connection, at will, of an electric vehicle cable to the equipment. </w:t>
      </w:r>
      <w:r>
        <w:t xml:space="preserve"> </w:t>
      </w:r>
      <w:r w:rsidRPr="00C26A1B">
        <w:t>It consists of a vehicle connector and a vehicle inlet.</w:t>
      </w:r>
      <w:r>
        <w:t xml:space="preserve"> </w:t>
      </w:r>
      <w:r w:rsidRPr="00C26A1B">
        <w:rPr>
          <w:bCs/>
        </w:rPr>
        <w:t>[3.</w:t>
      </w:r>
      <w:r>
        <w:rPr>
          <w:bCs/>
        </w:rPr>
        <w:t>40</w:t>
      </w:r>
      <w:r w:rsidRPr="00C26A1B">
        <w:rPr>
          <w:bCs/>
        </w:rPr>
        <w:t>]</w:t>
      </w:r>
    </w:p>
    <w:p w14:paraId="270052D4" w14:textId="50265342" w:rsidR="00F60B82" w:rsidRDefault="00F60B82" w:rsidP="00C55F24">
      <w:pPr>
        <w:spacing w:before="60" w:after="240"/>
        <w:jc w:val="both"/>
        <w:rPr>
          <w:szCs w:val="28"/>
        </w:rPr>
      </w:pPr>
      <w:r>
        <w:rPr>
          <w:szCs w:val="28"/>
        </w:rPr>
        <w:t>(Added 2022)</w:t>
      </w:r>
    </w:p>
    <w:p w14:paraId="68190980" w14:textId="77777777" w:rsidR="002977EE" w:rsidRPr="002977EE" w:rsidRDefault="00571020" w:rsidP="002977EE">
      <w:pPr>
        <w:pStyle w:val="Heading3"/>
        <w:rPr>
          <w:vanish/>
          <w:specVanish/>
        </w:rPr>
      </w:pPr>
      <w:bookmarkStart w:id="472" w:name="_Toc109746596"/>
      <w:bookmarkStart w:id="473" w:name="_Toc176270354"/>
      <w:bookmarkStart w:id="474" w:name="_Toc425943690"/>
      <w:r w:rsidRPr="002977EE">
        <w:t>vehicle inlet.</w:t>
      </w:r>
      <w:bookmarkEnd w:id="472"/>
      <w:bookmarkEnd w:id="473"/>
    </w:p>
    <w:p w14:paraId="3690E809" w14:textId="6E9F15ED" w:rsidR="00571020" w:rsidRPr="00C26A1B" w:rsidRDefault="00571020" w:rsidP="00CB3E7E">
      <w:pPr>
        <w:pStyle w:val="I-Normal2indent"/>
        <w:spacing w:after="0"/>
        <w:ind w:left="0"/>
      </w:pPr>
      <w:r w:rsidRPr="00CB1970">
        <w:rPr>
          <w:rStyle w:val="Heading3Char"/>
        </w:rPr>
        <w:t xml:space="preserve"> </w:t>
      </w:r>
      <w:bookmarkEnd w:id="474"/>
      <w:r w:rsidRPr="00B22650">
        <w:t>–</w:t>
      </w:r>
      <w:r w:rsidRPr="00C26A1B">
        <w:t xml:space="preserve"> The part incorporated in, or fixed to the vehicle, which receives power from a vehicle connector.</w:t>
      </w:r>
      <w:r>
        <w:t xml:space="preserve"> </w:t>
      </w:r>
      <w:r w:rsidRPr="00C26A1B">
        <w:t>[3.</w:t>
      </w:r>
      <w:r>
        <w:t>40</w:t>
      </w:r>
      <w:r w:rsidRPr="00C26A1B">
        <w:t>]</w:t>
      </w:r>
    </w:p>
    <w:p w14:paraId="013DAFE0" w14:textId="36BF36DB" w:rsidR="00571020" w:rsidRPr="00250D9E" w:rsidRDefault="00571020" w:rsidP="00CB3E7E">
      <w:pPr>
        <w:spacing w:before="60" w:after="240"/>
        <w:jc w:val="both"/>
        <w:rPr>
          <w:szCs w:val="28"/>
        </w:rPr>
      </w:pPr>
      <w:r>
        <w:rPr>
          <w:szCs w:val="28"/>
        </w:rPr>
        <w:t>(Added 2022)</w:t>
      </w:r>
    </w:p>
    <w:p w14:paraId="6B5F42D6" w14:textId="77777777" w:rsidR="002977EE" w:rsidRPr="002977EE" w:rsidRDefault="003D2F5E" w:rsidP="002977EE">
      <w:pPr>
        <w:pStyle w:val="Heading3"/>
        <w:rPr>
          <w:vanish/>
          <w:specVanish/>
        </w:rPr>
      </w:pPr>
      <w:bookmarkStart w:id="475" w:name="_Toc176270355"/>
      <w:r w:rsidRPr="002977EE">
        <w:t>vehicle on-board weighing system.</w:t>
      </w:r>
      <w:bookmarkEnd w:id="475"/>
    </w:p>
    <w:p w14:paraId="77C8E13A" w14:textId="331C9A7C"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r w:rsidRPr="00250D9E">
        <w:t xml:space="preserve"> </w:t>
      </w:r>
      <w:r w:rsidR="00F81A58" w:rsidRPr="00250D9E">
        <w:rPr>
          <w:b/>
          <w:bCs/>
        </w:rPr>
        <w:t>–</w:t>
      </w:r>
      <w:r w:rsidRPr="00250D9E">
        <w:t xml:space="preserve"> A weighing system designed as an integral part of or attached to the frame, chassis, lifting mechanism, or bed of a vehicle, trailer, industrial truck, industrial tractor, or forklift truck.</w:t>
      </w:r>
      <w:r w:rsidR="00992B3D">
        <w:t xml:space="preserve"> </w:t>
      </w:r>
      <w:r w:rsidRPr="00250D9E">
        <w:t>[2.20]</w:t>
      </w:r>
    </w:p>
    <w:p w14:paraId="707573C7" w14:textId="77777777" w:rsidR="003D2F5E" w:rsidRPr="00250D9E" w:rsidRDefault="003D2F5E" w:rsidP="007B75D7">
      <w:pPr>
        <w:tabs>
          <w:tab w:val="left" w:pos="5040"/>
          <w:tab w:val="left" w:pos="5310"/>
          <w:tab w:val="left" w:pos="5580"/>
          <w:tab w:val="left" w:pos="5850"/>
        </w:tabs>
        <w:spacing w:before="60" w:after="240"/>
        <w:jc w:val="both"/>
      </w:pPr>
      <w:r w:rsidRPr="00250D9E">
        <w:t>(Amended 1993)</w:t>
      </w:r>
    </w:p>
    <w:p w14:paraId="0A505807" w14:textId="77777777" w:rsidR="002977EE" w:rsidRPr="002977EE" w:rsidRDefault="003D2F5E" w:rsidP="002977EE">
      <w:pPr>
        <w:pStyle w:val="Heading3"/>
        <w:rPr>
          <w:vanish/>
          <w:specVanish/>
        </w:rPr>
      </w:pPr>
      <w:bookmarkStart w:id="476" w:name="_Toc176270356"/>
      <w:r w:rsidRPr="002977EE">
        <w:t>vehicle scale.</w:t>
      </w:r>
      <w:bookmarkEnd w:id="476"/>
    </w:p>
    <w:p w14:paraId="0CD5F56D" w14:textId="409409FF" w:rsidR="00D82F01" w:rsidRPr="00D82D66" w:rsidRDefault="003D2F5E" w:rsidP="00D82D66">
      <w:pPr>
        <w:rPr>
          <w:rFonts w:eastAsiaTheme="majorEastAsia"/>
        </w:rPr>
      </w:pPr>
      <w:r w:rsidRPr="00D82D66">
        <w:rPr>
          <w:rFonts w:eastAsiaTheme="majorEastAsia"/>
        </w:rPr>
        <w:t xml:space="preserve"> </w:t>
      </w:r>
      <w:r w:rsidR="00F81A58" w:rsidRPr="00D82D66">
        <w:rPr>
          <w:rFonts w:eastAsiaTheme="majorEastAsia"/>
        </w:rPr>
        <w:t>–</w:t>
      </w:r>
      <w:r w:rsidRPr="00D82D66">
        <w:rPr>
          <w:rFonts w:eastAsiaTheme="majorEastAsia"/>
        </w:rPr>
        <w:t xml:space="preserve"> A scale </w:t>
      </w:r>
      <w:r w:rsidR="00D82F01" w:rsidRPr="00D82D66">
        <w:rPr>
          <w:rFonts w:eastAsiaTheme="majorEastAsia"/>
        </w:rPr>
        <w:t xml:space="preserve">(including weigh-in-motion vehicle scales) </w:t>
      </w:r>
      <w:r w:rsidRPr="00D82D66">
        <w:rPr>
          <w:rFonts w:eastAsiaTheme="majorEastAsia"/>
        </w:rPr>
        <w:t>adapted to weighing highway, farm, or other large industrial vehicles (except railroad freight cars), loaded or unloaded.</w:t>
      </w:r>
      <w:r w:rsidR="00816C72" w:rsidRPr="00D82D66">
        <w:rPr>
          <w:rFonts w:eastAsiaTheme="majorEastAsia"/>
        </w:rPr>
        <w:t xml:space="preserve"> </w:t>
      </w:r>
      <w:r w:rsidRPr="00D82D66">
        <w:rPr>
          <w:rFonts w:eastAsiaTheme="majorEastAsia"/>
        </w:rPr>
        <w:t>[2.20]</w:t>
      </w:r>
    </w:p>
    <w:p w14:paraId="567CE3A9" w14:textId="45EC145C" w:rsidR="00D82F01" w:rsidRPr="00D82D66" w:rsidRDefault="00D82F01" w:rsidP="00D82D66">
      <w:pPr>
        <w:spacing w:before="60" w:after="240"/>
      </w:pPr>
      <w:r w:rsidRPr="00D82D66">
        <w:t>(Amended 2021)</w:t>
      </w:r>
    </w:p>
    <w:p w14:paraId="0B62CBF3" w14:textId="77777777" w:rsidR="002977EE" w:rsidRPr="002977EE" w:rsidRDefault="003D2F5E" w:rsidP="002977EE">
      <w:pPr>
        <w:pStyle w:val="Heading3"/>
        <w:rPr>
          <w:vanish/>
          <w:specVanish/>
        </w:rPr>
      </w:pPr>
      <w:bookmarkStart w:id="477" w:name="_Toc176270357"/>
      <w:r w:rsidRPr="002977EE">
        <w:t xml:space="preserve">verification scale </w:t>
      </w:r>
      <w:r w:rsidR="00482CCD" w:rsidRPr="002977EE">
        <w:t>interval</w:t>
      </w:r>
      <w:r w:rsidRPr="002977EE">
        <w:t>, value of (e)</w:t>
      </w:r>
      <w:r w:rsidRPr="00250D9E">
        <w:t>.</w:t>
      </w:r>
      <w:bookmarkEnd w:id="477"/>
    </w:p>
    <w:p w14:paraId="21E786AE" w14:textId="474DB698" w:rsidR="003D2F5E" w:rsidRDefault="003D2F5E" w:rsidP="007E426C">
      <w:pPr>
        <w:jc w:val="both"/>
      </w:pPr>
      <w:r w:rsidRPr="00250D9E">
        <w:t xml:space="preserve"> </w:t>
      </w:r>
      <w:r w:rsidR="00F81A58" w:rsidRPr="00250D9E">
        <w:rPr>
          <w:b/>
          <w:bCs/>
        </w:rPr>
        <w:t>–</w:t>
      </w:r>
      <w:r w:rsidRPr="00250D9E">
        <w:t xml:space="preserve"> </w:t>
      </w:r>
      <w:r w:rsidR="00482CCD" w:rsidRPr="00482CCD">
        <w:t>A value, expressed in units of weight (mass) and specified by the manufacturer of a device, by which the tolerance values and the accuracy class applicable to the device are determined.  The verification scale</w:t>
      </w:r>
      <w:r w:rsidR="00482CCD" w:rsidRPr="009D4124">
        <w:t xml:space="preserve"> interval</w:t>
      </w:r>
      <w:r w:rsidR="00482CCD" w:rsidRPr="00482CCD">
        <w:t xml:space="preserve"> is applied to all scales, in particular to ungraduated devices since they have no graduations.</w:t>
      </w:r>
      <w:r w:rsidRPr="007E426C">
        <w:rPr>
          <w:b/>
          <w:bCs/>
        </w:rPr>
        <w:t xml:space="preserve"> </w:t>
      </w:r>
      <w:r w:rsidRPr="00250D9E">
        <w:t>[2.20]</w:t>
      </w:r>
    </w:p>
    <w:p w14:paraId="67809A3D" w14:textId="04A7FD9D" w:rsidR="00482CCD" w:rsidRPr="009D4124" w:rsidRDefault="00482CCD" w:rsidP="007E426C">
      <w:pPr>
        <w:spacing w:before="60" w:after="240"/>
      </w:pPr>
      <w:r w:rsidRPr="009D4124">
        <w:t>(Amended 2024)</w:t>
      </w:r>
    </w:p>
    <w:p w14:paraId="1BEAC7D9" w14:textId="77777777" w:rsidR="002977EE" w:rsidRPr="002977EE" w:rsidRDefault="004E3EC3" w:rsidP="002977EE">
      <w:pPr>
        <w:pStyle w:val="Heading3"/>
        <w:rPr>
          <w:vanish/>
          <w:specVanish/>
        </w:rPr>
      </w:pPr>
      <w:bookmarkStart w:id="478" w:name="_Toc176270358"/>
      <w:r w:rsidRPr="002977EE">
        <w:t>verification scale interval, number of (n).</w:t>
      </w:r>
      <w:bookmarkEnd w:id="478"/>
    </w:p>
    <w:p w14:paraId="2B8FBD2D" w14:textId="6836DDE0" w:rsidR="004E3EC3" w:rsidRPr="007E426C" w:rsidRDefault="004E3EC3" w:rsidP="004E3EC3">
      <w:pPr>
        <w:jc w:val="both"/>
      </w:pPr>
      <w:r w:rsidRPr="009D4124">
        <w:t xml:space="preserve"> </w:t>
      </w:r>
      <w:r w:rsidRPr="007E426C">
        <w:t>–</w:t>
      </w:r>
      <w:r w:rsidR="00D5001A">
        <w:t xml:space="preserve"> T</w:t>
      </w:r>
      <w:r w:rsidRPr="009D4124">
        <w:t xml:space="preserve">he capacity divided by the value of the verification scale interval. </w:t>
      </w:r>
      <w:r w:rsidRPr="007E426C">
        <w:t>[2.20]</w:t>
      </w:r>
    </w:p>
    <w:p w14:paraId="2D7493A4" w14:textId="77777777" w:rsidR="004E3EC3" w:rsidRPr="00250D9E" w:rsidRDefault="004E3EC3" w:rsidP="004E3EC3">
      <w:pPr>
        <w:keepLines/>
        <w:tabs>
          <w:tab w:val="left" w:pos="3960"/>
          <w:tab w:val="left" w:pos="5850"/>
        </w:tabs>
        <w:spacing w:after="240"/>
        <w:jc w:val="both"/>
      </w:pPr>
      <w:r>
        <w:tab/>
      </w:r>
      <w:r w:rsidRPr="00250D9E">
        <w:rPr>
          <w:position w:val="-20"/>
        </w:rPr>
        <w:object w:dxaOrig="1240" w:dyaOrig="520" w14:anchorId="37394819">
          <v:shape id="_x0000_i1030" type="#_x0000_t75" alt="P920#yIS1" style="width:57.4pt;height:21.85pt" o:ole="">
            <v:imagedata r:id="rId24" o:title=""/>
          </v:shape>
          <o:OLEObject Type="Embed" ProgID="Equation.3" ShapeID="_x0000_i1030" DrawAspect="Content" ObjectID="_1791278063" r:id="rId25"/>
        </w:object>
      </w:r>
    </w:p>
    <w:p w14:paraId="45E924FE" w14:textId="77777777" w:rsidR="004E3EC3" w:rsidRPr="007E426C" w:rsidRDefault="004E3EC3" w:rsidP="004E3EC3">
      <w:pPr>
        <w:spacing w:before="60" w:after="240"/>
        <w:jc w:val="both"/>
      </w:pPr>
      <w:r w:rsidRPr="007E426C">
        <w:t>(Added 2024)</w:t>
      </w:r>
    </w:p>
    <w:p w14:paraId="6C420669" w14:textId="77777777" w:rsidR="002977EE" w:rsidRPr="002977EE" w:rsidRDefault="003D2F5E" w:rsidP="002977EE">
      <w:pPr>
        <w:pStyle w:val="Heading3"/>
        <w:rPr>
          <w:vanish/>
          <w:specVanish/>
        </w:rPr>
      </w:pPr>
      <w:bookmarkStart w:id="479" w:name="_Toc176270359"/>
      <w:r w:rsidRPr="002977EE">
        <w:t>visible type.</w:t>
      </w:r>
      <w:bookmarkEnd w:id="479"/>
    </w:p>
    <w:p w14:paraId="4A269894" w14:textId="190191C6"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rPr>
          <w:b/>
          <w:bCs/>
        </w:rPr>
        <w:t xml:space="preserve"> </w:t>
      </w:r>
      <w:r w:rsidR="00735143" w:rsidRPr="00250D9E">
        <w:rPr>
          <w:b/>
          <w:bCs/>
        </w:rPr>
        <w:t>–</w:t>
      </w:r>
      <w:r w:rsidRPr="00250D9E">
        <w:rPr>
          <w:b/>
          <w:bCs/>
        </w:rPr>
        <w:t xml:space="preserve"> </w:t>
      </w:r>
      <w:r w:rsidRPr="00250D9E">
        <w:t>A type of device in which the measurement takes place in a see</w:t>
      </w:r>
      <w:r w:rsidRPr="00250D9E">
        <w:noBreakHyphen/>
        <w:t>through glass measuring chamber.</w:t>
      </w:r>
      <w:r w:rsidR="00992B3D">
        <w:t xml:space="preserve"> </w:t>
      </w:r>
      <w:r w:rsidRPr="00250D9E">
        <w:t>[3.30]</w:t>
      </w:r>
    </w:p>
    <w:p w14:paraId="6C6FFB6D" w14:textId="77777777" w:rsidR="002977EE" w:rsidRPr="002977EE" w:rsidRDefault="003D2F5E" w:rsidP="002977EE">
      <w:pPr>
        <w:pStyle w:val="Heading3"/>
        <w:rPr>
          <w:vanish/>
          <w:specVanish/>
        </w:rPr>
      </w:pPr>
      <w:bookmarkStart w:id="480" w:name="_Toc176270360"/>
      <w:r w:rsidRPr="002977EE">
        <w:t>v</w:t>
      </w:r>
      <w:r w:rsidRPr="002977EE">
        <w:rPr>
          <w:vertAlign w:val="subscript"/>
        </w:rPr>
        <w:t>min</w:t>
      </w:r>
      <w:r w:rsidRPr="002977EE">
        <w:t xml:space="preserve"> (minimum load cell verification interval).</w:t>
      </w:r>
      <w:bookmarkEnd w:id="480"/>
    </w:p>
    <w:p w14:paraId="45B837AA" w14:textId="3BFCCDCD"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r w:rsidRPr="00250D9E">
        <w:t xml:space="preserve"> </w:t>
      </w:r>
      <w:r w:rsidR="00735143" w:rsidRPr="00250D9E">
        <w:rPr>
          <w:b/>
          <w:bCs/>
        </w:rPr>
        <w:t>–</w:t>
      </w:r>
      <w:r w:rsidRPr="00250D9E">
        <w:t xml:space="preserve"> The smallest load cell verification interval, </w:t>
      </w:r>
      <w:r w:rsidRPr="00250D9E">
        <w:rPr>
          <w:i/>
          <w:iCs/>
        </w:rPr>
        <w:t>expressed in units of mass*</w:t>
      </w:r>
      <w:r w:rsidRPr="00250D9E">
        <w:t xml:space="preserve"> into which the load cell measuring range can be divided.</w:t>
      </w:r>
      <w:r w:rsidR="00992B3D">
        <w:t xml:space="preserve"> </w:t>
      </w:r>
      <w:r w:rsidRPr="00250D9E">
        <w:t>[2.20, 2.24]</w:t>
      </w:r>
    </w:p>
    <w:p w14:paraId="473C3CB0" w14:textId="77777777"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r w:rsidRPr="00250D9E">
        <w:rPr>
          <w:i/>
          <w:iCs/>
        </w:rPr>
        <w:t>[*Nonretroactive as of January 1, 2001]</w:t>
      </w:r>
    </w:p>
    <w:p w14:paraId="6CF11429" w14:textId="77777777" w:rsidR="003D2F5E" w:rsidRDefault="003D2F5E" w:rsidP="007B75D7">
      <w:pPr>
        <w:tabs>
          <w:tab w:val="left" w:pos="5040"/>
          <w:tab w:val="left" w:pos="5310"/>
          <w:tab w:val="left" w:pos="5580"/>
          <w:tab w:val="left" w:pos="5850"/>
        </w:tabs>
        <w:spacing w:before="60" w:after="240"/>
        <w:jc w:val="both"/>
      </w:pPr>
      <w:r w:rsidRPr="00250D9E">
        <w:t>(Added 1996) (Amended 1999)</w:t>
      </w:r>
    </w:p>
    <w:p w14:paraId="6087CE04" w14:textId="77777777" w:rsidR="002977EE" w:rsidRPr="002977EE" w:rsidRDefault="00EA2D4D" w:rsidP="002977EE">
      <w:pPr>
        <w:pStyle w:val="Heading3"/>
        <w:rPr>
          <w:vanish/>
          <w:specVanish/>
        </w:rPr>
      </w:pPr>
      <w:bookmarkStart w:id="481" w:name="_Toc425943691"/>
      <w:bookmarkStart w:id="482" w:name="_Toc109746597"/>
      <w:bookmarkStart w:id="483" w:name="_Toc176270361"/>
      <w:r w:rsidRPr="002977EE">
        <w:t>volt.</w:t>
      </w:r>
      <w:bookmarkEnd w:id="481"/>
      <w:bookmarkEnd w:id="482"/>
      <w:bookmarkEnd w:id="483"/>
    </w:p>
    <w:p w14:paraId="2C896FE1" w14:textId="1F0D6927" w:rsidR="00EA2D4D" w:rsidRDefault="00EA2D4D" w:rsidP="00CB3E7E">
      <w:pPr>
        <w:jc w:val="both"/>
        <w:rPr>
          <w:bCs/>
        </w:rPr>
      </w:pPr>
      <w:r w:rsidRPr="00C26A1B">
        <w:rPr>
          <w:bCs/>
        </w:rPr>
        <w:t xml:space="preserve"> – The practical unit of electromotive force. </w:t>
      </w:r>
      <w:r>
        <w:rPr>
          <w:bCs/>
        </w:rPr>
        <w:t xml:space="preserve"> </w:t>
      </w:r>
      <w:r w:rsidRPr="00C26A1B">
        <w:rPr>
          <w:bCs/>
        </w:rPr>
        <w:t>One volt will cause one ampere to flow when impressed across a resistance of one ohm.</w:t>
      </w:r>
      <w:r>
        <w:rPr>
          <w:bCs/>
        </w:rPr>
        <w:t xml:space="preserve"> </w:t>
      </w:r>
      <w:r w:rsidRPr="00C26A1B">
        <w:rPr>
          <w:bCs/>
        </w:rPr>
        <w:t>[3.</w:t>
      </w:r>
      <w:r>
        <w:rPr>
          <w:bCs/>
        </w:rPr>
        <w:t>40</w:t>
      </w:r>
      <w:r w:rsidRPr="00C26A1B">
        <w:rPr>
          <w:bCs/>
        </w:rPr>
        <w:t>]</w:t>
      </w:r>
    </w:p>
    <w:p w14:paraId="5A3E6AA2" w14:textId="10C374E0" w:rsidR="00EA2D4D" w:rsidRPr="00C26A1B" w:rsidRDefault="00EA2D4D" w:rsidP="00CB3E7E">
      <w:pPr>
        <w:spacing w:before="60" w:after="240"/>
        <w:jc w:val="both"/>
        <w:rPr>
          <w:bCs/>
        </w:rPr>
      </w:pPr>
      <w:r>
        <w:rPr>
          <w:bCs/>
        </w:rPr>
        <w:t>(Added 2022)</w:t>
      </w:r>
    </w:p>
    <w:p w14:paraId="779F5C22" w14:textId="77777777" w:rsidR="003D2F5E" w:rsidRPr="00250D9E" w:rsidRDefault="003D2F5E" w:rsidP="00735143">
      <w:pPr>
        <w:pStyle w:val="Heading2"/>
      </w:pPr>
      <w:bookmarkStart w:id="484" w:name="_Toc176270362"/>
      <w:r w:rsidRPr="00250D9E">
        <w:t>W</w:t>
      </w:r>
      <w:bookmarkEnd w:id="484"/>
    </w:p>
    <w:p w14:paraId="22581032" w14:textId="75805B1B" w:rsidR="002977EE" w:rsidRPr="00DB3801" w:rsidRDefault="00447EE7" w:rsidP="00DB3801">
      <w:pPr>
        <w:pStyle w:val="Heading3"/>
        <w:rPr>
          <w:vanish/>
          <w:specVanish/>
        </w:rPr>
      </w:pPr>
      <w:bookmarkStart w:id="485" w:name="_Toc425943692"/>
      <w:bookmarkStart w:id="486" w:name="_Toc109746598"/>
      <w:bookmarkStart w:id="487" w:name="_Toc176270363"/>
      <w:r>
        <w:t>w</w:t>
      </w:r>
      <w:r w:rsidR="0036693C" w:rsidRPr="00DB3801">
        <w:t>att</w:t>
      </w:r>
      <w:r>
        <w:t xml:space="preserve"> (W)</w:t>
      </w:r>
      <w:r w:rsidR="0036693C" w:rsidRPr="00DB3801">
        <w:t>.</w:t>
      </w:r>
      <w:bookmarkEnd w:id="485"/>
      <w:bookmarkEnd w:id="486"/>
      <w:bookmarkEnd w:id="487"/>
    </w:p>
    <w:p w14:paraId="18A27CCE" w14:textId="68911ED0" w:rsidR="0036693C" w:rsidRPr="00C26A1B" w:rsidRDefault="0036693C" w:rsidP="00CB3E7E">
      <w:pPr>
        <w:keepNext/>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C26A1B">
        <w:t xml:space="preserve"> – The practical unit of electric power. In an alternating-current (AC) circuit</w:t>
      </w:r>
      <w:r>
        <w:t>,</w:t>
      </w:r>
      <w:r w:rsidRPr="00C26A1B">
        <w:t xml:space="preserve"> the power in watts is volts times amperes multiplied by the circuit power factor.</w:t>
      </w:r>
      <w:r>
        <w:t xml:space="preserve"> </w:t>
      </w:r>
      <w:r w:rsidRPr="00C26A1B">
        <w:t>[3.</w:t>
      </w:r>
      <w:r>
        <w:t>40</w:t>
      </w:r>
      <w:r w:rsidRPr="00C26A1B">
        <w:t>]</w:t>
      </w:r>
    </w:p>
    <w:p w14:paraId="252030C0" w14:textId="3A5B25AC" w:rsidR="0036693C" w:rsidRPr="00CB3E7E" w:rsidRDefault="00FF1F9F" w:rsidP="00E06985">
      <w:pPr>
        <w:spacing w:before="60" w:after="240"/>
        <w:rPr>
          <w:rFonts w:eastAsiaTheme="majorEastAsia"/>
        </w:rPr>
      </w:pPr>
      <w:bookmarkStart w:id="488" w:name="_Toc114738450"/>
      <w:r w:rsidRPr="00CB3E7E">
        <w:rPr>
          <w:rFonts w:eastAsiaTheme="majorEastAsia"/>
        </w:rPr>
        <w:t>(Added 2022)</w:t>
      </w:r>
      <w:bookmarkEnd w:id="488"/>
    </w:p>
    <w:p w14:paraId="5B8D840F" w14:textId="77777777" w:rsidR="002977EE" w:rsidRPr="00DB3801" w:rsidRDefault="00554854" w:rsidP="00DB3801">
      <w:pPr>
        <w:pStyle w:val="Heading3"/>
        <w:rPr>
          <w:vanish/>
          <w:specVanish/>
        </w:rPr>
      </w:pPr>
      <w:bookmarkStart w:id="489" w:name="_Toc425943693"/>
      <w:bookmarkStart w:id="490" w:name="_Toc109746599"/>
      <w:bookmarkStart w:id="491" w:name="_Toc176270364"/>
      <w:r w:rsidRPr="00DB3801">
        <w:t>watthour (Wh).</w:t>
      </w:r>
      <w:bookmarkEnd w:id="489"/>
      <w:bookmarkEnd w:id="490"/>
      <w:bookmarkEnd w:id="491"/>
    </w:p>
    <w:p w14:paraId="63613BDF" w14:textId="27720098" w:rsidR="00554854" w:rsidRPr="00C26A1B" w:rsidRDefault="00554854" w:rsidP="00CB3E7E">
      <w:pPr>
        <w:jc w:val="both"/>
      </w:pPr>
      <w:r w:rsidRPr="00C26A1B">
        <w:t xml:space="preserve"> – The pr</w:t>
      </w:r>
      <w:r>
        <w:t>actical unit of electric energy that</w:t>
      </w:r>
      <w:r w:rsidRPr="00C26A1B">
        <w:t xml:space="preserve"> is expended in one hour when the average power consumed during the hour is one watt.</w:t>
      </w:r>
      <w:r>
        <w:t xml:space="preserve"> </w:t>
      </w:r>
      <w:r w:rsidRPr="00C26A1B">
        <w:t>[3.</w:t>
      </w:r>
      <w:r>
        <w:t>40</w:t>
      </w:r>
      <w:r w:rsidRPr="00C26A1B">
        <w:t>]</w:t>
      </w:r>
    </w:p>
    <w:p w14:paraId="771EBE94" w14:textId="221A5D29" w:rsidR="00DC7C29" w:rsidRPr="009541F8" w:rsidRDefault="00554854" w:rsidP="00E06985">
      <w:pPr>
        <w:spacing w:before="60" w:after="240"/>
        <w:rPr>
          <w:rFonts w:eastAsiaTheme="majorEastAsia"/>
          <w:b/>
          <w:bCs/>
        </w:rPr>
      </w:pPr>
      <w:bookmarkStart w:id="492" w:name="_Toc114738452"/>
      <w:r w:rsidRPr="00CB3E7E">
        <w:rPr>
          <w:rFonts w:eastAsiaTheme="majorEastAsia"/>
        </w:rPr>
        <w:t>(Added 2022)</w:t>
      </w:r>
      <w:bookmarkEnd w:id="492"/>
    </w:p>
    <w:p w14:paraId="08AF00F8" w14:textId="77777777" w:rsidR="002977EE" w:rsidRPr="00DB3801" w:rsidRDefault="003D2F5E" w:rsidP="00DB3801">
      <w:pPr>
        <w:pStyle w:val="Heading3"/>
        <w:rPr>
          <w:vanish/>
          <w:specVanish/>
        </w:rPr>
      </w:pPr>
      <w:bookmarkStart w:id="493" w:name="_Toc176270365"/>
      <w:r w:rsidRPr="00DB3801">
        <w:lastRenderedPageBreak/>
        <w:t>weighbeam</w:t>
      </w:r>
      <w:r w:rsidRPr="00250D9E">
        <w:t>.</w:t>
      </w:r>
      <w:bookmarkEnd w:id="493"/>
    </w:p>
    <w:p w14:paraId="379E6C47" w14:textId="5F10202B" w:rsidR="003D2F5E" w:rsidRPr="00250D9E" w:rsidRDefault="003D2F5E" w:rsidP="007B75D7">
      <w:pPr>
        <w:keepLines/>
        <w:tabs>
          <w:tab w:val="left" w:pos="270"/>
          <w:tab w:val="left" w:pos="540"/>
          <w:tab w:val="left" w:pos="810"/>
          <w:tab w:val="left" w:pos="1080"/>
          <w:tab w:val="left" w:pos="1350"/>
          <w:tab w:val="left" w:pos="5040"/>
          <w:tab w:val="left" w:pos="5310"/>
          <w:tab w:val="left" w:pos="5580"/>
          <w:tab w:val="left" w:pos="5850"/>
        </w:tabs>
        <w:spacing w:after="240"/>
        <w:jc w:val="both"/>
      </w:pPr>
      <w:r w:rsidRPr="00250D9E">
        <w:rPr>
          <w:b/>
          <w:bCs/>
        </w:rPr>
        <w:t xml:space="preserve"> </w:t>
      </w:r>
      <w:r w:rsidR="00B508CB" w:rsidRPr="00250D9E">
        <w:rPr>
          <w:b/>
          <w:bCs/>
        </w:rPr>
        <w:t>–</w:t>
      </w:r>
      <w:r w:rsidRPr="00250D9E">
        <w:t xml:space="preserve"> An element comprising one or more bars, equipped with movable poises or means for applying counterpoise weights or both.</w:t>
      </w:r>
      <w:r w:rsidR="00992B3D">
        <w:t xml:space="preserve"> </w:t>
      </w:r>
      <w:r w:rsidRPr="00250D9E">
        <w:t>[2.20]</w:t>
      </w:r>
    </w:p>
    <w:p w14:paraId="1525FA1A" w14:textId="77777777" w:rsidR="002977EE" w:rsidRPr="00DB3801" w:rsidRDefault="004C715D" w:rsidP="00DB3801">
      <w:pPr>
        <w:pStyle w:val="Heading3"/>
        <w:rPr>
          <w:vanish/>
          <w:specVanish/>
        </w:rPr>
      </w:pPr>
      <w:bookmarkStart w:id="494" w:name="_Toc176270366"/>
      <w:r w:rsidRPr="00DB3801">
        <w:t>weigh-belt system.</w:t>
      </w:r>
      <w:bookmarkEnd w:id="494"/>
    </w:p>
    <w:p w14:paraId="53ACB73C" w14:textId="4393B8D1" w:rsidR="004C715D" w:rsidRPr="009C5BD5" w:rsidRDefault="004C715D" w:rsidP="00083A29">
      <w:pPr>
        <w:keepNext/>
        <w:spacing w:after="60"/>
        <w:jc w:val="both"/>
        <w:rPr>
          <w:rFonts w:eastAsiaTheme="majorEastAsia"/>
        </w:rPr>
      </w:pPr>
      <w:r w:rsidRPr="009C5BD5">
        <w:rPr>
          <w:rFonts w:eastAsiaTheme="majorEastAsia"/>
        </w:rPr>
        <w:t xml:space="preserve"> – A type of belt-conveyor scale system designed by the manufacturer as a self-contained conveyor system and</w:t>
      </w:r>
      <w:r w:rsidR="00E26774">
        <w:rPr>
          <w:rFonts w:eastAsiaTheme="majorEastAsia"/>
        </w:rPr>
        <w:t xml:space="preserve"> </w:t>
      </w:r>
      <w:r w:rsidR="00E11D8B">
        <w:rPr>
          <w:rFonts w:eastAsiaTheme="majorEastAsia"/>
        </w:rPr>
        <w:t>that</w:t>
      </w:r>
      <w:r w:rsidRPr="009C5BD5">
        <w:rPr>
          <w:rFonts w:eastAsiaTheme="majorEastAsia"/>
        </w:rPr>
        <w:t xml:space="preserve"> is installed as a unit.  </w:t>
      </w:r>
      <w:r w:rsidR="00851C65">
        <w:rPr>
          <w:rFonts w:eastAsiaTheme="majorEastAsia"/>
        </w:rPr>
        <w:t>A</w:t>
      </w:r>
      <w:r w:rsidRPr="009C5BD5">
        <w:rPr>
          <w:rFonts w:eastAsiaTheme="majorEastAsia"/>
        </w:rPr>
        <w:t xml:space="preserve"> unit </w:t>
      </w:r>
      <w:r w:rsidR="00851C65">
        <w:rPr>
          <w:rFonts w:eastAsiaTheme="majorEastAsia"/>
        </w:rPr>
        <w:t xml:space="preserve">is </w:t>
      </w:r>
      <w:r w:rsidR="009D4B1C" w:rsidRPr="009C5BD5">
        <w:rPr>
          <w:rFonts w:eastAsiaTheme="majorEastAsia"/>
        </w:rPr>
        <w:t>comprised of integral compone</w:t>
      </w:r>
      <w:r w:rsidRPr="009C5BD5">
        <w:rPr>
          <w:rFonts w:eastAsiaTheme="majorEastAsia"/>
        </w:rPr>
        <w:t>n</w:t>
      </w:r>
      <w:r w:rsidR="009D4B1C" w:rsidRPr="009C5BD5">
        <w:rPr>
          <w:rFonts w:eastAsiaTheme="majorEastAsia"/>
        </w:rPr>
        <w:t>t</w:t>
      </w:r>
      <w:r w:rsidRPr="009C5BD5">
        <w:rPr>
          <w:rFonts w:eastAsiaTheme="majorEastAsia"/>
        </w:rPr>
        <w:t xml:space="preserve">s </w:t>
      </w:r>
      <w:r w:rsidR="00851C65">
        <w:rPr>
          <w:rFonts w:eastAsiaTheme="majorEastAsia"/>
        </w:rPr>
        <w:t>and, at minimum, includes a</w:t>
      </w:r>
      <w:r w:rsidR="009D4B1C" w:rsidRPr="009C5BD5">
        <w:rPr>
          <w:rFonts w:eastAsiaTheme="majorEastAsia"/>
        </w:rPr>
        <w:t>:</w:t>
      </w:r>
      <w:r w:rsidRPr="009C5BD5">
        <w:rPr>
          <w:rFonts w:eastAsiaTheme="majorEastAsia"/>
        </w:rPr>
        <w:t xml:space="preserve">  </w:t>
      </w:r>
      <w:r w:rsidR="009D4B1C" w:rsidRPr="009C5BD5">
        <w:rPr>
          <w:rFonts w:eastAsiaTheme="majorEastAsia"/>
        </w:rPr>
        <w:t>conveyor belt; belt drive; conveyor frame; and weighing system</w:t>
      </w:r>
      <w:r w:rsidRPr="009C5BD5">
        <w:rPr>
          <w:rFonts w:eastAsiaTheme="majorEastAsia"/>
        </w:rPr>
        <w:t xml:space="preserve">.  </w:t>
      </w:r>
      <w:r w:rsidR="00851C65">
        <w:rPr>
          <w:rFonts w:eastAsiaTheme="majorEastAsia"/>
        </w:rPr>
        <w:t>A weigh-belt system</w:t>
      </w:r>
      <w:r w:rsidRPr="009C5BD5">
        <w:rPr>
          <w:rFonts w:eastAsiaTheme="majorEastAsia"/>
        </w:rPr>
        <w:t xml:space="preserve"> may operate at single or multiple flow rates and may use variable</w:t>
      </w:r>
      <w:r w:rsidR="009D4B1C" w:rsidRPr="009C5BD5">
        <w:rPr>
          <w:rFonts w:eastAsiaTheme="majorEastAsia"/>
        </w:rPr>
        <w:t>-</w:t>
      </w:r>
      <w:r w:rsidRPr="009C5BD5">
        <w:rPr>
          <w:rFonts w:eastAsiaTheme="majorEastAsia"/>
        </w:rPr>
        <w:t>speed belt drives.</w:t>
      </w:r>
      <w:r w:rsidR="00851C65">
        <w:rPr>
          <w:rFonts w:eastAsiaTheme="majorEastAsia"/>
        </w:rPr>
        <w:t xml:space="preserve"> [2.21]</w:t>
      </w:r>
    </w:p>
    <w:p w14:paraId="23FE51AA" w14:textId="77777777" w:rsidR="004C715D" w:rsidRPr="008A6542" w:rsidRDefault="004C715D" w:rsidP="004E1A1F">
      <w:pPr>
        <w:keepNext/>
        <w:spacing w:before="60" w:after="240"/>
        <w:rPr>
          <w:rFonts w:eastAsiaTheme="majorEastAsia"/>
        </w:rPr>
      </w:pPr>
      <w:r w:rsidRPr="008A6542">
        <w:rPr>
          <w:rFonts w:eastAsiaTheme="majorEastAsia"/>
        </w:rPr>
        <w:t>(Added 2015)</w:t>
      </w:r>
    </w:p>
    <w:p w14:paraId="20503A78" w14:textId="77777777" w:rsidR="002977EE" w:rsidRPr="00DB3801" w:rsidRDefault="003D2F5E" w:rsidP="00DB3801">
      <w:pPr>
        <w:pStyle w:val="Heading3"/>
        <w:rPr>
          <w:vanish/>
          <w:specVanish/>
        </w:rPr>
      </w:pPr>
      <w:bookmarkStart w:id="495" w:name="_Toc176270367"/>
      <w:r w:rsidRPr="00DB3801">
        <w:t>weighing element.</w:t>
      </w:r>
      <w:bookmarkEnd w:id="495"/>
    </w:p>
    <w:p w14:paraId="6E8FAA91" w14:textId="1282003F"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r w:rsidRPr="00250D9E">
        <w:rPr>
          <w:rStyle w:val="Heading3Char"/>
        </w:rPr>
        <w:t xml:space="preserve"> </w:t>
      </w:r>
      <w:r w:rsidR="00B508CB" w:rsidRPr="00250D9E">
        <w:rPr>
          <w:b/>
          <w:bCs/>
        </w:rPr>
        <w:t>–</w:t>
      </w:r>
      <w:r w:rsidRPr="00250D9E">
        <w:rPr>
          <w:rStyle w:val="Heading3Char"/>
        </w:rPr>
        <w:t xml:space="preserve"> </w:t>
      </w:r>
      <w:r w:rsidRPr="00250D9E">
        <w:t>That portion of a scale that supports the load-receiving element and transmits to the indicating element a signal or force resulting from the load applied to the load-receiving element.</w:t>
      </w:r>
      <w:r w:rsidR="00851C65">
        <w:t xml:space="preserve"> </w:t>
      </w:r>
      <w:r w:rsidRPr="00250D9E">
        <w:t>[2.20, 2.21, 2.22]</w:t>
      </w:r>
    </w:p>
    <w:p w14:paraId="188F6547" w14:textId="27F90BE8" w:rsidR="003D2F5E" w:rsidRDefault="003D2F5E" w:rsidP="007B75D7">
      <w:pPr>
        <w:tabs>
          <w:tab w:val="left" w:pos="5040"/>
          <w:tab w:val="left" w:pos="5310"/>
          <w:tab w:val="left" w:pos="5580"/>
          <w:tab w:val="left" w:pos="5850"/>
        </w:tabs>
        <w:spacing w:before="60" w:after="240"/>
        <w:jc w:val="both"/>
      </w:pPr>
      <w:r w:rsidRPr="00250D9E">
        <w:t>(Added 1988)</w:t>
      </w:r>
    </w:p>
    <w:p w14:paraId="6520C8A3" w14:textId="77777777" w:rsidR="002977EE" w:rsidRPr="00DB3801" w:rsidRDefault="00B348BF" w:rsidP="00DB3801">
      <w:pPr>
        <w:pStyle w:val="Heading3"/>
        <w:rPr>
          <w:vanish/>
          <w:specVanish/>
        </w:rPr>
      </w:pPr>
      <w:bookmarkStart w:id="496" w:name="_Toc176270368"/>
      <w:r w:rsidRPr="00DB3801">
        <w:t xml:space="preserve">weigh-in-motion </w:t>
      </w:r>
      <w:r w:rsidR="00D82F01" w:rsidRPr="00DB3801">
        <w:t xml:space="preserve">(WIM) </w:t>
      </w:r>
      <w:r w:rsidRPr="00DB3801">
        <w:t>vehicle scale</w:t>
      </w:r>
      <w:r w:rsidRPr="004E1A1F">
        <w:t>.</w:t>
      </w:r>
      <w:bookmarkEnd w:id="496"/>
    </w:p>
    <w:p w14:paraId="184A8931" w14:textId="40DFCF4E" w:rsidR="00B348BF" w:rsidRDefault="00B348BF" w:rsidP="004E1A1F">
      <w:pPr>
        <w:tabs>
          <w:tab w:val="left" w:pos="5040"/>
          <w:tab w:val="left" w:pos="5310"/>
          <w:tab w:val="left" w:pos="5580"/>
          <w:tab w:val="left" w:pos="5850"/>
        </w:tabs>
        <w:jc w:val="both"/>
      </w:pPr>
      <w:r w:rsidRPr="00B348BF">
        <w:rPr>
          <w:b/>
          <w:bCs/>
        </w:rPr>
        <w:t xml:space="preserve"> </w:t>
      </w:r>
      <w:r w:rsidRPr="00250D9E">
        <w:rPr>
          <w:b/>
          <w:bCs/>
        </w:rPr>
        <w:t>–</w:t>
      </w:r>
      <w:r>
        <w:rPr>
          <w:b/>
          <w:bCs/>
        </w:rPr>
        <w:t xml:space="preserve"> </w:t>
      </w:r>
      <w:r w:rsidRPr="00250D9E">
        <w:t xml:space="preserve">A </w:t>
      </w:r>
      <w:r w:rsidR="00D82F01">
        <w:t xml:space="preserve">vehicle </w:t>
      </w:r>
      <w:r w:rsidRPr="00250D9E">
        <w:t xml:space="preserve">scale adapted to weighing </w:t>
      </w:r>
      <w:r>
        <w:t xml:space="preserve">vehicles </w:t>
      </w:r>
      <w:r w:rsidR="00D82F01">
        <w:t>as they travel across the scale without stopping</w:t>
      </w:r>
      <w:r w:rsidRPr="00250D9E">
        <w:t>.</w:t>
      </w:r>
      <w:r>
        <w:t xml:space="preserve"> </w:t>
      </w:r>
      <w:r w:rsidRPr="00250D9E">
        <w:t>[2.20]</w:t>
      </w:r>
    </w:p>
    <w:p w14:paraId="6973CDF8" w14:textId="1E43C1CF" w:rsidR="00B348BF" w:rsidRPr="00250D9E" w:rsidRDefault="00B348BF" w:rsidP="007B75D7">
      <w:pPr>
        <w:tabs>
          <w:tab w:val="left" w:pos="5040"/>
          <w:tab w:val="left" w:pos="5310"/>
          <w:tab w:val="left" w:pos="5580"/>
          <w:tab w:val="left" w:pos="5850"/>
        </w:tabs>
        <w:spacing w:before="60" w:after="240"/>
        <w:jc w:val="both"/>
      </w:pPr>
      <w:r>
        <w:t>(Added 2021)</w:t>
      </w:r>
    </w:p>
    <w:p w14:paraId="27A6C040" w14:textId="77777777" w:rsidR="00DB3801" w:rsidRPr="00DB3801" w:rsidRDefault="003D2F5E" w:rsidP="00DB3801">
      <w:pPr>
        <w:pStyle w:val="Heading3"/>
        <w:rPr>
          <w:vanish/>
          <w:specVanish/>
        </w:rPr>
      </w:pPr>
      <w:bookmarkStart w:id="497" w:name="_Toc176270369"/>
      <w:r w:rsidRPr="00DB3801">
        <w:t>weigh-labeler</w:t>
      </w:r>
      <w:r w:rsidRPr="00250D9E">
        <w:t>.</w:t>
      </w:r>
      <w:bookmarkEnd w:id="497"/>
    </w:p>
    <w:p w14:paraId="502D1E26" w14:textId="246A936F" w:rsidR="003D2F5E" w:rsidRPr="00250D9E" w:rsidRDefault="003D2F5E">
      <w:pPr>
        <w:keepNext/>
        <w:tabs>
          <w:tab w:val="left" w:pos="720"/>
        </w:tabs>
        <w:jc w:val="both"/>
      </w:pPr>
      <w:r w:rsidRPr="00250D9E">
        <w:t xml:space="preserve"> </w:t>
      </w:r>
      <w:r w:rsidR="00B508CB" w:rsidRPr="00250D9E">
        <w:rPr>
          <w:b/>
          <w:bCs/>
        </w:rPr>
        <w:t>–</w:t>
      </w:r>
      <w:r w:rsidRPr="00250D9E">
        <w:t xml:space="preserve"> An automatic weighing system that determines the weight of a package and prints a label or other document bearing a weight declaration for each discrete item (usually a label also includes unit and total price declarations).  Weigh-labelers are sometimes used to weigh and label standard and random packages (also called “Prepackaging Scales”).</w:t>
      </w:r>
      <w:r w:rsidR="00851C65">
        <w:t xml:space="preserve"> </w:t>
      </w:r>
      <w:r w:rsidRPr="00250D9E">
        <w:t>[2.24]</w:t>
      </w:r>
    </w:p>
    <w:p w14:paraId="6DEA6AF9" w14:textId="77777777" w:rsidR="003D2F5E" w:rsidRPr="00250D9E" w:rsidRDefault="003D2F5E" w:rsidP="007B75D7">
      <w:pPr>
        <w:tabs>
          <w:tab w:val="left" w:pos="5040"/>
          <w:tab w:val="left" w:pos="5310"/>
          <w:tab w:val="left" w:pos="5580"/>
          <w:tab w:val="left" w:pos="5850"/>
        </w:tabs>
        <w:spacing w:before="60" w:after="240"/>
        <w:jc w:val="both"/>
      </w:pPr>
      <w:r w:rsidRPr="00250D9E">
        <w:t>(Amended 2004)</w:t>
      </w:r>
    </w:p>
    <w:p w14:paraId="644F0480" w14:textId="77777777" w:rsidR="002977EE" w:rsidRPr="00DB3801" w:rsidRDefault="0045492D" w:rsidP="00DB3801">
      <w:pPr>
        <w:pStyle w:val="Heading3"/>
        <w:rPr>
          <w:vanish/>
          <w:specVanish/>
        </w:rPr>
      </w:pPr>
      <w:bookmarkStart w:id="498" w:name="_Toc176270370"/>
      <w:r w:rsidRPr="00DB3801">
        <w:t>w</w:t>
      </w:r>
      <w:r w:rsidR="00DE1918" w:rsidRPr="00DB3801">
        <w:t>eigh module</w:t>
      </w:r>
      <w:r w:rsidR="002977EE" w:rsidRPr="00DB3801">
        <w:t>.</w:t>
      </w:r>
      <w:bookmarkEnd w:id="498"/>
    </w:p>
    <w:p w14:paraId="5516C41F" w14:textId="55DB977A" w:rsidR="00DE1918" w:rsidRDefault="00DE1918" w:rsidP="00030851">
      <w:pPr>
        <w:keepNext/>
        <w:tabs>
          <w:tab w:val="left" w:pos="270"/>
          <w:tab w:val="left" w:pos="540"/>
          <w:tab w:val="left" w:pos="810"/>
          <w:tab w:val="left" w:pos="1080"/>
          <w:tab w:val="left" w:pos="1350"/>
          <w:tab w:val="left" w:pos="5040"/>
          <w:tab w:val="left" w:pos="5310"/>
          <w:tab w:val="left" w:pos="5580"/>
          <w:tab w:val="left" w:pos="5850"/>
        </w:tabs>
        <w:jc w:val="both"/>
      </w:pPr>
      <w:r>
        <w:rPr>
          <w:b/>
        </w:rPr>
        <w:t xml:space="preserve"> </w:t>
      </w:r>
      <w:r w:rsidRPr="00030851">
        <w:t>– The portion</w:t>
      </w:r>
      <w:r>
        <w:t xml:space="preserve"> of a load-receiving element supported by two sections.  The length of a module is the distance to which load can be applied.</w:t>
      </w:r>
      <w:r w:rsidR="00851C65">
        <w:t xml:space="preserve"> </w:t>
      </w:r>
      <w:r>
        <w:t>[2.20]</w:t>
      </w:r>
    </w:p>
    <w:p w14:paraId="656EC83B" w14:textId="77777777" w:rsidR="001E3DFC" w:rsidRPr="00250D9E" w:rsidRDefault="001E3DFC" w:rsidP="007B75D7">
      <w:pPr>
        <w:tabs>
          <w:tab w:val="left" w:pos="5040"/>
          <w:tab w:val="left" w:pos="5310"/>
          <w:tab w:val="left" w:pos="5580"/>
          <w:tab w:val="left" w:pos="5850"/>
        </w:tabs>
        <w:spacing w:before="60" w:after="240"/>
        <w:jc w:val="both"/>
      </w:pPr>
      <w:r w:rsidRPr="00250D9E">
        <w:t xml:space="preserve">(Added </w:t>
      </w:r>
      <w:r w:rsidR="0045492D">
        <w:t>2013</w:t>
      </w:r>
      <w:r w:rsidRPr="00250D9E">
        <w:t>)</w:t>
      </w:r>
    </w:p>
    <w:p w14:paraId="4E4C205A" w14:textId="77777777" w:rsidR="002977EE" w:rsidRPr="00DB3801" w:rsidRDefault="003D2F5E" w:rsidP="00DB3801">
      <w:pPr>
        <w:pStyle w:val="Heading3"/>
        <w:rPr>
          <w:vanish/>
          <w:specVanish/>
        </w:rPr>
      </w:pPr>
      <w:bookmarkStart w:id="499" w:name="_Toc176270371"/>
      <w:r w:rsidRPr="00DB3801">
        <w:t>weighment.</w:t>
      </w:r>
      <w:bookmarkEnd w:id="499"/>
    </w:p>
    <w:p w14:paraId="660459A5" w14:textId="466C92E4"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r w:rsidRPr="00250D9E">
        <w:rPr>
          <w:rStyle w:val="Heading3Char"/>
        </w:rPr>
        <w:t xml:space="preserve"> </w:t>
      </w:r>
      <w:r w:rsidR="00B508CB" w:rsidRPr="00250D9E">
        <w:rPr>
          <w:b/>
          <w:bCs/>
        </w:rPr>
        <w:t>–</w:t>
      </w:r>
      <w:r w:rsidRPr="00250D9E">
        <w:rPr>
          <w:rStyle w:val="Heading3Char"/>
        </w:rPr>
        <w:t xml:space="preserve"> </w:t>
      </w:r>
      <w:r w:rsidRPr="00250D9E">
        <w:t>A single complete weighing operation.</w:t>
      </w:r>
      <w:r w:rsidR="00851C65">
        <w:t xml:space="preserve"> </w:t>
      </w:r>
      <w:r w:rsidRPr="00250D9E">
        <w:t>[2.20, 2.21]</w:t>
      </w:r>
    </w:p>
    <w:p w14:paraId="4FF00374" w14:textId="77777777" w:rsidR="003D2F5E" w:rsidRPr="00250D9E" w:rsidRDefault="003D2F5E" w:rsidP="007B75D7">
      <w:pPr>
        <w:tabs>
          <w:tab w:val="left" w:pos="5040"/>
          <w:tab w:val="left" w:pos="5310"/>
          <w:tab w:val="left" w:pos="5580"/>
          <w:tab w:val="left" w:pos="5850"/>
        </w:tabs>
        <w:spacing w:before="60" w:after="240"/>
        <w:jc w:val="both"/>
      </w:pPr>
      <w:r w:rsidRPr="00250D9E">
        <w:t>(Added 1986)</w:t>
      </w:r>
    </w:p>
    <w:p w14:paraId="67DEEE54" w14:textId="77777777" w:rsidR="002977EE" w:rsidRPr="00DB3801" w:rsidRDefault="003D2F5E" w:rsidP="00DB3801">
      <w:pPr>
        <w:pStyle w:val="Heading3"/>
        <w:rPr>
          <w:vanish/>
          <w:specVanish/>
        </w:rPr>
      </w:pPr>
      <w:bookmarkStart w:id="500" w:name="_Toc176270372"/>
      <w:r w:rsidRPr="00DB3801">
        <w:t>weight, unit.</w:t>
      </w:r>
      <w:bookmarkEnd w:id="500"/>
    </w:p>
    <w:p w14:paraId="45C1644A" w14:textId="5981E945"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rPr>
          <w:rStyle w:val="Heading3Char"/>
        </w:rPr>
        <w:t xml:space="preserve"> </w:t>
      </w:r>
      <w:r w:rsidR="00B508CB" w:rsidRPr="00250D9E">
        <w:rPr>
          <w:b/>
          <w:bCs/>
        </w:rPr>
        <w:t>–</w:t>
      </w:r>
      <w:r w:rsidRPr="00250D9E">
        <w:rPr>
          <w:rStyle w:val="Heading3Char"/>
        </w:rPr>
        <w:t xml:space="preserve"> </w:t>
      </w:r>
      <w:r w:rsidRPr="00250D9E">
        <w:t>See “unit weight.”</w:t>
      </w:r>
      <w:r w:rsidR="00851C65">
        <w:t xml:space="preserve"> </w:t>
      </w:r>
      <w:r w:rsidRPr="00250D9E">
        <w:t>[2.20]</w:t>
      </w:r>
    </w:p>
    <w:p w14:paraId="7579A062" w14:textId="77777777" w:rsidR="002977EE" w:rsidRPr="00DB3801" w:rsidRDefault="003D2F5E" w:rsidP="00DB3801">
      <w:pPr>
        <w:pStyle w:val="Heading3"/>
        <w:rPr>
          <w:vanish/>
          <w:specVanish/>
        </w:rPr>
      </w:pPr>
      <w:bookmarkStart w:id="501" w:name="_Toc176270373"/>
      <w:r w:rsidRPr="00DB3801">
        <w:t>weight classifier.</w:t>
      </w:r>
      <w:bookmarkEnd w:id="501"/>
    </w:p>
    <w:p w14:paraId="27313AFC" w14:textId="6E6A0CCA"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r w:rsidRPr="00250D9E">
        <w:rPr>
          <w:rStyle w:val="Heading3Char"/>
        </w:rPr>
        <w:t xml:space="preserve"> </w:t>
      </w:r>
      <w:r w:rsidR="00B508CB" w:rsidRPr="00250D9E">
        <w:rPr>
          <w:b/>
          <w:bCs/>
        </w:rPr>
        <w:t>–</w:t>
      </w:r>
      <w:r w:rsidRPr="00250D9E">
        <w:t xml:space="preserve"> A digital scale that rounds weight values up to the next scale division.  These scales usually have a verification scale </w:t>
      </w:r>
      <w:r w:rsidR="004E3EC3" w:rsidRPr="001203F3">
        <w:t>interval</w:t>
      </w:r>
      <w:r w:rsidRPr="001203F3">
        <w:t> </w:t>
      </w:r>
      <w:r w:rsidRPr="00250D9E">
        <w:t>(e) that is smaller than the displayed scale division</w:t>
      </w:r>
      <w:r w:rsidR="009C0366" w:rsidRPr="009541F8">
        <w:rPr>
          <w:b/>
          <w:bCs/>
        </w:rPr>
        <w:t> </w:t>
      </w:r>
      <w:r w:rsidR="009C0366" w:rsidRPr="001203F3">
        <w:t>(d)</w:t>
      </w:r>
      <w:r w:rsidRPr="00250D9E">
        <w:t>.</w:t>
      </w:r>
      <w:r w:rsidR="00851C65">
        <w:t xml:space="preserve"> </w:t>
      </w:r>
      <w:r w:rsidRPr="00250D9E">
        <w:t>[2.20]</w:t>
      </w:r>
    </w:p>
    <w:p w14:paraId="26B08FB1" w14:textId="42E6A621" w:rsidR="003D2F5E" w:rsidRPr="00250D9E" w:rsidRDefault="003D2F5E" w:rsidP="007B75D7">
      <w:pPr>
        <w:tabs>
          <w:tab w:val="left" w:pos="5040"/>
          <w:tab w:val="left" w:pos="5310"/>
          <w:tab w:val="left" w:pos="5580"/>
          <w:tab w:val="left" w:pos="5850"/>
        </w:tabs>
        <w:spacing w:before="60" w:after="240"/>
        <w:jc w:val="both"/>
      </w:pPr>
      <w:r w:rsidRPr="00250D9E">
        <w:t>(Added 1987)</w:t>
      </w:r>
      <w:r w:rsidR="004E3EC3" w:rsidRPr="001203F3">
        <w:t xml:space="preserve"> (Amended 2024)</w:t>
      </w:r>
    </w:p>
    <w:p w14:paraId="77266B57" w14:textId="77777777" w:rsidR="002977EE" w:rsidRPr="00DB3801" w:rsidRDefault="003D2F5E" w:rsidP="00DB3801">
      <w:pPr>
        <w:pStyle w:val="Heading3"/>
        <w:rPr>
          <w:vanish/>
          <w:specVanish/>
        </w:rPr>
      </w:pPr>
      <w:bookmarkStart w:id="502" w:name="_Toc176270374"/>
      <w:r w:rsidRPr="00DB3801">
        <w:t>weight ranges.</w:t>
      </w:r>
      <w:bookmarkEnd w:id="502"/>
    </w:p>
    <w:p w14:paraId="5E855157" w14:textId="560ACB4F"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rPr>
          <w:rStyle w:val="Heading3Char"/>
        </w:rPr>
        <w:t xml:space="preserve"> </w:t>
      </w:r>
      <w:r w:rsidR="00B508CB" w:rsidRPr="00250D9E">
        <w:rPr>
          <w:b/>
          <w:bCs/>
        </w:rPr>
        <w:t>–</w:t>
      </w:r>
      <w:r w:rsidRPr="00250D9E">
        <w:t xml:space="preserve"> Electrical or electro</w:t>
      </w:r>
      <w:r w:rsidRPr="00250D9E">
        <w:noBreakHyphen/>
        <w:t>mechanical elements incorporated in an automatic indicating scale through the application of which the range of automatic indication of the scale is increased, normally in increments equal to the reading</w:t>
      </w:r>
      <w:r w:rsidRPr="00250D9E">
        <w:noBreakHyphen/>
        <w:t>face capacity.</w:t>
      </w:r>
      <w:r w:rsidR="00851C65">
        <w:t xml:space="preserve"> </w:t>
      </w:r>
      <w:r w:rsidRPr="00250D9E">
        <w:t>[2.20]</w:t>
      </w:r>
    </w:p>
    <w:p w14:paraId="0DE9D880" w14:textId="77777777" w:rsidR="002977EE" w:rsidRPr="00DB3801" w:rsidRDefault="003D2F5E" w:rsidP="00DB3801">
      <w:pPr>
        <w:pStyle w:val="Heading3"/>
        <w:rPr>
          <w:vanish/>
          <w:specVanish/>
        </w:rPr>
      </w:pPr>
      <w:bookmarkStart w:id="503" w:name="_Toc176270375"/>
      <w:r w:rsidRPr="00DB3801">
        <w:t>wet basis.</w:t>
      </w:r>
      <w:bookmarkEnd w:id="503"/>
    </w:p>
    <w:p w14:paraId="3B8E60DB" w14:textId="17F0DA0D"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rPr>
          <w:rStyle w:val="Heading3Char"/>
        </w:rPr>
        <w:t xml:space="preserve"> </w:t>
      </w:r>
      <w:r w:rsidR="00044212" w:rsidRPr="00250D9E">
        <w:rPr>
          <w:b/>
          <w:bCs/>
        </w:rPr>
        <w:t>–</w:t>
      </w:r>
      <w:r w:rsidRPr="00250D9E">
        <w:rPr>
          <w:rStyle w:val="Heading3Char"/>
        </w:rPr>
        <w:t xml:space="preserve"> </w:t>
      </w:r>
      <w:r w:rsidRPr="00250D9E">
        <w:t>See “moisture content (wet basis).”</w:t>
      </w:r>
      <w:r w:rsidR="00992B3D">
        <w:t xml:space="preserve"> </w:t>
      </w:r>
      <w:r w:rsidRPr="00250D9E">
        <w:t>[5.56(a), 5.56(b)]</w:t>
      </w:r>
    </w:p>
    <w:p w14:paraId="6D339B7A" w14:textId="77777777" w:rsidR="002977EE" w:rsidRPr="00DB3801" w:rsidRDefault="003D2F5E" w:rsidP="00DB3801">
      <w:pPr>
        <w:pStyle w:val="Heading3"/>
        <w:rPr>
          <w:vanish/>
          <w:specVanish/>
        </w:rPr>
      </w:pPr>
      <w:bookmarkStart w:id="504" w:name="_Toc176270376"/>
      <w:r w:rsidRPr="00DB3801">
        <w:t>wet hose.</w:t>
      </w:r>
      <w:bookmarkEnd w:id="504"/>
    </w:p>
    <w:p w14:paraId="60267AC3" w14:textId="5F236DAE" w:rsidR="003D2F5E" w:rsidRPr="00250D9E" w:rsidRDefault="003D2F5E" w:rsidP="0078637D">
      <w:pPr>
        <w:keepNext/>
        <w:tabs>
          <w:tab w:val="left" w:pos="270"/>
          <w:tab w:val="left" w:pos="540"/>
          <w:tab w:val="left" w:pos="810"/>
          <w:tab w:val="left" w:pos="1080"/>
          <w:tab w:val="left" w:pos="1350"/>
          <w:tab w:val="left" w:pos="5040"/>
          <w:tab w:val="left" w:pos="5310"/>
          <w:tab w:val="left" w:pos="5580"/>
          <w:tab w:val="left" w:pos="5850"/>
        </w:tabs>
        <w:jc w:val="both"/>
      </w:pPr>
      <w:r w:rsidRPr="00250D9E">
        <w:rPr>
          <w:rStyle w:val="Heading3Char"/>
        </w:rPr>
        <w:t xml:space="preserve"> </w:t>
      </w:r>
      <w:r w:rsidR="00044212" w:rsidRPr="00250D9E">
        <w:rPr>
          <w:b/>
          <w:bCs/>
        </w:rPr>
        <w:t>–</w:t>
      </w:r>
      <w:r w:rsidRPr="00250D9E">
        <w:rPr>
          <w:rStyle w:val="Heading3Char"/>
        </w:rPr>
        <w:t xml:space="preserve"> </w:t>
      </w:r>
      <w:r w:rsidRPr="00250D9E">
        <w:t>A discharge hose intended to be full of product at all times.  (</w:t>
      </w:r>
      <w:r w:rsidR="005A794A">
        <w:t>Also see</w:t>
      </w:r>
      <w:r w:rsidRPr="00250D9E">
        <w:t xml:space="preserve"> “wet-hose type.”)</w:t>
      </w:r>
      <w:r w:rsidR="00992B3D">
        <w:t xml:space="preserve"> </w:t>
      </w:r>
      <w:r w:rsidRPr="00250D9E">
        <w:t>[3.30, 3.31, 3.38</w:t>
      </w:r>
      <w:r w:rsidR="00B2607B">
        <w:t>, 3.39</w:t>
      </w:r>
      <w:r w:rsidRPr="00250D9E">
        <w:t>]</w:t>
      </w:r>
    </w:p>
    <w:p w14:paraId="27013071" w14:textId="3F1E971E" w:rsidR="00E127C7" w:rsidRDefault="003D2F5E" w:rsidP="00E127C7">
      <w:pPr>
        <w:tabs>
          <w:tab w:val="left" w:pos="5040"/>
          <w:tab w:val="left" w:pos="5310"/>
          <w:tab w:val="left" w:pos="5580"/>
          <w:tab w:val="left" w:pos="5850"/>
        </w:tabs>
        <w:spacing w:before="60" w:after="240"/>
        <w:jc w:val="both"/>
        <w:rPr>
          <w:rStyle w:val="Heading3Char"/>
        </w:rPr>
      </w:pPr>
      <w:r w:rsidRPr="00250D9E">
        <w:t>(Amended 2002</w:t>
      </w:r>
      <w:r w:rsidR="00E127C7">
        <w:t xml:space="preserve"> and 2019</w:t>
      </w:r>
      <w:r w:rsidR="00F67CCF">
        <w:t xml:space="preserve">) </w:t>
      </w:r>
    </w:p>
    <w:p w14:paraId="2A5650F5" w14:textId="3EF665CC" w:rsidR="00DB3801" w:rsidRPr="00DB3801" w:rsidRDefault="003D2F5E" w:rsidP="00DB3801">
      <w:pPr>
        <w:pStyle w:val="Heading3"/>
        <w:rPr>
          <w:vanish/>
          <w:specVanish/>
        </w:rPr>
      </w:pPr>
      <w:bookmarkStart w:id="505" w:name="_Toc176270377"/>
      <w:r w:rsidRPr="00DB3801">
        <w:t>wet</w:t>
      </w:r>
      <w:r w:rsidR="00DB3801" w:rsidRPr="00DB3801">
        <w:t>-</w:t>
      </w:r>
      <w:r w:rsidRPr="00DB3801">
        <w:t>hose type.</w:t>
      </w:r>
      <w:bookmarkEnd w:id="505"/>
    </w:p>
    <w:p w14:paraId="270C7A3C" w14:textId="34E40310" w:rsidR="003D2F5E" w:rsidRPr="00250D9E" w:rsidRDefault="003D2F5E" w:rsidP="00E127C7">
      <w:pPr>
        <w:jc w:val="both"/>
      </w:pPr>
      <w:r w:rsidRPr="00250D9E">
        <w:rPr>
          <w:rStyle w:val="Heading3Char"/>
        </w:rPr>
        <w:t xml:space="preserve"> </w:t>
      </w:r>
      <w:r w:rsidR="00044212" w:rsidRPr="00250D9E">
        <w:rPr>
          <w:b/>
          <w:bCs/>
        </w:rPr>
        <w:t>–</w:t>
      </w:r>
      <w:r w:rsidRPr="00250D9E">
        <w:rPr>
          <w:rStyle w:val="Heading3Char"/>
        </w:rPr>
        <w:t xml:space="preserve"> </w:t>
      </w:r>
      <w:r w:rsidRPr="00250D9E">
        <w:t>A type of device designed to be operated with the discharge hose full of product at all times.  (</w:t>
      </w:r>
      <w:r w:rsidR="005A794A">
        <w:t>Also see</w:t>
      </w:r>
      <w:r w:rsidRPr="00250D9E">
        <w:t xml:space="preserve"> “wet hose.”)</w:t>
      </w:r>
      <w:r w:rsidR="00992B3D">
        <w:t xml:space="preserve"> </w:t>
      </w:r>
      <w:r w:rsidRPr="00250D9E">
        <w:t>[3.30, 3.32, 3.34, 3.37, 3.38</w:t>
      </w:r>
      <w:r w:rsidR="00B2607B">
        <w:t>, 3.39</w:t>
      </w:r>
      <w:r w:rsidRPr="00250D9E">
        <w:t>]</w:t>
      </w:r>
    </w:p>
    <w:p w14:paraId="24BA1795" w14:textId="0AF98B4A" w:rsidR="003D2F5E" w:rsidRPr="00250D9E" w:rsidRDefault="003D2F5E" w:rsidP="007B75D7">
      <w:pPr>
        <w:tabs>
          <w:tab w:val="left" w:pos="5040"/>
          <w:tab w:val="left" w:pos="5310"/>
          <w:tab w:val="left" w:pos="5580"/>
          <w:tab w:val="left" w:pos="5850"/>
        </w:tabs>
        <w:spacing w:before="60" w:after="240"/>
        <w:jc w:val="both"/>
      </w:pPr>
      <w:r w:rsidRPr="00250D9E">
        <w:t>(Amended 2002</w:t>
      </w:r>
      <w:r w:rsidR="00E127C7">
        <w:t xml:space="preserve"> and 2019</w:t>
      </w:r>
      <w:r w:rsidRPr="00250D9E">
        <w:t>)</w:t>
      </w:r>
      <w:r w:rsidR="00F67CCF">
        <w:t xml:space="preserve"> </w:t>
      </w:r>
    </w:p>
    <w:p w14:paraId="7E49714D" w14:textId="30A9CCB9" w:rsidR="00DB3801" w:rsidRPr="00DB3801" w:rsidRDefault="003D2F5E" w:rsidP="00DB3801">
      <w:pPr>
        <w:pStyle w:val="Heading3"/>
        <w:rPr>
          <w:vanish/>
          <w:specVanish/>
        </w:rPr>
      </w:pPr>
      <w:bookmarkStart w:id="506" w:name="_Toc176270378"/>
      <w:r w:rsidRPr="00DB3801">
        <w:lastRenderedPageBreak/>
        <w:t>wheel</w:t>
      </w:r>
      <w:r w:rsidR="00DB3801" w:rsidRPr="00DB3801">
        <w:t>-</w:t>
      </w:r>
      <w:r w:rsidRPr="00DB3801">
        <w:t>load weighers.</w:t>
      </w:r>
      <w:bookmarkEnd w:id="506"/>
    </w:p>
    <w:p w14:paraId="1227630F" w14:textId="4C6CA02B"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rPr>
          <w:rStyle w:val="Heading3Char"/>
        </w:rPr>
        <w:t xml:space="preserve"> </w:t>
      </w:r>
      <w:r w:rsidR="00044212" w:rsidRPr="00250D9E">
        <w:rPr>
          <w:b/>
          <w:bCs/>
        </w:rPr>
        <w:t>–</w:t>
      </w:r>
      <w:r w:rsidRPr="00250D9E">
        <w:rPr>
          <w:rStyle w:val="Heading3Char"/>
        </w:rPr>
        <w:t xml:space="preserve"> </w:t>
      </w:r>
      <w:r w:rsidRPr="00250D9E">
        <w:t>Compact, self</w:t>
      </w:r>
      <w:r w:rsidRPr="00250D9E">
        <w:noBreakHyphen/>
        <w:t>contained, portable weighing elements specially adapted to determining the wheel loads or axle loads of vehicles on highways for the enforcement of highway weight laws only.</w:t>
      </w:r>
      <w:r w:rsidR="00992B3D">
        <w:t xml:space="preserve"> </w:t>
      </w:r>
      <w:r w:rsidRPr="00250D9E">
        <w:t>[2.20]</w:t>
      </w:r>
    </w:p>
    <w:p w14:paraId="464E4DFE" w14:textId="77777777" w:rsidR="00DB3801" w:rsidRPr="00DB3801" w:rsidRDefault="003D2F5E" w:rsidP="00DB3801">
      <w:pPr>
        <w:pStyle w:val="Heading3"/>
        <w:rPr>
          <w:vanish/>
          <w:specVanish/>
        </w:rPr>
      </w:pPr>
      <w:bookmarkStart w:id="507" w:name="_Toc176270379"/>
      <w:r w:rsidRPr="00DB3801">
        <w:t>wholesale device.</w:t>
      </w:r>
      <w:bookmarkEnd w:id="507"/>
    </w:p>
    <w:p w14:paraId="0C0FE535" w14:textId="628C9573"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rPr>
          <w:rStyle w:val="Heading3Char"/>
        </w:rPr>
        <w:t xml:space="preserve"> </w:t>
      </w:r>
      <w:r w:rsidR="00044212" w:rsidRPr="00250D9E">
        <w:rPr>
          <w:b/>
          <w:bCs/>
        </w:rPr>
        <w:t>–</w:t>
      </w:r>
      <w:r w:rsidRPr="00250D9E">
        <w:rPr>
          <w:rStyle w:val="Heading3Char"/>
        </w:rPr>
        <w:t xml:space="preserve"> </w:t>
      </w:r>
      <w:r w:rsidRPr="00250D9E">
        <w:t>Any device other than a retail device.  (</w:t>
      </w:r>
      <w:r w:rsidR="005A794A">
        <w:t>Also see</w:t>
      </w:r>
      <w:r w:rsidRPr="00250D9E">
        <w:t xml:space="preserve"> “retail device.”)</w:t>
      </w:r>
      <w:r w:rsidR="00992B3D">
        <w:t xml:space="preserve"> </w:t>
      </w:r>
      <w:r w:rsidRPr="00250D9E">
        <w:t>[3.30, 3.32]</w:t>
      </w:r>
    </w:p>
    <w:p w14:paraId="034322D2" w14:textId="77777777" w:rsidR="00DB3801" w:rsidRPr="00DB3801" w:rsidRDefault="003D2F5E" w:rsidP="00DB3801">
      <w:pPr>
        <w:pStyle w:val="Heading3"/>
        <w:rPr>
          <w:vanish/>
          <w:specVanish/>
        </w:rPr>
      </w:pPr>
      <w:bookmarkStart w:id="508" w:name="_Toc176270380"/>
      <w:r w:rsidRPr="00DB3801">
        <w:t>wing pulley.</w:t>
      </w:r>
      <w:bookmarkEnd w:id="508"/>
    </w:p>
    <w:p w14:paraId="58D8E2EA" w14:textId="4512F4B8" w:rsidR="003D2F5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rPr>
          <w:rStyle w:val="Heading3Char"/>
        </w:rPr>
        <w:t xml:space="preserve"> </w:t>
      </w:r>
      <w:r w:rsidR="00044212" w:rsidRPr="00250D9E">
        <w:rPr>
          <w:b/>
          <w:bCs/>
        </w:rPr>
        <w:t>–</w:t>
      </w:r>
      <w:r w:rsidRPr="00250D9E">
        <w:rPr>
          <w:rStyle w:val="Heading3Char"/>
        </w:rPr>
        <w:t xml:space="preserve"> </w:t>
      </w:r>
      <w:r w:rsidRPr="00250D9E">
        <w:t>A pulley made of widely spaced metal bars in order to set up a vibration to shake loose material off the underside (return side) of the belt.</w:t>
      </w:r>
      <w:r w:rsidR="00992B3D">
        <w:t xml:space="preserve"> </w:t>
      </w:r>
      <w:r w:rsidRPr="00250D9E">
        <w:t>[2.21]</w:t>
      </w:r>
    </w:p>
    <w:p w14:paraId="138621D9" w14:textId="77777777" w:rsidR="003D2F5E" w:rsidRPr="00250D9E" w:rsidRDefault="003D2F5E" w:rsidP="00044212">
      <w:pPr>
        <w:pStyle w:val="Heading2"/>
      </w:pPr>
      <w:bookmarkStart w:id="509" w:name="_Toc176270381"/>
      <w:r w:rsidRPr="00250D9E">
        <w:t>Z</w:t>
      </w:r>
      <w:bookmarkEnd w:id="509"/>
    </w:p>
    <w:p w14:paraId="235929AA" w14:textId="10FA85D4" w:rsidR="00DB3801" w:rsidRPr="00DB3801" w:rsidRDefault="003D2F5E" w:rsidP="00DB3801">
      <w:pPr>
        <w:pStyle w:val="Heading3"/>
        <w:rPr>
          <w:vanish/>
          <w:specVanish/>
        </w:rPr>
      </w:pPr>
      <w:bookmarkStart w:id="510" w:name="_Toc176270382"/>
      <w:r w:rsidRPr="00DB3801">
        <w:t>zero</w:t>
      </w:r>
      <w:r w:rsidR="00DB3801" w:rsidRPr="00DB3801">
        <w:t>-l</w:t>
      </w:r>
      <w:r w:rsidRPr="00DB3801">
        <w:t>oad balance</w:t>
      </w:r>
      <w:r w:rsidRPr="00250D9E">
        <w:t>.</w:t>
      </w:r>
      <w:bookmarkEnd w:id="510"/>
    </w:p>
    <w:p w14:paraId="1BCD3875" w14:textId="024EC7F1" w:rsidR="003D2F5E" w:rsidRPr="00250D9E" w:rsidRDefault="00044212" w:rsidP="00340999">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rPr>
          <w:b/>
          <w:bCs/>
        </w:rPr>
        <w:t xml:space="preserve"> </w:t>
      </w:r>
      <w:r w:rsidR="007506D6" w:rsidRPr="00250D9E">
        <w:rPr>
          <w:b/>
          <w:bCs/>
        </w:rPr>
        <w:t>–</w:t>
      </w:r>
      <w:r w:rsidR="007506D6" w:rsidRPr="00250D9E">
        <w:t xml:space="preserve"> A</w:t>
      </w:r>
      <w:r w:rsidR="003D2F5E" w:rsidRPr="00250D9E">
        <w:t xml:space="preserve"> correct weight indication or representation of zero when there is no load on the load</w:t>
      </w:r>
      <w:r w:rsidR="003D2F5E" w:rsidRPr="00250D9E">
        <w:noBreakHyphen/>
        <w:t>receiving element.  (</w:t>
      </w:r>
      <w:r w:rsidR="005A794A">
        <w:t>Also s</w:t>
      </w:r>
      <w:r w:rsidR="003D2F5E" w:rsidRPr="00250D9E">
        <w:t>ee “zero</w:t>
      </w:r>
      <w:r w:rsidR="003D2F5E" w:rsidRPr="00250D9E">
        <w:noBreakHyphen/>
        <w:t>load balance for an automatic</w:t>
      </w:r>
      <w:r w:rsidR="003D2F5E" w:rsidRPr="00250D9E">
        <w:noBreakHyphen/>
        <w:t>indicating scale,” “zero</w:t>
      </w:r>
      <w:r w:rsidR="003D2F5E" w:rsidRPr="00250D9E">
        <w:noBreakHyphen/>
        <w:t>load balance for a nonautomatic</w:t>
      </w:r>
      <w:r w:rsidR="003D2F5E" w:rsidRPr="00250D9E">
        <w:noBreakHyphen/>
        <w:t>indicating scale,” “zero</w:t>
      </w:r>
      <w:r w:rsidR="003D2F5E" w:rsidRPr="00250D9E">
        <w:noBreakHyphen/>
        <w:t>load balance for a recording scale.”)</w:t>
      </w:r>
      <w:r w:rsidR="00816C72">
        <w:t xml:space="preserve"> </w:t>
      </w:r>
      <w:r w:rsidR="003D2F5E" w:rsidRPr="00250D9E">
        <w:t>[2.20]</w:t>
      </w:r>
    </w:p>
    <w:p w14:paraId="56D3CC28" w14:textId="55A315AF" w:rsidR="00DB3801" w:rsidRPr="00DB3801" w:rsidRDefault="003D2F5E" w:rsidP="00DB3801">
      <w:pPr>
        <w:pStyle w:val="Heading3"/>
        <w:rPr>
          <w:vanish/>
          <w:specVanish/>
        </w:rPr>
      </w:pPr>
      <w:bookmarkStart w:id="511" w:name="_Toc176270383"/>
      <w:r w:rsidRPr="00DB3801">
        <w:t>zero</w:t>
      </w:r>
      <w:r w:rsidR="00DB3801" w:rsidRPr="00DB3801">
        <w:t>-l</w:t>
      </w:r>
      <w:r w:rsidRPr="00DB3801">
        <w:t>oad balance, automatic</w:t>
      </w:r>
      <w:r w:rsidRPr="00DB3801">
        <w:noBreakHyphen/>
        <w:t>indicating scale.</w:t>
      </w:r>
      <w:bookmarkEnd w:id="511"/>
    </w:p>
    <w:p w14:paraId="2AFBA3F1" w14:textId="1052E2CF" w:rsidR="003D2F5E" w:rsidRPr="00250D9E" w:rsidRDefault="003D2F5E" w:rsidP="00340999">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rPr>
          <w:rStyle w:val="Heading3Char"/>
        </w:rPr>
        <w:t xml:space="preserve"> </w:t>
      </w:r>
      <w:r w:rsidR="00044212" w:rsidRPr="00250D9E">
        <w:rPr>
          <w:b/>
          <w:bCs/>
        </w:rPr>
        <w:t>–</w:t>
      </w:r>
      <w:r w:rsidRPr="00250D9E">
        <w:rPr>
          <w:rStyle w:val="Heading3Char"/>
        </w:rPr>
        <w:t xml:space="preserve"> </w:t>
      </w:r>
      <w:r w:rsidRPr="00250D9E">
        <w:t>A condition in which the indicator is at rest at, or oscillates through approximately equal arcs on either side of, the zero graduation.</w:t>
      </w:r>
      <w:r w:rsidR="00816C72">
        <w:t xml:space="preserve"> </w:t>
      </w:r>
      <w:r w:rsidRPr="00250D9E">
        <w:t>[2.20]</w:t>
      </w:r>
    </w:p>
    <w:p w14:paraId="7AD3B337" w14:textId="62B2236B" w:rsidR="00DB3801" w:rsidRPr="00DB3801" w:rsidRDefault="003D2F5E" w:rsidP="00DB3801">
      <w:pPr>
        <w:pStyle w:val="Heading3"/>
        <w:rPr>
          <w:vanish/>
          <w:specVanish/>
        </w:rPr>
      </w:pPr>
      <w:bookmarkStart w:id="512" w:name="_Toc176270384"/>
      <w:r w:rsidRPr="00DB3801">
        <w:t>zero</w:t>
      </w:r>
      <w:r w:rsidR="00DB3801" w:rsidRPr="00DB3801">
        <w:t>-l</w:t>
      </w:r>
      <w:r w:rsidRPr="00DB3801">
        <w:t>oad balance, nonautomatic</w:t>
      </w:r>
      <w:r w:rsidRPr="00DB3801">
        <w:noBreakHyphen/>
        <w:t>indicating scale.</w:t>
      </w:r>
      <w:bookmarkEnd w:id="512"/>
    </w:p>
    <w:p w14:paraId="12CD1A50" w14:textId="164BF3C6" w:rsidR="003D2F5E" w:rsidRPr="00250D9E" w:rsidRDefault="003D2F5E" w:rsidP="00340999">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rPr>
          <w:rStyle w:val="Heading3Char"/>
        </w:rPr>
        <w:t xml:space="preserve"> </w:t>
      </w:r>
      <w:r w:rsidR="00044212" w:rsidRPr="00250D9E">
        <w:rPr>
          <w:b/>
          <w:bCs/>
        </w:rPr>
        <w:t>–</w:t>
      </w:r>
      <w:r w:rsidRPr="00250D9E">
        <w:rPr>
          <w:rStyle w:val="Heading3Char"/>
        </w:rPr>
        <w:t xml:space="preserve"> </w:t>
      </w:r>
      <w:r w:rsidRPr="00250D9E">
        <w:t>A condition in which (a) the weighbeam is at rest at, or oscillates through approximately equal arcs above and below, the center of a trig loop; (b) the weighbeam or lever system is at rest at, or oscillates through approximately equal arcs above and below, a horizontal position or a position midway between limiting stops; or (c) the indicator of a balance indicator is at rest at, or oscillates through approximately equal arcs on either side of, the zero graduation.</w:t>
      </w:r>
      <w:r w:rsidR="00816C72">
        <w:t xml:space="preserve"> </w:t>
      </w:r>
      <w:r w:rsidRPr="00250D9E">
        <w:t>[2.20]</w:t>
      </w:r>
    </w:p>
    <w:p w14:paraId="607DB7E8" w14:textId="5ECC76EE" w:rsidR="00DB3801" w:rsidRPr="00DB3801" w:rsidRDefault="003D2F5E" w:rsidP="00DB3801">
      <w:pPr>
        <w:pStyle w:val="Heading3"/>
        <w:rPr>
          <w:vanish/>
          <w:specVanish/>
        </w:rPr>
      </w:pPr>
      <w:bookmarkStart w:id="513" w:name="_Toc176270385"/>
      <w:r w:rsidRPr="00DB3801">
        <w:t>zero</w:t>
      </w:r>
      <w:r w:rsidR="00DB3801" w:rsidRPr="00DB3801">
        <w:t>-l</w:t>
      </w:r>
      <w:r w:rsidRPr="00DB3801">
        <w:t>oad balance for a recording scale.</w:t>
      </w:r>
      <w:bookmarkEnd w:id="513"/>
    </w:p>
    <w:p w14:paraId="617726A8" w14:textId="268F3F57" w:rsidR="003D2F5E" w:rsidRPr="00250D9E" w:rsidRDefault="003D2F5E" w:rsidP="00340999">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rPr>
          <w:rStyle w:val="Heading3Char"/>
        </w:rPr>
        <w:t xml:space="preserve"> </w:t>
      </w:r>
      <w:r w:rsidR="00044212" w:rsidRPr="00250D9E">
        <w:rPr>
          <w:b/>
          <w:bCs/>
        </w:rPr>
        <w:t>–</w:t>
      </w:r>
      <w:r w:rsidRPr="00250D9E">
        <w:t xml:space="preserve"> A condition in which the scale will record a representation of zero load.</w:t>
      </w:r>
      <w:r w:rsidR="00816C72">
        <w:t xml:space="preserve"> </w:t>
      </w:r>
      <w:r w:rsidRPr="00250D9E">
        <w:t>[2.20]</w:t>
      </w:r>
    </w:p>
    <w:p w14:paraId="2BC94798" w14:textId="77777777" w:rsidR="00DB3801" w:rsidRPr="00DB3801" w:rsidRDefault="003D2F5E" w:rsidP="00DB3801">
      <w:pPr>
        <w:pStyle w:val="Heading3"/>
        <w:rPr>
          <w:vanish/>
          <w:specVanish/>
        </w:rPr>
      </w:pPr>
      <w:bookmarkStart w:id="514" w:name="_Toc176270386"/>
      <w:r w:rsidRPr="00DB3801">
        <w:t>zero-load reference (belt-conveyor scales).</w:t>
      </w:r>
      <w:bookmarkEnd w:id="514"/>
    </w:p>
    <w:p w14:paraId="3312F2B1" w14:textId="52052E2D" w:rsidR="003D2F5E" w:rsidRPr="00250D9E" w:rsidRDefault="003D2F5E">
      <w:pPr>
        <w:keepNext/>
        <w:tabs>
          <w:tab w:val="left" w:pos="9360"/>
        </w:tabs>
        <w:jc w:val="both"/>
        <w:rPr>
          <w:bCs/>
        </w:rPr>
      </w:pPr>
      <w:r w:rsidRPr="00250D9E">
        <w:rPr>
          <w:bCs/>
        </w:rPr>
        <w:t xml:space="preserve"> </w:t>
      </w:r>
      <w:r w:rsidR="00044212" w:rsidRPr="00250D9E">
        <w:rPr>
          <w:b/>
          <w:bCs/>
        </w:rPr>
        <w:t>–</w:t>
      </w:r>
      <w:r w:rsidRPr="00250D9E">
        <w:rPr>
          <w:bCs/>
        </w:rPr>
        <w:t xml:space="preserve"> A zero-load reference value represents no load on a moving conveyor belt.  This value can be either; a number representing the electronic load cell output, a percentage of full scale capacity, or other reference value that accurately represents the no load condition of a moving conveyor belt.  The no load reference value can only be updated after the completion of a zero load test.[2.21]</w:t>
      </w:r>
    </w:p>
    <w:p w14:paraId="78F54D35" w14:textId="77777777" w:rsidR="003D2F5E" w:rsidRPr="00250D9E" w:rsidRDefault="003D2F5E" w:rsidP="00340999">
      <w:pPr>
        <w:tabs>
          <w:tab w:val="left" w:pos="5040"/>
          <w:tab w:val="left" w:pos="5310"/>
          <w:tab w:val="left" w:pos="5580"/>
          <w:tab w:val="left" w:pos="5850"/>
        </w:tabs>
        <w:spacing w:before="60" w:after="240"/>
        <w:jc w:val="both"/>
      </w:pPr>
      <w:r w:rsidRPr="00250D9E">
        <w:rPr>
          <w:bCs/>
        </w:rPr>
        <w:t>(Added 2002)</w:t>
      </w:r>
    </w:p>
    <w:p w14:paraId="3337FA2F" w14:textId="77777777" w:rsidR="00DB3801" w:rsidRPr="00DB3801" w:rsidRDefault="003D2F5E" w:rsidP="00DB3801">
      <w:pPr>
        <w:pStyle w:val="Heading3"/>
        <w:rPr>
          <w:vanish/>
          <w:specVanish/>
        </w:rPr>
      </w:pPr>
      <w:bookmarkStart w:id="515" w:name="_Toc176270387"/>
      <w:r w:rsidRPr="00DB3801">
        <w:t>zero</w:t>
      </w:r>
      <w:r w:rsidR="00922DD4" w:rsidRPr="00DB3801">
        <w:t>-</w:t>
      </w:r>
      <w:r w:rsidRPr="00DB3801">
        <w:t>setting mechanism.</w:t>
      </w:r>
      <w:bookmarkEnd w:id="515"/>
    </w:p>
    <w:p w14:paraId="759FF372" w14:textId="63CC647D" w:rsidR="003D2F5E" w:rsidRPr="00250D9E" w:rsidRDefault="003D2F5E" w:rsidP="00340999">
      <w:pPr>
        <w:tabs>
          <w:tab w:val="left" w:pos="270"/>
          <w:tab w:val="left" w:pos="540"/>
          <w:tab w:val="left" w:pos="810"/>
          <w:tab w:val="left" w:pos="1080"/>
          <w:tab w:val="left" w:pos="1350"/>
          <w:tab w:val="left" w:pos="5040"/>
          <w:tab w:val="left" w:pos="5310"/>
          <w:tab w:val="left" w:pos="5580"/>
          <w:tab w:val="left" w:pos="5850"/>
        </w:tabs>
        <w:spacing w:after="240"/>
        <w:jc w:val="both"/>
      </w:pPr>
      <w:r w:rsidRPr="00250D9E">
        <w:t xml:space="preserve"> </w:t>
      </w:r>
      <w:r w:rsidR="00044212" w:rsidRPr="00250D9E">
        <w:rPr>
          <w:b/>
          <w:bCs/>
        </w:rPr>
        <w:t>–</w:t>
      </w:r>
      <w:r w:rsidRPr="00250D9E">
        <w:t xml:space="preserve"> Means provided to attain a zero balance indication with no load on the load</w:t>
      </w:r>
      <w:r w:rsidR="00922DD4" w:rsidRPr="00250D9E">
        <w:noBreakHyphen/>
      </w:r>
      <w:r w:rsidRPr="00250D9E">
        <w:t xml:space="preserve">receiving element.  </w:t>
      </w:r>
      <w:r w:rsidR="00C92170" w:rsidRPr="00250D9E">
        <w:t xml:space="preserve">The </w:t>
      </w:r>
      <w:r w:rsidRPr="00250D9E">
        <w:t xml:space="preserve">types of </w:t>
      </w:r>
      <w:r w:rsidR="00C92170" w:rsidRPr="00250D9E">
        <w:t>zero-setting</w:t>
      </w:r>
      <w:r w:rsidRPr="00250D9E">
        <w:t xml:space="preserve"> mechanisms are:</w:t>
      </w:r>
      <w:r w:rsidR="00816C72">
        <w:t xml:space="preserve">  </w:t>
      </w:r>
      <w:r w:rsidRPr="00250D9E">
        <w:t>[2.20</w:t>
      </w:r>
      <w:r w:rsidR="00922DD4" w:rsidRPr="00250D9E">
        <w:t>, 2.22, 2.24</w:t>
      </w:r>
      <w:r w:rsidRPr="00250D9E">
        <w:t>]</w:t>
      </w:r>
    </w:p>
    <w:p w14:paraId="1100EBCA" w14:textId="77777777" w:rsidR="00DB3801" w:rsidRPr="00DB3801" w:rsidRDefault="00C92170" w:rsidP="00DB3801">
      <w:pPr>
        <w:pStyle w:val="Heading4"/>
        <w:rPr>
          <w:vanish/>
          <w:specVanish/>
        </w:rPr>
      </w:pPr>
      <w:bookmarkStart w:id="516" w:name="_Toc176270388"/>
      <w:r w:rsidRPr="00DB3801">
        <w:t>automatic zero-setting mechanism</w:t>
      </w:r>
      <w:r w:rsidR="00922DD4" w:rsidRPr="00DB3801">
        <w:t xml:space="preserve"> (AZSM)</w:t>
      </w:r>
      <w:r w:rsidRPr="00DB3801">
        <w:t>.</w:t>
      </w:r>
      <w:bookmarkEnd w:id="516"/>
    </w:p>
    <w:p w14:paraId="144B4CBC" w14:textId="775EF599" w:rsidR="00C92170" w:rsidRPr="00250D9E" w:rsidRDefault="00C92170" w:rsidP="00246DE9">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Cs/>
        </w:rPr>
      </w:pPr>
      <w:r w:rsidRPr="00250D9E">
        <w:rPr>
          <w:b/>
          <w:bCs/>
        </w:rPr>
        <w:t xml:space="preserve"> </w:t>
      </w:r>
      <w:r w:rsidR="00044212" w:rsidRPr="00250D9E">
        <w:rPr>
          <w:b/>
          <w:bCs/>
        </w:rPr>
        <w:t>–</w:t>
      </w:r>
      <w:r w:rsidRPr="00250D9E">
        <w:rPr>
          <w:b/>
          <w:bCs/>
        </w:rPr>
        <w:t xml:space="preserve"> </w:t>
      </w:r>
      <w:r w:rsidRPr="00250D9E">
        <w:rPr>
          <w:bCs/>
        </w:rPr>
        <w:t xml:space="preserve">Automatic means provided to </w:t>
      </w:r>
      <w:r w:rsidR="0070369F" w:rsidRPr="00250D9E">
        <w:rPr>
          <w:bCs/>
        </w:rPr>
        <w:t>set</w:t>
      </w:r>
      <w:r w:rsidRPr="00250D9E">
        <w:rPr>
          <w:bCs/>
        </w:rPr>
        <w:t xml:space="preserve"> the zero</w:t>
      </w:r>
      <w:r w:rsidR="0070369F" w:rsidRPr="00250D9E">
        <w:rPr>
          <w:bCs/>
        </w:rPr>
        <w:t>-</w:t>
      </w:r>
      <w:r w:rsidRPr="00250D9E">
        <w:rPr>
          <w:bCs/>
        </w:rPr>
        <w:t>balance indication without the intervention of an operator</w:t>
      </w:r>
      <w:r w:rsidR="0070369F" w:rsidRPr="00250D9E">
        <w:rPr>
          <w:bCs/>
        </w:rPr>
        <w:t>.</w:t>
      </w:r>
      <w:r w:rsidR="00816C72">
        <w:rPr>
          <w:bCs/>
        </w:rPr>
        <w:t xml:space="preserve"> </w:t>
      </w:r>
      <w:r w:rsidR="0070369F" w:rsidRPr="00250D9E">
        <w:rPr>
          <w:bCs/>
        </w:rPr>
        <w:t>[</w:t>
      </w:r>
      <w:r w:rsidRPr="00250D9E">
        <w:rPr>
          <w:bCs/>
        </w:rPr>
        <w:t>2.22</w:t>
      </w:r>
      <w:r w:rsidR="00704071" w:rsidRPr="00250D9E">
        <w:rPr>
          <w:bCs/>
        </w:rPr>
        <w:t>]</w:t>
      </w:r>
    </w:p>
    <w:p w14:paraId="27CB8690" w14:textId="77777777" w:rsidR="00C92170" w:rsidRPr="00250D9E" w:rsidRDefault="00C92170" w:rsidP="00340999">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spacing w:before="60" w:after="240"/>
        <w:ind w:left="446"/>
        <w:jc w:val="both"/>
        <w:rPr>
          <w:bCs/>
        </w:rPr>
      </w:pPr>
      <w:r w:rsidRPr="00250D9E">
        <w:rPr>
          <w:bCs/>
        </w:rPr>
        <w:t>(Added 2010)</w:t>
      </w:r>
    </w:p>
    <w:p w14:paraId="48E5B656" w14:textId="77777777" w:rsidR="00DB3801" w:rsidRPr="00DB3801" w:rsidRDefault="003D2F5E" w:rsidP="00DB3801">
      <w:pPr>
        <w:pStyle w:val="Heading4"/>
        <w:rPr>
          <w:vanish/>
          <w:specVanish/>
        </w:rPr>
      </w:pPr>
      <w:bookmarkStart w:id="517" w:name="_Toc176270389"/>
      <w:r w:rsidRPr="00DB3801">
        <w:t>automatic zero</w:t>
      </w:r>
      <w:r w:rsidR="00922DD4" w:rsidRPr="00DB3801">
        <w:t>-</w:t>
      </w:r>
      <w:r w:rsidRPr="00DB3801">
        <w:t xml:space="preserve">tracking </w:t>
      </w:r>
      <w:r w:rsidR="00922DD4" w:rsidRPr="00DB3801">
        <w:t xml:space="preserve">(AZT) </w:t>
      </w:r>
      <w:r w:rsidRPr="00DB3801">
        <w:t>mechanism.</w:t>
      </w:r>
      <w:bookmarkEnd w:id="517"/>
    </w:p>
    <w:p w14:paraId="45F619FB" w14:textId="1A8A5B85" w:rsidR="003D2F5E" w:rsidRPr="00250D9E" w:rsidRDefault="003D2F5E" w:rsidP="00340999">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spacing w:after="240"/>
        <w:ind w:left="450"/>
        <w:jc w:val="both"/>
      </w:pPr>
      <w:r w:rsidRPr="00250D9E">
        <w:rPr>
          <w:b/>
          <w:bCs/>
        </w:rPr>
        <w:t xml:space="preserve"> </w:t>
      </w:r>
      <w:r w:rsidR="00044212" w:rsidRPr="00250D9E">
        <w:rPr>
          <w:b/>
          <w:bCs/>
        </w:rPr>
        <w:t>–</w:t>
      </w:r>
      <w:r w:rsidRPr="00250D9E">
        <w:rPr>
          <w:b/>
          <w:bCs/>
        </w:rPr>
        <w:t xml:space="preserve"> </w:t>
      </w:r>
      <w:r w:rsidR="0070369F" w:rsidRPr="00250D9E">
        <w:rPr>
          <w:bCs/>
        </w:rPr>
        <w:t xml:space="preserve">See “automatic zero-tracking </w:t>
      </w:r>
      <w:r w:rsidR="00922DD4" w:rsidRPr="00250D9E">
        <w:rPr>
          <w:bCs/>
        </w:rPr>
        <w:t xml:space="preserve">(AZT) </w:t>
      </w:r>
      <w:r w:rsidR="0070369F" w:rsidRPr="00250D9E">
        <w:rPr>
          <w:bCs/>
        </w:rPr>
        <w:t>mechanism.”</w:t>
      </w:r>
      <w:r w:rsidR="00A72F43" w:rsidRPr="00250D9E">
        <w:rPr>
          <w:bCs/>
        </w:rPr>
        <w:t xml:space="preserve"> (NOTE:  AZT maintains zero with specified limits.  “Zero-setting sets/establishes zero with limits based on scale capacity.)</w:t>
      </w:r>
      <w:r w:rsidR="00816C72">
        <w:rPr>
          <w:bCs/>
        </w:rPr>
        <w:t xml:space="preserve"> </w:t>
      </w:r>
      <w:r w:rsidRPr="00250D9E">
        <w:t>[2.20, 2.22, 2.24]</w:t>
      </w:r>
    </w:p>
    <w:p w14:paraId="264FD72B" w14:textId="77777777" w:rsidR="00DB3801" w:rsidRPr="00DB3801" w:rsidRDefault="00C92170" w:rsidP="00DB3801">
      <w:pPr>
        <w:pStyle w:val="Heading4"/>
        <w:rPr>
          <w:vanish/>
          <w:specVanish/>
        </w:rPr>
      </w:pPr>
      <w:bookmarkStart w:id="518" w:name="_Toc176270390"/>
      <w:r w:rsidRPr="00DB3801">
        <w:t>initial zero-setting mechanism.</w:t>
      </w:r>
      <w:bookmarkEnd w:id="518"/>
    </w:p>
    <w:p w14:paraId="0D4F7998" w14:textId="653B12DF" w:rsidR="00C92170" w:rsidRPr="00250D9E" w:rsidRDefault="00C92170" w:rsidP="00246DE9">
      <w:pPr>
        <w:tabs>
          <w:tab w:val="left" w:pos="-1124"/>
          <w:tab w:val="left" w:pos="-572"/>
          <w:tab w:val="left" w:pos="0"/>
          <w:tab w:val="left" w:pos="450"/>
          <w:tab w:val="left" w:pos="90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Cs/>
        </w:rPr>
      </w:pPr>
      <w:r w:rsidRPr="00250D9E">
        <w:rPr>
          <w:bCs/>
        </w:rPr>
        <w:t xml:space="preserve"> </w:t>
      </w:r>
      <w:r w:rsidR="00044212" w:rsidRPr="00250D9E">
        <w:rPr>
          <w:b/>
          <w:bCs/>
        </w:rPr>
        <w:t>–</w:t>
      </w:r>
      <w:r w:rsidRPr="00250D9E">
        <w:rPr>
          <w:bCs/>
        </w:rPr>
        <w:t xml:space="preserve"> Automatic means provided to set the indication to zero at the time the instrument is switched on and before it is ready for use.</w:t>
      </w:r>
      <w:r w:rsidR="00816C72">
        <w:rPr>
          <w:bCs/>
        </w:rPr>
        <w:t xml:space="preserve"> </w:t>
      </w:r>
      <w:r w:rsidRPr="00250D9E">
        <w:rPr>
          <w:bCs/>
        </w:rPr>
        <w:t>[2.20]</w:t>
      </w:r>
    </w:p>
    <w:p w14:paraId="3CF873AB" w14:textId="77777777" w:rsidR="00C92170" w:rsidRPr="00250D9E" w:rsidRDefault="00C92170" w:rsidP="00340999">
      <w:pPr>
        <w:tabs>
          <w:tab w:val="left" w:pos="-1124"/>
          <w:tab w:val="left" w:pos="-572"/>
          <w:tab w:val="left" w:pos="0"/>
          <w:tab w:val="left" w:pos="45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spacing w:before="60" w:after="240"/>
        <w:ind w:left="446"/>
        <w:jc w:val="both"/>
        <w:rPr>
          <w:bCs/>
        </w:rPr>
      </w:pPr>
      <w:r w:rsidRPr="00250D9E">
        <w:rPr>
          <w:bCs/>
        </w:rPr>
        <w:t>(Added 1990)</w:t>
      </w:r>
    </w:p>
    <w:p w14:paraId="3D62D1E7" w14:textId="77777777" w:rsidR="00DB3801" w:rsidRPr="00DB3801" w:rsidRDefault="003D2F5E" w:rsidP="00DB3801">
      <w:pPr>
        <w:pStyle w:val="Heading4"/>
        <w:rPr>
          <w:vanish/>
          <w:specVanish/>
        </w:rPr>
      </w:pPr>
      <w:bookmarkStart w:id="519" w:name="_Toc176270391"/>
      <w:r w:rsidRPr="00DB3801">
        <w:t>manual zero</w:t>
      </w:r>
      <w:r w:rsidR="00922DD4" w:rsidRPr="00DB3801">
        <w:t>-</w:t>
      </w:r>
      <w:r w:rsidRPr="00DB3801">
        <w:t>setting mechanism.</w:t>
      </w:r>
      <w:bookmarkEnd w:id="519"/>
    </w:p>
    <w:p w14:paraId="227A2A7C" w14:textId="5FFE6483" w:rsidR="003D2F5E" w:rsidRPr="00250D9E" w:rsidRDefault="003D2F5E" w:rsidP="00340999">
      <w:pPr>
        <w:tabs>
          <w:tab w:val="left" w:pos="-1124"/>
          <w:tab w:val="left" w:pos="-572"/>
          <w:tab w:val="left" w:pos="0"/>
          <w:tab w:val="left" w:pos="45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spacing w:after="240"/>
        <w:ind w:left="450"/>
        <w:jc w:val="both"/>
      </w:pPr>
      <w:r w:rsidRPr="00250D9E">
        <w:t xml:space="preserve"> </w:t>
      </w:r>
      <w:r w:rsidR="00044212" w:rsidRPr="00250D9E">
        <w:rPr>
          <w:b/>
          <w:bCs/>
        </w:rPr>
        <w:t>–</w:t>
      </w:r>
      <w:r w:rsidRPr="00250D9E">
        <w:t xml:space="preserve"> Nonautomatic means provided to attain a zero balance indication by the direct operation of a control.</w:t>
      </w:r>
      <w:r w:rsidR="00816C72">
        <w:t xml:space="preserve"> </w:t>
      </w:r>
      <w:r w:rsidRPr="00250D9E">
        <w:t>[2.20]</w:t>
      </w:r>
    </w:p>
    <w:p w14:paraId="1BB346A3" w14:textId="77777777" w:rsidR="00DB3801" w:rsidRPr="00DB3801" w:rsidRDefault="003D2F5E" w:rsidP="00DB3801">
      <w:pPr>
        <w:pStyle w:val="Heading4"/>
        <w:rPr>
          <w:vanish/>
          <w:specVanish/>
        </w:rPr>
      </w:pPr>
      <w:bookmarkStart w:id="520" w:name="_Toc176270392"/>
      <w:r w:rsidRPr="00DB3801">
        <w:t>semiautomatic zero</w:t>
      </w:r>
      <w:r w:rsidR="00922DD4" w:rsidRPr="00DB3801">
        <w:t>-</w:t>
      </w:r>
      <w:r w:rsidRPr="00DB3801">
        <w:t>setting mechanism.</w:t>
      </w:r>
      <w:bookmarkEnd w:id="520"/>
    </w:p>
    <w:p w14:paraId="43BC95D6" w14:textId="131B5C5E" w:rsidR="003D2F5E" w:rsidRPr="00250D9E" w:rsidRDefault="003D2F5E" w:rsidP="00340999">
      <w:pPr>
        <w:tabs>
          <w:tab w:val="left" w:pos="-1124"/>
          <w:tab w:val="left" w:pos="-572"/>
          <w:tab w:val="left" w:pos="0"/>
          <w:tab w:val="left" w:pos="9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pPr>
      <w:r w:rsidRPr="00250D9E">
        <w:t xml:space="preserve"> </w:t>
      </w:r>
      <w:r w:rsidR="00044212" w:rsidRPr="00250D9E">
        <w:rPr>
          <w:b/>
          <w:bCs/>
        </w:rPr>
        <w:t>–</w:t>
      </w:r>
      <w:r w:rsidRPr="00250D9E">
        <w:t xml:space="preserve"> Automatic means provided to attain a direct zero balance indication requiring a single initiation by an operator.</w:t>
      </w:r>
      <w:r w:rsidR="00816C72">
        <w:t xml:space="preserve"> </w:t>
      </w:r>
      <w:r w:rsidRPr="00250D9E">
        <w:t>[2.20]</w:t>
      </w:r>
    </w:p>
    <w:p w14:paraId="34CD14D3" w14:textId="77777777" w:rsidR="00922DD4" w:rsidRPr="00250D9E" w:rsidRDefault="00922DD4" w:rsidP="00340999">
      <w:pPr>
        <w:tabs>
          <w:tab w:val="left" w:pos="5040"/>
          <w:tab w:val="left" w:pos="5310"/>
          <w:tab w:val="left" w:pos="5580"/>
          <w:tab w:val="left" w:pos="5850"/>
        </w:tabs>
        <w:spacing w:before="60" w:after="240"/>
        <w:jc w:val="both"/>
        <w:rPr>
          <w:bCs/>
        </w:rPr>
      </w:pPr>
      <w:r w:rsidRPr="00250D9E">
        <w:rPr>
          <w:bCs/>
        </w:rPr>
        <w:t>(Amended 2010)</w:t>
      </w:r>
    </w:p>
    <w:p w14:paraId="52C0B9F0" w14:textId="77777777" w:rsidR="00DB3801" w:rsidRPr="00DB3801" w:rsidRDefault="003D2F5E" w:rsidP="00DB3801">
      <w:pPr>
        <w:pStyle w:val="Heading3"/>
        <w:rPr>
          <w:vanish/>
          <w:specVanish/>
        </w:rPr>
      </w:pPr>
      <w:bookmarkStart w:id="521" w:name="_Toc176270393"/>
      <w:r w:rsidRPr="00DB3801">
        <w:lastRenderedPageBreak/>
        <w:t>zero-setting mechanism (belt-conveyor scale).</w:t>
      </w:r>
      <w:bookmarkEnd w:id="521"/>
    </w:p>
    <w:p w14:paraId="3AA4B393" w14:textId="6ED093BD" w:rsidR="003D2F5E" w:rsidRPr="00250D9E" w:rsidRDefault="003D2F5E">
      <w:pPr>
        <w:keepNext/>
        <w:tabs>
          <w:tab w:val="left" w:pos="-1124"/>
          <w:tab w:val="left" w:pos="-572"/>
          <w:tab w:val="left" w:pos="-20"/>
          <w:tab w:val="left" w:pos="532"/>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rPr>
          <w:bCs/>
          <w:i/>
        </w:rPr>
      </w:pPr>
      <w:r w:rsidRPr="00250D9E">
        <w:t xml:space="preserve"> </w:t>
      </w:r>
      <w:r w:rsidR="00044212" w:rsidRPr="00250D9E">
        <w:rPr>
          <w:b/>
          <w:bCs/>
        </w:rPr>
        <w:t>–</w:t>
      </w:r>
      <w:r w:rsidRPr="00250D9E">
        <w:t xml:space="preserve"> </w:t>
      </w:r>
      <w:r w:rsidRPr="00250D9E">
        <w:rPr>
          <w:bCs/>
        </w:rPr>
        <w:t>A mechanism enabling zero totalization to be obtained over a whole number of belt revolutions.</w:t>
      </w:r>
      <w:r w:rsidR="00816C72">
        <w:rPr>
          <w:bCs/>
        </w:rPr>
        <w:t xml:space="preserve"> </w:t>
      </w:r>
      <w:r w:rsidRPr="00250D9E">
        <w:rPr>
          <w:bCs/>
        </w:rPr>
        <w:t>[2.21, 2.23]</w:t>
      </w:r>
    </w:p>
    <w:p w14:paraId="5B89EED5" w14:textId="77777777" w:rsidR="003D2F5E" w:rsidRPr="00250D9E" w:rsidRDefault="003D2F5E" w:rsidP="00340999">
      <w:pPr>
        <w:tabs>
          <w:tab w:val="left" w:pos="5040"/>
          <w:tab w:val="left" w:pos="5310"/>
          <w:tab w:val="left" w:pos="5580"/>
          <w:tab w:val="left" w:pos="5850"/>
        </w:tabs>
        <w:spacing w:before="60" w:after="240"/>
        <w:jc w:val="both"/>
        <w:rPr>
          <w:bCs/>
          <w:iCs/>
        </w:rPr>
      </w:pPr>
      <w:r w:rsidRPr="00250D9E">
        <w:rPr>
          <w:bCs/>
          <w:iCs/>
        </w:rPr>
        <w:t>(Added 2002)</w:t>
      </w:r>
    </w:p>
    <w:p w14:paraId="03880E4A" w14:textId="77777777" w:rsidR="00DB3801" w:rsidRPr="00DB3801" w:rsidRDefault="003D2F5E" w:rsidP="00DB3801">
      <w:pPr>
        <w:pStyle w:val="Heading3"/>
        <w:rPr>
          <w:iCs/>
          <w:vanish/>
          <w:specVanish/>
        </w:rPr>
      </w:pPr>
      <w:bookmarkStart w:id="522" w:name="_Toc176270394"/>
      <w:r w:rsidRPr="00DB3801">
        <w:t>zero-tracking mechanism</w:t>
      </w:r>
      <w:r w:rsidRPr="00250D9E">
        <w:rPr>
          <w:iCs/>
        </w:rPr>
        <w:t>.</w:t>
      </w:r>
      <w:bookmarkEnd w:id="522"/>
    </w:p>
    <w:p w14:paraId="559C58D0" w14:textId="46AA04D4" w:rsidR="003D2F5E" w:rsidRPr="00250D9E" w:rsidRDefault="003D2F5E" w:rsidP="00340999">
      <w:pPr>
        <w:spacing w:after="240"/>
        <w:jc w:val="both"/>
        <w:rPr>
          <w:bCs/>
        </w:rPr>
      </w:pPr>
      <w:r w:rsidRPr="00250D9E">
        <w:rPr>
          <w:b/>
          <w:iCs/>
        </w:rPr>
        <w:t xml:space="preserve"> </w:t>
      </w:r>
      <w:r w:rsidR="00044212" w:rsidRPr="00250D9E">
        <w:rPr>
          <w:b/>
          <w:bCs/>
        </w:rPr>
        <w:t>–</w:t>
      </w:r>
      <w:r w:rsidRPr="00250D9E">
        <w:rPr>
          <w:b/>
          <w:iCs/>
        </w:rPr>
        <w:t xml:space="preserve"> </w:t>
      </w:r>
      <w:r w:rsidRPr="00250D9E">
        <w:rPr>
          <w:bCs/>
        </w:rPr>
        <w:t>See “automatic zero-tracking mechanism” under “zero-setting mechanism.”</w:t>
      </w:r>
      <w:r w:rsidR="00816C72">
        <w:rPr>
          <w:bCs/>
        </w:rPr>
        <w:t xml:space="preserve"> </w:t>
      </w:r>
      <w:r w:rsidRPr="00250D9E">
        <w:rPr>
          <w:bCs/>
        </w:rPr>
        <w:t>[2.20, 2.22, 2.24]</w:t>
      </w:r>
    </w:p>
    <w:p w14:paraId="7BC91DC5" w14:textId="77777777" w:rsidR="00DB3801" w:rsidRPr="00DB3801" w:rsidRDefault="003D2F5E" w:rsidP="00DB3801">
      <w:pPr>
        <w:pStyle w:val="Heading3"/>
        <w:rPr>
          <w:vanish/>
          <w:specVanish/>
        </w:rPr>
      </w:pPr>
      <w:bookmarkStart w:id="523" w:name="_Toc176270395"/>
      <w:r w:rsidRPr="00DB3801">
        <w:t>zone of uncertainty.</w:t>
      </w:r>
      <w:bookmarkEnd w:id="523"/>
    </w:p>
    <w:p w14:paraId="6A0811EE" w14:textId="4CE156BB" w:rsidR="003D2F5E" w:rsidRDefault="003D2F5E" w:rsidP="00340999">
      <w:pPr>
        <w:spacing w:after="240"/>
        <w:jc w:val="both"/>
      </w:pPr>
      <w:r w:rsidRPr="00250D9E">
        <w:rPr>
          <w:b/>
          <w:bCs/>
        </w:rPr>
        <w:t xml:space="preserve"> </w:t>
      </w:r>
      <w:r w:rsidR="00044212" w:rsidRPr="00250D9E">
        <w:rPr>
          <w:b/>
          <w:bCs/>
        </w:rPr>
        <w:t>–</w:t>
      </w:r>
      <w:r w:rsidRPr="00250D9E">
        <w:t xml:space="preserve"> The zone between adjacent increments on a digital device in which the value of either of the adjacent increments may be displayed.</w:t>
      </w:r>
      <w:r w:rsidR="00816C72">
        <w:t xml:space="preserve"> </w:t>
      </w:r>
      <w:r w:rsidRPr="00250D9E">
        <w:t>[2.20]</w:t>
      </w:r>
    </w:p>
    <w:p w14:paraId="5DE07E2B" w14:textId="322742EF" w:rsidR="00340999" w:rsidRDefault="00340999" w:rsidP="0047648B"/>
    <w:sectPr w:rsidR="00340999" w:rsidSect="005970E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DE9F1" w14:textId="77777777" w:rsidR="003463C9" w:rsidRDefault="003463C9">
      <w:r>
        <w:separator/>
      </w:r>
    </w:p>
  </w:endnote>
  <w:endnote w:type="continuationSeparator" w:id="0">
    <w:p w14:paraId="7BE738A6" w14:textId="77777777" w:rsidR="003463C9" w:rsidRDefault="003463C9">
      <w:r>
        <w:continuationSeparator/>
      </w:r>
    </w:p>
  </w:endnote>
  <w:endnote w:type="continuationNotice" w:id="1">
    <w:p w14:paraId="58D8297F" w14:textId="77777777" w:rsidR="003463C9" w:rsidRDefault="003463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notTrueType/>
    <w:pitch w:val="default"/>
  </w:font>
  <w:font w:name="WP MathA">
    <w:altName w:val="Symbol"/>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B8259" w14:textId="77777777" w:rsidR="00076E60" w:rsidRDefault="00076E60">
    <w:pPr>
      <w:pStyle w:val="Footer"/>
      <w:jc w:val="center"/>
    </w:pPr>
    <w:r>
      <w:t>D-</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0AC0" w14:textId="77777777" w:rsidR="00076E60" w:rsidRDefault="00076E60" w:rsidP="00A41157">
    <w:pPr>
      <w:pStyle w:val="Footer"/>
      <w:jc w:val="center"/>
    </w:pPr>
    <w:r>
      <w:t>D-</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20232" w14:textId="77777777" w:rsidR="003463C9" w:rsidRDefault="003463C9">
      <w:r>
        <w:separator/>
      </w:r>
    </w:p>
  </w:footnote>
  <w:footnote w:type="continuationSeparator" w:id="0">
    <w:p w14:paraId="03D4FEA0" w14:textId="77777777" w:rsidR="003463C9" w:rsidRDefault="003463C9">
      <w:r>
        <w:continuationSeparator/>
      </w:r>
    </w:p>
  </w:footnote>
  <w:footnote w:type="continuationNotice" w:id="1">
    <w:p w14:paraId="2BCF592A" w14:textId="77777777" w:rsidR="003463C9" w:rsidRDefault="003463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BA739" w14:textId="2FF0C8AA" w:rsidR="00076E60" w:rsidRDefault="00076E60">
    <w:pPr>
      <w:pStyle w:val="Header"/>
      <w:tabs>
        <w:tab w:val="clear" w:pos="4320"/>
        <w:tab w:val="clear" w:pos="8640"/>
        <w:tab w:val="right" w:pos="9360"/>
      </w:tabs>
    </w:pPr>
    <w:r>
      <w:t>Appendix D</w:t>
    </w:r>
    <w:r w:rsidR="00B15EC2">
      <w:t>.</w:t>
    </w:r>
    <w:r>
      <w:t xml:space="preserve"> </w:t>
    </w:r>
    <w:r w:rsidR="007139CD">
      <w:t xml:space="preserve"> </w:t>
    </w:r>
    <w:r>
      <w:t>Definitions</w:t>
    </w:r>
    <w:r>
      <w:tab/>
      <w:t>Handbook 44 –</w:t>
    </w:r>
    <w:r>
      <w:rPr>
        <w:color w:val="339966"/>
      </w:rPr>
      <w:t xml:space="preserve"> </w:t>
    </w:r>
    <w:r>
      <w:t>202</w:t>
    </w:r>
    <w:r w:rsidR="008B1682">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1703" w14:textId="5CCF56E9" w:rsidR="00076E60" w:rsidRDefault="00076E60">
    <w:pPr>
      <w:pStyle w:val="Header"/>
      <w:tabs>
        <w:tab w:val="clear" w:pos="4320"/>
        <w:tab w:val="clear" w:pos="8640"/>
        <w:tab w:val="right" w:pos="9360"/>
      </w:tabs>
    </w:pPr>
    <w:r>
      <w:t xml:space="preserve">Handbook 44 – </w:t>
    </w:r>
    <w:r w:rsidR="0071095B">
      <w:t>202</w:t>
    </w:r>
    <w:r w:rsidR="008B1682">
      <w:t>5</w:t>
    </w:r>
    <w:r>
      <w:tab/>
      <w:t>Appendix D</w:t>
    </w:r>
    <w:r w:rsidR="00B15EC2">
      <w:t>.</w:t>
    </w:r>
    <w:r>
      <w:t xml:space="preserve"> </w:t>
    </w:r>
    <w:r w:rsidR="007139CD">
      <w:t xml:space="preserve"> </w:t>
    </w:r>
    <w:r>
      <w:t>Definitions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0416D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E66D5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68639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4C09E5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DE69C7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6101F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FD841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14E1D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CA4A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A8CA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92574"/>
    <w:multiLevelType w:val="hybridMultilevel"/>
    <w:tmpl w:val="3AE00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A574EA"/>
    <w:multiLevelType w:val="hybridMultilevel"/>
    <w:tmpl w:val="1E9A6FB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616D5B1F"/>
    <w:multiLevelType w:val="multilevel"/>
    <w:tmpl w:val="962EFF2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6B9E4828"/>
    <w:multiLevelType w:val="hybridMultilevel"/>
    <w:tmpl w:val="F8AC67DE"/>
    <w:lvl w:ilvl="0" w:tplc="2DF210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08309043">
    <w:abstractNumId w:val="12"/>
  </w:num>
  <w:num w:numId="2" w16cid:durableId="784622055">
    <w:abstractNumId w:val="13"/>
  </w:num>
  <w:num w:numId="3" w16cid:durableId="845091138">
    <w:abstractNumId w:val="11"/>
  </w:num>
  <w:num w:numId="4" w16cid:durableId="1373455061">
    <w:abstractNumId w:val="10"/>
  </w:num>
  <w:num w:numId="5" w16cid:durableId="721949864">
    <w:abstractNumId w:val="9"/>
  </w:num>
  <w:num w:numId="6" w16cid:durableId="456266188">
    <w:abstractNumId w:val="7"/>
  </w:num>
  <w:num w:numId="7" w16cid:durableId="2062822579">
    <w:abstractNumId w:val="6"/>
  </w:num>
  <w:num w:numId="8" w16cid:durableId="1948779096">
    <w:abstractNumId w:val="5"/>
  </w:num>
  <w:num w:numId="9" w16cid:durableId="808086725">
    <w:abstractNumId w:val="4"/>
  </w:num>
  <w:num w:numId="10" w16cid:durableId="818228547">
    <w:abstractNumId w:val="8"/>
  </w:num>
  <w:num w:numId="11" w16cid:durableId="1669820111">
    <w:abstractNumId w:val="3"/>
  </w:num>
  <w:num w:numId="12" w16cid:durableId="653724402">
    <w:abstractNumId w:val="2"/>
  </w:num>
  <w:num w:numId="13" w16cid:durableId="847868987">
    <w:abstractNumId w:val="1"/>
  </w:num>
  <w:num w:numId="14" w16cid:durableId="1011566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FR" w:vendorID="64" w:dllVersion="6" w:nlCheck="1" w:checkStyle="0"/>
  <w:activeWritingStyle w:appName="MSWord" w:lang="en-US" w:vendorID="64" w:dllVersion="6" w:nlCheck="1" w:checkStyle="0"/>
  <w:activeWritingStyle w:appName="MSWord" w:lang="en-US" w:vendorID="64" w:dllVersion="5" w:nlCheck="1" w:checkStyle="1"/>
  <w:activeWritingStyle w:appName="MSWord" w:lang="en-US" w:vendorID="64" w:dllVersion="0" w:nlCheck="1" w:checkStyle="0"/>
  <w:activeWritingStyle w:appName="MSWord" w:lang="fr-FR"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7D0"/>
    <w:rsid w:val="00000B23"/>
    <w:rsid w:val="0000225E"/>
    <w:rsid w:val="00005939"/>
    <w:rsid w:val="00006DA7"/>
    <w:rsid w:val="00007047"/>
    <w:rsid w:val="0001328B"/>
    <w:rsid w:val="000137A6"/>
    <w:rsid w:val="00015234"/>
    <w:rsid w:val="00020F23"/>
    <w:rsid w:val="000220EF"/>
    <w:rsid w:val="00023405"/>
    <w:rsid w:val="0002526E"/>
    <w:rsid w:val="000277D0"/>
    <w:rsid w:val="0003027E"/>
    <w:rsid w:val="00030851"/>
    <w:rsid w:val="000318B0"/>
    <w:rsid w:val="000344CB"/>
    <w:rsid w:val="00036ACF"/>
    <w:rsid w:val="00041ABF"/>
    <w:rsid w:val="00041C72"/>
    <w:rsid w:val="00042AF3"/>
    <w:rsid w:val="00043ACF"/>
    <w:rsid w:val="00043EFF"/>
    <w:rsid w:val="00044212"/>
    <w:rsid w:val="00044945"/>
    <w:rsid w:val="00051315"/>
    <w:rsid w:val="00051C60"/>
    <w:rsid w:val="00054465"/>
    <w:rsid w:val="000579E4"/>
    <w:rsid w:val="00057A74"/>
    <w:rsid w:val="000611FC"/>
    <w:rsid w:val="0006339A"/>
    <w:rsid w:val="000726E1"/>
    <w:rsid w:val="000735E7"/>
    <w:rsid w:val="00074F2C"/>
    <w:rsid w:val="00075461"/>
    <w:rsid w:val="00076E60"/>
    <w:rsid w:val="00077D1E"/>
    <w:rsid w:val="00080CC0"/>
    <w:rsid w:val="00083A29"/>
    <w:rsid w:val="00083E2A"/>
    <w:rsid w:val="00086B3A"/>
    <w:rsid w:val="00091E84"/>
    <w:rsid w:val="00093370"/>
    <w:rsid w:val="000941E2"/>
    <w:rsid w:val="00094C62"/>
    <w:rsid w:val="000966C6"/>
    <w:rsid w:val="000A1FE6"/>
    <w:rsid w:val="000A229E"/>
    <w:rsid w:val="000A5233"/>
    <w:rsid w:val="000B0156"/>
    <w:rsid w:val="000B037B"/>
    <w:rsid w:val="000B46F3"/>
    <w:rsid w:val="000B6D44"/>
    <w:rsid w:val="000C0626"/>
    <w:rsid w:val="000C1602"/>
    <w:rsid w:val="000C4377"/>
    <w:rsid w:val="000C5FD2"/>
    <w:rsid w:val="000C6582"/>
    <w:rsid w:val="000C727D"/>
    <w:rsid w:val="000E0C0F"/>
    <w:rsid w:val="000E1332"/>
    <w:rsid w:val="000E15DB"/>
    <w:rsid w:val="000F1896"/>
    <w:rsid w:val="000F24F5"/>
    <w:rsid w:val="000F3513"/>
    <w:rsid w:val="001030E3"/>
    <w:rsid w:val="00104130"/>
    <w:rsid w:val="00106D1A"/>
    <w:rsid w:val="00107117"/>
    <w:rsid w:val="00107483"/>
    <w:rsid w:val="00111A4B"/>
    <w:rsid w:val="00111C32"/>
    <w:rsid w:val="0011680A"/>
    <w:rsid w:val="001203F3"/>
    <w:rsid w:val="00120864"/>
    <w:rsid w:val="0012104C"/>
    <w:rsid w:val="00123A74"/>
    <w:rsid w:val="0012574C"/>
    <w:rsid w:val="00130AF0"/>
    <w:rsid w:val="00130CD1"/>
    <w:rsid w:val="00132549"/>
    <w:rsid w:val="00133384"/>
    <w:rsid w:val="00134D94"/>
    <w:rsid w:val="00136A2C"/>
    <w:rsid w:val="00136D0E"/>
    <w:rsid w:val="0013719B"/>
    <w:rsid w:val="00141F53"/>
    <w:rsid w:val="001427B9"/>
    <w:rsid w:val="00143BFF"/>
    <w:rsid w:val="00147C42"/>
    <w:rsid w:val="00152F6C"/>
    <w:rsid w:val="001545D0"/>
    <w:rsid w:val="0015729B"/>
    <w:rsid w:val="00160317"/>
    <w:rsid w:val="00162719"/>
    <w:rsid w:val="00164C8E"/>
    <w:rsid w:val="00165C11"/>
    <w:rsid w:val="00166D59"/>
    <w:rsid w:val="00173C0C"/>
    <w:rsid w:val="001749DE"/>
    <w:rsid w:val="00175787"/>
    <w:rsid w:val="00175BF8"/>
    <w:rsid w:val="00176904"/>
    <w:rsid w:val="00176A0A"/>
    <w:rsid w:val="0018167B"/>
    <w:rsid w:val="001822DF"/>
    <w:rsid w:val="00182BD3"/>
    <w:rsid w:val="00184A8B"/>
    <w:rsid w:val="00185064"/>
    <w:rsid w:val="00191D49"/>
    <w:rsid w:val="0019330D"/>
    <w:rsid w:val="001969D1"/>
    <w:rsid w:val="0019737C"/>
    <w:rsid w:val="001A03EE"/>
    <w:rsid w:val="001A5B7F"/>
    <w:rsid w:val="001A5FFE"/>
    <w:rsid w:val="001B069C"/>
    <w:rsid w:val="001B1CFF"/>
    <w:rsid w:val="001B294E"/>
    <w:rsid w:val="001B3963"/>
    <w:rsid w:val="001B6163"/>
    <w:rsid w:val="001B7339"/>
    <w:rsid w:val="001C04E5"/>
    <w:rsid w:val="001C09C4"/>
    <w:rsid w:val="001C34E1"/>
    <w:rsid w:val="001C3947"/>
    <w:rsid w:val="001C4163"/>
    <w:rsid w:val="001C4396"/>
    <w:rsid w:val="001C582C"/>
    <w:rsid w:val="001C7B9E"/>
    <w:rsid w:val="001D1374"/>
    <w:rsid w:val="001D1434"/>
    <w:rsid w:val="001D3F99"/>
    <w:rsid w:val="001D4168"/>
    <w:rsid w:val="001D4BAA"/>
    <w:rsid w:val="001D68DE"/>
    <w:rsid w:val="001D6BBF"/>
    <w:rsid w:val="001D75B7"/>
    <w:rsid w:val="001E3DFC"/>
    <w:rsid w:val="001E3EAB"/>
    <w:rsid w:val="001E482F"/>
    <w:rsid w:val="001E4F40"/>
    <w:rsid w:val="001E584F"/>
    <w:rsid w:val="001E629B"/>
    <w:rsid w:val="001F37C1"/>
    <w:rsid w:val="001F595E"/>
    <w:rsid w:val="002005B5"/>
    <w:rsid w:val="002015F2"/>
    <w:rsid w:val="00201611"/>
    <w:rsid w:val="00202D92"/>
    <w:rsid w:val="002056C3"/>
    <w:rsid w:val="002071DE"/>
    <w:rsid w:val="0020792F"/>
    <w:rsid w:val="002129FE"/>
    <w:rsid w:val="002148ED"/>
    <w:rsid w:val="0022508C"/>
    <w:rsid w:val="002254D5"/>
    <w:rsid w:val="002259A2"/>
    <w:rsid w:val="0022727B"/>
    <w:rsid w:val="0023017D"/>
    <w:rsid w:val="002313A0"/>
    <w:rsid w:val="00232441"/>
    <w:rsid w:val="002467DB"/>
    <w:rsid w:val="00246DE9"/>
    <w:rsid w:val="00250D9E"/>
    <w:rsid w:val="00262DF5"/>
    <w:rsid w:val="00263BB5"/>
    <w:rsid w:val="0027107F"/>
    <w:rsid w:val="00273831"/>
    <w:rsid w:val="0028181F"/>
    <w:rsid w:val="0028580D"/>
    <w:rsid w:val="0028736E"/>
    <w:rsid w:val="00290D8D"/>
    <w:rsid w:val="00293EB0"/>
    <w:rsid w:val="0029714D"/>
    <w:rsid w:val="002977EE"/>
    <w:rsid w:val="002A2A16"/>
    <w:rsid w:val="002B170A"/>
    <w:rsid w:val="002B3D70"/>
    <w:rsid w:val="002B4D5F"/>
    <w:rsid w:val="002B7F83"/>
    <w:rsid w:val="002C0C3B"/>
    <w:rsid w:val="002C20C3"/>
    <w:rsid w:val="002C41CC"/>
    <w:rsid w:val="002C47E2"/>
    <w:rsid w:val="002C5178"/>
    <w:rsid w:val="002C58D1"/>
    <w:rsid w:val="002C59AC"/>
    <w:rsid w:val="002C60BC"/>
    <w:rsid w:val="002C6793"/>
    <w:rsid w:val="002D24C7"/>
    <w:rsid w:val="002D46DD"/>
    <w:rsid w:val="002D6DA8"/>
    <w:rsid w:val="002E396D"/>
    <w:rsid w:val="002F2DA8"/>
    <w:rsid w:val="002F7317"/>
    <w:rsid w:val="00301F85"/>
    <w:rsid w:val="0030216A"/>
    <w:rsid w:val="003029C8"/>
    <w:rsid w:val="00306C3E"/>
    <w:rsid w:val="0030789F"/>
    <w:rsid w:val="00315B64"/>
    <w:rsid w:val="00315FE6"/>
    <w:rsid w:val="00317748"/>
    <w:rsid w:val="00317D2D"/>
    <w:rsid w:val="00322666"/>
    <w:rsid w:val="00322834"/>
    <w:rsid w:val="00327D19"/>
    <w:rsid w:val="003326C1"/>
    <w:rsid w:val="003359EF"/>
    <w:rsid w:val="00336CB8"/>
    <w:rsid w:val="00337187"/>
    <w:rsid w:val="00340999"/>
    <w:rsid w:val="00343366"/>
    <w:rsid w:val="003457F5"/>
    <w:rsid w:val="003463C9"/>
    <w:rsid w:val="00350735"/>
    <w:rsid w:val="00352C42"/>
    <w:rsid w:val="003574DE"/>
    <w:rsid w:val="00357BCD"/>
    <w:rsid w:val="00360F98"/>
    <w:rsid w:val="0036159E"/>
    <w:rsid w:val="00365D77"/>
    <w:rsid w:val="0036635B"/>
    <w:rsid w:val="0036655C"/>
    <w:rsid w:val="0036693C"/>
    <w:rsid w:val="00367F80"/>
    <w:rsid w:val="0037010B"/>
    <w:rsid w:val="0037309C"/>
    <w:rsid w:val="00381AE7"/>
    <w:rsid w:val="003829D2"/>
    <w:rsid w:val="00386515"/>
    <w:rsid w:val="00387614"/>
    <w:rsid w:val="00387905"/>
    <w:rsid w:val="003944D5"/>
    <w:rsid w:val="003A600C"/>
    <w:rsid w:val="003B0A02"/>
    <w:rsid w:val="003B29A4"/>
    <w:rsid w:val="003B45A1"/>
    <w:rsid w:val="003B7929"/>
    <w:rsid w:val="003C2DC3"/>
    <w:rsid w:val="003C6CC8"/>
    <w:rsid w:val="003D0981"/>
    <w:rsid w:val="003D27CE"/>
    <w:rsid w:val="003D284D"/>
    <w:rsid w:val="003D2BDF"/>
    <w:rsid w:val="003D2F5E"/>
    <w:rsid w:val="003D5A0E"/>
    <w:rsid w:val="003D79C0"/>
    <w:rsid w:val="003E13E9"/>
    <w:rsid w:val="003E1B3C"/>
    <w:rsid w:val="003E2F95"/>
    <w:rsid w:val="003E3E44"/>
    <w:rsid w:val="003E4093"/>
    <w:rsid w:val="003E752F"/>
    <w:rsid w:val="003F04FB"/>
    <w:rsid w:val="003F09D2"/>
    <w:rsid w:val="003F45FB"/>
    <w:rsid w:val="003F5046"/>
    <w:rsid w:val="0040319A"/>
    <w:rsid w:val="004059ED"/>
    <w:rsid w:val="00406D55"/>
    <w:rsid w:val="0040795F"/>
    <w:rsid w:val="00411854"/>
    <w:rsid w:val="00414C1B"/>
    <w:rsid w:val="00420F01"/>
    <w:rsid w:val="00421E9A"/>
    <w:rsid w:val="004221EC"/>
    <w:rsid w:val="00427606"/>
    <w:rsid w:val="00430A9F"/>
    <w:rsid w:val="00431557"/>
    <w:rsid w:val="0043345F"/>
    <w:rsid w:val="00442A98"/>
    <w:rsid w:val="00445754"/>
    <w:rsid w:val="00447EE7"/>
    <w:rsid w:val="00452D25"/>
    <w:rsid w:val="0045492D"/>
    <w:rsid w:val="004553B7"/>
    <w:rsid w:val="00456364"/>
    <w:rsid w:val="0045644D"/>
    <w:rsid w:val="0046183D"/>
    <w:rsid w:val="004638D3"/>
    <w:rsid w:val="00465E52"/>
    <w:rsid w:val="0046710E"/>
    <w:rsid w:val="00470256"/>
    <w:rsid w:val="004714C8"/>
    <w:rsid w:val="00472566"/>
    <w:rsid w:val="004734A9"/>
    <w:rsid w:val="0047648B"/>
    <w:rsid w:val="00476B11"/>
    <w:rsid w:val="00482CCD"/>
    <w:rsid w:val="00482F44"/>
    <w:rsid w:val="0048318C"/>
    <w:rsid w:val="00483A79"/>
    <w:rsid w:val="004864F4"/>
    <w:rsid w:val="00487DA9"/>
    <w:rsid w:val="00492213"/>
    <w:rsid w:val="00493F4B"/>
    <w:rsid w:val="004979B3"/>
    <w:rsid w:val="00497FB1"/>
    <w:rsid w:val="004A1FED"/>
    <w:rsid w:val="004A3E19"/>
    <w:rsid w:val="004A4453"/>
    <w:rsid w:val="004A672E"/>
    <w:rsid w:val="004A7FFC"/>
    <w:rsid w:val="004B0F85"/>
    <w:rsid w:val="004B451E"/>
    <w:rsid w:val="004B4804"/>
    <w:rsid w:val="004C241C"/>
    <w:rsid w:val="004C625E"/>
    <w:rsid w:val="004C715D"/>
    <w:rsid w:val="004D33DE"/>
    <w:rsid w:val="004D4AC4"/>
    <w:rsid w:val="004D7AE7"/>
    <w:rsid w:val="004E1A1F"/>
    <w:rsid w:val="004E310C"/>
    <w:rsid w:val="004E3EC3"/>
    <w:rsid w:val="004E507B"/>
    <w:rsid w:val="004F10FB"/>
    <w:rsid w:val="004F219D"/>
    <w:rsid w:val="004F22B4"/>
    <w:rsid w:val="004F2763"/>
    <w:rsid w:val="004F282A"/>
    <w:rsid w:val="004F5B5B"/>
    <w:rsid w:val="004F69D4"/>
    <w:rsid w:val="004F6D00"/>
    <w:rsid w:val="004F77EB"/>
    <w:rsid w:val="004F7E69"/>
    <w:rsid w:val="00500BF9"/>
    <w:rsid w:val="00502544"/>
    <w:rsid w:val="00502F9C"/>
    <w:rsid w:val="00503D33"/>
    <w:rsid w:val="00503FB0"/>
    <w:rsid w:val="00505EE8"/>
    <w:rsid w:val="005064C6"/>
    <w:rsid w:val="00515A70"/>
    <w:rsid w:val="00516F44"/>
    <w:rsid w:val="00524919"/>
    <w:rsid w:val="00527A51"/>
    <w:rsid w:val="00530D31"/>
    <w:rsid w:val="00532EB6"/>
    <w:rsid w:val="00535BA8"/>
    <w:rsid w:val="00540FD5"/>
    <w:rsid w:val="0054265F"/>
    <w:rsid w:val="00547E2D"/>
    <w:rsid w:val="00553DF8"/>
    <w:rsid w:val="00554854"/>
    <w:rsid w:val="00560529"/>
    <w:rsid w:val="00562317"/>
    <w:rsid w:val="005637A1"/>
    <w:rsid w:val="00564F0E"/>
    <w:rsid w:val="005709D7"/>
    <w:rsid w:val="00571020"/>
    <w:rsid w:val="005718DF"/>
    <w:rsid w:val="0057691C"/>
    <w:rsid w:val="00576949"/>
    <w:rsid w:val="00576D12"/>
    <w:rsid w:val="005836C9"/>
    <w:rsid w:val="0058486D"/>
    <w:rsid w:val="00584897"/>
    <w:rsid w:val="00584928"/>
    <w:rsid w:val="0058769F"/>
    <w:rsid w:val="00590E12"/>
    <w:rsid w:val="00593946"/>
    <w:rsid w:val="00596791"/>
    <w:rsid w:val="005970E8"/>
    <w:rsid w:val="005A0493"/>
    <w:rsid w:val="005A1429"/>
    <w:rsid w:val="005A21E9"/>
    <w:rsid w:val="005A794A"/>
    <w:rsid w:val="005B18C0"/>
    <w:rsid w:val="005B25BE"/>
    <w:rsid w:val="005B75C8"/>
    <w:rsid w:val="005B7AD4"/>
    <w:rsid w:val="005C097B"/>
    <w:rsid w:val="005C5887"/>
    <w:rsid w:val="005C5B4C"/>
    <w:rsid w:val="005D2AB9"/>
    <w:rsid w:val="005D3FB9"/>
    <w:rsid w:val="005D44BB"/>
    <w:rsid w:val="005D5A8D"/>
    <w:rsid w:val="005D7C8F"/>
    <w:rsid w:val="005E206D"/>
    <w:rsid w:val="005E2DCB"/>
    <w:rsid w:val="005E3217"/>
    <w:rsid w:val="005E3647"/>
    <w:rsid w:val="005E42C7"/>
    <w:rsid w:val="005E50D1"/>
    <w:rsid w:val="005F0A47"/>
    <w:rsid w:val="005F1CF3"/>
    <w:rsid w:val="005F3BF8"/>
    <w:rsid w:val="00603E26"/>
    <w:rsid w:val="0060429F"/>
    <w:rsid w:val="00604521"/>
    <w:rsid w:val="006060B1"/>
    <w:rsid w:val="006077F9"/>
    <w:rsid w:val="00607C24"/>
    <w:rsid w:val="00611982"/>
    <w:rsid w:val="006128AF"/>
    <w:rsid w:val="00612B25"/>
    <w:rsid w:val="00615C8C"/>
    <w:rsid w:val="0061638B"/>
    <w:rsid w:val="00621417"/>
    <w:rsid w:val="00626BD0"/>
    <w:rsid w:val="00626F65"/>
    <w:rsid w:val="0063223E"/>
    <w:rsid w:val="00636A73"/>
    <w:rsid w:val="00637242"/>
    <w:rsid w:val="00637BF7"/>
    <w:rsid w:val="00641C44"/>
    <w:rsid w:val="006474D8"/>
    <w:rsid w:val="00650A79"/>
    <w:rsid w:val="00652117"/>
    <w:rsid w:val="0066356D"/>
    <w:rsid w:val="006656A1"/>
    <w:rsid w:val="00667B2C"/>
    <w:rsid w:val="00670221"/>
    <w:rsid w:val="006709BC"/>
    <w:rsid w:val="00670FDE"/>
    <w:rsid w:val="006743D3"/>
    <w:rsid w:val="006760FF"/>
    <w:rsid w:val="0068088A"/>
    <w:rsid w:val="00680BC9"/>
    <w:rsid w:val="00686C20"/>
    <w:rsid w:val="00693280"/>
    <w:rsid w:val="00693483"/>
    <w:rsid w:val="006A0108"/>
    <w:rsid w:val="006A1798"/>
    <w:rsid w:val="006A1D34"/>
    <w:rsid w:val="006A2273"/>
    <w:rsid w:val="006A339D"/>
    <w:rsid w:val="006A522B"/>
    <w:rsid w:val="006A539D"/>
    <w:rsid w:val="006A5DD7"/>
    <w:rsid w:val="006A6E9E"/>
    <w:rsid w:val="006A7066"/>
    <w:rsid w:val="006A7710"/>
    <w:rsid w:val="006B5824"/>
    <w:rsid w:val="006B5FE9"/>
    <w:rsid w:val="006B7C30"/>
    <w:rsid w:val="006C1344"/>
    <w:rsid w:val="006C4475"/>
    <w:rsid w:val="006C4F71"/>
    <w:rsid w:val="006C51E3"/>
    <w:rsid w:val="006C55F3"/>
    <w:rsid w:val="006D186F"/>
    <w:rsid w:val="006D2330"/>
    <w:rsid w:val="006D79F0"/>
    <w:rsid w:val="006E035C"/>
    <w:rsid w:val="006E1252"/>
    <w:rsid w:val="006E19D4"/>
    <w:rsid w:val="006E1F7F"/>
    <w:rsid w:val="006E5FE4"/>
    <w:rsid w:val="006F2178"/>
    <w:rsid w:val="006F75F8"/>
    <w:rsid w:val="00700A0F"/>
    <w:rsid w:val="0070369F"/>
    <w:rsid w:val="00703C9D"/>
    <w:rsid w:val="00704071"/>
    <w:rsid w:val="007042A4"/>
    <w:rsid w:val="00705FDE"/>
    <w:rsid w:val="007073E0"/>
    <w:rsid w:val="0071095B"/>
    <w:rsid w:val="007139CD"/>
    <w:rsid w:val="00715960"/>
    <w:rsid w:val="00717386"/>
    <w:rsid w:val="00717972"/>
    <w:rsid w:val="00717EF5"/>
    <w:rsid w:val="007213A2"/>
    <w:rsid w:val="00732A40"/>
    <w:rsid w:val="0073346F"/>
    <w:rsid w:val="00733BA3"/>
    <w:rsid w:val="00734238"/>
    <w:rsid w:val="00735143"/>
    <w:rsid w:val="00746924"/>
    <w:rsid w:val="00747A98"/>
    <w:rsid w:val="007506D6"/>
    <w:rsid w:val="0075524E"/>
    <w:rsid w:val="00757F0C"/>
    <w:rsid w:val="0076430A"/>
    <w:rsid w:val="00765A4F"/>
    <w:rsid w:val="0076734C"/>
    <w:rsid w:val="00767350"/>
    <w:rsid w:val="0077497C"/>
    <w:rsid w:val="007749F0"/>
    <w:rsid w:val="007768C9"/>
    <w:rsid w:val="00780C9F"/>
    <w:rsid w:val="0078637D"/>
    <w:rsid w:val="00786C12"/>
    <w:rsid w:val="00790FFD"/>
    <w:rsid w:val="0079288C"/>
    <w:rsid w:val="007A1523"/>
    <w:rsid w:val="007A28CC"/>
    <w:rsid w:val="007A44BE"/>
    <w:rsid w:val="007A613F"/>
    <w:rsid w:val="007B01A5"/>
    <w:rsid w:val="007B158B"/>
    <w:rsid w:val="007B3012"/>
    <w:rsid w:val="007B34F4"/>
    <w:rsid w:val="007B4ACF"/>
    <w:rsid w:val="007B63D5"/>
    <w:rsid w:val="007B75D7"/>
    <w:rsid w:val="007C0B7F"/>
    <w:rsid w:val="007C2D90"/>
    <w:rsid w:val="007C6AFC"/>
    <w:rsid w:val="007D1DB0"/>
    <w:rsid w:val="007D3E69"/>
    <w:rsid w:val="007D4725"/>
    <w:rsid w:val="007D504E"/>
    <w:rsid w:val="007D5BEA"/>
    <w:rsid w:val="007E0402"/>
    <w:rsid w:val="007E426C"/>
    <w:rsid w:val="007E5C5F"/>
    <w:rsid w:val="007E6023"/>
    <w:rsid w:val="007E6D89"/>
    <w:rsid w:val="007F0228"/>
    <w:rsid w:val="007F23E7"/>
    <w:rsid w:val="007F4DC8"/>
    <w:rsid w:val="00802A33"/>
    <w:rsid w:val="008039BD"/>
    <w:rsid w:val="0080567A"/>
    <w:rsid w:val="00807898"/>
    <w:rsid w:val="00814C04"/>
    <w:rsid w:val="00814FF1"/>
    <w:rsid w:val="00816C72"/>
    <w:rsid w:val="008217F7"/>
    <w:rsid w:val="008222B2"/>
    <w:rsid w:val="00825AC6"/>
    <w:rsid w:val="00827645"/>
    <w:rsid w:val="00827C80"/>
    <w:rsid w:val="0083045B"/>
    <w:rsid w:val="008309A6"/>
    <w:rsid w:val="00831EBA"/>
    <w:rsid w:val="00832791"/>
    <w:rsid w:val="0084306B"/>
    <w:rsid w:val="00847129"/>
    <w:rsid w:val="00851952"/>
    <w:rsid w:val="00851C65"/>
    <w:rsid w:val="008539FE"/>
    <w:rsid w:val="00853A2F"/>
    <w:rsid w:val="00857E18"/>
    <w:rsid w:val="00860E65"/>
    <w:rsid w:val="008620A8"/>
    <w:rsid w:val="00863D82"/>
    <w:rsid w:val="008644D0"/>
    <w:rsid w:val="00873C0F"/>
    <w:rsid w:val="0087451F"/>
    <w:rsid w:val="0087705F"/>
    <w:rsid w:val="00877AB7"/>
    <w:rsid w:val="00881888"/>
    <w:rsid w:val="008838B2"/>
    <w:rsid w:val="00884D5F"/>
    <w:rsid w:val="00890F37"/>
    <w:rsid w:val="00891680"/>
    <w:rsid w:val="00892EE3"/>
    <w:rsid w:val="00894657"/>
    <w:rsid w:val="008946F3"/>
    <w:rsid w:val="008A3015"/>
    <w:rsid w:val="008A3267"/>
    <w:rsid w:val="008A364B"/>
    <w:rsid w:val="008A4267"/>
    <w:rsid w:val="008A6542"/>
    <w:rsid w:val="008A7881"/>
    <w:rsid w:val="008B0F17"/>
    <w:rsid w:val="008B1682"/>
    <w:rsid w:val="008B1EEA"/>
    <w:rsid w:val="008B2AB5"/>
    <w:rsid w:val="008B4526"/>
    <w:rsid w:val="008B5B37"/>
    <w:rsid w:val="008B7FDE"/>
    <w:rsid w:val="008C0F33"/>
    <w:rsid w:val="008C23B9"/>
    <w:rsid w:val="008C3EC4"/>
    <w:rsid w:val="008C623A"/>
    <w:rsid w:val="008C67AA"/>
    <w:rsid w:val="008C7C52"/>
    <w:rsid w:val="008D2254"/>
    <w:rsid w:val="008D3DE0"/>
    <w:rsid w:val="008D4E9E"/>
    <w:rsid w:val="008D59DA"/>
    <w:rsid w:val="008D65C0"/>
    <w:rsid w:val="008E0BF9"/>
    <w:rsid w:val="008E2B32"/>
    <w:rsid w:val="008E2DAD"/>
    <w:rsid w:val="008E7943"/>
    <w:rsid w:val="008F3487"/>
    <w:rsid w:val="008F60BD"/>
    <w:rsid w:val="008F60D4"/>
    <w:rsid w:val="008F7A54"/>
    <w:rsid w:val="0090393A"/>
    <w:rsid w:val="00903DB2"/>
    <w:rsid w:val="00904C62"/>
    <w:rsid w:val="00907A00"/>
    <w:rsid w:val="00912023"/>
    <w:rsid w:val="00915793"/>
    <w:rsid w:val="00920185"/>
    <w:rsid w:val="00921100"/>
    <w:rsid w:val="0092124F"/>
    <w:rsid w:val="00922DD4"/>
    <w:rsid w:val="009265FC"/>
    <w:rsid w:val="009326DA"/>
    <w:rsid w:val="00933333"/>
    <w:rsid w:val="009350EA"/>
    <w:rsid w:val="00943939"/>
    <w:rsid w:val="009521F1"/>
    <w:rsid w:val="009541F8"/>
    <w:rsid w:val="00956F68"/>
    <w:rsid w:val="009623F6"/>
    <w:rsid w:val="00964A65"/>
    <w:rsid w:val="00967D85"/>
    <w:rsid w:val="00971DCE"/>
    <w:rsid w:val="0097260F"/>
    <w:rsid w:val="00972B4B"/>
    <w:rsid w:val="0097303B"/>
    <w:rsid w:val="0097374F"/>
    <w:rsid w:val="00973ED8"/>
    <w:rsid w:val="00974616"/>
    <w:rsid w:val="009822F9"/>
    <w:rsid w:val="00982DD4"/>
    <w:rsid w:val="009832D8"/>
    <w:rsid w:val="0098433E"/>
    <w:rsid w:val="00986D8F"/>
    <w:rsid w:val="009873CA"/>
    <w:rsid w:val="00992B3D"/>
    <w:rsid w:val="00994967"/>
    <w:rsid w:val="00995B26"/>
    <w:rsid w:val="00995DD0"/>
    <w:rsid w:val="00997C28"/>
    <w:rsid w:val="00997F57"/>
    <w:rsid w:val="009A0790"/>
    <w:rsid w:val="009A199B"/>
    <w:rsid w:val="009A1FFD"/>
    <w:rsid w:val="009A206C"/>
    <w:rsid w:val="009A605A"/>
    <w:rsid w:val="009A6706"/>
    <w:rsid w:val="009A6D25"/>
    <w:rsid w:val="009B232C"/>
    <w:rsid w:val="009B35D9"/>
    <w:rsid w:val="009B56FE"/>
    <w:rsid w:val="009C0366"/>
    <w:rsid w:val="009C0889"/>
    <w:rsid w:val="009C2D37"/>
    <w:rsid w:val="009C54AB"/>
    <w:rsid w:val="009C5BD5"/>
    <w:rsid w:val="009C6A2F"/>
    <w:rsid w:val="009C7BEF"/>
    <w:rsid w:val="009D1AA5"/>
    <w:rsid w:val="009D3371"/>
    <w:rsid w:val="009D3467"/>
    <w:rsid w:val="009D4124"/>
    <w:rsid w:val="009D4B1C"/>
    <w:rsid w:val="009D6C85"/>
    <w:rsid w:val="009E116E"/>
    <w:rsid w:val="009E492B"/>
    <w:rsid w:val="009E7AF4"/>
    <w:rsid w:val="009F1851"/>
    <w:rsid w:val="009F2DFA"/>
    <w:rsid w:val="009F47CE"/>
    <w:rsid w:val="009F4B06"/>
    <w:rsid w:val="00A05077"/>
    <w:rsid w:val="00A07AD0"/>
    <w:rsid w:val="00A10DEC"/>
    <w:rsid w:val="00A14284"/>
    <w:rsid w:val="00A2085E"/>
    <w:rsid w:val="00A212B5"/>
    <w:rsid w:val="00A224FD"/>
    <w:rsid w:val="00A22B08"/>
    <w:rsid w:val="00A23430"/>
    <w:rsid w:val="00A239EA"/>
    <w:rsid w:val="00A264FE"/>
    <w:rsid w:val="00A3027E"/>
    <w:rsid w:val="00A320BC"/>
    <w:rsid w:val="00A32DBC"/>
    <w:rsid w:val="00A36E03"/>
    <w:rsid w:val="00A41157"/>
    <w:rsid w:val="00A419A2"/>
    <w:rsid w:val="00A42D59"/>
    <w:rsid w:val="00A43F86"/>
    <w:rsid w:val="00A45786"/>
    <w:rsid w:val="00A46F03"/>
    <w:rsid w:val="00A519E2"/>
    <w:rsid w:val="00A52F36"/>
    <w:rsid w:val="00A5433A"/>
    <w:rsid w:val="00A54EB7"/>
    <w:rsid w:val="00A57979"/>
    <w:rsid w:val="00A62787"/>
    <w:rsid w:val="00A636E2"/>
    <w:rsid w:val="00A63A93"/>
    <w:rsid w:val="00A64465"/>
    <w:rsid w:val="00A6533E"/>
    <w:rsid w:val="00A7074F"/>
    <w:rsid w:val="00A72852"/>
    <w:rsid w:val="00A72F43"/>
    <w:rsid w:val="00A739EA"/>
    <w:rsid w:val="00A7596D"/>
    <w:rsid w:val="00A7797F"/>
    <w:rsid w:val="00A77F74"/>
    <w:rsid w:val="00A840F1"/>
    <w:rsid w:val="00A85648"/>
    <w:rsid w:val="00A86187"/>
    <w:rsid w:val="00A8695E"/>
    <w:rsid w:val="00A86EB9"/>
    <w:rsid w:val="00A9261E"/>
    <w:rsid w:val="00A931E0"/>
    <w:rsid w:val="00A9557E"/>
    <w:rsid w:val="00A95DB9"/>
    <w:rsid w:val="00AB12D9"/>
    <w:rsid w:val="00AB2DCA"/>
    <w:rsid w:val="00AB36DA"/>
    <w:rsid w:val="00AB388B"/>
    <w:rsid w:val="00AB6384"/>
    <w:rsid w:val="00AC1BBA"/>
    <w:rsid w:val="00AC3395"/>
    <w:rsid w:val="00AC6660"/>
    <w:rsid w:val="00AC6A02"/>
    <w:rsid w:val="00AD5D95"/>
    <w:rsid w:val="00AE0C3F"/>
    <w:rsid w:val="00AE1374"/>
    <w:rsid w:val="00AE24C3"/>
    <w:rsid w:val="00AE2F19"/>
    <w:rsid w:val="00AE6278"/>
    <w:rsid w:val="00AF728E"/>
    <w:rsid w:val="00AF7C1D"/>
    <w:rsid w:val="00B01B12"/>
    <w:rsid w:val="00B04F5E"/>
    <w:rsid w:val="00B0527F"/>
    <w:rsid w:val="00B05E45"/>
    <w:rsid w:val="00B1078B"/>
    <w:rsid w:val="00B1583C"/>
    <w:rsid w:val="00B15EC2"/>
    <w:rsid w:val="00B17463"/>
    <w:rsid w:val="00B17B80"/>
    <w:rsid w:val="00B20606"/>
    <w:rsid w:val="00B250B7"/>
    <w:rsid w:val="00B25C9E"/>
    <w:rsid w:val="00B2607B"/>
    <w:rsid w:val="00B32470"/>
    <w:rsid w:val="00B333A5"/>
    <w:rsid w:val="00B348BF"/>
    <w:rsid w:val="00B36E30"/>
    <w:rsid w:val="00B404A4"/>
    <w:rsid w:val="00B46C93"/>
    <w:rsid w:val="00B47DB9"/>
    <w:rsid w:val="00B508CB"/>
    <w:rsid w:val="00B520A1"/>
    <w:rsid w:val="00B52932"/>
    <w:rsid w:val="00B53149"/>
    <w:rsid w:val="00B542E3"/>
    <w:rsid w:val="00B5529D"/>
    <w:rsid w:val="00B62CAB"/>
    <w:rsid w:val="00B66A69"/>
    <w:rsid w:val="00B70646"/>
    <w:rsid w:val="00B71CB6"/>
    <w:rsid w:val="00B73B18"/>
    <w:rsid w:val="00B8282C"/>
    <w:rsid w:val="00B853CD"/>
    <w:rsid w:val="00B90F04"/>
    <w:rsid w:val="00B95A67"/>
    <w:rsid w:val="00BA3439"/>
    <w:rsid w:val="00BA4C6D"/>
    <w:rsid w:val="00BB285F"/>
    <w:rsid w:val="00BB63FB"/>
    <w:rsid w:val="00BC345D"/>
    <w:rsid w:val="00BC754E"/>
    <w:rsid w:val="00BC799C"/>
    <w:rsid w:val="00BC7CBA"/>
    <w:rsid w:val="00BD0651"/>
    <w:rsid w:val="00BD0D29"/>
    <w:rsid w:val="00BD1E24"/>
    <w:rsid w:val="00BD5639"/>
    <w:rsid w:val="00BD56DA"/>
    <w:rsid w:val="00BE1370"/>
    <w:rsid w:val="00BE495F"/>
    <w:rsid w:val="00BF3347"/>
    <w:rsid w:val="00BF43A3"/>
    <w:rsid w:val="00BF6DFE"/>
    <w:rsid w:val="00BF7976"/>
    <w:rsid w:val="00BF7DAA"/>
    <w:rsid w:val="00C005BC"/>
    <w:rsid w:val="00C0362D"/>
    <w:rsid w:val="00C04D30"/>
    <w:rsid w:val="00C1000B"/>
    <w:rsid w:val="00C10E79"/>
    <w:rsid w:val="00C1105E"/>
    <w:rsid w:val="00C156BC"/>
    <w:rsid w:val="00C17174"/>
    <w:rsid w:val="00C21C24"/>
    <w:rsid w:val="00C23330"/>
    <w:rsid w:val="00C25C77"/>
    <w:rsid w:val="00C25F7A"/>
    <w:rsid w:val="00C34BF4"/>
    <w:rsid w:val="00C34D99"/>
    <w:rsid w:val="00C44A5A"/>
    <w:rsid w:val="00C46F63"/>
    <w:rsid w:val="00C55721"/>
    <w:rsid w:val="00C55754"/>
    <w:rsid w:val="00C55F24"/>
    <w:rsid w:val="00C71014"/>
    <w:rsid w:val="00C7444A"/>
    <w:rsid w:val="00C7490A"/>
    <w:rsid w:val="00C7503D"/>
    <w:rsid w:val="00C75A0B"/>
    <w:rsid w:val="00C75CBC"/>
    <w:rsid w:val="00C81197"/>
    <w:rsid w:val="00C8175C"/>
    <w:rsid w:val="00C818D1"/>
    <w:rsid w:val="00C8411D"/>
    <w:rsid w:val="00C86439"/>
    <w:rsid w:val="00C92170"/>
    <w:rsid w:val="00C938ED"/>
    <w:rsid w:val="00CA3B8A"/>
    <w:rsid w:val="00CA754F"/>
    <w:rsid w:val="00CB307C"/>
    <w:rsid w:val="00CB3E7E"/>
    <w:rsid w:val="00CC087D"/>
    <w:rsid w:val="00CC1C40"/>
    <w:rsid w:val="00CC26E5"/>
    <w:rsid w:val="00CC3981"/>
    <w:rsid w:val="00CC3A7F"/>
    <w:rsid w:val="00CC3C2C"/>
    <w:rsid w:val="00CC6434"/>
    <w:rsid w:val="00CD0515"/>
    <w:rsid w:val="00CD7B00"/>
    <w:rsid w:val="00CE0814"/>
    <w:rsid w:val="00CE0E91"/>
    <w:rsid w:val="00CE395A"/>
    <w:rsid w:val="00CE464C"/>
    <w:rsid w:val="00CE51B8"/>
    <w:rsid w:val="00CF003C"/>
    <w:rsid w:val="00CF190E"/>
    <w:rsid w:val="00CF5683"/>
    <w:rsid w:val="00CF595D"/>
    <w:rsid w:val="00CF5B89"/>
    <w:rsid w:val="00CF6ECD"/>
    <w:rsid w:val="00D00F2C"/>
    <w:rsid w:val="00D01218"/>
    <w:rsid w:val="00D017E3"/>
    <w:rsid w:val="00D0561D"/>
    <w:rsid w:val="00D0580D"/>
    <w:rsid w:val="00D108DE"/>
    <w:rsid w:val="00D135E7"/>
    <w:rsid w:val="00D2002E"/>
    <w:rsid w:val="00D23140"/>
    <w:rsid w:val="00D25033"/>
    <w:rsid w:val="00D27F93"/>
    <w:rsid w:val="00D30467"/>
    <w:rsid w:val="00D30B06"/>
    <w:rsid w:val="00D32E84"/>
    <w:rsid w:val="00D343C4"/>
    <w:rsid w:val="00D34670"/>
    <w:rsid w:val="00D35551"/>
    <w:rsid w:val="00D366F4"/>
    <w:rsid w:val="00D37454"/>
    <w:rsid w:val="00D37653"/>
    <w:rsid w:val="00D435D4"/>
    <w:rsid w:val="00D5001A"/>
    <w:rsid w:val="00D52CC7"/>
    <w:rsid w:val="00D52E8A"/>
    <w:rsid w:val="00D607E2"/>
    <w:rsid w:val="00D63D8E"/>
    <w:rsid w:val="00D67AFA"/>
    <w:rsid w:val="00D70DDD"/>
    <w:rsid w:val="00D7135C"/>
    <w:rsid w:val="00D72EC3"/>
    <w:rsid w:val="00D7340D"/>
    <w:rsid w:val="00D8150A"/>
    <w:rsid w:val="00D81E1E"/>
    <w:rsid w:val="00D82D66"/>
    <w:rsid w:val="00D82F01"/>
    <w:rsid w:val="00D85A45"/>
    <w:rsid w:val="00D91B78"/>
    <w:rsid w:val="00D92030"/>
    <w:rsid w:val="00D938CC"/>
    <w:rsid w:val="00D93B22"/>
    <w:rsid w:val="00D97004"/>
    <w:rsid w:val="00D972B5"/>
    <w:rsid w:val="00DA2164"/>
    <w:rsid w:val="00DA3B47"/>
    <w:rsid w:val="00DA3B60"/>
    <w:rsid w:val="00DA4105"/>
    <w:rsid w:val="00DA5052"/>
    <w:rsid w:val="00DB3801"/>
    <w:rsid w:val="00DB4E8C"/>
    <w:rsid w:val="00DB6AFF"/>
    <w:rsid w:val="00DC0966"/>
    <w:rsid w:val="00DC2948"/>
    <w:rsid w:val="00DC5045"/>
    <w:rsid w:val="00DC6B5B"/>
    <w:rsid w:val="00DC747C"/>
    <w:rsid w:val="00DC7C29"/>
    <w:rsid w:val="00DD44BF"/>
    <w:rsid w:val="00DD64B6"/>
    <w:rsid w:val="00DD6F33"/>
    <w:rsid w:val="00DE0163"/>
    <w:rsid w:val="00DE1044"/>
    <w:rsid w:val="00DE1918"/>
    <w:rsid w:val="00DE2B10"/>
    <w:rsid w:val="00DF0EB3"/>
    <w:rsid w:val="00DF100E"/>
    <w:rsid w:val="00DF5503"/>
    <w:rsid w:val="00E00775"/>
    <w:rsid w:val="00E0149E"/>
    <w:rsid w:val="00E06165"/>
    <w:rsid w:val="00E06985"/>
    <w:rsid w:val="00E070B0"/>
    <w:rsid w:val="00E11D8B"/>
    <w:rsid w:val="00E1251A"/>
    <w:rsid w:val="00E127C7"/>
    <w:rsid w:val="00E1382D"/>
    <w:rsid w:val="00E15D03"/>
    <w:rsid w:val="00E16B88"/>
    <w:rsid w:val="00E2025A"/>
    <w:rsid w:val="00E2294A"/>
    <w:rsid w:val="00E24366"/>
    <w:rsid w:val="00E24D72"/>
    <w:rsid w:val="00E255AF"/>
    <w:rsid w:val="00E265C7"/>
    <w:rsid w:val="00E26774"/>
    <w:rsid w:val="00E270A2"/>
    <w:rsid w:val="00E30AB6"/>
    <w:rsid w:val="00E34CF1"/>
    <w:rsid w:val="00E37632"/>
    <w:rsid w:val="00E408D4"/>
    <w:rsid w:val="00E41B3E"/>
    <w:rsid w:val="00E42E7C"/>
    <w:rsid w:val="00E454F2"/>
    <w:rsid w:val="00E46001"/>
    <w:rsid w:val="00E5396B"/>
    <w:rsid w:val="00E56D2F"/>
    <w:rsid w:val="00E5727D"/>
    <w:rsid w:val="00E60186"/>
    <w:rsid w:val="00E6124D"/>
    <w:rsid w:val="00E619C3"/>
    <w:rsid w:val="00E70BFA"/>
    <w:rsid w:val="00E71F27"/>
    <w:rsid w:val="00E74071"/>
    <w:rsid w:val="00E746B8"/>
    <w:rsid w:val="00E747C0"/>
    <w:rsid w:val="00E74F80"/>
    <w:rsid w:val="00E8004E"/>
    <w:rsid w:val="00E80F73"/>
    <w:rsid w:val="00E84E7C"/>
    <w:rsid w:val="00E90698"/>
    <w:rsid w:val="00E92ACC"/>
    <w:rsid w:val="00E9318B"/>
    <w:rsid w:val="00E9707B"/>
    <w:rsid w:val="00EA229A"/>
    <w:rsid w:val="00EA29F3"/>
    <w:rsid w:val="00EA2D4D"/>
    <w:rsid w:val="00EB3E86"/>
    <w:rsid w:val="00EB3FB1"/>
    <w:rsid w:val="00EB6F3F"/>
    <w:rsid w:val="00EB7B42"/>
    <w:rsid w:val="00EC13B6"/>
    <w:rsid w:val="00EC1D20"/>
    <w:rsid w:val="00EC48A8"/>
    <w:rsid w:val="00EC5366"/>
    <w:rsid w:val="00EC5BC0"/>
    <w:rsid w:val="00EC78BC"/>
    <w:rsid w:val="00ED5EE6"/>
    <w:rsid w:val="00EE0D3B"/>
    <w:rsid w:val="00EE12C4"/>
    <w:rsid w:val="00EE3E7B"/>
    <w:rsid w:val="00EE407A"/>
    <w:rsid w:val="00EE5A35"/>
    <w:rsid w:val="00EE753B"/>
    <w:rsid w:val="00EF1701"/>
    <w:rsid w:val="00EF1D9C"/>
    <w:rsid w:val="00F03173"/>
    <w:rsid w:val="00F0428C"/>
    <w:rsid w:val="00F05041"/>
    <w:rsid w:val="00F05679"/>
    <w:rsid w:val="00F13840"/>
    <w:rsid w:val="00F13EAB"/>
    <w:rsid w:val="00F20FD9"/>
    <w:rsid w:val="00F2214E"/>
    <w:rsid w:val="00F252D6"/>
    <w:rsid w:val="00F25C4A"/>
    <w:rsid w:val="00F25DD7"/>
    <w:rsid w:val="00F25ECD"/>
    <w:rsid w:val="00F27E71"/>
    <w:rsid w:val="00F32A72"/>
    <w:rsid w:val="00F33FFD"/>
    <w:rsid w:val="00F35224"/>
    <w:rsid w:val="00F35AAF"/>
    <w:rsid w:val="00F3704A"/>
    <w:rsid w:val="00F40E37"/>
    <w:rsid w:val="00F41E11"/>
    <w:rsid w:val="00F42541"/>
    <w:rsid w:val="00F47AA2"/>
    <w:rsid w:val="00F5022D"/>
    <w:rsid w:val="00F53178"/>
    <w:rsid w:val="00F57649"/>
    <w:rsid w:val="00F57BEE"/>
    <w:rsid w:val="00F60B82"/>
    <w:rsid w:val="00F61926"/>
    <w:rsid w:val="00F649E3"/>
    <w:rsid w:val="00F65288"/>
    <w:rsid w:val="00F6755E"/>
    <w:rsid w:val="00F67CCF"/>
    <w:rsid w:val="00F71125"/>
    <w:rsid w:val="00F71EE7"/>
    <w:rsid w:val="00F727FA"/>
    <w:rsid w:val="00F73C34"/>
    <w:rsid w:val="00F77FEB"/>
    <w:rsid w:val="00F81A58"/>
    <w:rsid w:val="00F84596"/>
    <w:rsid w:val="00F87312"/>
    <w:rsid w:val="00F87A00"/>
    <w:rsid w:val="00F902BD"/>
    <w:rsid w:val="00F91866"/>
    <w:rsid w:val="00F92017"/>
    <w:rsid w:val="00F927D8"/>
    <w:rsid w:val="00F9602F"/>
    <w:rsid w:val="00F97BC9"/>
    <w:rsid w:val="00FA36D0"/>
    <w:rsid w:val="00FA7118"/>
    <w:rsid w:val="00FA752F"/>
    <w:rsid w:val="00FB2B07"/>
    <w:rsid w:val="00FB638F"/>
    <w:rsid w:val="00FC6300"/>
    <w:rsid w:val="00FC77F1"/>
    <w:rsid w:val="00FD22A0"/>
    <w:rsid w:val="00FD2821"/>
    <w:rsid w:val="00FD72E5"/>
    <w:rsid w:val="00FD7F49"/>
    <w:rsid w:val="00FE5B4E"/>
    <w:rsid w:val="00FE664A"/>
    <w:rsid w:val="00FF1F9F"/>
    <w:rsid w:val="00FF277B"/>
    <w:rsid w:val="00FF440B"/>
    <w:rsid w:val="00FF4B64"/>
    <w:rsid w:val="00FF5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33D6E37D"/>
  <w15:docId w15:val="{97A11166-4731-4F11-9368-F3715CF5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4CF1"/>
  </w:style>
  <w:style w:type="paragraph" w:styleId="Heading1">
    <w:name w:val="heading 1"/>
    <w:basedOn w:val="Normal"/>
    <w:next w:val="Normal"/>
    <w:qFormat/>
    <w:rsid w:val="00421E9A"/>
    <w:pPr>
      <w:keepNext/>
      <w:jc w:val="center"/>
      <w:outlineLvl w:val="0"/>
    </w:pPr>
    <w:rPr>
      <w:b/>
      <w:bCs/>
      <w:sz w:val="28"/>
      <w:szCs w:val="24"/>
    </w:rPr>
  </w:style>
  <w:style w:type="paragraph" w:styleId="Heading2">
    <w:name w:val="heading 2"/>
    <w:basedOn w:val="Normal"/>
    <w:next w:val="Normal"/>
    <w:link w:val="Heading2Char"/>
    <w:unhideWhenUsed/>
    <w:qFormat/>
    <w:rsid w:val="00A72852"/>
    <w:pPr>
      <w:keepNext/>
      <w:keepLines/>
      <w:spacing w:before="200" w:after="200"/>
      <w:jc w:val="center"/>
      <w:outlineLvl w:val="1"/>
    </w:pPr>
    <w:rPr>
      <w:rFonts w:eastAsiaTheme="majorEastAsia" w:cstheme="majorBidi"/>
      <w:b/>
      <w:bCs/>
      <w:sz w:val="24"/>
      <w:szCs w:val="26"/>
    </w:rPr>
  </w:style>
  <w:style w:type="paragraph" w:styleId="Heading3">
    <w:name w:val="heading 3"/>
    <w:basedOn w:val="Normal"/>
    <w:next w:val="Normal"/>
    <w:link w:val="Heading3Char"/>
    <w:unhideWhenUsed/>
    <w:qFormat/>
    <w:rsid w:val="00130CD1"/>
    <w:pPr>
      <w:keepNext/>
      <w:keepLines/>
      <w:jc w:val="both"/>
      <w:outlineLvl w:val="2"/>
    </w:pPr>
    <w:rPr>
      <w:rFonts w:eastAsiaTheme="majorEastAsia" w:cstheme="majorBidi"/>
      <w:b/>
      <w:bCs/>
    </w:rPr>
  </w:style>
  <w:style w:type="paragraph" w:styleId="Heading4">
    <w:name w:val="heading 4"/>
    <w:basedOn w:val="Normal"/>
    <w:next w:val="Normal"/>
    <w:link w:val="Heading4Char"/>
    <w:unhideWhenUsed/>
    <w:qFormat/>
    <w:rsid w:val="00044212"/>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outlineLvl w:val="3"/>
    </w:pPr>
    <w:rPr>
      <w:b/>
      <w:bCs/>
    </w:rPr>
  </w:style>
  <w:style w:type="paragraph" w:styleId="Heading5">
    <w:name w:val="heading 5"/>
    <w:basedOn w:val="Normal"/>
    <w:next w:val="Normal"/>
    <w:link w:val="Heading5Char"/>
    <w:semiHidden/>
    <w:unhideWhenUsed/>
    <w:qFormat/>
    <w:rsid w:val="00B250B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B250B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250B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B250B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250B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2852"/>
    <w:rPr>
      <w:rFonts w:eastAsiaTheme="majorEastAsia" w:cstheme="majorBidi"/>
      <w:b/>
      <w:bCs/>
      <w:sz w:val="24"/>
      <w:szCs w:val="26"/>
    </w:rPr>
  </w:style>
  <w:style w:type="character" w:customStyle="1" w:styleId="Heading3Char">
    <w:name w:val="Heading 3 Char"/>
    <w:basedOn w:val="DefaultParagraphFont"/>
    <w:link w:val="Heading3"/>
    <w:uiPriority w:val="99"/>
    <w:rsid w:val="00130CD1"/>
    <w:rPr>
      <w:rFonts w:eastAsiaTheme="majorEastAsia" w:cstheme="majorBidi"/>
      <w:b/>
      <w:bCs/>
    </w:rPr>
  </w:style>
  <w:style w:type="character" w:customStyle="1" w:styleId="Heading4Char">
    <w:name w:val="Heading 4 Char"/>
    <w:basedOn w:val="DefaultParagraphFont"/>
    <w:link w:val="Heading4"/>
    <w:rsid w:val="00044212"/>
    <w:rPr>
      <w:b/>
      <w:bCs/>
    </w:rPr>
  </w:style>
  <w:style w:type="paragraph" w:styleId="Header">
    <w:name w:val="header"/>
    <w:basedOn w:val="Normal"/>
    <w:rsid w:val="005970E8"/>
    <w:pPr>
      <w:tabs>
        <w:tab w:val="center" w:pos="4320"/>
        <w:tab w:val="right" w:pos="8640"/>
      </w:tabs>
    </w:pPr>
  </w:style>
  <w:style w:type="paragraph" w:styleId="Footer">
    <w:name w:val="footer"/>
    <w:basedOn w:val="Normal"/>
    <w:rsid w:val="005970E8"/>
    <w:pPr>
      <w:tabs>
        <w:tab w:val="center" w:pos="4320"/>
        <w:tab w:val="right" w:pos="8640"/>
      </w:tabs>
    </w:pPr>
  </w:style>
  <w:style w:type="character" w:styleId="PageNumber">
    <w:name w:val="page number"/>
    <w:basedOn w:val="DefaultParagraphFont"/>
    <w:rsid w:val="005970E8"/>
  </w:style>
  <w:style w:type="paragraph" w:styleId="Title">
    <w:name w:val="Title"/>
    <w:basedOn w:val="Normal"/>
    <w:qFormat/>
    <w:rsid w:val="005970E8"/>
    <w:pPr>
      <w:jc w:val="center"/>
    </w:pPr>
    <w:rPr>
      <w:b/>
      <w:bCs/>
      <w:sz w:val="28"/>
    </w:rPr>
  </w:style>
  <w:style w:type="paragraph" w:styleId="Subtitle">
    <w:name w:val="Subtitle"/>
    <w:basedOn w:val="Normal"/>
    <w:qFormat/>
    <w:rsid w:val="005970E8"/>
    <w:pPr>
      <w:jc w:val="center"/>
    </w:pPr>
    <w:rPr>
      <w:b/>
      <w:bCs/>
      <w:sz w:val="24"/>
      <w:szCs w:val="24"/>
    </w:rPr>
  </w:style>
  <w:style w:type="paragraph" w:styleId="BodyText">
    <w:name w:val="Body Text"/>
    <w:basedOn w:val="Normal"/>
    <w:link w:val="BodyTextChar"/>
    <w:rsid w:val="005970E8"/>
    <w:pPr>
      <w:jc w:val="both"/>
    </w:pPr>
  </w:style>
  <w:style w:type="character" w:customStyle="1" w:styleId="BodyTextChar">
    <w:name w:val="Body Text Char"/>
    <w:basedOn w:val="DefaultParagraphFont"/>
    <w:link w:val="BodyText"/>
    <w:rsid w:val="00130CD1"/>
  </w:style>
  <w:style w:type="paragraph" w:styleId="BlockText">
    <w:name w:val="Block Text"/>
    <w:basedOn w:val="Normal"/>
    <w:rsid w:val="005970E8"/>
    <w:pPr>
      <w:ind w:left="1080" w:right="1080"/>
      <w:jc w:val="both"/>
    </w:pPr>
    <w:rPr>
      <w:b/>
      <w:sz w:val="22"/>
    </w:rPr>
  </w:style>
  <w:style w:type="paragraph" w:styleId="BodyText2">
    <w:name w:val="Body Text 2"/>
    <w:basedOn w:val="Normal"/>
    <w:rsid w:val="005970E8"/>
    <w:pPr>
      <w:jc w:val="both"/>
    </w:pPr>
  </w:style>
  <w:style w:type="paragraph" w:styleId="BodyTextIndent">
    <w:name w:val="Body Text Indent"/>
    <w:basedOn w:val="Normal"/>
    <w:link w:val="BodyTextIndentChar"/>
    <w:rsid w:val="005970E8"/>
    <w:pPr>
      <w:tabs>
        <w:tab w:val="left" w:pos="270"/>
        <w:tab w:val="left" w:pos="540"/>
        <w:tab w:val="left" w:pos="810"/>
        <w:tab w:val="left" w:pos="1080"/>
        <w:tab w:val="left" w:pos="1350"/>
        <w:tab w:val="left" w:pos="5040"/>
        <w:tab w:val="left" w:pos="5310"/>
        <w:tab w:val="left" w:pos="5580"/>
        <w:tab w:val="left" w:pos="5850"/>
      </w:tabs>
      <w:ind w:left="720"/>
      <w:jc w:val="both"/>
    </w:pPr>
  </w:style>
  <w:style w:type="character" w:customStyle="1" w:styleId="BodyTextIndentChar">
    <w:name w:val="Body Text Indent Char"/>
    <w:basedOn w:val="DefaultParagraphFont"/>
    <w:link w:val="BodyTextIndent"/>
    <w:rsid w:val="00130CD1"/>
  </w:style>
  <w:style w:type="paragraph" w:styleId="BodyText3">
    <w:name w:val="Body Text 3"/>
    <w:basedOn w:val="Normal"/>
    <w:rsid w:val="005970E8"/>
    <w:pPr>
      <w:jc w:val="both"/>
    </w:pPr>
    <w:rPr>
      <w:b/>
      <w:szCs w:val="24"/>
      <w:u w:val="single"/>
    </w:rPr>
  </w:style>
  <w:style w:type="paragraph" w:styleId="BalloonText">
    <w:name w:val="Balloon Text"/>
    <w:basedOn w:val="Normal"/>
    <w:semiHidden/>
    <w:rsid w:val="005970E8"/>
    <w:rPr>
      <w:rFonts w:ascii="Tahoma" w:hAnsi="Tahoma" w:cs="Tahoma"/>
      <w:sz w:val="16"/>
      <w:szCs w:val="16"/>
    </w:rPr>
  </w:style>
  <w:style w:type="paragraph" w:customStyle="1" w:styleId="Normal10pt">
    <w:name w:val="Normal_10pt"/>
    <w:basedOn w:val="Normal"/>
    <w:rsid w:val="005970E8"/>
    <w:pPr>
      <w:jc w:val="both"/>
    </w:pPr>
    <w:rPr>
      <w:szCs w:val="24"/>
    </w:rPr>
  </w:style>
  <w:style w:type="character" w:styleId="CommentReference">
    <w:name w:val="annotation reference"/>
    <w:basedOn w:val="DefaultParagraphFont"/>
    <w:rsid w:val="00C92170"/>
    <w:rPr>
      <w:sz w:val="16"/>
      <w:szCs w:val="16"/>
    </w:rPr>
  </w:style>
  <w:style w:type="paragraph" w:styleId="CommentText">
    <w:name w:val="annotation text"/>
    <w:basedOn w:val="Normal"/>
    <w:link w:val="CommentTextChar"/>
    <w:rsid w:val="00C92170"/>
  </w:style>
  <w:style w:type="character" w:customStyle="1" w:styleId="CommentTextChar">
    <w:name w:val="Comment Text Char"/>
    <w:basedOn w:val="DefaultParagraphFont"/>
    <w:link w:val="CommentText"/>
    <w:rsid w:val="00C92170"/>
  </w:style>
  <w:style w:type="paragraph" w:styleId="CommentSubject">
    <w:name w:val="annotation subject"/>
    <w:basedOn w:val="CommentText"/>
    <w:next w:val="CommentText"/>
    <w:link w:val="CommentSubjectChar"/>
    <w:rsid w:val="00C92170"/>
    <w:rPr>
      <w:b/>
      <w:bCs/>
    </w:rPr>
  </w:style>
  <w:style w:type="character" w:customStyle="1" w:styleId="CommentSubjectChar">
    <w:name w:val="Comment Subject Char"/>
    <w:basedOn w:val="CommentTextChar"/>
    <w:link w:val="CommentSubject"/>
    <w:rsid w:val="00C92170"/>
    <w:rPr>
      <w:b/>
      <w:bCs/>
    </w:rPr>
  </w:style>
  <w:style w:type="paragraph" w:styleId="Revision">
    <w:name w:val="Revision"/>
    <w:hidden/>
    <w:uiPriority w:val="99"/>
    <w:semiHidden/>
    <w:rsid w:val="00AE2F19"/>
  </w:style>
  <w:style w:type="paragraph" w:customStyle="1" w:styleId="Style1">
    <w:name w:val="Style1"/>
    <w:basedOn w:val="Heading2"/>
    <w:qFormat/>
    <w:rsid w:val="00130CD1"/>
  </w:style>
  <w:style w:type="character" w:styleId="Hyperlink">
    <w:name w:val="Hyperlink"/>
    <w:basedOn w:val="DefaultParagraphFont"/>
    <w:uiPriority w:val="99"/>
    <w:unhideWhenUsed/>
    <w:rsid w:val="00A72852"/>
    <w:rPr>
      <w:color w:val="0000FF" w:themeColor="hyperlink"/>
      <w:u w:val="single"/>
    </w:rPr>
  </w:style>
  <w:style w:type="paragraph" w:styleId="TOC1">
    <w:name w:val="toc 1"/>
    <w:basedOn w:val="Normal"/>
    <w:next w:val="Normal"/>
    <w:autoRedefine/>
    <w:uiPriority w:val="39"/>
    <w:rsid w:val="002C6793"/>
    <w:pPr>
      <w:tabs>
        <w:tab w:val="right" w:leader="dot" w:pos="4306"/>
      </w:tabs>
      <w:spacing w:before="240" w:after="120"/>
    </w:pPr>
    <w:rPr>
      <w:b/>
      <w:bCs/>
      <w:sz w:val="24"/>
    </w:rPr>
  </w:style>
  <w:style w:type="paragraph" w:styleId="TOC2">
    <w:name w:val="toc 2"/>
    <w:basedOn w:val="Normal"/>
    <w:next w:val="Normal"/>
    <w:autoRedefine/>
    <w:uiPriority w:val="39"/>
    <w:rsid w:val="00E34CF1"/>
    <w:pPr>
      <w:keepNext/>
      <w:tabs>
        <w:tab w:val="right" w:leader="dot" w:pos="4310"/>
      </w:tabs>
      <w:spacing w:before="120"/>
      <w:ind w:left="202"/>
    </w:pPr>
    <w:rPr>
      <w:rFonts w:cstheme="minorHAnsi"/>
      <w:b/>
      <w:iCs/>
      <w:noProof/>
      <w:sz w:val="24"/>
    </w:rPr>
  </w:style>
  <w:style w:type="paragraph" w:styleId="TOC3">
    <w:name w:val="toc 3"/>
    <w:basedOn w:val="Normal"/>
    <w:next w:val="Normal"/>
    <w:autoRedefine/>
    <w:uiPriority w:val="39"/>
    <w:rsid w:val="00E34CF1"/>
    <w:pPr>
      <w:tabs>
        <w:tab w:val="right" w:leader="dot" w:pos="4310"/>
      </w:tabs>
      <w:ind w:left="630" w:hanging="230"/>
    </w:pPr>
    <w:rPr>
      <w:rFonts w:cstheme="minorHAnsi"/>
      <w:noProof/>
    </w:rPr>
  </w:style>
  <w:style w:type="paragraph" w:styleId="TOC4">
    <w:name w:val="toc 4"/>
    <w:basedOn w:val="Normal"/>
    <w:next w:val="Normal"/>
    <w:autoRedefine/>
    <w:uiPriority w:val="39"/>
    <w:unhideWhenUsed/>
    <w:rsid w:val="001C582C"/>
    <w:pPr>
      <w:tabs>
        <w:tab w:val="right" w:leader="dot" w:pos="4310"/>
      </w:tabs>
      <w:ind w:left="720"/>
    </w:pPr>
    <w:rPr>
      <w:rFonts w:cstheme="minorHAnsi"/>
    </w:rPr>
  </w:style>
  <w:style w:type="paragraph" w:styleId="TOC5">
    <w:name w:val="toc 5"/>
    <w:basedOn w:val="Normal"/>
    <w:next w:val="Normal"/>
    <w:autoRedefine/>
    <w:uiPriority w:val="39"/>
    <w:unhideWhenUsed/>
    <w:rsid w:val="006A539D"/>
    <w:pPr>
      <w:ind w:left="800"/>
    </w:pPr>
    <w:rPr>
      <w:rFonts w:cstheme="minorHAnsi"/>
    </w:rPr>
  </w:style>
  <w:style w:type="paragraph" w:styleId="TOC6">
    <w:name w:val="toc 6"/>
    <w:basedOn w:val="Normal"/>
    <w:next w:val="Normal"/>
    <w:autoRedefine/>
    <w:uiPriority w:val="39"/>
    <w:unhideWhenUsed/>
    <w:rsid w:val="00825AC6"/>
    <w:pPr>
      <w:ind w:left="1000"/>
    </w:pPr>
    <w:rPr>
      <w:rFonts w:asciiTheme="minorHAnsi" w:hAnsiTheme="minorHAnsi" w:cstheme="minorHAnsi"/>
    </w:rPr>
  </w:style>
  <w:style w:type="paragraph" w:styleId="TOC7">
    <w:name w:val="toc 7"/>
    <w:basedOn w:val="Normal"/>
    <w:next w:val="Normal"/>
    <w:autoRedefine/>
    <w:uiPriority w:val="39"/>
    <w:unhideWhenUsed/>
    <w:rsid w:val="00825AC6"/>
    <w:pPr>
      <w:ind w:left="1200"/>
    </w:pPr>
    <w:rPr>
      <w:rFonts w:asciiTheme="minorHAnsi" w:hAnsiTheme="minorHAnsi" w:cstheme="minorHAnsi"/>
    </w:rPr>
  </w:style>
  <w:style w:type="paragraph" w:styleId="TOC8">
    <w:name w:val="toc 8"/>
    <w:basedOn w:val="Normal"/>
    <w:next w:val="Normal"/>
    <w:autoRedefine/>
    <w:uiPriority w:val="39"/>
    <w:unhideWhenUsed/>
    <w:rsid w:val="00825AC6"/>
    <w:pPr>
      <w:ind w:left="1400"/>
    </w:pPr>
    <w:rPr>
      <w:rFonts w:asciiTheme="minorHAnsi" w:hAnsiTheme="minorHAnsi" w:cstheme="minorHAnsi"/>
    </w:rPr>
  </w:style>
  <w:style w:type="paragraph" w:styleId="TOC9">
    <w:name w:val="toc 9"/>
    <w:basedOn w:val="Normal"/>
    <w:next w:val="Normal"/>
    <w:autoRedefine/>
    <w:uiPriority w:val="39"/>
    <w:unhideWhenUsed/>
    <w:rsid w:val="00825AC6"/>
    <w:pPr>
      <w:ind w:left="1600"/>
    </w:pPr>
    <w:rPr>
      <w:rFonts w:asciiTheme="minorHAnsi" w:hAnsiTheme="minorHAnsi" w:cstheme="minorHAnsi"/>
    </w:rPr>
  </w:style>
  <w:style w:type="paragraph" w:customStyle="1" w:styleId="I-Normalreg">
    <w:name w:val="I - Normal reg"/>
    <w:basedOn w:val="Normal"/>
    <w:qFormat/>
    <w:rsid w:val="00D607E2"/>
    <w:pPr>
      <w:spacing w:after="240"/>
      <w:ind w:left="360"/>
      <w:jc w:val="both"/>
    </w:pPr>
    <w:rPr>
      <w:rFonts w:eastAsiaTheme="minorHAnsi" w:cstheme="minorBidi"/>
      <w:szCs w:val="22"/>
    </w:rPr>
  </w:style>
  <w:style w:type="paragraph" w:customStyle="1" w:styleId="I-Normal1indent">
    <w:name w:val="I - Normal 1 indent"/>
    <w:basedOn w:val="I-Normalreg"/>
    <w:qFormat/>
    <w:rsid w:val="00D607E2"/>
    <w:pPr>
      <w:ind w:left="720"/>
    </w:pPr>
  </w:style>
  <w:style w:type="character" w:styleId="FollowedHyperlink">
    <w:name w:val="FollowedHyperlink"/>
    <w:basedOn w:val="DefaultParagraphFont"/>
    <w:rsid w:val="00350735"/>
    <w:rPr>
      <w:color w:val="800080" w:themeColor="followedHyperlink"/>
      <w:u w:val="single"/>
    </w:rPr>
  </w:style>
  <w:style w:type="paragraph" w:styleId="ListParagraph">
    <w:name w:val="List Paragraph"/>
    <w:basedOn w:val="Normal"/>
    <w:uiPriority w:val="34"/>
    <w:qFormat/>
    <w:rsid w:val="00604521"/>
    <w:pPr>
      <w:ind w:left="720"/>
      <w:contextualSpacing/>
    </w:pPr>
  </w:style>
  <w:style w:type="character" w:styleId="UnresolvedMention">
    <w:name w:val="Unresolved Mention"/>
    <w:basedOn w:val="DefaultParagraphFont"/>
    <w:uiPriority w:val="99"/>
    <w:semiHidden/>
    <w:unhideWhenUsed/>
    <w:rsid w:val="00E84E7C"/>
    <w:rPr>
      <w:color w:val="808080"/>
      <w:shd w:val="clear" w:color="auto" w:fill="E6E6E6"/>
    </w:rPr>
  </w:style>
  <w:style w:type="character" w:styleId="Strong">
    <w:name w:val="Strong"/>
    <w:basedOn w:val="DefaultParagraphFont"/>
    <w:qFormat/>
    <w:rsid w:val="00A86187"/>
    <w:rPr>
      <w:b/>
      <w:bCs/>
    </w:rPr>
  </w:style>
  <w:style w:type="paragraph" w:customStyle="1" w:styleId="I-Normal2indent">
    <w:name w:val="I - Normal 2 indent"/>
    <w:basedOn w:val="I-Normal1indent"/>
    <w:qFormat/>
    <w:rsid w:val="00571020"/>
    <w:pPr>
      <w:ind w:left="1350"/>
    </w:pPr>
    <w:rPr>
      <w:rFonts w:eastAsia="Calibri" w:cs="Times New Roman"/>
    </w:rPr>
  </w:style>
  <w:style w:type="character" w:styleId="Mention">
    <w:name w:val="Mention"/>
    <w:basedOn w:val="DefaultParagraphFont"/>
    <w:uiPriority w:val="99"/>
    <w:unhideWhenUsed/>
    <w:rsid w:val="003D284D"/>
    <w:rPr>
      <w:color w:val="2B579A"/>
      <w:shd w:val="clear" w:color="auto" w:fill="E1DFDD"/>
    </w:rPr>
  </w:style>
  <w:style w:type="paragraph" w:styleId="Bibliography">
    <w:name w:val="Bibliography"/>
    <w:basedOn w:val="Normal"/>
    <w:next w:val="Normal"/>
    <w:uiPriority w:val="37"/>
    <w:semiHidden/>
    <w:unhideWhenUsed/>
    <w:rsid w:val="00B250B7"/>
  </w:style>
  <w:style w:type="paragraph" w:styleId="BodyTextFirstIndent">
    <w:name w:val="Body Text First Indent"/>
    <w:basedOn w:val="BodyText"/>
    <w:link w:val="BodyTextFirstIndentChar"/>
    <w:rsid w:val="00B250B7"/>
    <w:pPr>
      <w:ind w:firstLine="360"/>
      <w:jc w:val="left"/>
    </w:pPr>
  </w:style>
  <w:style w:type="character" w:customStyle="1" w:styleId="BodyTextFirstIndentChar">
    <w:name w:val="Body Text First Indent Char"/>
    <w:basedOn w:val="BodyTextChar"/>
    <w:link w:val="BodyTextFirstIndent"/>
    <w:rsid w:val="00B250B7"/>
  </w:style>
  <w:style w:type="paragraph" w:styleId="BodyTextFirstIndent2">
    <w:name w:val="Body Text First Indent 2"/>
    <w:basedOn w:val="BodyTextIndent"/>
    <w:link w:val="BodyTextFirstIndent2Char"/>
    <w:semiHidden/>
    <w:unhideWhenUsed/>
    <w:rsid w:val="00B250B7"/>
    <w:pPr>
      <w:tabs>
        <w:tab w:val="clear" w:pos="270"/>
        <w:tab w:val="clear" w:pos="540"/>
        <w:tab w:val="clear" w:pos="810"/>
        <w:tab w:val="clear" w:pos="1080"/>
        <w:tab w:val="clear" w:pos="1350"/>
        <w:tab w:val="clear" w:pos="5040"/>
        <w:tab w:val="clear" w:pos="5310"/>
        <w:tab w:val="clear" w:pos="5580"/>
        <w:tab w:val="clear" w:pos="5850"/>
      </w:tabs>
      <w:ind w:left="360" w:firstLine="360"/>
      <w:jc w:val="left"/>
    </w:pPr>
  </w:style>
  <w:style w:type="character" w:customStyle="1" w:styleId="BodyTextFirstIndent2Char">
    <w:name w:val="Body Text First Indent 2 Char"/>
    <w:basedOn w:val="BodyTextIndentChar"/>
    <w:link w:val="BodyTextFirstIndent2"/>
    <w:semiHidden/>
    <w:rsid w:val="00B250B7"/>
  </w:style>
  <w:style w:type="paragraph" w:styleId="BodyTextIndent2">
    <w:name w:val="Body Text Indent 2"/>
    <w:basedOn w:val="Normal"/>
    <w:link w:val="BodyTextIndent2Char"/>
    <w:semiHidden/>
    <w:unhideWhenUsed/>
    <w:rsid w:val="00B250B7"/>
    <w:pPr>
      <w:spacing w:after="120" w:line="480" w:lineRule="auto"/>
      <w:ind w:left="360"/>
    </w:pPr>
  </w:style>
  <w:style w:type="character" w:customStyle="1" w:styleId="BodyTextIndent2Char">
    <w:name w:val="Body Text Indent 2 Char"/>
    <w:basedOn w:val="DefaultParagraphFont"/>
    <w:link w:val="BodyTextIndent2"/>
    <w:semiHidden/>
    <w:rsid w:val="00B250B7"/>
  </w:style>
  <w:style w:type="paragraph" w:styleId="BodyTextIndent3">
    <w:name w:val="Body Text Indent 3"/>
    <w:basedOn w:val="Normal"/>
    <w:link w:val="BodyTextIndent3Char"/>
    <w:semiHidden/>
    <w:unhideWhenUsed/>
    <w:rsid w:val="00B250B7"/>
    <w:pPr>
      <w:spacing w:after="120"/>
      <w:ind w:left="360"/>
    </w:pPr>
    <w:rPr>
      <w:sz w:val="16"/>
      <w:szCs w:val="16"/>
    </w:rPr>
  </w:style>
  <w:style w:type="character" w:customStyle="1" w:styleId="BodyTextIndent3Char">
    <w:name w:val="Body Text Indent 3 Char"/>
    <w:basedOn w:val="DefaultParagraphFont"/>
    <w:link w:val="BodyTextIndent3"/>
    <w:semiHidden/>
    <w:rsid w:val="00B250B7"/>
    <w:rPr>
      <w:sz w:val="16"/>
      <w:szCs w:val="16"/>
    </w:rPr>
  </w:style>
  <w:style w:type="paragraph" w:styleId="Caption">
    <w:name w:val="caption"/>
    <w:basedOn w:val="Normal"/>
    <w:next w:val="Normal"/>
    <w:semiHidden/>
    <w:unhideWhenUsed/>
    <w:qFormat/>
    <w:rsid w:val="00B250B7"/>
    <w:pPr>
      <w:spacing w:after="200"/>
    </w:pPr>
    <w:rPr>
      <w:i/>
      <w:iCs/>
      <w:color w:val="1F497D" w:themeColor="text2"/>
      <w:sz w:val="18"/>
      <w:szCs w:val="18"/>
    </w:rPr>
  </w:style>
  <w:style w:type="paragraph" w:styleId="Closing">
    <w:name w:val="Closing"/>
    <w:basedOn w:val="Normal"/>
    <w:link w:val="ClosingChar"/>
    <w:semiHidden/>
    <w:unhideWhenUsed/>
    <w:rsid w:val="00B250B7"/>
    <w:pPr>
      <w:ind w:left="4320"/>
    </w:pPr>
  </w:style>
  <w:style w:type="character" w:customStyle="1" w:styleId="ClosingChar">
    <w:name w:val="Closing Char"/>
    <w:basedOn w:val="DefaultParagraphFont"/>
    <w:link w:val="Closing"/>
    <w:semiHidden/>
    <w:rsid w:val="00B250B7"/>
  </w:style>
  <w:style w:type="paragraph" w:styleId="Date">
    <w:name w:val="Date"/>
    <w:basedOn w:val="Normal"/>
    <w:next w:val="Normal"/>
    <w:link w:val="DateChar"/>
    <w:rsid w:val="00B250B7"/>
  </w:style>
  <w:style w:type="character" w:customStyle="1" w:styleId="DateChar">
    <w:name w:val="Date Char"/>
    <w:basedOn w:val="DefaultParagraphFont"/>
    <w:link w:val="Date"/>
    <w:rsid w:val="00B250B7"/>
  </w:style>
  <w:style w:type="paragraph" w:styleId="DocumentMap">
    <w:name w:val="Document Map"/>
    <w:basedOn w:val="Normal"/>
    <w:link w:val="DocumentMapChar"/>
    <w:semiHidden/>
    <w:unhideWhenUsed/>
    <w:rsid w:val="00B250B7"/>
    <w:rPr>
      <w:rFonts w:ascii="Segoe UI" w:hAnsi="Segoe UI" w:cs="Segoe UI"/>
      <w:sz w:val="16"/>
      <w:szCs w:val="16"/>
    </w:rPr>
  </w:style>
  <w:style w:type="character" w:customStyle="1" w:styleId="DocumentMapChar">
    <w:name w:val="Document Map Char"/>
    <w:basedOn w:val="DefaultParagraphFont"/>
    <w:link w:val="DocumentMap"/>
    <w:semiHidden/>
    <w:rsid w:val="00B250B7"/>
    <w:rPr>
      <w:rFonts w:ascii="Segoe UI" w:hAnsi="Segoe UI" w:cs="Segoe UI"/>
      <w:sz w:val="16"/>
      <w:szCs w:val="16"/>
    </w:rPr>
  </w:style>
  <w:style w:type="paragraph" w:styleId="E-mailSignature">
    <w:name w:val="E-mail Signature"/>
    <w:basedOn w:val="Normal"/>
    <w:link w:val="E-mailSignatureChar"/>
    <w:semiHidden/>
    <w:unhideWhenUsed/>
    <w:rsid w:val="00B250B7"/>
  </w:style>
  <w:style w:type="character" w:customStyle="1" w:styleId="E-mailSignatureChar">
    <w:name w:val="E-mail Signature Char"/>
    <w:basedOn w:val="DefaultParagraphFont"/>
    <w:link w:val="E-mailSignature"/>
    <w:semiHidden/>
    <w:rsid w:val="00B250B7"/>
  </w:style>
  <w:style w:type="paragraph" w:styleId="EndnoteText">
    <w:name w:val="endnote text"/>
    <w:basedOn w:val="Normal"/>
    <w:link w:val="EndnoteTextChar"/>
    <w:semiHidden/>
    <w:unhideWhenUsed/>
    <w:rsid w:val="00B250B7"/>
  </w:style>
  <w:style w:type="character" w:customStyle="1" w:styleId="EndnoteTextChar">
    <w:name w:val="Endnote Text Char"/>
    <w:basedOn w:val="DefaultParagraphFont"/>
    <w:link w:val="EndnoteText"/>
    <w:semiHidden/>
    <w:rsid w:val="00B250B7"/>
  </w:style>
  <w:style w:type="paragraph" w:styleId="EnvelopeAddress">
    <w:name w:val="envelope address"/>
    <w:basedOn w:val="Normal"/>
    <w:semiHidden/>
    <w:unhideWhenUsed/>
    <w:rsid w:val="00B250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250B7"/>
    <w:rPr>
      <w:rFonts w:asciiTheme="majorHAnsi" w:eastAsiaTheme="majorEastAsia" w:hAnsiTheme="majorHAnsi" w:cstheme="majorBidi"/>
    </w:rPr>
  </w:style>
  <w:style w:type="paragraph" w:styleId="FootnoteText">
    <w:name w:val="footnote text"/>
    <w:basedOn w:val="Normal"/>
    <w:link w:val="FootnoteTextChar"/>
    <w:semiHidden/>
    <w:unhideWhenUsed/>
    <w:rsid w:val="00B250B7"/>
  </w:style>
  <w:style w:type="character" w:customStyle="1" w:styleId="FootnoteTextChar">
    <w:name w:val="Footnote Text Char"/>
    <w:basedOn w:val="DefaultParagraphFont"/>
    <w:link w:val="FootnoteText"/>
    <w:semiHidden/>
    <w:rsid w:val="00B250B7"/>
  </w:style>
  <w:style w:type="character" w:customStyle="1" w:styleId="Heading5Char">
    <w:name w:val="Heading 5 Char"/>
    <w:basedOn w:val="DefaultParagraphFont"/>
    <w:link w:val="Heading5"/>
    <w:semiHidden/>
    <w:rsid w:val="00B250B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B250B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B250B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B250B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B250B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B250B7"/>
    <w:rPr>
      <w:i/>
      <w:iCs/>
    </w:rPr>
  </w:style>
  <w:style w:type="character" w:customStyle="1" w:styleId="HTMLAddressChar">
    <w:name w:val="HTML Address Char"/>
    <w:basedOn w:val="DefaultParagraphFont"/>
    <w:link w:val="HTMLAddress"/>
    <w:semiHidden/>
    <w:rsid w:val="00B250B7"/>
    <w:rPr>
      <w:i/>
      <w:iCs/>
    </w:rPr>
  </w:style>
  <w:style w:type="paragraph" w:styleId="HTMLPreformatted">
    <w:name w:val="HTML Preformatted"/>
    <w:basedOn w:val="Normal"/>
    <w:link w:val="HTMLPreformattedChar"/>
    <w:semiHidden/>
    <w:unhideWhenUsed/>
    <w:rsid w:val="00B250B7"/>
    <w:rPr>
      <w:rFonts w:ascii="Consolas" w:hAnsi="Consolas"/>
    </w:rPr>
  </w:style>
  <w:style w:type="character" w:customStyle="1" w:styleId="HTMLPreformattedChar">
    <w:name w:val="HTML Preformatted Char"/>
    <w:basedOn w:val="DefaultParagraphFont"/>
    <w:link w:val="HTMLPreformatted"/>
    <w:semiHidden/>
    <w:rsid w:val="00B250B7"/>
    <w:rPr>
      <w:rFonts w:ascii="Consolas" w:hAnsi="Consolas"/>
    </w:rPr>
  </w:style>
  <w:style w:type="paragraph" w:styleId="Index1">
    <w:name w:val="index 1"/>
    <w:basedOn w:val="Normal"/>
    <w:next w:val="Normal"/>
    <w:autoRedefine/>
    <w:semiHidden/>
    <w:unhideWhenUsed/>
    <w:rsid w:val="00B250B7"/>
    <w:pPr>
      <w:ind w:left="200" w:hanging="200"/>
    </w:pPr>
  </w:style>
  <w:style w:type="paragraph" w:styleId="Index2">
    <w:name w:val="index 2"/>
    <w:basedOn w:val="Normal"/>
    <w:next w:val="Normal"/>
    <w:autoRedefine/>
    <w:semiHidden/>
    <w:unhideWhenUsed/>
    <w:rsid w:val="00B250B7"/>
    <w:pPr>
      <w:ind w:left="400" w:hanging="200"/>
    </w:pPr>
  </w:style>
  <w:style w:type="paragraph" w:styleId="Index3">
    <w:name w:val="index 3"/>
    <w:basedOn w:val="Normal"/>
    <w:next w:val="Normal"/>
    <w:autoRedefine/>
    <w:semiHidden/>
    <w:unhideWhenUsed/>
    <w:rsid w:val="00B250B7"/>
    <w:pPr>
      <w:ind w:left="600" w:hanging="200"/>
    </w:pPr>
  </w:style>
  <w:style w:type="paragraph" w:styleId="Index4">
    <w:name w:val="index 4"/>
    <w:basedOn w:val="Normal"/>
    <w:next w:val="Normal"/>
    <w:autoRedefine/>
    <w:semiHidden/>
    <w:unhideWhenUsed/>
    <w:rsid w:val="00B250B7"/>
    <w:pPr>
      <w:ind w:left="800" w:hanging="200"/>
    </w:pPr>
  </w:style>
  <w:style w:type="paragraph" w:styleId="Index5">
    <w:name w:val="index 5"/>
    <w:basedOn w:val="Normal"/>
    <w:next w:val="Normal"/>
    <w:autoRedefine/>
    <w:semiHidden/>
    <w:unhideWhenUsed/>
    <w:rsid w:val="00B250B7"/>
    <w:pPr>
      <w:ind w:left="1000" w:hanging="200"/>
    </w:pPr>
  </w:style>
  <w:style w:type="paragraph" w:styleId="Index6">
    <w:name w:val="index 6"/>
    <w:basedOn w:val="Normal"/>
    <w:next w:val="Normal"/>
    <w:autoRedefine/>
    <w:semiHidden/>
    <w:unhideWhenUsed/>
    <w:rsid w:val="00B250B7"/>
    <w:pPr>
      <w:ind w:left="1200" w:hanging="200"/>
    </w:pPr>
  </w:style>
  <w:style w:type="paragraph" w:styleId="Index7">
    <w:name w:val="index 7"/>
    <w:basedOn w:val="Normal"/>
    <w:next w:val="Normal"/>
    <w:autoRedefine/>
    <w:semiHidden/>
    <w:unhideWhenUsed/>
    <w:rsid w:val="00B250B7"/>
    <w:pPr>
      <w:ind w:left="1400" w:hanging="200"/>
    </w:pPr>
  </w:style>
  <w:style w:type="paragraph" w:styleId="Index8">
    <w:name w:val="index 8"/>
    <w:basedOn w:val="Normal"/>
    <w:next w:val="Normal"/>
    <w:autoRedefine/>
    <w:semiHidden/>
    <w:unhideWhenUsed/>
    <w:rsid w:val="00B250B7"/>
    <w:pPr>
      <w:ind w:left="1600" w:hanging="200"/>
    </w:pPr>
  </w:style>
  <w:style w:type="paragraph" w:styleId="Index9">
    <w:name w:val="index 9"/>
    <w:basedOn w:val="Normal"/>
    <w:next w:val="Normal"/>
    <w:autoRedefine/>
    <w:semiHidden/>
    <w:unhideWhenUsed/>
    <w:rsid w:val="00B250B7"/>
    <w:pPr>
      <w:ind w:left="1800" w:hanging="200"/>
    </w:pPr>
  </w:style>
  <w:style w:type="paragraph" w:styleId="IndexHeading">
    <w:name w:val="index heading"/>
    <w:basedOn w:val="Normal"/>
    <w:next w:val="Index1"/>
    <w:semiHidden/>
    <w:unhideWhenUsed/>
    <w:rsid w:val="00B250B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250B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250B7"/>
    <w:rPr>
      <w:i/>
      <w:iCs/>
      <w:color w:val="4F81BD" w:themeColor="accent1"/>
    </w:rPr>
  </w:style>
  <w:style w:type="paragraph" w:styleId="List">
    <w:name w:val="List"/>
    <w:basedOn w:val="Normal"/>
    <w:semiHidden/>
    <w:unhideWhenUsed/>
    <w:rsid w:val="00B250B7"/>
    <w:pPr>
      <w:ind w:left="360" w:hanging="360"/>
      <w:contextualSpacing/>
    </w:pPr>
  </w:style>
  <w:style w:type="paragraph" w:styleId="List2">
    <w:name w:val="List 2"/>
    <w:basedOn w:val="Normal"/>
    <w:semiHidden/>
    <w:unhideWhenUsed/>
    <w:rsid w:val="00B250B7"/>
    <w:pPr>
      <w:ind w:left="720" w:hanging="360"/>
      <w:contextualSpacing/>
    </w:pPr>
  </w:style>
  <w:style w:type="paragraph" w:styleId="List3">
    <w:name w:val="List 3"/>
    <w:basedOn w:val="Normal"/>
    <w:semiHidden/>
    <w:unhideWhenUsed/>
    <w:rsid w:val="00B250B7"/>
    <w:pPr>
      <w:ind w:left="1080" w:hanging="360"/>
      <w:contextualSpacing/>
    </w:pPr>
  </w:style>
  <w:style w:type="paragraph" w:styleId="List4">
    <w:name w:val="List 4"/>
    <w:basedOn w:val="Normal"/>
    <w:rsid w:val="00B250B7"/>
    <w:pPr>
      <w:ind w:left="1440" w:hanging="360"/>
      <w:contextualSpacing/>
    </w:pPr>
  </w:style>
  <w:style w:type="paragraph" w:styleId="List5">
    <w:name w:val="List 5"/>
    <w:basedOn w:val="Normal"/>
    <w:rsid w:val="00B250B7"/>
    <w:pPr>
      <w:ind w:left="1800" w:hanging="360"/>
      <w:contextualSpacing/>
    </w:pPr>
  </w:style>
  <w:style w:type="paragraph" w:styleId="ListBullet">
    <w:name w:val="List Bullet"/>
    <w:basedOn w:val="Normal"/>
    <w:semiHidden/>
    <w:unhideWhenUsed/>
    <w:rsid w:val="00B250B7"/>
    <w:pPr>
      <w:numPr>
        <w:numId w:val="5"/>
      </w:numPr>
      <w:contextualSpacing/>
    </w:pPr>
  </w:style>
  <w:style w:type="paragraph" w:styleId="ListBullet2">
    <w:name w:val="List Bullet 2"/>
    <w:basedOn w:val="Normal"/>
    <w:semiHidden/>
    <w:unhideWhenUsed/>
    <w:rsid w:val="00B250B7"/>
    <w:pPr>
      <w:numPr>
        <w:numId w:val="6"/>
      </w:numPr>
      <w:contextualSpacing/>
    </w:pPr>
  </w:style>
  <w:style w:type="paragraph" w:styleId="ListBullet3">
    <w:name w:val="List Bullet 3"/>
    <w:basedOn w:val="Normal"/>
    <w:semiHidden/>
    <w:unhideWhenUsed/>
    <w:rsid w:val="00B250B7"/>
    <w:pPr>
      <w:numPr>
        <w:numId w:val="7"/>
      </w:numPr>
      <w:contextualSpacing/>
    </w:pPr>
  </w:style>
  <w:style w:type="paragraph" w:styleId="ListBullet4">
    <w:name w:val="List Bullet 4"/>
    <w:basedOn w:val="Normal"/>
    <w:semiHidden/>
    <w:unhideWhenUsed/>
    <w:rsid w:val="00B250B7"/>
    <w:pPr>
      <w:numPr>
        <w:numId w:val="8"/>
      </w:numPr>
      <w:contextualSpacing/>
    </w:pPr>
  </w:style>
  <w:style w:type="paragraph" w:styleId="ListBullet5">
    <w:name w:val="List Bullet 5"/>
    <w:basedOn w:val="Normal"/>
    <w:semiHidden/>
    <w:unhideWhenUsed/>
    <w:rsid w:val="00B250B7"/>
    <w:pPr>
      <w:numPr>
        <w:numId w:val="9"/>
      </w:numPr>
      <w:contextualSpacing/>
    </w:pPr>
  </w:style>
  <w:style w:type="paragraph" w:styleId="ListContinue">
    <w:name w:val="List Continue"/>
    <w:basedOn w:val="Normal"/>
    <w:semiHidden/>
    <w:unhideWhenUsed/>
    <w:rsid w:val="00B250B7"/>
    <w:pPr>
      <w:spacing w:after="120"/>
      <w:ind w:left="360"/>
      <w:contextualSpacing/>
    </w:pPr>
  </w:style>
  <w:style w:type="paragraph" w:styleId="ListContinue2">
    <w:name w:val="List Continue 2"/>
    <w:basedOn w:val="Normal"/>
    <w:semiHidden/>
    <w:unhideWhenUsed/>
    <w:rsid w:val="00B250B7"/>
    <w:pPr>
      <w:spacing w:after="120"/>
      <w:ind w:left="720"/>
      <w:contextualSpacing/>
    </w:pPr>
  </w:style>
  <w:style w:type="paragraph" w:styleId="ListContinue3">
    <w:name w:val="List Continue 3"/>
    <w:basedOn w:val="Normal"/>
    <w:semiHidden/>
    <w:unhideWhenUsed/>
    <w:rsid w:val="00B250B7"/>
    <w:pPr>
      <w:spacing w:after="120"/>
      <w:ind w:left="1080"/>
      <w:contextualSpacing/>
    </w:pPr>
  </w:style>
  <w:style w:type="paragraph" w:styleId="ListContinue4">
    <w:name w:val="List Continue 4"/>
    <w:basedOn w:val="Normal"/>
    <w:semiHidden/>
    <w:unhideWhenUsed/>
    <w:rsid w:val="00B250B7"/>
    <w:pPr>
      <w:spacing w:after="120"/>
      <w:ind w:left="1440"/>
      <w:contextualSpacing/>
    </w:pPr>
  </w:style>
  <w:style w:type="paragraph" w:styleId="ListContinue5">
    <w:name w:val="List Continue 5"/>
    <w:basedOn w:val="Normal"/>
    <w:semiHidden/>
    <w:unhideWhenUsed/>
    <w:rsid w:val="00B250B7"/>
    <w:pPr>
      <w:spacing w:after="120"/>
      <w:ind w:left="1800"/>
      <w:contextualSpacing/>
    </w:pPr>
  </w:style>
  <w:style w:type="paragraph" w:styleId="ListNumber">
    <w:name w:val="List Number"/>
    <w:basedOn w:val="Normal"/>
    <w:rsid w:val="00B250B7"/>
    <w:pPr>
      <w:numPr>
        <w:numId w:val="10"/>
      </w:numPr>
      <w:contextualSpacing/>
    </w:pPr>
  </w:style>
  <w:style w:type="paragraph" w:styleId="ListNumber2">
    <w:name w:val="List Number 2"/>
    <w:basedOn w:val="Normal"/>
    <w:semiHidden/>
    <w:unhideWhenUsed/>
    <w:rsid w:val="00B250B7"/>
    <w:pPr>
      <w:numPr>
        <w:numId w:val="11"/>
      </w:numPr>
      <w:contextualSpacing/>
    </w:pPr>
  </w:style>
  <w:style w:type="paragraph" w:styleId="ListNumber3">
    <w:name w:val="List Number 3"/>
    <w:basedOn w:val="Normal"/>
    <w:semiHidden/>
    <w:unhideWhenUsed/>
    <w:rsid w:val="00B250B7"/>
    <w:pPr>
      <w:numPr>
        <w:numId w:val="12"/>
      </w:numPr>
      <w:contextualSpacing/>
    </w:pPr>
  </w:style>
  <w:style w:type="paragraph" w:styleId="ListNumber4">
    <w:name w:val="List Number 4"/>
    <w:basedOn w:val="Normal"/>
    <w:semiHidden/>
    <w:unhideWhenUsed/>
    <w:rsid w:val="00B250B7"/>
    <w:pPr>
      <w:numPr>
        <w:numId w:val="13"/>
      </w:numPr>
      <w:contextualSpacing/>
    </w:pPr>
  </w:style>
  <w:style w:type="paragraph" w:styleId="ListNumber5">
    <w:name w:val="List Number 5"/>
    <w:basedOn w:val="Normal"/>
    <w:semiHidden/>
    <w:unhideWhenUsed/>
    <w:rsid w:val="00B250B7"/>
    <w:pPr>
      <w:numPr>
        <w:numId w:val="14"/>
      </w:numPr>
      <w:contextualSpacing/>
    </w:pPr>
  </w:style>
  <w:style w:type="paragraph" w:styleId="MacroText">
    <w:name w:val="macro"/>
    <w:link w:val="MacroTextChar"/>
    <w:semiHidden/>
    <w:unhideWhenUsed/>
    <w:rsid w:val="00B250B7"/>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B250B7"/>
    <w:rPr>
      <w:rFonts w:ascii="Consolas" w:hAnsi="Consolas"/>
    </w:rPr>
  </w:style>
  <w:style w:type="paragraph" w:styleId="MessageHeader">
    <w:name w:val="Message Header"/>
    <w:basedOn w:val="Normal"/>
    <w:link w:val="MessageHeaderChar"/>
    <w:semiHidden/>
    <w:unhideWhenUsed/>
    <w:rsid w:val="00B250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250B7"/>
    <w:rPr>
      <w:rFonts w:asciiTheme="majorHAnsi" w:eastAsiaTheme="majorEastAsia" w:hAnsiTheme="majorHAnsi" w:cstheme="majorBidi"/>
      <w:sz w:val="24"/>
      <w:szCs w:val="24"/>
      <w:shd w:val="pct20" w:color="auto" w:fill="auto"/>
    </w:rPr>
  </w:style>
  <w:style w:type="paragraph" w:styleId="NoSpacing">
    <w:name w:val="No Spacing"/>
    <w:uiPriority w:val="1"/>
    <w:qFormat/>
    <w:rsid w:val="00B250B7"/>
  </w:style>
  <w:style w:type="paragraph" w:styleId="NormalWeb">
    <w:name w:val="Normal (Web)"/>
    <w:basedOn w:val="Normal"/>
    <w:semiHidden/>
    <w:unhideWhenUsed/>
    <w:rsid w:val="00B250B7"/>
    <w:rPr>
      <w:sz w:val="24"/>
      <w:szCs w:val="24"/>
    </w:rPr>
  </w:style>
  <w:style w:type="paragraph" w:styleId="NormalIndent">
    <w:name w:val="Normal Indent"/>
    <w:basedOn w:val="Normal"/>
    <w:semiHidden/>
    <w:unhideWhenUsed/>
    <w:rsid w:val="00B250B7"/>
    <w:pPr>
      <w:ind w:left="720"/>
    </w:pPr>
  </w:style>
  <w:style w:type="paragraph" w:styleId="NoteHeading">
    <w:name w:val="Note Heading"/>
    <w:basedOn w:val="Normal"/>
    <w:next w:val="Normal"/>
    <w:link w:val="NoteHeadingChar"/>
    <w:semiHidden/>
    <w:unhideWhenUsed/>
    <w:rsid w:val="00B250B7"/>
  </w:style>
  <w:style w:type="character" w:customStyle="1" w:styleId="NoteHeadingChar">
    <w:name w:val="Note Heading Char"/>
    <w:basedOn w:val="DefaultParagraphFont"/>
    <w:link w:val="NoteHeading"/>
    <w:semiHidden/>
    <w:rsid w:val="00B250B7"/>
  </w:style>
  <w:style w:type="paragraph" w:styleId="PlainText">
    <w:name w:val="Plain Text"/>
    <w:basedOn w:val="Normal"/>
    <w:link w:val="PlainTextChar"/>
    <w:semiHidden/>
    <w:unhideWhenUsed/>
    <w:rsid w:val="00B250B7"/>
    <w:rPr>
      <w:rFonts w:ascii="Consolas" w:hAnsi="Consolas"/>
      <w:sz w:val="21"/>
      <w:szCs w:val="21"/>
    </w:rPr>
  </w:style>
  <w:style w:type="character" w:customStyle="1" w:styleId="PlainTextChar">
    <w:name w:val="Plain Text Char"/>
    <w:basedOn w:val="DefaultParagraphFont"/>
    <w:link w:val="PlainText"/>
    <w:semiHidden/>
    <w:rsid w:val="00B250B7"/>
    <w:rPr>
      <w:rFonts w:ascii="Consolas" w:hAnsi="Consolas"/>
      <w:sz w:val="21"/>
      <w:szCs w:val="21"/>
    </w:rPr>
  </w:style>
  <w:style w:type="paragraph" w:styleId="Quote">
    <w:name w:val="Quote"/>
    <w:basedOn w:val="Normal"/>
    <w:next w:val="Normal"/>
    <w:link w:val="QuoteChar"/>
    <w:uiPriority w:val="29"/>
    <w:qFormat/>
    <w:rsid w:val="00B250B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250B7"/>
    <w:rPr>
      <w:i/>
      <w:iCs/>
      <w:color w:val="404040" w:themeColor="text1" w:themeTint="BF"/>
    </w:rPr>
  </w:style>
  <w:style w:type="paragraph" w:styleId="Salutation">
    <w:name w:val="Salutation"/>
    <w:basedOn w:val="Normal"/>
    <w:next w:val="Normal"/>
    <w:link w:val="SalutationChar"/>
    <w:rsid w:val="00B250B7"/>
  </w:style>
  <w:style w:type="character" w:customStyle="1" w:styleId="SalutationChar">
    <w:name w:val="Salutation Char"/>
    <w:basedOn w:val="DefaultParagraphFont"/>
    <w:link w:val="Salutation"/>
    <w:rsid w:val="00B250B7"/>
  </w:style>
  <w:style w:type="paragraph" w:styleId="Signature">
    <w:name w:val="Signature"/>
    <w:basedOn w:val="Normal"/>
    <w:link w:val="SignatureChar"/>
    <w:semiHidden/>
    <w:unhideWhenUsed/>
    <w:rsid w:val="00B250B7"/>
    <w:pPr>
      <w:ind w:left="4320"/>
    </w:pPr>
  </w:style>
  <w:style w:type="character" w:customStyle="1" w:styleId="SignatureChar">
    <w:name w:val="Signature Char"/>
    <w:basedOn w:val="DefaultParagraphFont"/>
    <w:link w:val="Signature"/>
    <w:semiHidden/>
    <w:rsid w:val="00B250B7"/>
  </w:style>
  <w:style w:type="paragraph" w:styleId="TableofAuthorities">
    <w:name w:val="table of authorities"/>
    <w:basedOn w:val="Normal"/>
    <w:next w:val="Normal"/>
    <w:semiHidden/>
    <w:unhideWhenUsed/>
    <w:rsid w:val="00B250B7"/>
    <w:pPr>
      <w:ind w:left="200" w:hanging="200"/>
    </w:pPr>
  </w:style>
  <w:style w:type="paragraph" w:styleId="TableofFigures">
    <w:name w:val="table of figures"/>
    <w:basedOn w:val="Normal"/>
    <w:next w:val="Normal"/>
    <w:semiHidden/>
    <w:unhideWhenUsed/>
    <w:rsid w:val="00B250B7"/>
  </w:style>
  <w:style w:type="paragraph" w:styleId="TOAHeading">
    <w:name w:val="toa heading"/>
    <w:basedOn w:val="Normal"/>
    <w:next w:val="Normal"/>
    <w:semiHidden/>
    <w:unhideWhenUsed/>
    <w:rsid w:val="00B250B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250B7"/>
    <w:pPr>
      <w:keepLines/>
      <w:spacing w:before="240"/>
      <w:jc w:val="left"/>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9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wmf"/><Relationship Id="rId25"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wmf"/><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oleObject" Target="embeddings/oleObject5.bin"/><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Props1.xml><?xml version="1.0" encoding="utf-8"?>
<ds:datastoreItem xmlns:ds="http://schemas.openxmlformats.org/officeDocument/2006/customXml" ds:itemID="{2586ABD5-8627-4056-B9F2-19E8D25D3CAF}">
  <ds:schemaRefs>
    <ds:schemaRef ds:uri="http://schemas.microsoft.com/sharepoint/v3/contenttype/forms"/>
  </ds:schemaRefs>
</ds:datastoreItem>
</file>

<file path=customXml/itemProps2.xml><?xml version="1.0" encoding="utf-8"?>
<ds:datastoreItem xmlns:ds="http://schemas.openxmlformats.org/officeDocument/2006/customXml" ds:itemID="{634B4C54-F5CF-45CC-92A2-66347E665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9E956-274A-4000-BCD1-6B4D0938C19A}">
  <ds:schemaRefs>
    <ds:schemaRef ds:uri="http://schemas.openxmlformats.org/officeDocument/2006/bibliography"/>
  </ds:schemaRefs>
</ds:datastoreItem>
</file>

<file path=customXml/itemProps4.xml><?xml version="1.0" encoding="utf-8"?>
<ds:datastoreItem xmlns:ds="http://schemas.openxmlformats.org/officeDocument/2006/customXml" ds:itemID="{E5561201-65F2-4B9D-9956-E06474B7B285}">
  <ds:schemaRefs>
    <ds:schemaRef ds:uri="http://schemas.microsoft.com/office/infopath/2007/PartnerControls"/>
    <ds:schemaRef ds:uri="http://schemas.microsoft.com/office/2006/documentManagement/types"/>
    <ds:schemaRef ds:uri="9dd99a73-5057-4192-b603-0c7d22954171"/>
    <ds:schemaRef ds:uri="http://schemas.microsoft.com/office/2006/metadata/properties"/>
    <ds:schemaRef ds:uri="http://purl.org/dc/elements/1.1/"/>
    <ds:schemaRef ds:uri="391eeb16-c6fa-45a0-a257-15c91795993b"/>
    <ds:schemaRef ds:uri="http://schemas.openxmlformats.org/package/2006/metadata/core-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40</Pages>
  <Words>16518</Words>
  <Characters>91604</Characters>
  <Application>Microsoft Office Word</Application>
  <DocSecurity>0</DocSecurity>
  <Lines>1717</Lines>
  <Paragraphs>1428</Paragraphs>
  <ScaleCrop>false</ScaleCrop>
  <HeadingPairs>
    <vt:vector size="2" baseType="variant">
      <vt:variant>
        <vt:lpstr>Title</vt:lpstr>
      </vt:variant>
      <vt:variant>
        <vt:i4>1</vt:i4>
      </vt:variant>
    </vt:vector>
  </HeadingPairs>
  <TitlesOfParts>
    <vt:vector size="1" baseType="lpstr">
      <vt:lpstr>Appendix D. Definitions</vt:lpstr>
    </vt:vector>
  </TitlesOfParts>
  <Company>NIST</Company>
  <LinksUpToDate>false</LinksUpToDate>
  <CharactersWithSpaces>107780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 Definitions</dc:title>
  <dc:subject>NIST HB-44 - 2025 Edition</dc:subject>
  <dc:creator>Minnich, Loren B. (Fed), Williams, Juana S. (Fed), Baucom, Isabel Chavez (Fed), Lee, Gloria Diane (Fed), Konijnenburg, Jan (Fed), Lippa, Katrice A. (Fed)</dc:creator>
  <cp:keywords>devices, dry measures, electric vehicle fueling systems, grain analyzers, grain moisture meters, hydrogen gas-measuring devices, liquid-measuring devices, LPG and anhydrous ammonia liquid-measuring, mass flow meters, measure-containers, measuring, measuring systems, meters, multiple dimension measuring devices, odometers, scales, taximeters, timing devices, transportation network measuring systems, vehicle tanks, weighing, weighing systems</cp:keywords>
  <dc:description>Appendix D. Definitions</dc:description>
  <cp:lastModifiedBy>Baucom, Isabel Chavez (Fed)</cp:lastModifiedBy>
  <cp:revision>10</cp:revision>
  <cp:lastPrinted>2024-10-24T16:25:00Z</cp:lastPrinted>
  <dcterms:created xsi:type="dcterms:W3CDTF">2024-09-30T17:19:00Z</dcterms:created>
  <dcterms:modified xsi:type="dcterms:W3CDTF">2024-10-24T16:27:00Z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b5f8f0b645460c62752cbc9cdab03862f1895369965a9f63c94b127feb352322</vt:lpwstr>
  </property>
</Properties>
</file>