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5A8D" w14:textId="77777777" w:rsidR="00E57961" w:rsidRDefault="00E57961" w:rsidP="00E57961">
      <w:pPr>
        <w:jc w:val="center"/>
        <w:rPr>
          <w:sz w:val="22"/>
          <w:szCs w:val="22"/>
        </w:rPr>
      </w:pPr>
      <w:r>
        <w:rPr>
          <w:sz w:val="22"/>
          <w:szCs w:val="22"/>
        </w:rPr>
        <w:t>Agenda and Prospectus</w:t>
      </w:r>
    </w:p>
    <w:p w14:paraId="4B949744" w14:textId="77777777" w:rsidR="00E57961" w:rsidRDefault="00E57961" w:rsidP="00E57961">
      <w:pPr>
        <w:jc w:val="center"/>
        <w:rPr>
          <w:sz w:val="22"/>
          <w:szCs w:val="22"/>
        </w:rPr>
      </w:pPr>
    </w:p>
    <w:p w14:paraId="78DB022B" w14:textId="625DF612" w:rsidR="000052A9" w:rsidRPr="00B52674" w:rsidRDefault="000B3741" w:rsidP="00E57961">
      <w:pPr>
        <w:jc w:val="center"/>
        <w:rPr>
          <w:sz w:val="22"/>
          <w:szCs w:val="22"/>
        </w:rPr>
      </w:pPr>
      <w:r w:rsidRPr="00B52674">
        <w:rPr>
          <w:sz w:val="22"/>
          <w:szCs w:val="22"/>
        </w:rPr>
        <w:t>NIST Smart Manufacturing Workshop April 1</w:t>
      </w:r>
      <w:r w:rsidR="00037E34">
        <w:rPr>
          <w:sz w:val="22"/>
          <w:szCs w:val="22"/>
        </w:rPr>
        <w:t>0</w:t>
      </w:r>
      <w:r w:rsidRPr="00B52674">
        <w:rPr>
          <w:sz w:val="22"/>
          <w:szCs w:val="22"/>
        </w:rPr>
        <w:t>-1</w:t>
      </w:r>
      <w:r w:rsidR="00037E34">
        <w:rPr>
          <w:sz w:val="22"/>
          <w:szCs w:val="22"/>
        </w:rPr>
        <w:t>1</w:t>
      </w:r>
      <w:r w:rsidRPr="00B52674">
        <w:rPr>
          <w:sz w:val="22"/>
          <w:szCs w:val="22"/>
        </w:rPr>
        <w:t>, 201</w:t>
      </w:r>
      <w:r w:rsidR="00037E34">
        <w:rPr>
          <w:sz w:val="22"/>
          <w:szCs w:val="22"/>
        </w:rPr>
        <w:t>7</w:t>
      </w:r>
    </w:p>
    <w:p w14:paraId="04EF2349" w14:textId="77777777" w:rsidR="000B3741" w:rsidRPr="00B52674" w:rsidRDefault="000B3741">
      <w:pPr>
        <w:rPr>
          <w:sz w:val="22"/>
          <w:szCs w:val="22"/>
        </w:rPr>
      </w:pPr>
    </w:p>
    <w:p w14:paraId="65295E24" w14:textId="77777777" w:rsidR="000B3741" w:rsidRPr="00B52674" w:rsidRDefault="000B3741">
      <w:pPr>
        <w:rPr>
          <w:b/>
          <w:i/>
          <w:sz w:val="22"/>
          <w:szCs w:val="22"/>
        </w:rPr>
      </w:pPr>
      <w:r w:rsidRPr="00B52674">
        <w:rPr>
          <w:b/>
          <w:i/>
          <w:sz w:val="22"/>
          <w:szCs w:val="22"/>
        </w:rPr>
        <w:t>SM apps and service marketplaces</w:t>
      </w:r>
    </w:p>
    <w:p w14:paraId="7F0D74E0" w14:textId="77777777" w:rsidR="000B3741" w:rsidRPr="00B52674" w:rsidRDefault="000B3741">
      <w:pPr>
        <w:rPr>
          <w:sz w:val="22"/>
          <w:szCs w:val="22"/>
        </w:rPr>
      </w:pPr>
    </w:p>
    <w:p w14:paraId="4249A17F" w14:textId="77777777" w:rsidR="000B3741" w:rsidRPr="00B52674" w:rsidRDefault="000B3741" w:rsidP="000B3741">
      <w:pPr>
        <w:jc w:val="both"/>
        <w:rPr>
          <w:sz w:val="22"/>
          <w:szCs w:val="22"/>
          <w:u w:val="single"/>
        </w:rPr>
      </w:pPr>
      <w:r w:rsidRPr="00B52674">
        <w:rPr>
          <w:sz w:val="22"/>
          <w:szCs w:val="22"/>
          <w:u w:val="single"/>
        </w:rPr>
        <w:t>Abstract:</w:t>
      </w:r>
    </w:p>
    <w:p w14:paraId="172B092B" w14:textId="48A5DD8F" w:rsidR="00C00DF7" w:rsidRDefault="000B3741" w:rsidP="000B3741">
      <w:pPr>
        <w:jc w:val="both"/>
        <w:rPr>
          <w:sz w:val="22"/>
          <w:szCs w:val="22"/>
        </w:rPr>
      </w:pPr>
      <w:r w:rsidRPr="00B52674">
        <w:rPr>
          <w:sz w:val="22"/>
          <w:szCs w:val="22"/>
        </w:rPr>
        <w:t>SM apps and service marketplaces: Chair – Dr. Jim Davis, SMLC/UCLA (</w:t>
      </w:r>
      <w:hyperlink r:id="rId5" w:history="1">
        <w:r w:rsidR="008765E4" w:rsidRPr="00E169C0">
          <w:rPr>
            <w:rStyle w:val="Hyperlink"/>
            <w:sz w:val="22"/>
            <w:szCs w:val="22"/>
          </w:rPr>
          <w:t>jdavis@oit.ucla.edu</w:t>
        </w:r>
      </w:hyperlink>
      <w:r w:rsidRPr="00B52674">
        <w:rPr>
          <w:sz w:val="22"/>
          <w:szCs w:val="22"/>
        </w:rPr>
        <w:t>), Co-chair – Dr. Thorsten Wuest, WVU (</w:t>
      </w:r>
      <w:hyperlink r:id="rId6" w:history="1">
        <w:r w:rsidR="00D547DB" w:rsidRPr="00EA6C6D">
          <w:rPr>
            <w:rStyle w:val="Hyperlink"/>
            <w:sz w:val="22"/>
            <w:szCs w:val="22"/>
          </w:rPr>
          <w:t>thwuest@mail.wvu.edu</w:t>
        </w:r>
      </w:hyperlink>
      <w:r w:rsidRPr="00B52674">
        <w:rPr>
          <w:sz w:val="22"/>
          <w:szCs w:val="22"/>
        </w:rPr>
        <w:t xml:space="preserve">). </w:t>
      </w:r>
      <w:r w:rsidR="00D547DB">
        <w:rPr>
          <w:sz w:val="22"/>
          <w:szCs w:val="22"/>
        </w:rPr>
        <w:t>Last year’s session considered the general functionality</w:t>
      </w:r>
      <w:r w:rsidR="00B86CC7">
        <w:rPr>
          <w:sz w:val="22"/>
          <w:szCs w:val="22"/>
        </w:rPr>
        <w:t xml:space="preserve"> and barriers for </w:t>
      </w:r>
      <w:r w:rsidR="00D547DB">
        <w:rPr>
          <w:sz w:val="22"/>
          <w:szCs w:val="22"/>
        </w:rPr>
        <w:t>a rich set of Marketplace services</w:t>
      </w:r>
      <w:r w:rsidR="00B86CC7">
        <w:rPr>
          <w:sz w:val="22"/>
          <w:szCs w:val="22"/>
        </w:rPr>
        <w:t xml:space="preserve"> by focusing </w:t>
      </w:r>
      <w:r w:rsidR="007E15B8">
        <w:rPr>
          <w:sz w:val="22"/>
          <w:szCs w:val="22"/>
        </w:rPr>
        <w:t>on</w:t>
      </w:r>
      <w:r w:rsidR="00B86CC7">
        <w:rPr>
          <w:sz w:val="22"/>
          <w:szCs w:val="22"/>
        </w:rPr>
        <w:t>:</w:t>
      </w:r>
      <w:r w:rsidR="007E15B8">
        <w:rPr>
          <w:sz w:val="22"/>
          <w:szCs w:val="22"/>
        </w:rPr>
        <w:t xml:space="preserve"> (1) functions, components and requirements, (2) a systems perspective, (3) challenges and barriers and (4) the role of Standards. </w:t>
      </w:r>
      <w:r w:rsidR="00B86CC7">
        <w:rPr>
          <w:sz w:val="22"/>
          <w:szCs w:val="22"/>
        </w:rPr>
        <w:t>This session also produced some clarity on definitions and offered views of Smart Manufacturing and Marketplaces based on technologies and practices where “practice” refers to the business and technology applications and activities that are needed to produce desired operational and business outcomes. This year’s session on SM apps and service marketplaces considers</w:t>
      </w:r>
      <w:r w:rsidR="00D94E4F">
        <w:rPr>
          <w:sz w:val="22"/>
          <w:szCs w:val="22"/>
        </w:rPr>
        <w:t xml:space="preserve"> the </w:t>
      </w:r>
      <w:r w:rsidR="00B86CC7">
        <w:rPr>
          <w:sz w:val="22"/>
          <w:szCs w:val="22"/>
        </w:rPr>
        <w:t xml:space="preserve">technology, business and security </w:t>
      </w:r>
      <w:r w:rsidR="000923A0">
        <w:rPr>
          <w:sz w:val="22"/>
          <w:szCs w:val="22"/>
        </w:rPr>
        <w:t xml:space="preserve">landscape </w:t>
      </w:r>
      <w:r w:rsidR="00D94E4F">
        <w:rPr>
          <w:sz w:val="22"/>
          <w:szCs w:val="22"/>
        </w:rPr>
        <w:t xml:space="preserve">of </w:t>
      </w:r>
      <w:r w:rsidR="000923A0">
        <w:rPr>
          <w:sz w:val="22"/>
          <w:szCs w:val="22"/>
        </w:rPr>
        <w:t>commercial</w:t>
      </w:r>
      <w:r w:rsidR="00B86CC7">
        <w:rPr>
          <w:sz w:val="22"/>
          <w:szCs w:val="22"/>
        </w:rPr>
        <w:t xml:space="preserve"> and non-profit</w:t>
      </w:r>
      <w:r w:rsidR="000923A0">
        <w:rPr>
          <w:sz w:val="22"/>
          <w:szCs w:val="22"/>
        </w:rPr>
        <w:t xml:space="preserve"> </w:t>
      </w:r>
      <w:r w:rsidR="00B86CC7">
        <w:rPr>
          <w:sz w:val="22"/>
          <w:szCs w:val="22"/>
        </w:rPr>
        <w:t xml:space="preserve">SM Marketplaces, operational scope and </w:t>
      </w:r>
      <w:r w:rsidR="0033644A">
        <w:rPr>
          <w:sz w:val="22"/>
          <w:szCs w:val="22"/>
        </w:rPr>
        <w:t xml:space="preserve">the operating definitions of </w:t>
      </w:r>
      <w:r w:rsidR="008765E4">
        <w:rPr>
          <w:sz w:val="22"/>
          <w:szCs w:val="22"/>
        </w:rPr>
        <w:t>‘</w:t>
      </w:r>
      <w:r w:rsidR="0033644A">
        <w:rPr>
          <w:sz w:val="22"/>
          <w:szCs w:val="22"/>
        </w:rPr>
        <w:t>open</w:t>
      </w:r>
      <w:r w:rsidR="008765E4">
        <w:rPr>
          <w:sz w:val="22"/>
          <w:szCs w:val="22"/>
        </w:rPr>
        <w:t>’</w:t>
      </w:r>
      <w:r w:rsidR="0033644A">
        <w:rPr>
          <w:sz w:val="22"/>
          <w:szCs w:val="22"/>
        </w:rPr>
        <w:t xml:space="preserve"> marketplace. In the context of </w:t>
      </w:r>
      <w:r w:rsidR="00B86CC7">
        <w:rPr>
          <w:sz w:val="22"/>
          <w:szCs w:val="22"/>
        </w:rPr>
        <w:t>‘open’ and operational scope for Marketplace services</w:t>
      </w:r>
      <w:r w:rsidR="0033644A">
        <w:rPr>
          <w:sz w:val="22"/>
          <w:szCs w:val="22"/>
        </w:rPr>
        <w:t>, the session will d</w:t>
      </w:r>
      <w:r w:rsidR="00B86CC7">
        <w:rPr>
          <w:sz w:val="22"/>
          <w:szCs w:val="22"/>
        </w:rPr>
        <w:t xml:space="preserve">rill down on the </w:t>
      </w:r>
      <w:r w:rsidR="0033644A">
        <w:rPr>
          <w:sz w:val="22"/>
          <w:szCs w:val="22"/>
        </w:rPr>
        <w:t xml:space="preserve">nature of </w:t>
      </w:r>
      <w:r w:rsidR="00D94E4F">
        <w:rPr>
          <w:sz w:val="22"/>
          <w:szCs w:val="22"/>
        </w:rPr>
        <w:t xml:space="preserve">operational data, </w:t>
      </w:r>
      <w:r w:rsidR="0033644A">
        <w:rPr>
          <w:sz w:val="22"/>
          <w:szCs w:val="22"/>
        </w:rPr>
        <w:t xml:space="preserve">data contextualization, </w:t>
      </w:r>
      <w:r w:rsidR="00D94E4F">
        <w:rPr>
          <w:sz w:val="22"/>
          <w:szCs w:val="22"/>
        </w:rPr>
        <w:t>constructs for composability</w:t>
      </w:r>
      <w:r w:rsidR="00B86CC7">
        <w:rPr>
          <w:sz w:val="22"/>
          <w:szCs w:val="22"/>
        </w:rPr>
        <w:t>, systems engineering practices and security practices</w:t>
      </w:r>
      <w:r w:rsidR="0033644A">
        <w:rPr>
          <w:sz w:val="22"/>
          <w:szCs w:val="22"/>
        </w:rPr>
        <w:t>.</w:t>
      </w:r>
      <w:r w:rsidR="00D94E4F">
        <w:rPr>
          <w:sz w:val="22"/>
          <w:szCs w:val="22"/>
        </w:rPr>
        <w:t xml:space="preserve"> </w:t>
      </w:r>
    </w:p>
    <w:p w14:paraId="387A6740" w14:textId="77777777" w:rsidR="000B3741" w:rsidRPr="00B52674" w:rsidRDefault="000B3741">
      <w:pPr>
        <w:rPr>
          <w:sz w:val="22"/>
          <w:szCs w:val="22"/>
        </w:rPr>
      </w:pPr>
    </w:p>
    <w:p w14:paraId="4AD7DB0A" w14:textId="77777777" w:rsidR="000B3741" w:rsidRPr="00B52674" w:rsidRDefault="00F1494C">
      <w:pPr>
        <w:rPr>
          <w:sz w:val="22"/>
          <w:szCs w:val="22"/>
          <w:u w:val="single"/>
        </w:rPr>
      </w:pPr>
      <w:r w:rsidRPr="00B52674">
        <w:rPr>
          <w:sz w:val="22"/>
          <w:szCs w:val="22"/>
          <w:u w:val="single"/>
        </w:rPr>
        <w:t>Objective:</w:t>
      </w:r>
    </w:p>
    <w:p w14:paraId="5946F396" w14:textId="07BF5058" w:rsidR="00AF74B0" w:rsidRDefault="001D15AE" w:rsidP="001D15AE">
      <w:pPr>
        <w:jc w:val="both"/>
        <w:rPr>
          <w:sz w:val="22"/>
          <w:szCs w:val="22"/>
        </w:rPr>
      </w:pPr>
      <w:r>
        <w:rPr>
          <w:sz w:val="22"/>
          <w:szCs w:val="22"/>
        </w:rPr>
        <w:t>The objective of this SM apps and service marketplaces breakout session of the NIST SM workshop is to bring tog</w:t>
      </w:r>
      <w:r w:rsidR="000D4B5F">
        <w:rPr>
          <w:sz w:val="22"/>
          <w:szCs w:val="22"/>
        </w:rPr>
        <w:t xml:space="preserve">ether experts from industry, </w:t>
      </w:r>
      <w:r>
        <w:rPr>
          <w:sz w:val="22"/>
          <w:szCs w:val="22"/>
        </w:rPr>
        <w:t>academia</w:t>
      </w:r>
      <w:r w:rsidR="008765E4">
        <w:rPr>
          <w:sz w:val="22"/>
          <w:szCs w:val="22"/>
        </w:rPr>
        <w:t>, and</w:t>
      </w:r>
      <w:r w:rsidR="000D4B5F">
        <w:rPr>
          <w:sz w:val="22"/>
          <w:szCs w:val="22"/>
        </w:rPr>
        <w:t xml:space="preserve"> government</w:t>
      </w:r>
      <w:r w:rsidR="00AF74B0">
        <w:rPr>
          <w:sz w:val="22"/>
          <w:szCs w:val="22"/>
        </w:rPr>
        <w:t xml:space="preserve"> </w:t>
      </w:r>
      <w:r w:rsidR="008765E4">
        <w:rPr>
          <w:sz w:val="22"/>
          <w:szCs w:val="22"/>
        </w:rPr>
        <w:t xml:space="preserve">to </w:t>
      </w:r>
      <w:r w:rsidR="00AF74B0">
        <w:rPr>
          <w:sz w:val="22"/>
          <w:szCs w:val="22"/>
        </w:rPr>
        <w:t xml:space="preserve">consider </w:t>
      </w:r>
      <w:r w:rsidR="008765E4">
        <w:rPr>
          <w:sz w:val="22"/>
          <w:szCs w:val="22"/>
        </w:rPr>
        <w:t xml:space="preserve">the following </w:t>
      </w:r>
      <w:r w:rsidR="00AF74B0">
        <w:rPr>
          <w:sz w:val="22"/>
          <w:szCs w:val="22"/>
        </w:rPr>
        <w:t>specific questions</w:t>
      </w:r>
      <w:r w:rsidR="007219BC">
        <w:rPr>
          <w:sz w:val="22"/>
          <w:szCs w:val="22"/>
        </w:rPr>
        <w:t xml:space="preserve"> in </w:t>
      </w:r>
      <w:r w:rsidR="008765E4">
        <w:rPr>
          <w:sz w:val="22"/>
          <w:szCs w:val="22"/>
        </w:rPr>
        <w:t xml:space="preserve">four </w:t>
      </w:r>
      <w:r w:rsidR="007219BC">
        <w:rPr>
          <w:sz w:val="22"/>
          <w:szCs w:val="22"/>
        </w:rPr>
        <w:t>panels</w:t>
      </w:r>
      <w:r w:rsidR="00AF74B0">
        <w:rPr>
          <w:sz w:val="22"/>
          <w:szCs w:val="22"/>
        </w:rPr>
        <w:t xml:space="preserve">: </w:t>
      </w:r>
    </w:p>
    <w:p w14:paraId="714166B1" w14:textId="77777777" w:rsidR="00AF74B0" w:rsidRDefault="00AF74B0" w:rsidP="001D15AE">
      <w:pPr>
        <w:jc w:val="both"/>
        <w:rPr>
          <w:sz w:val="22"/>
          <w:szCs w:val="22"/>
        </w:rPr>
      </w:pPr>
    </w:p>
    <w:p w14:paraId="674DF8FE" w14:textId="5179FBD6" w:rsidR="007219BC" w:rsidRDefault="00AF74B0" w:rsidP="007219BC">
      <w:pPr>
        <w:pStyle w:val="ListParagraph"/>
        <w:numPr>
          <w:ilvl w:val="0"/>
          <w:numId w:val="13"/>
        </w:numPr>
        <w:jc w:val="both"/>
        <w:rPr>
          <w:sz w:val="22"/>
          <w:szCs w:val="22"/>
        </w:rPr>
      </w:pPr>
      <w:r>
        <w:rPr>
          <w:sz w:val="22"/>
          <w:szCs w:val="22"/>
        </w:rPr>
        <w:t>Assuming Marketplace and Cloud are associated, what is the nature of services vs. applications (application implying licensed or purchased s</w:t>
      </w:r>
      <w:r w:rsidR="007219BC">
        <w:rPr>
          <w:sz w:val="22"/>
          <w:szCs w:val="22"/>
        </w:rPr>
        <w:t>o</w:t>
      </w:r>
      <w:r w:rsidR="00037E34">
        <w:rPr>
          <w:sz w:val="22"/>
          <w:szCs w:val="22"/>
        </w:rPr>
        <w:t>ftware operational on premise)</w:t>
      </w:r>
      <w:r w:rsidR="008765E4">
        <w:rPr>
          <w:sz w:val="22"/>
          <w:szCs w:val="22"/>
        </w:rPr>
        <w:t>?</w:t>
      </w:r>
    </w:p>
    <w:p w14:paraId="70515C5C" w14:textId="392DE0BC" w:rsidR="00571A4C" w:rsidRPr="007219BC" w:rsidRDefault="00571A4C" w:rsidP="007219BC">
      <w:pPr>
        <w:pStyle w:val="ListParagraph"/>
        <w:numPr>
          <w:ilvl w:val="0"/>
          <w:numId w:val="13"/>
        </w:numPr>
        <w:jc w:val="both"/>
        <w:rPr>
          <w:sz w:val="22"/>
          <w:szCs w:val="22"/>
        </w:rPr>
      </w:pPr>
      <w:r w:rsidRPr="007219BC">
        <w:rPr>
          <w:sz w:val="22"/>
          <w:szCs w:val="22"/>
        </w:rPr>
        <w:t>What</w:t>
      </w:r>
      <w:r w:rsidR="00D33ED3" w:rsidRPr="007219BC">
        <w:rPr>
          <w:sz w:val="22"/>
          <w:szCs w:val="22"/>
        </w:rPr>
        <w:t xml:space="preserve"> is the landscape of </w:t>
      </w:r>
      <w:r w:rsidRPr="007219BC">
        <w:rPr>
          <w:sz w:val="22"/>
          <w:szCs w:val="22"/>
        </w:rPr>
        <w:t>Marketplaces, defin</w:t>
      </w:r>
      <w:r w:rsidR="00E3757A" w:rsidRPr="007219BC">
        <w:rPr>
          <w:sz w:val="22"/>
          <w:szCs w:val="22"/>
        </w:rPr>
        <w:t>itions of open</w:t>
      </w:r>
      <w:r w:rsidR="00C430E4" w:rsidRPr="007219BC">
        <w:rPr>
          <w:sz w:val="22"/>
          <w:szCs w:val="22"/>
        </w:rPr>
        <w:t xml:space="preserve">, </w:t>
      </w:r>
      <w:r w:rsidR="006C3468" w:rsidRPr="007219BC">
        <w:rPr>
          <w:sz w:val="22"/>
          <w:szCs w:val="22"/>
        </w:rPr>
        <w:t xml:space="preserve">security </w:t>
      </w:r>
      <w:r w:rsidR="00C430E4" w:rsidRPr="007219BC">
        <w:rPr>
          <w:sz w:val="22"/>
          <w:szCs w:val="22"/>
        </w:rPr>
        <w:t>and the range and scope of operatin</w:t>
      </w:r>
      <w:r w:rsidR="00037E34">
        <w:rPr>
          <w:sz w:val="22"/>
          <w:szCs w:val="22"/>
        </w:rPr>
        <w:t xml:space="preserve">g problems and business </w:t>
      </w:r>
      <w:proofErr w:type="gramStart"/>
      <w:r w:rsidR="00037E34">
        <w:rPr>
          <w:sz w:val="22"/>
          <w:szCs w:val="22"/>
        </w:rPr>
        <w:t>models.</w:t>
      </w:r>
      <w:proofErr w:type="gramEnd"/>
    </w:p>
    <w:p w14:paraId="70562BCD" w14:textId="4FBF1F9A" w:rsidR="00AF74B0" w:rsidRPr="0054666D" w:rsidRDefault="00AF74B0" w:rsidP="00AF74B0">
      <w:pPr>
        <w:pStyle w:val="ListParagraph"/>
        <w:numPr>
          <w:ilvl w:val="0"/>
          <w:numId w:val="13"/>
        </w:numPr>
        <w:jc w:val="both"/>
        <w:rPr>
          <w:sz w:val="22"/>
          <w:szCs w:val="22"/>
        </w:rPr>
      </w:pPr>
      <w:r>
        <w:rPr>
          <w:sz w:val="22"/>
          <w:szCs w:val="22"/>
        </w:rPr>
        <w:t>What is the nature of operational dat</w:t>
      </w:r>
      <w:r w:rsidR="006C3468">
        <w:rPr>
          <w:sz w:val="22"/>
          <w:szCs w:val="22"/>
        </w:rPr>
        <w:t xml:space="preserve">a, how is it contextualized; </w:t>
      </w:r>
      <w:r>
        <w:rPr>
          <w:sz w:val="22"/>
          <w:szCs w:val="22"/>
        </w:rPr>
        <w:t>what are the data structures, e.g. data strea</w:t>
      </w:r>
      <w:r w:rsidR="006C3468">
        <w:rPr>
          <w:sz w:val="22"/>
          <w:szCs w:val="22"/>
        </w:rPr>
        <w:t>ming, involved in composed apps; what is the nature of data security</w:t>
      </w:r>
      <w:r w:rsidR="008765E4">
        <w:rPr>
          <w:sz w:val="22"/>
          <w:szCs w:val="22"/>
        </w:rPr>
        <w:t>?</w:t>
      </w:r>
    </w:p>
    <w:p w14:paraId="55FAF1D6" w14:textId="722C2F22" w:rsidR="000B3741" w:rsidRPr="006C3468" w:rsidRDefault="00AF74B0" w:rsidP="001D15AE">
      <w:pPr>
        <w:pStyle w:val="ListParagraph"/>
        <w:numPr>
          <w:ilvl w:val="0"/>
          <w:numId w:val="13"/>
        </w:numPr>
        <w:jc w:val="both"/>
        <w:rPr>
          <w:sz w:val="22"/>
          <w:szCs w:val="22"/>
        </w:rPr>
      </w:pPr>
      <w:r>
        <w:rPr>
          <w:sz w:val="22"/>
          <w:szCs w:val="22"/>
        </w:rPr>
        <w:t>What are the constructs</w:t>
      </w:r>
      <w:r w:rsidR="006C3468">
        <w:rPr>
          <w:sz w:val="22"/>
          <w:szCs w:val="22"/>
        </w:rPr>
        <w:t xml:space="preserve"> and reference architectures</w:t>
      </w:r>
      <w:r>
        <w:rPr>
          <w:sz w:val="22"/>
          <w:szCs w:val="22"/>
        </w:rPr>
        <w:t xml:space="preserve"> for </w:t>
      </w:r>
      <w:r w:rsidRPr="004D7765">
        <w:rPr>
          <w:sz w:val="22"/>
          <w:szCs w:val="22"/>
        </w:rPr>
        <w:t xml:space="preserve">composability of </w:t>
      </w:r>
      <w:r w:rsidR="006C3468">
        <w:rPr>
          <w:sz w:val="22"/>
          <w:szCs w:val="22"/>
        </w:rPr>
        <w:t xml:space="preserve">data-based </w:t>
      </w:r>
      <w:r w:rsidRPr="004D7765">
        <w:rPr>
          <w:sz w:val="22"/>
          <w:szCs w:val="22"/>
        </w:rPr>
        <w:t xml:space="preserve">apps for manufacturing operations?  What </w:t>
      </w:r>
      <w:r>
        <w:rPr>
          <w:sz w:val="22"/>
          <w:szCs w:val="22"/>
        </w:rPr>
        <w:t xml:space="preserve">do we mean by </w:t>
      </w:r>
      <w:r w:rsidRPr="004D7765">
        <w:rPr>
          <w:sz w:val="22"/>
          <w:szCs w:val="22"/>
        </w:rPr>
        <w:t>operational app</w:t>
      </w:r>
      <w:r w:rsidR="006C3468">
        <w:rPr>
          <w:sz w:val="22"/>
          <w:szCs w:val="22"/>
        </w:rPr>
        <w:t xml:space="preserve">s; what is composed; </w:t>
      </w:r>
      <w:r>
        <w:rPr>
          <w:sz w:val="22"/>
          <w:szCs w:val="22"/>
        </w:rPr>
        <w:t>what are</w:t>
      </w:r>
      <w:r w:rsidRPr="004D7765">
        <w:rPr>
          <w:sz w:val="22"/>
          <w:szCs w:val="22"/>
        </w:rPr>
        <w:t xml:space="preserve"> the </w:t>
      </w:r>
      <w:r>
        <w:rPr>
          <w:sz w:val="22"/>
          <w:szCs w:val="22"/>
        </w:rPr>
        <w:t xml:space="preserve">possible </w:t>
      </w:r>
      <w:r w:rsidRPr="004D7765">
        <w:rPr>
          <w:sz w:val="22"/>
          <w:szCs w:val="22"/>
        </w:rPr>
        <w:t>construct</w:t>
      </w:r>
      <w:r>
        <w:rPr>
          <w:sz w:val="22"/>
          <w:szCs w:val="22"/>
        </w:rPr>
        <w:t>s</w:t>
      </w:r>
      <w:r w:rsidRPr="004D7765">
        <w:rPr>
          <w:sz w:val="22"/>
          <w:szCs w:val="22"/>
        </w:rPr>
        <w:t xml:space="preserve"> for composition</w:t>
      </w:r>
      <w:r w:rsidR="006C3468">
        <w:rPr>
          <w:sz w:val="22"/>
          <w:szCs w:val="22"/>
        </w:rPr>
        <w:t>; and what are the considerations of this kind of operational security</w:t>
      </w:r>
      <w:r w:rsidRPr="004D7765">
        <w:rPr>
          <w:sz w:val="22"/>
          <w:szCs w:val="22"/>
        </w:rPr>
        <w:t>?</w:t>
      </w:r>
    </w:p>
    <w:p w14:paraId="6640B7F7" w14:textId="77777777" w:rsidR="00486EB4" w:rsidRDefault="00486EB4">
      <w:pPr>
        <w:rPr>
          <w:sz w:val="22"/>
          <w:szCs w:val="22"/>
        </w:rPr>
      </w:pPr>
      <w:r>
        <w:rPr>
          <w:sz w:val="22"/>
          <w:szCs w:val="22"/>
        </w:rPr>
        <w:br w:type="page"/>
      </w:r>
    </w:p>
    <w:p w14:paraId="3D1F1D36" w14:textId="56892441" w:rsidR="000B3741" w:rsidRPr="00B52674" w:rsidRDefault="00F1494C">
      <w:pPr>
        <w:rPr>
          <w:sz w:val="22"/>
          <w:szCs w:val="22"/>
          <w:u w:val="single"/>
        </w:rPr>
      </w:pPr>
      <w:r w:rsidRPr="00B52674">
        <w:rPr>
          <w:sz w:val="22"/>
          <w:szCs w:val="22"/>
          <w:u w:val="single"/>
        </w:rPr>
        <w:lastRenderedPageBreak/>
        <w:t>Workshop structure:</w:t>
      </w:r>
    </w:p>
    <w:p w14:paraId="6DB0774F" w14:textId="73752618" w:rsidR="007455FD" w:rsidRDefault="007E505C" w:rsidP="007E505C">
      <w:pPr>
        <w:jc w:val="both"/>
        <w:rPr>
          <w:sz w:val="22"/>
          <w:szCs w:val="22"/>
        </w:rPr>
      </w:pPr>
      <w:r>
        <w:rPr>
          <w:sz w:val="22"/>
          <w:szCs w:val="22"/>
        </w:rPr>
        <w:t xml:space="preserve">The workshop is designed around </w:t>
      </w:r>
      <w:r w:rsidR="006F6FA6">
        <w:rPr>
          <w:sz w:val="22"/>
          <w:szCs w:val="22"/>
        </w:rPr>
        <w:t xml:space="preserve">four </w:t>
      </w:r>
      <w:r w:rsidR="007455FD">
        <w:rPr>
          <w:sz w:val="22"/>
          <w:szCs w:val="22"/>
        </w:rPr>
        <w:t xml:space="preserve">panel </w:t>
      </w:r>
      <w:r w:rsidR="006F6FA6">
        <w:rPr>
          <w:sz w:val="22"/>
          <w:szCs w:val="22"/>
        </w:rPr>
        <w:t xml:space="preserve">presentations and </w:t>
      </w:r>
      <w:r w:rsidR="007455FD">
        <w:rPr>
          <w:sz w:val="22"/>
          <w:szCs w:val="22"/>
        </w:rPr>
        <w:t xml:space="preserve">discussions </w:t>
      </w:r>
      <w:r w:rsidR="006F6FA6">
        <w:rPr>
          <w:sz w:val="22"/>
          <w:szCs w:val="22"/>
        </w:rPr>
        <w:t xml:space="preserve">comprised of experts </w:t>
      </w:r>
      <w:r w:rsidR="007455FD">
        <w:rPr>
          <w:sz w:val="22"/>
          <w:szCs w:val="22"/>
        </w:rPr>
        <w:t>from industry</w:t>
      </w:r>
      <w:r w:rsidR="00752442">
        <w:rPr>
          <w:sz w:val="22"/>
          <w:szCs w:val="22"/>
        </w:rPr>
        <w:t xml:space="preserve"> (users &amp; service providers)</w:t>
      </w:r>
      <w:r w:rsidR="006F6FA6">
        <w:rPr>
          <w:sz w:val="22"/>
          <w:szCs w:val="22"/>
        </w:rPr>
        <w:t>, academia and government. The panels</w:t>
      </w:r>
      <w:r w:rsidR="00F40A52">
        <w:rPr>
          <w:sz w:val="22"/>
          <w:szCs w:val="22"/>
        </w:rPr>
        <w:t xml:space="preserve"> comprised of an estimated </w:t>
      </w:r>
      <w:r w:rsidR="006F6FA6">
        <w:rPr>
          <w:sz w:val="22"/>
          <w:szCs w:val="22"/>
        </w:rPr>
        <w:t>three or four experts</w:t>
      </w:r>
      <w:r w:rsidR="008765E4">
        <w:rPr>
          <w:sz w:val="22"/>
          <w:szCs w:val="22"/>
        </w:rPr>
        <w:t xml:space="preserve">, each offering </w:t>
      </w:r>
      <w:r w:rsidR="006F6FA6">
        <w:rPr>
          <w:sz w:val="22"/>
          <w:szCs w:val="22"/>
        </w:rPr>
        <w:t>10 min overviews</w:t>
      </w:r>
      <w:r w:rsidR="008765E4">
        <w:rPr>
          <w:sz w:val="22"/>
          <w:szCs w:val="22"/>
        </w:rPr>
        <w:t>,</w:t>
      </w:r>
      <w:r w:rsidR="006F6FA6">
        <w:rPr>
          <w:sz w:val="22"/>
          <w:szCs w:val="22"/>
        </w:rPr>
        <w:t xml:space="preserve"> </w:t>
      </w:r>
      <w:r w:rsidR="008765E4">
        <w:rPr>
          <w:sz w:val="22"/>
          <w:szCs w:val="22"/>
        </w:rPr>
        <w:t xml:space="preserve">will be </w:t>
      </w:r>
      <w:r w:rsidR="006F6FA6">
        <w:rPr>
          <w:sz w:val="22"/>
          <w:szCs w:val="22"/>
        </w:rPr>
        <w:t xml:space="preserve">followed by group discussions facilitated as </w:t>
      </w:r>
      <w:r w:rsidR="008765E4">
        <w:rPr>
          <w:sz w:val="22"/>
          <w:szCs w:val="22"/>
        </w:rPr>
        <w:t>a</w:t>
      </w:r>
      <w:r w:rsidR="006F6FA6">
        <w:rPr>
          <w:sz w:val="22"/>
          <w:szCs w:val="22"/>
        </w:rPr>
        <w:t>round-the-table comments. The panels will be</w:t>
      </w:r>
      <w:r w:rsidR="007455FD">
        <w:rPr>
          <w:sz w:val="22"/>
          <w:szCs w:val="22"/>
        </w:rPr>
        <w:t>:</w:t>
      </w:r>
    </w:p>
    <w:p w14:paraId="014DAAB6" w14:textId="53934015" w:rsidR="00D119C9" w:rsidRPr="00D119C9" w:rsidRDefault="00D119C9" w:rsidP="00CC3424">
      <w:pPr>
        <w:pStyle w:val="ListParagraph"/>
        <w:numPr>
          <w:ilvl w:val="0"/>
          <w:numId w:val="1"/>
        </w:numPr>
        <w:spacing w:before="120"/>
        <w:ind w:left="450" w:hanging="270"/>
        <w:jc w:val="both"/>
        <w:rPr>
          <w:sz w:val="22"/>
          <w:szCs w:val="22"/>
        </w:rPr>
      </w:pPr>
      <w:r w:rsidRPr="00D119C9">
        <w:rPr>
          <w:i/>
          <w:sz w:val="22"/>
          <w:szCs w:val="22"/>
        </w:rPr>
        <w:t>Recap of last year’s session</w:t>
      </w:r>
      <w:r w:rsidR="00F40A52">
        <w:rPr>
          <w:i/>
          <w:sz w:val="22"/>
          <w:szCs w:val="22"/>
        </w:rPr>
        <w:t>, level set on services vs. applications</w:t>
      </w:r>
    </w:p>
    <w:p w14:paraId="4E8AB454" w14:textId="62CBAFB9" w:rsidR="007455FD" w:rsidRPr="00D119C9" w:rsidRDefault="007455FD" w:rsidP="00D119C9">
      <w:pPr>
        <w:pStyle w:val="ListParagraph"/>
        <w:spacing w:before="120"/>
        <w:ind w:left="450"/>
        <w:jc w:val="both"/>
        <w:rPr>
          <w:sz w:val="22"/>
          <w:szCs w:val="22"/>
        </w:rPr>
      </w:pPr>
      <w:r w:rsidRPr="00D119C9">
        <w:rPr>
          <w:sz w:val="22"/>
          <w:szCs w:val="22"/>
        </w:rPr>
        <w:t>(</w:t>
      </w:r>
      <w:r w:rsidRPr="00037E34">
        <w:rPr>
          <w:sz w:val="22"/>
          <w:szCs w:val="22"/>
          <w:u w:val="single"/>
        </w:rPr>
        <w:t xml:space="preserve">April </w:t>
      </w:r>
      <w:r w:rsidR="00037E34" w:rsidRPr="00037E34">
        <w:rPr>
          <w:sz w:val="22"/>
          <w:szCs w:val="22"/>
          <w:u w:val="single"/>
        </w:rPr>
        <w:t>10</w:t>
      </w:r>
      <w:r w:rsidR="00FD12C7" w:rsidRPr="00037E34">
        <w:rPr>
          <w:sz w:val="22"/>
          <w:szCs w:val="22"/>
          <w:u w:val="single"/>
        </w:rPr>
        <w:t xml:space="preserve">, </w:t>
      </w:r>
      <w:r w:rsidR="00037E34" w:rsidRPr="00037E34">
        <w:rPr>
          <w:sz w:val="22"/>
          <w:szCs w:val="22"/>
          <w:u w:val="single"/>
        </w:rPr>
        <w:t>1</w:t>
      </w:r>
      <w:r w:rsidR="00037E34">
        <w:rPr>
          <w:sz w:val="22"/>
          <w:szCs w:val="22"/>
          <w:u w:val="single"/>
        </w:rPr>
        <w:t>:00</w:t>
      </w:r>
      <w:r w:rsidR="00037E34" w:rsidRPr="00037E34">
        <w:rPr>
          <w:sz w:val="22"/>
          <w:szCs w:val="22"/>
          <w:u w:val="single"/>
        </w:rPr>
        <w:t xml:space="preserve">pm – 2:30pm, </w:t>
      </w:r>
      <w:r w:rsidRPr="00037E34">
        <w:rPr>
          <w:sz w:val="22"/>
          <w:szCs w:val="22"/>
          <w:u w:val="single"/>
        </w:rPr>
        <w:t>session 1</w:t>
      </w:r>
      <w:r w:rsidRPr="00D119C9">
        <w:rPr>
          <w:sz w:val="22"/>
          <w:szCs w:val="22"/>
        </w:rPr>
        <w:t>)</w:t>
      </w:r>
    </w:p>
    <w:p w14:paraId="3A34DF5F" w14:textId="4858941B" w:rsidR="00752442" w:rsidRDefault="00D33ED3" w:rsidP="00CC3424">
      <w:pPr>
        <w:pStyle w:val="ListParagraph"/>
        <w:ind w:left="450"/>
        <w:jc w:val="both"/>
        <w:rPr>
          <w:sz w:val="22"/>
          <w:szCs w:val="22"/>
        </w:rPr>
      </w:pPr>
      <w:r>
        <w:rPr>
          <w:sz w:val="22"/>
          <w:szCs w:val="22"/>
        </w:rPr>
        <w:t>In this session,</w:t>
      </w:r>
      <w:r w:rsidR="00752442">
        <w:rPr>
          <w:sz w:val="22"/>
          <w:szCs w:val="22"/>
        </w:rPr>
        <w:t xml:space="preserve"> the </w:t>
      </w:r>
      <w:r w:rsidR="006F6FA6">
        <w:rPr>
          <w:sz w:val="22"/>
          <w:szCs w:val="22"/>
        </w:rPr>
        <w:t xml:space="preserve">SM apps and marketplace services </w:t>
      </w:r>
      <w:r w:rsidR="00752442">
        <w:rPr>
          <w:sz w:val="22"/>
          <w:szCs w:val="22"/>
        </w:rPr>
        <w:t xml:space="preserve">group will </w:t>
      </w:r>
      <w:r>
        <w:rPr>
          <w:sz w:val="22"/>
          <w:szCs w:val="22"/>
        </w:rPr>
        <w:t>review the outcomes of last year’s session. The group will review</w:t>
      </w:r>
      <w:r w:rsidR="006F6FA6">
        <w:rPr>
          <w:sz w:val="22"/>
          <w:szCs w:val="22"/>
        </w:rPr>
        <w:t xml:space="preserve"> and level set on those definitions that are </w:t>
      </w:r>
      <w:r>
        <w:rPr>
          <w:sz w:val="22"/>
          <w:szCs w:val="22"/>
        </w:rPr>
        <w:t xml:space="preserve">key </w:t>
      </w:r>
      <w:r w:rsidR="00C61873">
        <w:rPr>
          <w:sz w:val="22"/>
          <w:szCs w:val="22"/>
        </w:rPr>
        <w:t xml:space="preserve">to describing </w:t>
      </w:r>
      <w:r>
        <w:rPr>
          <w:sz w:val="22"/>
          <w:szCs w:val="22"/>
        </w:rPr>
        <w:t>bu</w:t>
      </w:r>
      <w:r w:rsidR="00C61873">
        <w:rPr>
          <w:sz w:val="22"/>
          <w:szCs w:val="22"/>
        </w:rPr>
        <w:t xml:space="preserve">siness and technology elements and practices. </w:t>
      </w:r>
      <w:r w:rsidR="007219BC">
        <w:rPr>
          <w:sz w:val="22"/>
          <w:szCs w:val="22"/>
        </w:rPr>
        <w:t xml:space="preserve">This will include level setting on Marketplace and Cloud and the nature of cloud services vs. on premise applications. </w:t>
      </w:r>
      <w:r w:rsidR="00C61873">
        <w:rPr>
          <w:sz w:val="22"/>
          <w:szCs w:val="22"/>
        </w:rPr>
        <w:t xml:space="preserve">The group will also level set on the agenda, objectives, deliverables, method of discussion, and format of facilitation.  </w:t>
      </w:r>
    </w:p>
    <w:p w14:paraId="3624921E" w14:textId="77777777" w:rsidR="00C61873" w:rsidRDefault="00C61873" w:rsidP="00CC3424">
      <w:pPr>
        <w:pStyle w:val="ListParagraph"/>
        <w:ind w:left="450"/>
        <w:jc w:val="both"/>
        <w:rPr>
          <w:sz w:val="22"/>
          <w:szCs w:val="22"/>
        </w:rPr>
      </w:pPr>
    </w:p>
    <w:p w14:paraId="30D278F8" w14:textId="4436B060" w:rsidR="00C643E3" w:rsidRPr="00C643E3" w:rsidRDefault="00D33ED3" w:rsidP="00C643E3">
      <w:pPr>
        <w:pStyle w:val="ListParagraph"/>
        <w:numPr>
          <w:ilvl w:val="0"/>
          <w:numId w:val="1"/>
        </w:numPr>
        <w:ind w:left="450" w:hanging="270"/>
        <w:jc w:val="both"/>
        <w:rPr>
          <w:sz w:val="22"/>
          <w:szCs w:val="22"/>
        </w:rPr>
      </w:pPr>
      <w:r>
        <w:rPr>
          <w:i/>
          <w:sz w:val="22"/>
          <w:szCs w:val="22"/>
        </w:rPr>
        <w:t>Landscape of commercial and non-profit marketplaces</w:t>
      </w:r>
      <w:r w:rsidR="00C643E3">
        <w:rPr>
          <w:i/>
          <w:sz w:val="22"/>
          <w:szCs w:val="22"/>
        </w:rPr>
        <w:t xml:space="preserve"> </w:t>
      </w:r>
      <w:r w:rsidR="005A4132">
        <w:rPr>
          <w:i/>
          <w:sz w:val="22"/>
          <w:szCs w:val="22"/>
        </w:rPr>
        <w:t>– Part I &amp; II</w:t>
      </w:r>
    </w:p>
    <w:p w14:paraId="136A4541" w14:textId="15778EE6" w:rsidR="007455FD" w:rsidRDefault="007455FD" w:rsidP="00C643E3">
      <w:pPr>
        <w:pStyle w:val="ListParagraph"/>
        <w:ind w:left="450"/>
        <w:jc w:val="both"/>
        <w:rPr>
          <w:sz w:val="22"/>
          <w:szCs w:val="22"/>
        </w:rPr>
      </w:pPr>
      <w:r>
        <w:rPr>
          <w:sz w:val="22"/>
          <w:szCs w:val="22"/>
        </w:rPr>
        <w:t>(</w:t>
      </w:r>
      <w:r w:rsidRPr="00C643E3">
        <w:rPr>
          <w:sz w:val="22"/>
          <w:szCs w:val="22"/>
          <w:u w:val="single"/>
        </w:rPr>
        <w:t xml:space="preserve">April </w:t>
      </w:r>
      <w:r w:rsidR="00037E34" w:rsidRPr="00C643E3">
        <w:rPr>
          <w:sz w:val="22"/>
          <w:szCs w:val="22"/>
          <w:u w:val="single"/>
        </w:rPr>
        <w:t>10</w:t>
      </w:r>
      <w:r w:rsidR="00FD12C7" w:rsidRPr="00C643E3">
        <w:rPr>
          <w:sz w:val="22"/>
          <w:szCs w:val="22"/>
          <w:u w:val="single"/>
        </w:rPr>
        <w:t xml:space="preserve">, </w:t>
      </w:r>
      <w:r w:rsidR="00037E34" w:rsidRPr="00C643E3">
        <w:rPr>
          <w:sz w:val="22"/>
          <w:szCs w:val="22"/>
          <w:u w:val="single"/>
        </w:rPr>
        <w:t xml:space="preserve">2:45pm </w:t>
      </w:r>
      <w:r w:rsidR="00C643E3" w:rsidRPr="00C643E3">
        <w:rPr>
          <w:sz w:val="22"/>
          <w:szCs w:val="22"/>
          <w:u w:val="single"/>
        </w:rPr>
        <w:t xml:space="preserve">- 4:15pm &amp; 4:30pm </w:t>
      </w:r>
      <w:r w:rsidR="00037E34" w:rsidRPr="00C643E3">
        <w:rPr>
          <w:sz w:val="22"/>
          <w:szCs w:val="22"/>
          <w:u w:val="single"/>
        </w:rPr>
        <w:t xml:space="preserve">– </w:t>
      </w:r>
      <w:r w:rsidR="00C643E3" w:rsidRPr="00C643E3">
        <w:rPr>
          <w:sz w:val="22"/>
          <w:szCs w:val="22"/>
          <w:u w:val="single"/>
        </w:rPr>
        <w:t>5</w:t>
      </w:r>
      <w:r w:rsidR="00037E34" w:rsidRPr="00C643E3">
        <w:rPr>
          <w:sz w:val="22"/>
          <w:szCs w:val="22"/>
          <w:u w:val="single"/>
        </w:rPr>
        <w:t>:</w:t>
      </w:r>
      <w:r w:rsidR="00C643E3" w:rsidRPr="00C643E3">
        <w:rPr>
          <w:sz w:val="22"/>
          <w:szCs w:val="22"/>
          <w:u w:val="single"/>
        </w:rPr>
        <w:t>30</w:t>
      </w:r>
      <w:r w:rsidR="00037E34" w:rsidRPr="00C643E3">
        <w:rPr>
          <w:sz w:val="22"/>
          <w:szCs w:val="22"/>
          <w:u w:val="single"/>
        </w:rPr>
        <w:t>pm</w:t>
      </w:r>
      <w:r w:rsidR="00C643E3" w:rsidRPr="00C643E3">
        <w:rPr>
          <w:sz w:val="22"/>
          <w:szCs w:val="22"/>
          <w:u w:val="single"/>
        </w:rPr>
        <w:t>,</w:t>
      </w:r>
      <w:r w:rsidR="00037E34" w:rsidRPr="00C643E3">
        <w:rPr>
          <w:sz w:val="22"/>
          <w:szCs w:val="22"/>
          <w:u w:val="single"/>
        </w:rPr>
        <w:t xml:space="preserve"> </w:t>
      </w:r>
      <w:r w:rsidR="00C61873" w:rsidRPr="00C643E3">
        <w:rPr>
          <w:sz w:val="22"/>
          <w:szCs w:val="22"/>
          <w:u w:val="single"/>
        </w:rPr>
        <w:t>session 2</w:t>
      </w:r>
      <w:r>
        <w:rPr>
          <w:sz w:val="22"/>
          <w:szCs w:val="22"/>
        </w:rPr>
        <w:t>)</w:t>
      </w:r>
    </w:p>
    <w:p w14:paraId="5D72DA8D" w14:textId="4353DFD5" w:rsidR="001B1326" w:rsidRDefault="00C61873" w:rsidP="00CC3424">
      <w:pPr>
        <w:pStyle w:val="ListParagraph"/>
        <w:ind w:left="450"/>
        <w:jc w:val="both"/>
        <w:rPr>
          <w:sz w:val="22"/>
          <w:szCs w:val="22"/>
        </w:rPr>
      </w:pPr>
      <w:r>
        <w:rPr>
          <w:sz w:val="22"/>
          <w:szCs w:val="22"/>
        </w:rPr>
        <w:t>This discussion</w:t>
      </w:r>
      <w:r w:rsidR="00B24283">
        <w:rPr>
          <w:sz w:val="22"/>
          <w:szCs w:val="22"/>
        </w:rPr>
        <w:t xml:space="preserve"> will focus on the </w:t>
      </w:r>
      <w:r w:rsidR="00D33ED3">
        <w:rPr>
          <w:sz w:val="22"/>
          <w:szCs w:val="22"/>
        </w:rPr>
        <w:t>natu</w:t>
      </w:r>
      <w:r w:rsidR="00FD12C7">
        <w:rPr>
          <w:sz w:val="22"/>
          <w:szCs w:val="22"/>
        </w:rPr>
        <w:t>re of services vs. applications and</w:t>
      </w:r>
      <w:r w:rsidR="00B24283">
        <w:rPr>
          <w:sz w:val="22"/>
          <w:szCs w:val="22"/>
        </w:rPr>
        <w:t xml:space="preserve"> on</w:t>
      </w:r>
      <w:r w:rsidR="00FD12C7">
        <w:rPr>
          <w:sz w:val="22"/>
          <w:szCs w:val="22"/>
        </w:rPr>
        <w:t xml:space="preserve"> c</w:t>
      </w:r>
      <w:r w:rsidR="00B24283">
        <w:rPr>
          <w:sz w:val="22"/>
          <w:szCs w:val="22"/>
        </w:rPr>
        <w:t xml:space="preserve">ommercial, vendor driven </w:t>
      </w:r>
      <w:r w:rsidR="00FD12C7">
        <w:rPr>
          <w:sz w:val="22"/>
          <w:szCs w:val="22"/>
        </w:rPr>
        <w:t>m</w:t>
      </w:r>
      <w:r w:rsidR="00D33ED3">
        <w:rPr>
          <w:sz w:val="22"/>
          <w:szCs w:val="22"/>
        </w:rPr>
        <w:t>arketplace</w:t>
      </w:r>
      <w:r w:rsidR="00FD12C7">
        <w:rPr>
          <w:sz w:val="22"/>
          <w:szCs w:val="22"/>
        </w:rPr>
        <w:t>s vs. marketplaces formed</w:t>
      </w:r>
      <w:r w:rsidR="00D33ED3">
        <w:rPr>
          <w:sz w:val="22"/>
          <w:szCs w:val="22"/>
        </w:rPr>
        <w:t xml:space="preserve"> by non-profit institutes</w:t>
      </w:r>
      <w:r w:rsidR="00FD12C7">
        <w:rPr>
          <w:sz w:val="22"/>
          <w:szCs w:val="22"/>
        </w:rPr>
        <w:t xml:space="preserve"> and/or organizations</w:t>
      </w:r>
      <w:r>
        <w:rPr>
          <w:sz w:val="22"/>
          <w:szCs w:val="22"/>
        </w:rPr>
        <w:t>. Different business drivers lead to differences in how marketplaces consider and support app resources, access, inclusion, data about applications and security. There</w:t>
      </w:r>
      <w:r w:rsidR="006A6154">
        <w:rPr>
          <w:sz w:val="22"/>
          <w:szCs w:val="22"/>
        </w:rPr>
        <w:t xml:space="preserve"> can be differences in scope and</w:t>
      </w:r>
      <w:r>
        <w:rPr>
          <w:sz w:val="22"/>
          <w:szCs w:val="22"/>
        </w:rPr>
        <w:t xml:space="preserve"> areas of emphasis</w:t>
      </w:r>
      <w:r w:rsidR="006A6154">
        <w:rPr>
          <w:sz w:val="22"/>
          <w:szCs w:val="22"/>
        </w:rPr>
        <w:t xml:space="preserve"> and</w:t>
      </w:r>
      <w:r>
        <w:rPr>
          <w:sz w:val="22"/>
          <w:szCs w:val="22"/>
        </w:rPr>
        <w:t xml:space="preserve"> f</w:t>
      </w:r>
      <w:r w:rsidR="00B24283">
        <w:rPr>
          <w:sz w:val="22"/>
          <w:szCs w:val="22"/>
        </w:rPr>
        <w:t>rom a landscape standpoint</w:t>
      </w:r>
      <w:r>
        <w:rPr>
          <w:sz w:val="22"/>
          <w:szCs w:val="22"/>
        </w:rPr>
        <w:t xml:space="preserve"> </w:t>
      </w:r>
      <w:r w:rsidR="006A6154">
        <w:rPr>
          <w:sz w:val="22"/>
          <w:szCs w:val="22"/>
        </w:rPr>
        <w:t xml:space="preserve">there can be differences in </w:t>
      </w:r>
      <w:r>
        <w:rPr>
          <w:sz w:val="22"/>
          <w:szCs w:val="22"/>
        </w:rPr>
        <w:t>target communities</w:t>
      </w:r>
      <w:r w:rsidR="006A6154">
        <w:rPr>
          <w:sz w:val="22"/>
          <w:szCs w:val="22"/>
        </w:rPr>
        <w:t>, batch, continuous and discrete</w:t>
      </w:r>
      <w:r w:rsidR="00391183">
        <w:rPr>
          <w:sz w:val="22"/>
          <w:szCs w:val="22"/>
        </w:rPr>
        <w:t xml:space="preserve"> manufacturing support</w:t>
      </w:r>
      <w:r w:rsidR="006A6154">
        <w:rPr>
          <w:sz w:val="22"/>
          <w:szCs w:val="22"/>
        </w:rPr>
        <w:t>, specific industry sectors and/or</w:t>
      </w:r>
      <w:r w:rsidR="00B24283">
        <w:rPr>
          <w:sz w:val="22"/>
          <w:szCs w:val="22"/>
        </w:rPr>
        <w:t xml:space="preserve"> small, med</w:t>
      </w:r>
      <w:r>
        <w:rPr>
          <w:sz w:val="22"/>
          <w:szCs w:val="22"/>
        </w:rPr>
        <w:t>ium and</w:t>
      </w:r>
      <w:r w:rsidR="006A6154">
        <w:rPr>
          <w:sz w:val="22"/>
          <w:szCs w:val="22"/>
        </w:rPr>
        <w:t xml:space="preserve"> large manufacturers. </w:t>
      </w:r>
      <w:r w:rsidR="00A35A8F">
        <w:rPr>
          <w:sz w:val="22"/>
          <w:szCs w:val="22"/>
        </w:rPr>
        <w:t xml:space="preserve">There </w:t>
      </w:r>
      <w:proofErr w:type="gramStart"/>
      <w:r w:rsidR="00A35A8F">
        <w:rPr>
          <w:sz w:val="22"/>
          <w:szCs w:val="22"/>
        </w:rPr>
        <w:t>are</w:t>
      </w:r>
      <w:proofErr w:type="gramEnd"/>
      <w:r w:rsidR="006A6154">
        <w:rPr>
          <w:sz w:val="22"/>
          <w:szCs w:val="22"/>
        </w:rPr>
        <w:t xml:space="preserve"> </w:t>
      </w:r>
      <w:r w:rsidR="00A35A8F">
        <w:rPr>
          <w:sz w:val="22"/>
          <w:szCs w:val="22"/>
        </w:rPr>
        <w:t>provider</w:t>
      </w:r>
      <w:r w:rsidR="00391183">
        <w:rPr>
          <w:sz w:val="22"/>
          <w:szCs w:val="22"/>
        </w:rPr>
        <w:t>,</w:t>
      </w:r>
      <w:r w:rsidR="00A35A8F">
        <w:rPr>
          <w:sz w:val="22"/>
          <w:szCs w:val="22"/>
        </w:rPr>
        <w:t xml:space="preserve"> market, support, security, integrator, engineering, technology supply side impacts</w:t>
      </w:r>
      <w:r w:rsidR="00391183">
        <w:rPr>
          <w:sz w:val="22"/>
          <w:szCs w:val="22"/>
        </w:rPr>
        <w:t>,</w:t>
      </w:r>
      <w:r w:rsidR="00A35A8F">
        <w:rPr>
          <w:sz w:val="22"/>
          <w:szCs w:val="22"/>
        </w:rPr>
        <w:t xml:space="preserve"> to name a few.</w:t>
      </w:r>
      <w:r w:rsidR="00B24283">
        <w:rPr>
          <w:sz w:val="22"/>
          <w:szCs w:val="22"/>
        </w:rPr>
        <w:t xml:space="preserve"> </w:t>
      </w:r>
      <w:r w:rsidR="00FD12C7">
        <w:rPr>
          <w:sz w:val="22"/>
          <w:szCs w:val="22"/>
        </w:rPr>
        <w:t>There are different definitions and facets of ‘open’ associated with different business models</w:t>
      </w:r>
      <w:r w:rsidR="006A6154">
        <w:rPr>
          <w:sz w:val="22"/>
          <w:szCs w:val="22"/>
        </w:rPr>
        <w:t xml:space="preserve"> and the question of interoperability among marketplaces</w:t>
      </w:r>
      <w:r w:rsidR="00FD12C7">
        <w:rPr>
          <w:sz w:val="22"/>
          <w:szCs w:val="22"/>
        </w:rPr>
        <w:t xml:space="preserve">. </w:t>
      </w:r>
    </w:p>
    <w:p w14:paraId="5F90D650" w14:textId="77777777" w:rsidR="00AC5C62" w:rsidRDefault="00AC5C62" w:rsidP="00CC3424">
      <w:pPr>
        <w:pStyle w:val="ListParagraph"/>
        <w:ind w:left="450"/>
        <w:jc w:val="both"/>
        <w:rPr>
          <w:sz w:val="22"/>
          <w:szCs w:val="22"/>
        </w:rPr>
      </w:pPr>
    </w:p>
    <w:p w14:paraId="47A212A9" w14:textId="3E750149" w:rsidR="00C643E3" w:rsidRDefault="00C643E3" w:rsidP="00C643E3">
      <w:pPr>
        <w:pStyle w:val="ListParagraph"/>
        <w:numPr>
          <w:ilvl w:val="0"/>
          <w:numId w:val="1"/>
        </w:numPr>
        <w:ind w:left="450" w:hanging="270"/>
        <w:jc w:val="both"/>
        <w:rPr>
          <w:sz w:val="22"/>
          <w:szCs w:val="22"/>
        </w:rPr>
      </w:pPr>
      <w:r>
        <w:rPr>
          <w:i/>
          <w:sz w:val="22"/>
          <w:szCs w:val="22"/>
        </w:rPr>
        <w:t xml:space="preserve">Data, apps, composability, security and reference architectures </w:t>
      </w:r>
      <w:r w:rsidR="005A4132">
        <w:rPr>
          <w:i/>
          <w:sz w:val="22"/>
          <w:szCs w:val="22"/>
        </w:rPr>
        <w:t>- Part I &amp; II</w:t>
      </w:r>
    </w:p>
    <w:p w14:paraId="2FB2B67C" w14:textId="7229E8F7" w:rsidR="00C643E3" w:rsidRDefault="00C643E3" w:rsidP="00C643E3">
      <w:pPr>
        <w:pStyle w:val="ListParagraph"/>
        <w:ind w:left="450"/>
        <w:jc w:val="both"/>
        <w:rPr>
          <w:sz w:val="22"/>
          <w:szCs w:val="22"/>
        </w:rPr>
      </w:pPr>
      <w:r>
        <w:rPr>
          <w:sz w:val="22"/>
          <w:szCs w:val="22"/>
        </w:rPr>
        <w:t>(</w:t>
      </w:r>
      <w:r w:rsidRPr="00C643E3">
        <w:rPr>
          <w:sz w:val="22"/>
          <w:szCs w:val="22"/>
          <w:u w:val="single"/>
        </w:rPr>
        <w:t>April 1</w:t>
      </w:r>
      <w:r>
        <w:rPr>
          <w:sz w:val="22"/>
          <w:szCs w:val="22"/>
          <w:u w:val="single"/>
        </w:rPr>
        <w:t>1</w:t>
      </w:r>
      <w:r w:rsidRPr="00C643E3">
        <w:rPr>
          <w:sz w:val="22"/>
          <w:szCs w:val="22"/>
          <w:u w:val="single"/>
        </w:rPr>
        <w:t xml:space="preserve">, </w:t>
      </w:r>
      <w:r>
        <w:rPr>
          <w:sz w:val="22"/>
          <w:szCs w:val="22"/>
          <w:u w:val="single"/>
        </w:rPr>
        <w:t>8</w:t>
      </w:r>
      <w:r w:rsidR="003B7DB6">
        <w:rPr>
          <w:sz w:val="22"/>
          <w:szCs w:val="22"/>
          <w:u w:val="single"/>
        </w:rPr>
        <w:t>:30a</w:t>
      </w:r>
      <w:r w:rsidRPr="00C643E3">
        <w:rPr>
          <w:sz w:val="22"/>
          <w:szCs w:val="22"/>
          <w:u w:val="single"/>
        </w:rPr>
        <w:t xml:space="preserve">m – </w:t>
      </w:r>
      <w:r w:rsidR="003B7DB6">
        <w:rPr>
          <w:sz w:val="22"/>
          <w:szCs w:val="22"/>
          <w:u w:val="single"/>
        </w:rPr>
        <w:t>10:00pm &amp; 10:15am – 11:30am,</w:t>
      </w:r>
      <w:r w:rsidRPr="00C643E3">
        <w:rPr>
          <w:sz w:val="22"/>
          <w:szCs w:val="22"/>
          <w:u w:val="single"/>
        </w:rPr>
        <w:t xml:space="preserve"> session 3</w:t>
      </w:r>
      <w:r>
        <w:rPr>
          <w:sz w:val="22"/>
          <w:szCs w:val="22"/>
        </w:rPr>
        <w:t>)</w:t>
      </w:r>
    </w:p>
    <w:p w14:paraId="1CA6D766" w14:textId="7CF2BAF5" w:rsidR="00C643E3" w:rsidRPr="00C643E3" w:rsidRDefault="00C643E3" w:rsidP="00C643E3">
      <w:pPr>
        <w:pStyle w:val="ListParagraph"/>
        <w:ind w:left="450"/>
        <w:jc w:val="both"/>
        <w:rPr>
          <w:sz w:val="22"/>
          <w:szCs w:val="22"/>
        </w:rPr>
      </w:pPr>
      <w:r>
        <w:rPr>
          <w:sz w:val="22"/>
          <w:szCs w:val="22"/>
        </w:rPr>
        <w:t>Marketplace apps and composability both depend on and drive contextualized data, data models and new modeling, engineering and operational practices. Architectural constructs and functionality need to be reflected in the marketplace services and the layers of interoperability. Reference architectures have become the vehicle for describing data and application services and service interoperability standards for different providers to offer independent and interoperable platforms for service integrators. Services that are linked, interdependent marketplace services involve structures with commitments to architecture and standards. Th</w:t>
      </w:r>
      <w:r w:rsidR="00CA426D">
        <w:rPr>
          <w:sz w:val="22"/>
          <w:szCs w:val="22"/>
        </w:rPr>
        <w:t>is</w:t>
      </w:r>
      <w:r>
        <w:rPr>
          <w:sz w:val="22"/>
          <w:szCs w:val="22"/>
        </w:rPr>
        <w:t xml:space="preserve"> session considers the nature of the data, the relationship of the data with apps and the applications systems and the commitments that affect services, the role of data models and how service based systems are engineered and put into operation.</w:t>
      </w:r>
    </w:p>
    <w:p w14:paraId="5CC767CA" w14:textId="77777777" w:rsidR="00081613" w:rsidRPr="00C643E3" w:rsidRDefault="00081613" w:rsidP="00C643E3">
      <w:pPr>
        <w:jc w:val="both"/>
        <w:rPr>
          <w:sz w:val="22"/>
          <w:szCs w:val="22"/>
        </w:rPr>
      </w:pPr>
    </w:p>
    <w:p w14:paraId="6383142D" w14:textId="208CEB7D" w:rsidR="003071B8" w:rsidRDefault="003071B8" w:rsidP="003071B8">
      <w:pPr>
        <w:pStyle w:val="ListParagraph"/>
        <w:numPr>
          <w:ilvl w:val="0"/>
          <w:numId w:val="1"/>
        </w:numPr>
        <w:ind w:left="450" w:hanging="270"/>
        <w:jc w:val="both"/>
        <w:rPr>
          <w:sz w:val="22"/>
          <w:szCs w:val="22"/>
        </w:rPr>
      </w:pPr>
      <w:r>
        <w:rPr>
          <w:i/>
          <w:sz w:val="22"/>
          <w:szCs w:val="22"/>
        </w:rPr>
        <w:t>Summary, convergence and directionally on resolved</w:t>
      </w:r>
    </w:p>
    <w:p w14:paraId="36AA00C1" w14:textId="06FB4C22" w:rsidR="003071B8" w:rsidRDefault="003071B8" w:rsidP="003071B8">
      <w:pPr>
        <w:pStyle w:val="ListParagraph"/>
        <w:ind w:left="450"/>
        <w:jc w:val="both"/>
        <w:rPr>
          <w:sz w:val="22"/>
          <w:szCs w:val="22"/>
        </w:rPr>
      </w:pPr>
      <w:r>
        <w:rPr>
          <w:sz w:val="22"/>
          <w:szCs w:val="22"/>
        </w:rPr>
        <w:t>(</w:t>
      </w:r>
      <w:r w:rsidRPr="003B7DB6">
        <w:rPr>
          <w:sz w:val="22"/>
          <w:szCs w:val="22"/>
          <w:u w:val="single"/>
        </w:rPr>
        <w:t xml:space="preserve">April </w:t>
      </w:r>
      <w:r w:rsidR="00C643E3" w:rsidRPr="003B7DB6">
        <w:rPr>
          <w:sz w:val="22"/>
          <w:szCs w:val="22"/>
          <w:u w:val="single"/>
        </w:rPr>
        <w:t>11</w:t>
      </w:r>
      <w:r w:rsidRPr="003B7DB6">
        <w:rPr>
          <w:sz w:val="22"/>
          <w:szCs w:val="22"/>
          <w:u w:val="single"/>
        </w:rPr>
        <w:t xml:space="preserve">, </w:t>
      </w:r>
      <w:r w:rsidR="003B7DB6" w:rsidRPr="003B7DB6">
        <w:rPr>
          <w:sz w:val="22"/>
          <w:szCs w:val="22"/>
          <w:u w:val="single"/>
        </w:rPr>
        <w:t>1:00pm – 3:</w:t>
      </w:r>
      <w:r w:rsidR="00DA4D07">
        <w:rPr>
          <w:sz w:val="22"/>
          <w:szCs w:val="22"/>
          <w:u w:val="single"/>
        </w:rPr>
        <w:t>30</w:t>
      </w:r>
      <w:r w:rsidR="003B7DB6" w:rsidRPr="003B7DB6">
        <w:rPr>
          <w:sz w:val="22"/>
          <w:szCs w:val="22"/>
          <w:u w:val="single"/>
        </w:rPr>
        <w:t>pm</w:t>
      </w:r>
      <w:r w:rsidR="00081613" w:rsidRPr="003B7DB6">
        <w:rPr>
          <w:sz w:val="22"/>
          <w:szCs w:val="22"/>
          <w:u w:val="single"/>
        </w:rPr>
        <w:t>,</w:t>
      </w:r>
      <w:r w:rsidRPr="003B7DB6">
        <w:rPr>
          <w:sz w:val="22"/>
          <w:szCs w:val="22"/>
          <w:u w:val="single"/>
        </w:rPr>
        <w:t xml:space="preserve"> session </w:t>
      </w:r>
      <w:r w:rsidR="00C643E3" w:rsidRPr="003B7DB6">
        <w:rPr>
          <w:sz w:val="22"/>
          <w:szCs w:val="22"/>
          <w:u w:val="single"/>
        </w:rPr>
        <w:t>4</w:t>
      </w:r>
      <w:r>
        <w:rPr>
          <w:sz w:val="22"/>
          <w:szCs w:val="22"/>
        </w:rPr>
        <w:t>)</w:t>
      </w:r>
    </w:p>
    <w:p w14:paraId="46ED75EF" w14:textId="56043650" w:rsidR="007455FD" w:rsidRPr="007455FD" w:rsidRDefault="003071B8" w:rsidP="003071B8">
      <w:pPr>
        <w:pStyle w:val="ListParagraph"/>
        <w:ind w:left="450"/>
        <w:jc w:val="both"/>
        <w:rPr>
          <w:sz w:val="22"/>
          <w:szCs w:val="22"/>
        </w:rPr>
      </w:pPr>
      <w:r>
        <w:rPr>
          <w:sz w:val="22"/>
          <w:szCs w:val="22"/>
        </w:rPr>
        <w:t>The previous sessions wil</w:t>
      </w:r>
      <w:r w:rsidR="00081613">
        <w:rPr>
          <w:sz w:val="22"/>
          <w:szCs w:val="22"/>
        </w:rPr>
        <w:t>l have raised many points</w:t>
      </w:r>
      <w:r w:rsidR="007219BC">
        <w:rPr>
          <w:sz w:val="22"/>
          <w:szCs w:val="22"/>
        </w:rPr>
        <w:t xml:space="preserve"> and have opened further questions</w:t>
      </w:r>
      <w:r w:rsidR="00081613">
        <w:rPr>
          <w:sz w:val="22"/>
          <w:szCs w:val="22"/>
        </w:rPr>
        <w:t>. This last</w:t>
      </w:r>
      <w:r>
        <w:rPr>
          <w:sz w:val="22"/>
          <w:szCs w:val="22"/>
        </w:rPr>
        <w:t xml:space="preserve"> session will leave</w:t>
      </w:r>
      <w:r w:rsidR="00081613">
        <w:rPr>
          <w:sz w:val="22"/>
          <w:szCs w:val="22"/>
        </w:rPr>
        <w:t xml:space="preserve"> the important</w:t>
      </w:r>
      <w:r>
        <w:rPr>
          <w:sz w:val="22"/>
          <w:szCs w:val="22"/>
        </w:rPr>
        <w:t xml:space="preserve"> time to go around the table to hear from each of the participa</w:t>
      </w:r>
      <w:r w:rsidR="00081613">
        <w:rPr>
          <w:sz w:val="22"/>
          <w:szCs w:val="22"/>
        </w:rPr>
        <w:t>nts on key points, where there is</w:t>
      </w:r>
      <w:r>
        <w:rPr>
          <w:sz w:val="22"/>
          <w:szCs w:val="22"/>
        </w:rPr>
        <w:t xml:space="preserve"> convergence among such a diverse group and what remains unresolved. </w:t>
      </w:r>
      <w:r w:rsidR="007219BC">
        <w:rPr>
          <w:sz w:val="22"/>
          <w:szCs w:val="22"/>
        </w:rPr>
        <w:t>These comments will form the basis of the report.</w:t>
      </w:r>
    </w:p>
    <w:p w14:paraId="7C2DB8DB" w14:textId="77777777" w:rsidR="00486EB4" w:rsidRDefault="00486EB4">
      <w:pPr>
        <w:rPr>
          <w:sz w:val="22"/>
          <w:szCs w:val="22"/>
          <w:u w:val="single"/>
        </w:rPr>
      </w:pPr>
    </w:p>
    <w:p w14:paraId="02AACA5C" w14:textId="77777777" w:rsidR="00F1494C" w:rsidRPr="00B52674" w:rsidRDefault="00F1494C">
      <w:pPr>
        <w:rPr>
          <w:sz w:val="22"/>
          <w:szCs w:val="22"/>
          <w:u w:val="single"/>
        </w:rPr>
      </w:pPr>
      <w:r w:rsidRPr="00B52674">
        <w:rPr>
          <w:sz w:val="22"/>
          <w:szCs w:val="22"/>
          <w:u w:val="single"/>
        </w:rPr>
        <w:lastRenderedPageBreak/>
        <w:t>Outcome:</w:t>
      </w:r>
      <w:bookmarkStart w:id="0" w:name="_GoBack"/>
      <w:bookmarkEnd w:id="0"/>
    </w:p>
    <w:p w14:paraId="299DBC9F" w14:textId="77777777" w:rsidR="0010201D" w:rsidRDefault="0010201D" w:rsidP="00D608A1">
      <w:pPr>
        <w:jc w:val="both"/>
        <w:rPr>
          <w:sz w:val="22"/>
          <w:szCs w:val="22"/>
        </w:rPr>
      </w:pPr>
    </w:p>
    <w:p w14:paraId="192ADE17" w14:textId="6043778D" w:rsidR="000D4B5F" w:rsidRDefault="0010201D" w:rsidP="00D608A1">
      <w:pPr>
        <w:jc w:val="both"/>
        <w:rPr>
          <w:sz w:val="22"/>
          <w:szCs w:val="22"/>
        </w:rPr>
      </w:pPr>
      <w:r>
        <w:rPr>
          <w:sz w:val="22"/>
          <w:szCs w:val="22"/>
        </w:rPr>
        <w:t xml:space="preserve">The individual outcomes for each of the panels are summarized below: </w:t>
      </w:r>
    </w:p>
    <w:p w14:paraId="64242D5D" w14:textId="77777777" w:rsidR="000D4B5F" w:rsidRDefault="000D4B5F" w:rsidP="00D608A1">
      <w:pPr>
        <w:jc w:val="both"/>
        <w:rPr>
          <w:sz w:val="22"/>
          <w:szCs w:val="22"/>
        </w:rPr>
      </w:pPr>
    </w:p>
    <w:p w14:paraId="4698C403" w14:textId="2B9425F2" w:rsidR="000D4B5F" w:rsidRDefault="007219BC" w:rsidP="000D4B5F">
      <w:pPr>
        <w:pStyle w:val="ListParagraph"/>
        <w:numPr>
          <w:ilvl w:val="0"/>
          <w:numId w:val="2"/>
        </w:numPr>
        <w:jc w:val="both"/>
        <w:rPr>
          <w:sz w:val="22"/>
          <w:szCs w:val="22"/>
        </w:rPr>
      </w:pPr>
      <w:r>
        <w:rPr>
          <w:sz w:val="22"/>
          <w:szCs w:val="22"/>
        </w:rPr>
        <w:t>Characterizations</w:t>
      </w:r>
      <w:r w:rsidR="000D4B5F" w:rsidRPr="000D4B5F">
        <w:rPr>
          <w:sz w:val="22"/>
          <w:szCs w:val="22"/>
        </w:rPr>
        <w:t xml:space="preserve"> of </w:t>
      </w:r>
      <w:r w:rsidR="00F40A52">
        <w:rPr>
          <w:sz w:val="22"/>
          <w:szCs w:val="22"/>
        </w:rPr>
        <w:t xml:space="preserve">scope and </w:t>
      </w:r>
      <w:r>
        <w:rPr>
          <w:sz w:val="22"/>
          <w:szCs w:val="22"/>
        </w:rPr>
        <w:t>similarities and differences</w:t>
      </w:r>
      <w:r w:rsidR="00B36F84">
        <w:rPr>
          <w:sz w:val="22"/>
          <w:szCs w:val="22"/>
        </w:rPr>
        <w:t xml:space="preserve"> of currently existing commercial and non-profit marketplaces</w:t>
      </w:r>
      <w:r w:rsidR="00F40A52">
        <w:rPr>
          <w:sz w:val="22"/>
          <w:szCs w:val="22"/>
        </w:rPr>
        <w:t>.</w:t>
      </w:r>
    </w:p>
    <w:p w14:paraId="5C4397E0" w14:textId="6051B033" w:rsidR="00F40A52" w:rsidRDefault="00541467" w:rsidP="000D4B5F">
      <w:pPr>
        <w:pStyle w:val="ListParagraph"/>
        <w:numPr>
          <w:ilvl w:val="0"/>
          <w:numId w:val="2"/>
        </w:numPr>
        <w:jc w:val="both"/>
        <w:rPr>
          <w:sz w:val="22"/>
          <w:szCs w:val="22"/>
        </w:rPr>
      </w:pPr>
      <w:r>
        <w:rPr>
          <w:sz w:val="22"/>
          <w:szCs w:val="22"/>
        </w:rPr>
        <w:t>What</w:t>
      </w:r>
      <w:r w:rsidR="00F40A52">
        <w:rPr>
          <w:sz w:val="22"/>
          <w:szCs w:val="22"/>
        </w:rPr>
        <w:t xml:space="preserve"> is their understanding, definition and convergence on views and what areas remain unresolved</w:t>
      </w:r>
      <w:r>
        <w:rPr>
          <w:sz w:val="22"/>
          <w:szCs w:val="22"/>
        </w:rPr>
        <w:t>?</w:t>
      </w:r>
    </w:p>
    <w:p w14:paraId="39AACB49" w14:textId="77777777" w:rsidR="007E6689" w:rsidRDefault="007E6689" w:rsidP="000D4B5F">
      <w:pPr>
        <w:pStyle w:val="ListParagraph"/>
        <w:numPr>
          <w:ilvl w:val="0"/>
          <w:numId w:val="2"/>
        </w:numPr>
        <w:jc w:val="both"/>
        <w:rPr>
          <w:sz w:val="22"/>
          <w:szCs w:val="22"/>
        </w:rPr>
      </w:pPr>
      <w:r>
        <w:rPr>
          <w:sz w:val="22"/>
          <w:szCs w:val="22"/>
        </w:rPr>
        <w:t>O</w:t>
      </w:r>
      <w:r w:rsidR="00D608A1" w:rsidRPr="000D4B5F">
        <w:rPr>
          <w:sz w:val="22"/>
          <w:szCs w:val="22"/>
        </w:rPr>
        <w:t>pen issues (current/future)</w:t>
      </w:r>
      <w:r>
        <w:rPr>
          <w:sz w:val="22"/>
          <w:szCs w:val="22"/>
        </w:rPr>
        <w:t>, challenges</w:t>
      </w:r>
      <w:r w:rsidR="00D608A1" w:rsidRPr="000D4B5F">
        <w:rPr>
          <w:sz w:val="22"/>
          <w:szCs w:val="22"/>
        </w:rPr>
        <w:t xml:space="preserve"> and</w:t>
      </w:r>
      <w:r>
        <w:rPr>
          <w:sz w:val="22"/>
          <w:szCs w:val="22"/>
        </w:rPr>
        <w:t xml:space="preserve"> opportunities from the perspective of provider, user and research communities; existing research needs, </w:t>
      </w:r>
      <w:r w:rsidR="00D608A1" w:rsidRPr="000D4B5F">
        <w:rPr>
          <w:sz w:val="22"/>
          <w:szCs w:val="22"/>
        </w:rPr>
        <w:t xml:space="preserve">knowledge gaps. </w:t>
      </w:r>
    </w:p>
    <w:p w14:paraId="174E4473" w14:textId="0D279627" w:rsidR="0010201D" w:rsidRDefault="00124B51" w:rsidP="0010201D">
      <w:pPr>
        <w:pStyle w:val="ListParagraph"/>
        <w:numPr>
          <w:ilvl w:val="0"/>
          <w:numId w:val="2"/>
        </w:numPr>
        <w:jc w:val="both"/>
        <w:rPr>
          <w:sz w:val="22"/>
          <w:szCs w:val="22"/>
        </w:rPr>
      </w:pPr>
      <w:r>
        <w:rPr>
          <w:sz w:val="22"/>
          <w:szCs w:val="22"/>
        </w:rPr>
        <w:t>A better understanding of the</w:t>
      </w:r>
      <w:r w:rsidRPr="0010201D">
        <w:rPr>
          <w:sz w:val="22"/>
          <w:szCs w:val="22"/>
        </w:rPr>
        <w:t xml:space="preserve"> </w:t>
      </w:r>
      <w:r w:rsidR="007E6689" w:rsidRPr="0010201D">
        <w:rPr>
          <w:sz w:val="22"/>
          <w:szCs w:val="22"/>
        </w:rPr>
        <w:t xml:space="preserve">need for </w:t>
      </w:r>
      <w:r w:rsidR="00F40A52">
        <w:rPr>
          <w:sz w:val="22"/>
          <w:szCs w:val="22"/>
        </w:rPr>
        <w:t>standards, practices and technologies</w:t>
      </w:r>
      <w:r>
        <w:rPr>
          <w:sz w:val="22"/>
          <w:szCs w:val="22"/>
        </w:rPr>
        <w:t xml:space="preserve"> </w:t>
      </w:r>
      <w:r w:rsidR="0010201D">
        <w:rPr>
          <w:sz w:val="22"/>
          <w:szCs w:val="22"/>
        </w:rPr>
        <w:t>for the Marketplace to work</w:t>
      </w:r>
      <w:r>
        <w:rPr>
          <w:sz w:val="22"/>
          <w:szCs w:val="22"/>
        </w:rPr>
        <w:t xml:space="preserve"> (Are there alternatives?)</w:t>
      </w:r>
      <w:r w:rsidR="00D25CAA">
        <w:rPr>
          <w:sz w:val="22"/>
          <w:szCs w:val="22"/>
        </w:rPr>
        <w:t xml:space="preserve"> and the current status regarding available standards (industry/academia)</w:t>
      </w:r>
      <w:r>
        <w:rPr>
          <w:sz w:val="22"/>
          <w:szCs w:val="22"/>
        </w:rPr>
        <w:t xml:space="preserve">. </w:t>
      </w:r>
    </w:p>
    <w:p w14:paraId="2431D021" w14:textId="1278077B" w:rsidR="00124B51" w:rsidRPr="0010201D" w:rsidRDefault="00124B51" w:rsidP="0010201D">
      <w:pPr>
        <w:pStyle w:val="ListParagraph"/>
        <w:numPr>
          <w:ilvl w:val="0"/>
          <w:numId w:val="2"/>
        </w:numPr>
        <w:jc w:val="both"/>
        <w:rPr>
          <w:sz w:val="22"/>
          <w:szCs w:val="22"/>
        </w:rPr>
      </w:pPr>
      <w:r>
        <w:rPr>
          <w:sz w:val="22"/>
          <w:szCs w:val="22"/>
        </w:rPr>
        <w:t>Outlook on the future development of a Smart Manufacturing marketplace</w:t>
      </w:r>
    </w:p>
    <w:p w14:paraId="5524AD63" w14:textId="77777777" w:rsidR="0010201D" w:rsidRDefault="0010201D" w:rsidP="0010201D">
      <w:pPr>
        <w:jc w:val="both"/>
        <w:rPr>
          <w:sz w:val="22"/>
          <w:szCs w:val="22"/>
        </w:rPr>
      </w:pPr>
    </w:p>
    <w:p w14:paraId="24436D77" w14:textId="71A46307" w:rsidR="0010201D" w:rsidRDefault="0010201D" w:rsidP="0010201D">
      <w:pPr>
        <w:jc w:val="both"/>
        <w:rPr>
          <w:sz w:val="22"/>
          <w:szCs w:val="22"/>
        </w:rPr>
      </w:pPr>
      <w:r>
        <w:rPr>
          <w:sz w:val="22"/>
          <w:szCs w:val="22"/>
        </w:rPr>
        <w:t xml:space="preserve">When the </w:t>
      </w:r>
      <w:r w:rsidR="00D25CAA">
        <w:rPr>
          <w:sz w:val="22"/>
          <w:szCs w:val="22"/>
        </w:rPr>
        <w:t xml:space="preserve">outcomes of the individual panel </w:t>
      </w:r>
      <w:r>
        <w:rPr>
          <w:sz w:val="22"/>
          <w:szCs w:val="22"/>
        </w:rPr>
        <w:t>discussions are combined</w:t>
      </w:r>
      <w:r w:rsidR="00D25CAA">
        <w:rPr>
          <w:sz w:val="22"/>
          <w:szCs w:val="22"/>
        </w:rPr>
        <w:t>,</w:t>
      </w:r>
      <w:r>
        <w:rPr>
          <w:sz w:val="22"/>
          <w:szCs w:val="22"/>
        </w:rPr>
        <w:t xml:space="preserve"> there is an expectation of a consensus </w:t>
      </w:r>
      <w:r w:rsidR="00D25CAA">
        <w:rPr>
          <w:sz w:val="22"/>
          <w:szCs w:val="22"/>
        </w:rPr>
        <w:t xml:space="preserve">regarding </w:t>
      </w:r>
      <w:r>
        <w:rPr>
          <w:sz w:val="22"/>
          <w:szCs w:val="22"/>
        </w:rPr>
        <w:t>the full scope of the market place, what i</w:t>
      </w:r>
      <w:r w:rsidR="00DA4D07">
        <w:rPr>
          <w:sz w:val="22"/>
          <w:szCs w:val="22"/>
        </w:rPr>
        <w:t>t</w:t>
      </w:r>
      <w:r>
        <w:rPr>
          <w:sz w:val="22"/>
          <w:szCs w:val="22"/>
        </w:rPr>
        <w:t xml:space="preserve"> can drive, where there can be role conflicts and how to make it work.</w:t>
      </w:r>
      <w:r w:rsidR="00D25CAA">
        <w:rPr>
          <w:sz w:val="22"/>
          <w:szCs w:val="22"/>
        </w:rPr>
        <w:t xml:space="preserve"> The intention is to summarize the findings in a state of the art / roadmap paper (depending on the outcome</w:t>
      </w:r>
      <w:r w:rsidR="00124B51">
        <w:rPr>
          <w:sz w:val="22"/>
          <w:szCs w:val="22"/>
        </w:rPr>
        <w:t>).</w:t>
      </w:r>
    </w:p>
    <w:p w14:paraId="5D460B30" w14:textId="77777777" w:rsidR="00DF2CD0" w:rsidRDefault="00DF2CD0" w:rsidP="0010201D">
      <w:pPr>
        <w:jc w:val="both"/>
        <w:rPr>
          <w:sz w:val="22"/>
          <w:szCs w:val="22"/>
        </w:rPr>
      </w:pPr>
    </w:p>
    <w:p w14:paraId="24084867" w14:textId="77777777" w:rsidR="00F40A52" w:rsidRPr="00D119C9" w:rsidRDefault="00DF2CD0" w:rsidP="00F40A52">
      <w:pPr>
        <w:pStyle w:val="ListParagraph"/>
        <w:numPr>
          <w:ilvl w:val="0"/>
          <w:numId w:val="15"/>
        </w:numPr>
        <w:spacing w:before="120"/>
        <w:jc w:val="both"/>
        <w:rPr>
          <w:sz w:val="22"/>
          <w:szCs w:val="22"/>
        </w:rPr>
      </w:pPr>
      <w:r>
        <w:rPr>
          <w:sz w:val="22"/>
          <w:szCs w:val="22"/>
        </w:rPr>
        <w:t xml:space="preserve">Panel 1 </w:t>
      </w:r>
      <w:r w:rsidR="00F40A52" w:rsidRPr="00D119C9">
        <w:rPr>
          <w:i/>
          <w:sz w:val="22"/>
          <w:szCs w:val="22"/>
        </w:rPr>
        <w:t>Recap of last year’s session</w:t>
      </w:r>
      <w:r w:rsidR="00F40A52">
        <w:rPr>
          <w:i/>
          <w:sz w:val="22"/>
          <w:szCs w:val="22"/>
        </w:rPr>
        <w:t>, level set on services vs. applications</w:t>
      </w:r>
    </w:p>
    <w:p w14:paraId="55ED678D" w14:textId="3274299F" w:rsidR="00DF2CD0" w:rsidRDefault="005C0DBC" w:rsidP="005A46BE">
      <w:pPr>
        <w:spacing w:before="120"/>
        <w:ind w:left="450"/>
        <w:jc w:val="both"/>
        <w:rPr>
          <w:rFonts w:cs="Helvetica"/>
          <w:i/>
          <w:iCs/>
          <w:sz w:val="22"/>
          <w:szCs w:val="22"/>
        </w:rPr>
      </w:pPr>
      <w:r w:rsidRPr="005C0DBC">
        <w:rPr>
          <w:rFonts w:cs="Helvetica"/>
          <w:i/>
          <w:iCs/>
          <w:sz w:val="22"/>
          <w:szCs w:val="22"/>
          <w:highlight w:val="yellow"/>
        </w:rPr>
        <w:t xml:space="preserve">Panelists </w:t>
      </w:r>
      <w:proofErr w:type="spellStart"/>
      <w:r w:rsidRPr="005C0DBC">
        <w:rPr>
          <w:rFonts w:cs="Helvetica"/>
          <w:i/>
          <w:iCs/>
          <w:sz w:val="22"/>
          <w:szCs w:val="22"/>
          <w:highlight w:val="yellow"/>
        </w:rPr>
        <w:t>tbd</w:t>
      </w:r>
      <w:proofErr w:type="spellEnd"/>
    </w:p>
    <w:p w14:paraId="38013719" w14:textId="77777777" w:rsidR="00F40A52" w:rsidRPr="00DF2CD0" w:rsidRDefault="00F40A52" w:rsidP="005A46BE">
      <w:pPr>
        <w:spacing w:before="120"/>
        <w:ind w:left="450"/>
        <w:jc w:val="both"/>
        <w:rPr>
          <w:i/>
          <w:sz w:val="22"/>
          <w:szCs w:val="22"/>
        </w:rPr>
      </w:pPr>
    </w:p>
    <w:p w14:paraId="3A6DAE38" w14:textId="4616AD2F" w:rsidR="00DF2CD0" w:rsidRPr="00F40A52" w:rsidRDefault="00DF2CD0" w:rsidP="00F40A52">
      <w:pPr>
        <w:pStyle w:val="ListParagraph"/>
        <w:numPr>
          <w:ilvl w:val="0"/>
          <w:numId w:val="15"/>
        </w:numPr>
        <w:jc w:val="both"/>
        <w:rPr>
          <w:sz w:val="22"/>
          <w:szCs w:val="22"/>
        </w:rPr>
      </w:pPr>
      <w:r w:rsidRPr="00DF2CD0">
        <w:rPr>
          <w:sz w:val="22"/>
          <w:szCs w:val="22"/>
        </w:rPr>
        <w:t>Panel 2</w:t>
      </w:r>
      <w:r w:rsidRPr="00DF2CD0">
        <w:rPr>
          <w:i/>
          <w:sz w:val="22"/>
          <w:szCs w:val="22"/>
        </w:rPr>
        <w:t xml:space="preserve"> </w:t>
      </w:r>
      <w:r w:rsidR="00F40A52">
        <w:rPr>
          <w:i/>
          <w:sz w:val="22"/>
          <w:szCs w:val="22"/>
        </w:rPr>
        <w:t>Landscape of commercial and non-profit marketplaces</w:t>
      </w:r>
    </w:p>
    <w:p w14:paraId="052C5BCF" w14:textId="5AB74E3B" w:rsidR="00DF2CD0" w:rsidRPr="005C0DBC" w:rsidRDefault="005C0DBC" w:rsidP="005C0DBC">
      <w:pPr>
        <w:spacing w:before="120"/>
        <w:ind w:left="450"/>
        <w:jc w:val="both"/>
        <w:rPr>
          <w:rFonts w:cs="Helvetica"/>
          <w:i/>
          <w:iCs/>
          <w:sz w:val="22"/>
          <w:szCs w:val="22"/>
        </w:rPr>
      </w:pPr>
      <w:r w:rsidRPr="005C0DBC">
        <w:rPr>
          <w:rFonts w:cs="Helvetica"/>
          <w:i/>
          <w:iCs/>
          <w:sz w:val="22"/>
          <w:szCs w:val="22"/>
          <w:highlight w:val="yellow"/>
        </w:rPr>
        <w:t xml:space="preserve">Panelists </w:t>
      </w:r>
      <w:proofErr w:type="spellStart"/>
      <w:r w:rsidRPr="005C0DBC">
        <w:rPr>
          <w:rFonts w:cs="Helvetica"/>
          <w:i/>
          <w:iCs/>
          <w:sz w:val="22"/>
          <w:szCs w:val="22"/>
          <w:highlight w:val="yellow"/>
        </w:rPr>
        <w:t>tbd</w:t>
      </w:r>
      <w:proofErr w:type="spellEnd"/>
    </w:p>
    <w:p w14:paraId="3E221B14" w14:textId="77777777" w:rsidR="00F40A52" w:rsidRPr="00DF2CD0" w:rsidRDefault="00F40A52" w:rsidP="005A46BE">
      <w:pPr>
        <w:spacing w:before="120"/>
        <w:ind w:left="450"/>
        <w:jc w:val="both"/>
        <w:rPr>
          <w:i/>
          <w:sz w:val="22"/>
          <w:szCs w:val="22"/>
        </w:rPr>
      </w:pPr>
    </w:p>
    <w:p w14:paraId="2DF46B34" w14:textId="4C4C75A6" w:rsidR="00DF2CD0" w:rsidRPr="00F40A52" w:rsidRDefault="00DF2CD0" w:rsidP="00F40A52">
      <w:pPr>
        <w:pStyle w:val="ListParagraph"/>
        <w:numPr>
          <w:ilvl w:val="0"/>
          <w:numId w:val="15"/>
        </w:numPr>
        <w:jc w:val="both"/>
        <w:rPr>
          <w:sz w:val="22"/>
          <w:szCs w:val="22"/>
        </w:rPr>
      </w:pPr>
      <w:r w:rsidRPr="00DF2CD0">
        <w:rPr>
          <w:sz w:val="22"/>
          <w:szCs w:val="22"/>
        </w:rPr>
        <w:t>Panel 3</w:t>
      </w:r>
      <w:r w:rsidRPr="00DF2CD0">
        <w:rPr>
          <w:i/>
          <w:sz w:val="22"/>
          <w:szCs w:val="22"/>
        </w:rPr>
        <w:t xml:space="preserve"> </w:t>
      </w:r>
      <w:r w:rsidR="00F40A52">
        <w:rPr>
          <w:i/>
          <w:sz w:val="22"/>
          <w:szCs w:val="22"/>
        </w:rPr>
        <w:t>Data, apps, composability, security and reference architectures</w:t>
      </w:r>
    </w:p>
    <w:p w14:paraId="58FF69DA" w14:textId="6F12EAB1" w:rsidR="00DF2CD0" w:rsidRDefault="005C0DBC" w:rsidP="005C0DBC">
      <w:pPr>
        <w:spacing w:before="120"/>
        <w:ind w:left="450"/>
        <w:jc w:val="both"/>
        <w:rPr>
          <w:rFonts w:cs="Helvetica"/>
          <w:i/>
          <w:iCs/>
          <w:sz w:val="22"/>
          <w:szCs w:val="22"/>
        </w:rPr>
      </w:pPr>
      <w:r w:rsidRPr="005C0DBC">
        <w:rPr>
          <w:rFonts w:cs="Helvetica"/>
          <w:i/>
          <w:iCs/>
          <w:sz w:val="22"/>
          <w:szCs w:val="22"/>
          <w:highlight w:val="yellow"/>
        </w:rPr>
        <w:t xml:space="preserve">Panelists </w:t>
      </w:r>
      <w:proofErr w:type="spellStart"/>
      <w:r w:rsidRPr="005C0DBC">
        <w:rPr>
          <w:rFonts w:cs="Helvetica"/>
          <w:i/>
          <w:iCs/>
          <w:sz w:val="22"/>
          <w:szCs w:val="22"/>
          <w:highlight w:val="yellow"/>
        </w:rPr>
        <w:t>tbd</w:t>
      </w:r>
      <w:proofErr w:type="spellEnd"/>
    </w:p>
    <w:p w14:paraId="549150FD" w14:textId="77777777" w:rsidR="00493A11" w:rsidRPr="00DF2CD0" w:rsidRDefault="00493A11" w:rsidP="005A46BE">
      <w:pPr>
        <w:spacing w:before="120"/>
        <w:ind w:left="450"/>
        <w:jc w:val="both"/>
        <w:rPr>
          <w:i/>
          <w:sz w:val="22"/>
          <w:szCs w:val="22"/>
        </w:rPr>
      </w:pPr>
    </w:p>
    <w:p w14:paraId="4DDA2E0D" w14:textId="7A231D79" w:rsidR="00F40A52" w:rsidRDefault="00DF2CD0" w:rsidP="00493A11">
      <w:pPr>
        <w:pStyle w:val="ListParagraph"/>
        <w:numPr>
          <w:ilvl w:val="0"/>
          <w:numId w:val="15"/>
        </w:numPr>
        <w:jc w:val="both"/>
        <w:rPr>
          <w:sz w:val="22"/>
          <w:szCs w:val="22"/>
        </w:rPr>
      </w:pPr>
      <w:r w:rsidRPr="00F40A52">
        <w:rPr>
          <w:sz w:val="22"/>
          <w:szCs w:val="22"/>
        </w:rPr>
        <w:t>Panel 4</w:t>
      </w:r>
      <w:r w:rsidRPr="00F40A52">
        <w:rPr>
          <w:i/>
          <w:sz w:val="22"/>
          <w:szCs w:val="22"/>
        </w:rPr>
        <w:t xml:space="preserve"> </w:t>
      </w:r>
      <w:r w:rsidR="00F40A52">
        <w:rPr>
          <w:i/>
          <w:sz w:val="22"/>
          <w:szCs w:val="22"/>
        </w:rPr>
        <w:t>Summary, convergence and direction</w:t>
      </w:r>
      <w:r w:rsidR="00E46FFD">
        <w:rPr>
          <w:i/>
          <w:sz w:val="22"/>
          <w:szCs w:val="22"/>
        </w:rPr>
        <w:t>s</w:t>
      </w:r>
      <w:r w:rsidR="00F40A52">
        <w:rPr>
          <w:i/>
          <w:sz w:val="22"/>
          <w:szCs w:val="22"/>
        </w:rPr>
        <w:t xml:space="preserve"> </w:t>
      </w:r>
      <w:proofErr w:type="spellStart"/>
      <w:r w:rsidR="00E46FFD">
        <w:rPr>
          <w:i/>
          <w:sz w:val="22"/>
          <w:szCs w:val="22"/>
        </w:rPr>
        <w:t>fr</w:t>
      </w:r>
      <w:proofErr w:type="spellEnd"/>
      <w:r w:rsidR="00E46FFD">
        <w:rPr>
          <w:i/>
          <w:sz w:val="22"/>
          <w:szCs w:val="22"/>
        </w:rPr>
        <w:t xml:space="preserve"> un</w:t>
      </w:r>
      <w:r w:rsidR="00F40A52">
        <w:rPr>
          <w:i/>
          <w:sz w:val="22"/>
          <w:szCs w:val="22"/>
        </w:rPr>
        <w:t>resolved</w:t>
      </w:r>
      <w:r w:rsidR="00E46FFD">
        <w:rPr>
          <w:i/>
          <w:sz w:val="22"/>
          <w:szCs w:val="22"/>
        </w:rPr>
        <w:t xml:space="preserve"> topics</w:t>
      </w:r>
    </w:p>
    <w:p w14:paraId="12352BDF" w14:textId="77777777" w:rsidR="005A46BE" w:rsidRDefault="005A46BE" w:rsidP="005A46BE">
      <w:pPr>
        <w:jc w:val="both"/>
        <w:rPr>
          <w:sz w:val="22"/>
          <w:szCs w:val="22"/>
        </w:rPr>
      </w:pPr>
    </w:p>
    <w:p w14:paraId="0119B47B" w14:textId="77777777" w:rsidR="00486EB4" w:rsidRDefault="00486EB4" w:rsidP="005A46BE">
      <w:pPr>
        <w:jc w:val="both"/>
        <w:rPr>
          <w:sz w:val="22"/>
          <w:szCs w:val="22"/>
        </w:rPr>
      </w:pPr>
    </w:p>
    <w:p w14:paraId="61B6F4CB" w14:textId="77777777" w:rsidR="005A46BE" w:rsidRPr="005C0DBC" w:rsidRDefault="005A46BE" w:rsidP="005A46BE">
      <w:pPr>
        <w:jc w:val="both"/>
        <w:rPr>
          <w:sz w:val="22"/>
          <w:szCs w:val="22"/>
          <w:u w:val="single"/>
        </w:rPr>
      </w:pPr>
      <w:r w:rsidRPr="005C0DBC">
        <w:rPr>
          <w:sz w:val="22"/>
          <w:szCs w:val="22"/>
          <w:u w:val="single"/>
        </w:rPr>
        <w:t>Administrative:</w:t>
      </w:r>
    </w:p>
    <w:p w14:paraId="1FECCDFC" w14:textId="302E9582" w:rsidR="005A46BE" w:rsidRPr="005A46BE" w:rsidRDefault="005A46BE" w:rsidP="005A46BE">
      <w:pPr>
        <w:jc w:val="both"/>
        <w:rPr>
          <w:sz w:val="22"/>
          <w:szCs w:val="22"/>
        </w:rPr>
      </w:pPr>
      <w:r w:rsidRPr="005A46BE">
        <w:rPr>
          <w:sz w:val="22"/>
          <w:szCs w:val="22"/>
        </w:rPr>
        <w:t>The sessions will be recorded in order to be able to summarize the results correctly in the aftermath. However, the records will not be released (only the chairs will have access) and subsequently deleted after the summary is completed. If someone has objections regarding the recording, please contact the chairs prior to the session.</w:t>
      </w:r>
    </w:p>
    <w:sectPr w:rsidR="005A46BE" w:rsidRPr="005A46BE" w:rsidSect="00223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654CB7"/>
    <w:multiLevelType w:val="hybridMultilevel"/>
    <w:tmpl w:val="BC4A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65BC4"/>
    <w:multiLevelType w:val="hybridMultilevel"/>
    <w:tmpl w:val="B3543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4F7C"/>
    <w:multiLevelType w:val="hybridMultilevel"/>
    <w:tmpl w:val="EDC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67F4B"/>
    <w:multiLevelType w:val="multilevel"/>
    <w:tmpl w:val="EDC6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151BD0"/>
    <w:multiLevelType w:val="hybridMultilevel"/>
    <w:tmpl w:val="22741E08"/>
    <w:lvl w:ilvl="0" w:tplc="95B0E46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3562396B"/>
    <w:multiLevelType w:val="hybridMultilevel"/>
    <w:tmpl w:val="EDC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30D0F"/>
    <w:multiLevelType w:val="hybridMultilevel"/>
    <w:tmpl w:val="9E20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66CD3"/>
    <w:multiLevelType w:val="hybridMultilevel"/>
    <w:tmpl w:val="DFF0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FAD"/>
    <w:multiLevelType w:val="multilevel"/>
    <w:tmpl w:val="EDC6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E718AF"/>
    <w:multiLevelType w:val="hybridMultilevel"/>
    <w:tmpl w:val="DD8AA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53C32"/>
    <w:multiLevelType w:val="multilevel"/>
    <w:tmpl w:val="EDC6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726C61"/>
    <w:multiLevelType w:val="multilevel"/>
    <w:tmpl w:val="EDC6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12"/>
  </w:num>
  <w:num w:numId="12">
    <w:abstractNumId w:val="6"/>
  </w:num>
  <w:num w:numId="13">
    <w:abstractNumId w:val="13"/>
  </w:num>
  <w:num w:numId="14">
    <w:abstractNumId w:val="17"/>
  </w:num>
  <w:num w:numId="15">
    <w:abstractNumId w:val="7"/>
  </w:num>
  <w:num w:numId="16">
    <w:abstractNumId w:val="1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41"/>
    <w:rsid w:val="000052A9"/>
    <w:rsid w:val="00037E34"/>
    <w:rsid w:val="00063EA2"/>
    <w:rsid w:val="00081613"/>
    <w:rsid w:val="000923A0"/>
    <w:rsid w:val="000B3741"/>
    <w:rsid w:val="000D4B5F"/>
    <w:rsid w:val="000E1BBD"/>
    <w:rsid w:val="0010201D"/>
    <w:rsid w:val="0010771B"/>
    <w:rsid w:val="00124B51"/>
    <w:rsid w:val="00183D07"/>
    <w:rsid w:val="00191B0B"/>
    <w:rsid w:val="001B1326"/>
    <w:rsid w:val="001D15AE"/>
    <w:rsid w:val="00223C10"/>
    <w:rsid w:val="00224CA5"/>
    <w:rsid w:val="002715D5"/>
    <w:rsid w:val="00281785"/>
    <w:rsid w:val="003071B8"/>
    <w:rsid w:val="00324E77"/>
    <w:rsid w:val="0033644A"/>
    <w:rsid w:val="0034589A"/>
    <w:rsid w:val="00391183"/>
    <w:rsid w:val="003B63D3"/>
    <w:rsid w:val="003B7DB6"/>
    <w:rsid w:val="00420AFE"/>
    <w:rsid w:val="00486EB4"/>
    <w:rsid w:val="00493A11"/>
    <w:rsid w:val="00497202"/>
    <w:rsid w:val="004B4E27"/>
    <w:rsid w:val="004B7860"/>
    <w:rsid w:val="004D7765"/>
    <w:rsid w:val="004F5FCF"/>
    <w:rsid w:val="00541467"/>
    <w:rsid w:val="0054666D"/>
    <w:rsid w:val="00571A4C"/>
    <w:rsid w:val="005A4132"/>
    <w:rsid w:val="005A46BE"/>
    <w:rsid w:val="005C0DBC"/>
    <w:rsid w:val="006101E4"/>
    <w:rsid w:val="006A6154"/>
    <w:rsid w:val="006C3468"/>
    <w:rsid w:val="006F6FA6"/>
    <w:rsid w:val="007067D4"/>
    <w:rsid w:val="007219BC"/>
    <w:rsid w:val="00734F70"/>
    <w:rsid w:val="007455FD"/>
    <w:rsid w:val="00752442"/>
    <w:rsid w:val="00764518"/>
    <w:rsid w:val="00773354"/>
    <w:rsid w:val="007E15B8"/>
    <w:rsid w:val="007E505C"/>
    <w:rsid w:val="007E6689"/>
    <w:rsid w:val="0080157C"/>
    <w:rsid w:val="008765E4"/>
    <w:rsid w:val="008D0CC0"/>
    <w:rsid w:val="00930B2F"/>
    <w:rsid w:val="00941FA4"/>
    <w:rsid w:val="00942073"/>
    <w:rsid w:val="00A35A8F"/>
    <w:rsid w:val="00A56DBE"/>
    <w:rsid w:val="00AC5C62"/>
    <w:rsid w:val="00AF74B0"/>
    <w:rsid w:val="00B24283"/>
    <w:rsid w:val="00B36F84"/>
    <w:rsid w:val="00B52674"/>
    <w:rsid w:val="00B574C8"/>
    <w:rsid w:val="00B86CC7"/>
    <w:rsid w:val="00BB16CD"/>
    <w:rsid w:val="00BC07F0"/>
    <w:rsid w:val="00BC4AC6"/>
    <w:rsid w:val="00BE7089"/>
    <w:rsid w:val="00C00DF7"/>
    <w:rsid w:val="00C35767"/>
    <w:rsid w:val="00C430E4"/>
    <w:rsid w:val="00C61873"/>
    <w:rsid w:val="00C643E3"/>
    <w:rsid w:val="00C75DB4"/>
    <w:rsid w:val="00C77DDC"/>
    <w:rsid w:val="00CA426D"/>
    <w:rsid w:val="00CC3424"/>
    <w:rsid w:val="00D119C9"/>
    <w:rsid w:val="00D25CAA"/>
    <w:rsid w:val="00D3232F"/>
    <w:rsid w:val="00D33ED3"/>
    <w:rsid w:val="00D35A02"/>
    <w:rsid w:val="00D547DB"/>
    <w:rsid w:val="00D600A9"/>
    <w:rsid w:val="00D608A1"/>
    <w:rsid w:val="00D94E4F"/>
    <w:rsid w:val="00DA3D18"/>
    <w:rsid w:val="00DA4D07"/>
    <w:rsid w:val="00DF2CD0"/>
    <w:rsid w:val="00E3757A"/>
    <w:rsid w:val="00E46FFD"/>
    <w:rsid w:val="00E57961"/>
    <w:rsid w:val="00ED4BAC"/>
    <w:rsid w:val="00EF120E"/>
    <w:rsid w:val="00F1494C"/>
    <w:rsid w:val="00F40A52"/>
    <w:rsid w:val="00F82961"/>
    <w:rsid w:val="00FD12C7"/>
    <w:rsid w:val="00FF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F032"/>
  <w14:defaultImageDpi w14:val="300"/>
  <w15:docId w15:val="{02CF5D49-333F-4803-B6A4-3518328F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741"/>
    <w:rPr>
      <w:color w:val="0000FF"/>
      <w:u w:val="single"/>
    </w:rPr>
  </w:style>
  <w:style w:type="table" w:styleId="TableGrid">
    <w:name w:val="Table Grid"/>
    <w:basedOn w:val="TableNormal"/>
    <w:uiPriority w:val="59"/>
    <w:rsid w:val="000B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5FD"/>
    <w:pPr>
      <w:ind w:left="720"/>
      <w:contextualSpacing/>
    </w:pPr>
  </w:style>
  <w:style w:type="paragraph" w:styleId="BalloonText">
    <w:name w:val="Balloon Text"/>
    <w:basedOn w:val="Normal"/>
    <w:link w:val="BalloonTextChar"/>
    <w:uiPriority w:val="99"/>
    <w:semiHidden/>
    <w:unhideWhenUsed/>
    <w:rsid w:val="00C35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7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129">
      <w:bodyDiv w:val="1"/>
      <w:marLeft w:val="0"/>
      <w:marRight w:val="0"/>
      <w:marTop w:val="0"/>
      <w:marBottom w:val="0"/>
      <w:divBdr>
        <w:top w:val="none" w:sz="0" w:space="0" w:color="auto"/>
        <w:left w:val="none" w:sz="0" w:space="0" w:color="auto"/>
        <w:bottom w:val="none" w:sz="0" w:space="0" w:color="auto"/>
        <w:right w:val="none" w:sz="0" w:space="0" w:color="auto"/>
      </w:divBdr>
      <w:divsChild>
        <w:div w:id="698316955">
          <w:marLeft w:val="0"/>
          <w:marRight w:val="0"/>
          <w:marTop w:val="0"/>
          <w:marBottom w:val="0"/>
          <w:divBdr>
            <w:top w:val="none" w:sz="0" w:space="0" w:color="auto"/>
            <w:left w:val="none" w:sz="0" w:space="0" w:color="auto"/>
            <w:bottom w:val="none" w:sz="0" w:space="0" w:color="auto"/>
            <w:right w:val="none" w:sz="0" w:space="0" w:color="auto"/>
          </w:divBdr>
          <w:divsChild>
            <w:div w:id="1150172592">
              <w:marLeft w:val="0"/>
              <w:marRight w:val="0"/>
              <w:marTop w:val="0"/>
              <w:marBottom w:val="0"/>
              <w:divBdr>
                <w:top w:val="none" w:sz="0" w:space="0" w:color="auto"/>
                <w:left w:val="none" w:sz="0" w:space="0" w:color="auto"/>
                <w:bottom w:val="none" w:sz="0" w:space="0" w:color="auto"/>
                <w:right w:val="none" w:sz="0" w:space="0" w:color="auto"/>
              </w:divBdr>
              <w:divsChild>
                <w:div w:id="1063719725">
                  <w:marLeft w:val="0"/>
                  <w:marRight w:val="0"/>
                  <w:marTop w:val="0"/>
                  <w:marBottom w:val="0"/>
                  <w:divBdr>
                    <w:top w:val="none" w:sz="0" w:space="0" w:color="auto"/>
                    <w:left w:val="none" w:sz="0" w:space="0" w:color="auto"/>
                    <w:bottom w:val="none" w:sz="0" w:space="0" w:color="auto"/>
                    <w:right w:val="none" w:sz="0" w:space="0" w:color="auto"/>
                  </w:divBdr>
                  <w:divsChild>
                    <w:div w:id="20486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50504">
      <w:bodyDiv w:val="1"/>
      <w:marLeft w:val="0"/>
      <w:marRight w:val="0"/>
      <w:marTop w:val="0"/>
      <w:marBottom w:val="0"/>
      <w:divBdr>
        <w:top w:val="none" w:sz="0" w:space="0" w:color="auto"/>
        <w:left w:val="none" w:sz="0" w:space="0" w:color="auto"/>
        <w:bottom w:val="none" w:sz="0" w:space="0" w:color="auto"/>
        <w:right w:val="none" w:sz="0" w:space="0" w:color="auto"/>
      </w:divBdr>
    </w:div>
    <w:div w:id="882908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wuest@mail.wvu.edu" TargetMode="External"/><Relationship Id="rId5" Type="http://schemas.openxmlformats.org/officeDocument/2006/relationships/hyperlink" Target="mailto:jdavis@oit.uc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Wuest</dc:creator>
  <cp:keywords/>
  <dc:description/>
  <cp:lastModifiedBy>Ivezic, Nenad (Fed)</cp:lastModifiedBy>
  <cp:revision>8</cp:revision>
  <dcterms:created xsi:type="dcterms:W3CDTF">2017-03-14T12:24:00Z</dcterms:created>
  <dcterms:modified xsi:type="dcterms:W3CDTF">2017-03-27T19:40:00Z</dcterms:modified>
</cp:coreProperties>
</file>