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28" w:rsidRDefault="00E94328" w:rsidP="006D550D">
      <w:pPr>
        <w:tabs>
          <w:tab w:val="left" w:pos="288"/>
          <w:tab w:val="right" w:pos="9720"/>
        </w:tabs>
        <w:spacing w:after="480"/>
        <w:jc w:val="center"/>
        <w:rPr>
          <w:b/>
          <w:sz w:val="28"/>
          <w:szCs w:val="28"/>
        </w:rPr>
      </w:pPr>
      <w:bookmarkStart w:id="0" w:name="_GoBack"/>
      <w:bookmarkEnd w:id="0"/>
      <w:r w:rsidRPr="00EA15AD">
        <w:rPr>
          <w:b/>
          <w:sz w:val="28"/>
          <w:szCs w:val="28"/>
        </w:rPr>
        <w:t>Table of Contents</w:t>
      </w:r>
    </w:p>
    <w:p w:rsidR="006D550D" w:rsidRPr="006D550D" w:rsidRDefault="006D550D" w:rsidP="006D550D">
      <w:pPr>
        <w:tabs>
          <w:tab w:val="left" w:pos="288"/>
          <w:tab w:val="right" w:pos="9720"/>
        </w:tabs>
        <w:jc w:val="right"/>
        <w:rPr>
          <w:b/>
        </w:rPr>
      </w:pPr>
      <w:r w:rsidRPr="006D550D">
        <w:rPr>
          <w:b/>
        </w:rPr>
        <w:t>Page</w:t>
      </w:r>
    </w:p>
    <w:p w:rsidR="00D454F6" w:rsidRPr="00EA15AD" w:rsidRDefault="003D01FF"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1" w:name="wireandcordage"/>
        <w:bookmarkEnd w:id="1"/>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007C5D7B" w:rsidRPr="007C5D7B">
          <w:rPr>
            <w:noProof/>
            <w:webHidden/>
          </w:rPr>
          <w:t>5-</w:t>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76121A">
          <w:rPr>
            <w:noProof/>
            <w:webHidden/>
          </w:rPr>
          <w:t>11</w:t>
        </w:r>
        <w:r w:rsidRPr="00EA15AD">
          <w:rPr>
            <w:noProof/>
            <w:webHidden/>
          </w:rPr>
          <w:fldChar w:fldCharType="end"/>
        </w:r>
      </w:hyperlink>
    </w:p>
    <w:p w:rsidR="00D454F6" w:rsidRPr="00EA15AD" w:rsidRDefault="00D1006D">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_Toc273452262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_Toc273452263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_Toc273452264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_Toc273452265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_Toc273452266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_Toc273452267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_Toc273452268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_Toc273452269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_Toc273452270 \h </w:instrText>
        </w:r>
        <w:r w:rsidR="003D01FF" w:rsidRPr="00EA15AD">
          <w:rPr>
            <w:noProof/>
            <w:webHidden/>
          </w:rPr>
        </w:r>
        <w:r w:rsidR="003D01FF" w:rsidRPr="00EA15AD">
          <w:rPr>
            <w:noProof/>
            <w:webHidden/>
          </w:rPr>
          <w:fldChar w:fldCharType="separate"/>
        </w:r>
        <w:r w:rsidR="0076121A">
          <w:rPr>
            <w:noProof/>
            <w:webHidden/>
          </w:rPr>
          <w:t>11</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_Toc273452271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_Toc273452272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_Toc273452273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_Toc273452274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_Toc273452275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_Toc273452276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_Toc273452277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_Toc273452278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_Toc273452279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_Toc273452280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_Toc273452281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_Toc273452282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_Toc273452283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_Toc273452284 \h </w:instrText>
        </w:r>
        <w:r w:rsidR="003D01FF" w:rsidRPr="00EA15AD">
          <w:rPr>
            <w:noProof/>
            <w:webHidden/>
          </w:rPr>
        </w:r>
        <w:r w:rsidR="003D01FF" w:rsidRPr="00EA15AD">
          <w:rPr>
            <w:noProof/>
            <w:webHidden/>
          </w:rPr>
          <w:fldChar w:fldCharType="separate"/>
        </w:r>
        <w:r w:rsidR="0076121A">
          <w:rPr>
            <w:noProof/>
            <w:webHidden/>
          </w:rPr>
          <w:t>12</w:t>
        </w:r>
        <w:r w:rsidR="003D01FF" w:rsidRPr="00EA15AD">
          <w:rPr>
            <w:noProof/>
            <w:webHidden/>
          </w:rPr>
          <w:fldChar w:fldCharType="end"/>
        </w:r>
      </w:hyperlink>
    </w:p>
    <w:p w:rsidR="00D454F6" w:rsidRPr="00EA15AD" w:rsidRDefault="00D1006D">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_Toc273452285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_Toc273452286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_Toc273452287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_Toc273452288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_Toc273452289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_Toc273452290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_Toc273452291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D454F6" w:rsidRPr="00EA15AD" w:rsidRDefault="00D1006D">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007C5D7B" w:rsidRPr="007C5D7B">
          <w:rPr>
            <w:noProof/>
            <w:webHidden/>
          </w:rPr>
          <w:t>5-</w:t>
        </w:r>
        <w:r w:rsidR="003D01FF" w:rsidRPr="00EA15AD">
          <w:rPr>
            <w:noProof/>
            <w:webHidden/>
          </w:rPr>
          <w:fldChar w:fldCharType="begin"/>
        </w:r>
        <w:r w:rsidR="00D454F6" w:rsidRPr="00EA15AD">
          <w:rPr>
            <w:noProof/>
            <w:webHidden/>
          </w:rPr>
          <w:instrText xml:space="preserve"> PAGEREF _Toc273452292 \h </w:instrText>
        </w:r>
        <w:r w:rsidR="003D01FF" w:rsidRPr="00EA15AD">
          <w:rPr>
            <w:noProof/>
            <w:webHidden/>
          </w:rPr>
        </w:r>
        <w:r w:rsidR="003D01FF" w:rsidRPr="00EA15AD">
          <w:rPr>
            <w:noProof/>
            <w:webHidden/>
          </w:rPr>
          <w:fldChar w:fldCharType="separate"/>
        </w:r>
        <w:r w:rsidR="0076121A">
          <w:rPr>
            <w:noProof/>
            <w:webHidden/>
          </w:rPr>
          <w:t>13</w:t>
        </w:r>
        <w:r w:rsidR="003D01FF" w:rsidRPr="00EA15AD">
          <w:rPr>
            <w:noProof/>
            <w:webHidden/>
          </w:rPr>
          <w:fldChar w:fldCharType="end"/>
        </w:r>
      </w:hyperlink>
    </w:p>
    <w:p w:rsidR="00E94328" w:rsidRPr="00EA15AD" w:rsidRDefault="003D01FF">
      <w:r w:rsidRPr="00EA15AD">
        <w:rPr>
          <w:b/>
        </w:rPr>
        <w:fldChar w:fldCharType="end"/>
      </w:r>
    </w:p>
    <w:p w:rsidR="00E94328" w:rsidRPr="00EA15AD" w:rsidRDefault="00E94328">
      <w:r w:rsidRPr="00EA15AD">
        <w:br w:type="page"/>
      </w:r>
    </w:p>
    <w:p w:rsidR="00E94328" w:rsidRPr="00EA15AD" w:rsidRDefault="00E94328"/>
    <w:p w:rsidR="00E94328" w:rsidRPr="00EA15AD" w:rsidRDefault="00E94328" w:rsidP="009E70C8">
      <w:pPr>
        <w:spacing w:before="4060"/>
        <w:jc w:val="center"/>
      </w:pPr>
      <w:r w:rsidRPr="00EA15AD">
        <w:t>THIS PAGE INTENTIONALLY LEFT BLANK</w:t>
      </w:r>
    </w:p>
    <w:p w:rsidR="00E94328" w:rsidRPr="00EA15AD" w:rsidRDefault="00E94328" w:rsidP="006D550D">
      <w:pPr>
        <w:pStyle w:val="Heading1"/>
        <w:spacing w:after="480"/>
      </w:pPr>
      <w:r w:rsidRPr="00EA15AD">
        <w:br w:type="page"/>
      </w:r>
      <w:bookmarkStart w:id="2" w:name="_Toc273452261"/>
      <w:r w:rsidRPr="00EA15AD">
        <w:lastRenderedPageBreak/>
        <w:t>Section 5.51.</w:t>
      </w:r>
      <w:r w:rsidRPr="00EA15AD">
        <w:tab/>
        <w:t>Wire</w:t>
      </w:r>
      <w:r w:rsidRPr="00EA15AD">
        <w:noBreakHyphen/>
        <w:t xml:space="preserve"> and Cordage</w:t>
      </w:r>
      <w:r w:rsidRPr="00EA15AD">
        <w:noBreakHyphen/>
        <w:t>Measuring Devices</w:t>
      </w:r>
      <w:bookmarkEnd w:id="2"/>
    </w:p>
    <w:p w:rsidR="00E94328" w:rsidRPr="00EA15AD" w:rsidRDefault="00E94328" w:rsidP="00222DCB">
      <w:pPr>
        <w:pStyle w:val="Heading2"/>
        <w:spacing w:after="240"/>
      </w:pPr>
      <w:bookmarkStart w:id="3" w:name="_Toc273452262"/>
      <w:r w:rsidRPr="00EA15AD">
        <w:t>A.</w:t>
      </w:r>
      <w:r w:rsidRPr="00EA15AD">
        <w:tab/>
        <w:t>Application</w:t>
      </w:r>
      <w:bookmarkEnd w:id="3"/>
    </w:p>
    <w:p w:rsidR="00E94328" w:rsidRPr="00EA15AD" w:rsidRDefault="00E94328" w:rsidP="00222DCB">
      <w:pPr>
        <w:tabs>
          <w:tab w:val="left" w:pos="540"/>
        </w:tabs>
        <w:spacing w:after="240"/>
        <w:jc w:val="both"/>
      </w:pPr>
      <w:bookmarkStart w:id="4" w:name="_Toc273452263"/>
      <w:r w:rsidRPr="00EA15AD">
        <w:rPr>
          <w:rStyle w:val="Heading3Char"/>
        </w:rPr>
        <w:t>A.1.</w:t>
      </w:r>
      <w:r w:rsidRPr="00EA15AD">
        <w:rPr>
          <w:rStyle w:val="Heading3Char"/>
        </w:rPr>
        <w:tab/>
      </w:r>
      <w:r w:rsidR="00F05FD2" w:rsidRPr="00EA15AD">
        <w:rPr>
          <w:rStyle w:val="Heading3Char"/>
        </w:rPr>
        <w:t>General.</w:t>
      </w:r>
      <w:bookmarkEnd w:id="4"/>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rsidP="00222DCB">
      <w:pPr>
        <w:tabs>
          <w:tab w:val="left" w:pos="540"/>
        </w:tabs>
        <w:spacing w:after="240"/>
        <w:jc w:val="both"/>
      </w:pPr>
      <w:bookmarkStart w:id="5" w:name="_Toc273452264"/>
      <w:r w:rsidRPr="00EA15AD">
        <w:rPr>
          <w:rStyle w:val="Heading3Char"/>
        </w:rPr>
        <w:t>A.2.</w:t>
      </w:r>
      <w:r w:rsidRPr="00EA15AD">
        <w:rPr>
          <w:rStyle w:val="Heading3Char"/>
        </w:rPr>
        <w:tab/>
      </w:r>
      <w:r w:rsidR="00F05FD2" w:rsidRPr="00EA15AD">
        <w:rPr>
          <w:rStyle w:val="Heading3Char"/>
        </w:rPr>
        <w:t>Additional Code Requirements</w:t>
      </w:r>
      <w:bookmarkEnd w:id="5"/>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rsidP="00222DCB">
      <w:pPr>
        <w:pStyle w:val="Heading2"/>
        <w:spacing w:after="240"/>
      </w:pPr>
      <w:bookmarkStart w:id="6" w:name="_Toc273452265"/>
      <w:r w:rsidRPr="00EA15AD">
        <w:t>S.</w:t>
      </w:r>
      <w:r w:rsidRPr="00EA15AD">
        <w:tab/>
        <w:t>Specifications</w:t>
      </w:r>
      <w:bookmarkEnd w:id="6"/>
    </w:p>
    <w:p w:rsidR="00E94328" w:rsidRPr="00EA15AD" w:rsidRDefault="00E94328">
      <w:pPr>
        <w:tabs>
          <w:tab w:val="left" w:pos="540"/>
        </w:tabs>
        <w:jc w:val="both"/>
      </w:pPr>
      <w:bookmarkStart w:id="7" w:name="_Toc273452266"/>
      <w:r w:rsidRPr="00EA15AD">
        <w:rPr>
          <w:rStyle w:val="Heading3Char"/>
        </w:rPr>
        <w:t>S.1.</w:t>
      </w:r>
      <w:r w:rsidRPr="00EA15AD">
        <w:rPr>
          <w:rStyle w:val="Heading3Char"/>
        </w:rPr>
        <w:tab/>
        <w:t>Units.</w:t>
      </w:r>
      <w:bookmarkEnd w:id="7"/>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rsidP="001974A2">
      <w:pPr>
        <w:spacing w:before="60" w:after="240"/>
        <w:jc w:val="both"/>
      </w:pPr>
      <w:r w:rsidRPr="00EA15AD">
        <w:t>(Amended 1989)</w:t>
      </w:r>
    </w:p>
    <w:p w:rsidR="00E94328" w:rsidRPr="00EA15AD" w:rsidRDefault="00E94328" w:rsidP="001974A2">
      <w:pPr>
        <w:pStyle w:val="Heading3"/>
        <w:tabs>
          <w:tab w:val="left" w:pos="540"/>
        </w:tabs>
        <w:spacing w:after="240"/>
      </w:pPr>
      <w:bookmarkStart w:id="8" w:name="_Toc273452267"/>
      <w:r w:rsidRPr="00EA15AD">
        <w:t>S.2.</w:t>
      </w:r>
      <w:r w:rsidRPr="00EA15AD">
        <w:tab/>
        <w:t>Design of Indicating Elements.</w:t>
      </w:r>
      <w:bookmarkEnd w:id="8"/>
    </w:p>
    <w:p w:rsidR="00E94328" w:rsidRPr="00EA15AD" w:rsidRDefault="00E94328" w:rsidP="001974A2">
      <w:pPr>
        <w:pStyle w:val="Heading4"/>
        <w:spacing w:after="240"/>
      </w:pPr>
      <w:bookmarkStart w:id="9" w:name="_Toc273452268"/>
      <w:r w:rsidRPr="00EA15AD">
        <w:t>S.2.1.</w:t>
      </w:r>
      <w:r w:rsidRPr="00EA15AD">
        <w:tab/>
        <w:t>Graduations.</w:t>
      </w:r>
      <w:bookmarkEnd w:id="9"/>
    </w:p>
    <w:p w:rsidR="00E94328" w:rsidRPr="00EA15AD" w:rsidRDefault="00E94328" w:rsidP="001974A2">
      <w:pPr>
        <w:tabs>
          <w:tab w:val="left" w:pos="1620"/>
        </w:tabs>
        <w:spacing w:after="240"/>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rsidP="001974A2">
      <w:pPr>
        <w:tabs>
          <w:tab w:val="left" w:pos="1620"/>
        </w:tabs>
        <w:spacing w:after="240"/>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rsidR="00E94328" w:rsidRPr="00EA15AD" w:rsidRDefault="00E94328" w:rsidP="001974A2">
      <w:pPr>
        <w:tabs>
          <w:tab w:val="left" w:pos="1620"/>
        </w:tabs>
        <w:spacing w:after="240"/>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rsidP="001974A2">
      <w:pPr>
        <w:pStyle w:val="Heading4"/>
        <w:spacing w:after="240"/>
      </w:pPr>
      <w:bookmarkStart w:id="10" w:name="_Toc273452269"/>
      <w:r w:rsidRPr="00EA15AD">
        <w:t>S.2.2.</w:t>
      </w:r>
      <w:r w:rsidRPr="00EA15AD">
        <w:tab/>
        <w:t>Indicator.</w:t>
      </w:r>
      <w:bookmarkEnd w:id="10"/>
    </w:p>
    <w:p w:rsidR="00E94328" w:rsidRPr="00EA15AD" w:rsidRDefault="00E94328" w:rsidP="001974A2">
      <w:pPr>
        <w:tabs>
          <w:tab w:val="left" w:pos="1620"/>
        </w:tabs>
        <w:spacing w:after="240"/>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rsidP="001974A2">
      <w:pPr>
        <w:tabs>
          <w:tab w:val="left" w:pos="1620"/>
        </w:tabs>
        <w:spacing w:after="240"/>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rsidP="001974A2">
      <w:pPr>
        <w:tabs>
          <w:tab w:val="left" w:pos="1620"/>
        </w:tabs>
        <w:spacing w:after="240"/>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rsidP="001974A2">
      <w:pPr>
        <w:tabs>
          <w:tab w:val="left" w:pos="1620"/>
        </w:tabs>
        <w:spacing w:after="240"/>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rsidP="001974A2">
      <w:pPr>
        <w:tabs>
          <w:tab w:val="left" w:pos="720"/>
          <w:tab w:val="left" w:pos="1440"/>
          <w:tab w:val="left" w:pos="1620"/>
          <w:tab w:val="left" w:pos="2160"/>
          <w:tab w:val="left" w:pos="2880"/>
          <w:tab w:val="left" w:pos="3600"/>
          <w:tab w:val="left" w:pos="4320"/>
          <w:tab w:val="left" w:pos="5040"/>
        </w:tabs>
        <w:spacing w:after="240"/>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rsidP="001974A2">
      <w:pPr>
        <w:spacing w:after="240"/>
        <w:ind w:left="360"/>
        <w:jc w:val="both"/>
      </w:pPr>
      <w:bookmarkStart w:id="11" w:name="_Toc273452270"/>
      <w:r w:rsidRPr="00EA15AD">
        <w:rPr>
          <w:rStyle w:val="Heading4Char"/>
        </w:rPr>
        <w:t>S.2.3.</w:t>
      </w:r>
      <w:r w:rsidRPr="00EA15AD">
        <w:rPr>
          <w:rStyle w:val="Heading4Char"/>
        </w:rPr>
        <w:tab/>
        <w:t>Zero Indication.</w:t>
      </w:r>
      <w:bookmarkEnd w:id="11"/>
      <w:r w:rsidRPr="00EA15AD">
        <w:t xml:space="preserve"> – Primary indicating elements shall be readily returnable to a definite zero indication.</w:t>
      </w:r>
    </w:p>
    <w:p w:rsidR="00E94328" w:rsidRPr="00EA15AD" w:rsidRDefault="00E94328" w:rsidP="001974A2">
      <w:pPr>
        <w:pStyle w:val="Heading3"/>
        <w:tabs>
          <w:tab w:val="left" w:pos="540"/>
        </w:tabs>
        <w:spacing w:after="240"/>
      </w:pPr>
      <w:bookmarkStart w:id="12" w:name="_Toc273452271"/>
      <w:r w:rsidRPr="00EA15AD">
        <w:lastRenderedPageBreak/>
        <w:t>S.3.</w:t>
      </w:r>
      <w:r w:rsidRPr="00EA15AD">
        <w:tab/>
        <w:t>Design of Measuring Elements.</w:t>
      </w:r>
      <w:bookmarkEnd w:id="12"/>
    </w:p>
    <w:p w:rsidR="00E94328" w:rsidRPr="00EA15AD" w:rsidRDefault="00E94328" w:rsidP="001974A2">
      <w:pPr>
        <w:spacing w:after="240"/>
        <w:ind w:left="360"/>
        <w:jc w:val="both"/>
      </w:pPr>
      <w:bookmarkStart w:id="13" w:name="_Toc273452272"/>
      <w:r w:rsidRPr="00EA15AD">
        <w:rPr>
          <w:rStyle w:val="Heading4Char"/>
        </w:rPr>
        <w:t>S.3.1.</w:t>
      </w:r>
      <w:r w:rsidRPr="00EA15AD">
        <w:rPr>
          <w:rStyle w:val="Heading4Char"/>
        </w:rPr>
        <w:tab/>
        <w:t>Sensitiveness.</w:t>
      </w:r>
      <w:bookmarkEnd w:id="13"/>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rsidP="001974A2">
      <w:pPr>
        <w:spacing w:after="240"/>
        <w:ind w:left="360"/>
        <w:jc w:val="both"/>
      </w:pPr>
      <w:bookmarkStart w:id="14" w:name="_Toc273452273"/>
      <w:r w:rsidRPr="00EA15AD">
        <w:rPr>
          <w:rStyle w:val="Heading4Char"/>
        </w:rPr>
        <w:t>S.3.2.</w:t>
      </w:r>
      <w:r w:rsidRPr="00EA15AD">
        <w:rPr>
          <w:rStyle w:val="Heading4Char"/>
        </w:rPr>
        <w:tab/>
        <w:t>Slippage.</w:t>
      </w:r>
      <w:bookmarkEnd w:id="14"/>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rsidP="001974A2">
      <w:pPr>
        <w:spacing w:after="240"/>
        <w:ind w:left="360"/>
        <w:jc w:val="both"/>
      </w:pPr>
      <w:bookmarkStart w:id="15" w:name="_Toc273452274"/>
      <w:r w:rsidRPr="00EA15AD">
        <w:rPr>
          <w:rStyle w:val="Heading4Char"/>
        </w:rPr>
        <w:t>S.3.3.</w:t>
      </w:r>
      <w:r w:rsidRPr="00EA15AD">
        <w:rPr>
          <w:rStyle w:val="Heading4Char"/>
        </w:rPr>
        <w:tab/>
        <w:t>Accessibility.</w:t>
      </w:r>
      <w:bookmarkEnd w:id="15"/>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rsidP="001974A2">
      <w:pPr>
        <w:pStyle w:val="Heading3"/>
        <w:tabs>
          <w:tab w:val="left" w:pos="540"/>
        </w:tabs>
        <w:spacing w:after="240"/>
      </w:pPr>
      <w:bookmarkStart w:id="16" w:name="_Toc273452275"/>
      <w:r w:rsidRPr="00EA15AD">
        <w:t>S.4.  Marking Requirements.</w:t>
      </w:r>
      <w:bookmarkEnd w:id="16"/>
    </w:p>
    <w:p w:rsidR="00E94328" w:rsidRPr="00EA15AD" w:rsidRDefault="00E94328" w:rsidP="001974A2">
      <w:pPr>
        <w:spacing w:after="240"/>
        <w:ind w:left="360"/>
        <w:jc w:val="both"/>
      </w:pPr>
      <w:bookmarkStart w:id="17" w:name="_Toc273452276"/>
      <w:r w:rsidRPr="00EA15AD">
        <w:rPr>
          <w:rStyle w:val="Heading4Char"/>
        </w:rPr>
        <w:t>S.4.1.</w:t>
      </w:r>
      <w:r w:rsidRPr="00EA15AD">
        <w:rPr>
          <w:rStyle w:val="Heading4Char"/>
        </w:rPr>
        <w:tab/>
        <w:t>Limitation of Use.</w:t>
      </w:r>
      <w:bookmarkEnd w:id="17"/>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rsidP="001974A2">
      <w:pPr>
        <w:spacing w:after="240"/>
        <w:ind w:left="360"/>
        <w:jc w:val="both"/>
      </w:pPr>
      <w:bookmarkStart w:id="18" w:name="_Toc273452277"/>
      <w:r w:rsidRPr="00EA15AD">
        <w:rPr>
          <w:rStyle w:val="Heading4Char"/>
        </w:rPr>
        <w:t>S.4.2.</w:t>
      </w:r>
      <w:r w:rsidRPr="00EA15AD">
        <w:rPr>
          <w:rStyle w:val="Heading4Char"/>
        </w:rPr>
        <w:tab/>
        <w:t>Operating Instructions.</w:t>
      </w:r>
      <w:bookmarkEnd w:id="18"/>
      <w:r w:rsidRPr="00EA15AD">
        <w:t xml:space="preserve"> – Any necessary operating instructions shall be clearly stated on the device.</w:t>
      </w:r>
    </w:p>
    <w:p w:rsidR="00E94328" w:rsidRPr="00EA15AD" w:rsidRDefault="00E94328" w:rsidP="001974A2">
      <w:pPr>
        <w:spacing w:after="240"/>
        <w:ind w:left="360"/>
        <w:jc w:val="both"/>
      </w:pPr>
      <w:bookmarkStart w:id="19" w:name="_Toc273452278"/>
      <w:r w:rsidRPr="00EA15AD">
        <w:rPr>
          <w:rStyle w:val="Heading4Char"/>
        </w:rPr>
        <w:t>S.4.3.</w:t>
      </w:r>
      <w:r w:rsidRPr="00EA15AD">
        <w:rPr>
          <w:rStyle w:val="Heading4Char"/>
        </w:rPr>
        <w:tab/>
        <w:t>Indications.</w:t>
      </w:r>
      <w:bookmarkEnd w:id="19"/>
      <w:r w:rsidRPr="00EA15AD">
        <w:t xml:space="preserve"> – Indicating elements shall be identified by suitable words or legends so that the values of the indications will be unmistakable.</w:t>
      </w:r>
    </w:p>
    <w:p w:rsidR="00E94328" w:rsidRPr="00EA15AD" w:rsidRDefault="00E94328" w:rsidP="001974A2">
      <w:pPr>
        <w:spacing w:after="240"/>
        <w:jc w:val="both"/>
      </w:pPr>
      <w:bookmarkStart w:id="20" w:name="_Toc273452279"/>
      <w:r w:rsidRPr="00EA15AD">
        <w:rPr>
          <w:rStyle w:val="Heading3Char"/>
        </w:rPr>
        <w:t>S.5.  Design Accuracy.</w:t>
      </w:r>
      <w:bookmarkEnd w:id="20"/>
      <w:r w:rsidRPr="00EA15AD">
        <w:t xml:space="preserve"> – Indications of length shall be accurate whether the values of the indications are being increased or decreased.</w:t>
      </w:r>
    </w:p>
    <w:p w:rsidR="00E94328" w:rsidRPr="00EA15AD" w:rsidRDefault="00E94328" w:rsidP="001974A2">
      <w:pPr>
        <w:pStyle w:val="Heading2"/>
        <w:spacing w:after="240"/>
      </w:pPr>
      <w:bookmarkStart w:id="21" w:name="_Toc273452280"/>
      <w:r w:rsidRPr="00EA15AD">
        <w:t>N.</w:t>
      </w:r>
      <w:r w:rsidRPr="00EA15AD">
        <w:tab/>
        <w:t>Notes</w:t>
      </w:r>
      <w:bookmarkEnd w:id="21"/>
    </w:p>
    <w:p w:rsidR="00E94328" w:rsidRPr="00EA15AD" w:rsidRDefault="00E94328">
      <w:pPr>
        <w:keepNext/>
        <w:jc w:val="both"/>
      </w:pPr>
      <w:bookmarkStart w:id="22" w:name="_Toc273452281"/>
      <w:r w:rsidRPr="00EA15AD">
        <w:rPr>
          <w:rStyle w:val="Heading3Char"/>
        </w:rPr>
        <w:t>N.1.  Testing Medium.</w:t>
      </w:r>
      <w:bookmarkEnd w:id="22"/>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rsidP="001974A2">
      <w:pPr>
        <w:spacing w:before="60" w:after="240"/>
        <w:jc w:val="both"/>
      </w:pPr>
      <w:r w:rsidRPr="00EA15AD">
        <w:t>(Amended 1981)</w:t>
      </w:r>
    </w:p>
    <w:p w:rsidR="00E94328" w:rsidRPr="00EA15AD" w:rsidRDefault="00E94328" w:rsidP="001974A2">
      <w:pPr>
        <w:spacing w:after="240"/>
        <w:jc w:val="both"/>
      </w:pPr>
      <w:bookmarkStart w:id="23" w:name="_Toc273452282"/>
      <w:r w:rsidRPr="00EA15AD">
        <w:rPr>
          <w:rStyle w:val="Heading3Char"/>
        </w:rPr>
        <w:t>N.2.  Minimum Test.</w:t>
      </w:r>
      <w:bookmarkEnd w:id="23"/>
      <w:r w:rsidRPr="00EA15AD">
        <w:t xml:space="preserve"> – Tests shall be conducted at a minimum initial increment of 5 m (20 ft) and appropriate increments up to at least 15 m (50 ft).</w:t>
      </w:r>
    </w:p>
    <w:p w:rsidR="00E94328" w:rsidRPr="00EA15AD" w:rsidRDefault="00E94328" w:rsidP="00477B88">
      <w:pPr>
        <w:pStyle w:val="Heading2"/>
        <w:spacing w:after="240"/>
      </w:pPr>
      <w:bookmarkStart w:id="24" w:name="_Toc273452283"/>
      <w:r w:rsidRPr="00EA15AD">
        <w:t>T.  Tolerances</w:t>
      </w:r>
      <w:bookmarkEnd w:id="24"/>
    </w:p>
    <w:p w:rsidR="00E94328" w:rsidRPr="00EA15AD" w:rsidRDefault="00E94328" w:rsidP="001974A2">
      <w:pPr>
        <w:keepNext/>
        <w:spacing w:after="240"/>
        <w:jc w:val="both"/>
      </w:pPr>
      <w:bookmarkStart w:id="25" w:name="_Toc273452284"/>
      <w:r w:rsidRPr="00EA15AD">
        <w:rPr>
          <w:rStyle w:val="Heading3Char"/>
        </w:rPr>
        <w:t>T.1.  Tolerance Values.</w:t>
      </w:r>
      <w:bookmarkEnd w:id="25"/>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rsidTr="006D550D">
        <w:trPr>
          <w:cantSplit/>
          <w:tblHeader/>
        </w:trPr>
        <w:tc>
          <w:tcPr>
            <w:tcW w:w="9358" w:type="dxa"/>
            <w:gridSpan w:val="3"/>
            <w:tcBorders>
              <w:top w:val="double" w:sz="6" w:space="0" w:color="auto"/>
              <w:bottom w:val="double" w:sz="6" w:space="0" w:color="auto"/>
            </w:tcBorders>
          </w:tcPr>
          <w:p w:rsidR="00E94328" w:rsidRPr="00EA15AD" w:rsidRDefault="00E94328" w:rsidP="0015483E">
            <w:pPr>
              <w:keepNext/>
              <w:keepLines/>
              <w:jc w:val="center"/>
              <w:rPr>
                <w:b/>
                <w:bCs/>
              </w:rPr>
            </w:pPr>
            <w:r w:rsidRPr="00EA15AD">
              <w:rPr>
                <w:b/>
                <w:bCs/>
              </w:rPr>
              <w:t>Table 1.</w:t>
            </w:r>
          </w:p>
          <w:p w:rsidR="00E94328" w:rsidRPr="00EA15AD" w:rsidRDefault="00E94328" w:rsidP="0015483E">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rsidTr="006D550D">
        <w:trPr>
          <w:cantSplit/>
          <w:tblHeader/>
        </w:trPr>
        <w:tc>
          <w:tcPr>
            <w:tcW w:w="3148" w:type="dxa"/>
            <w:vMerge w:val="restart"/>
            <w:tcBorders>
              <w:top w:val="double" w:sz="6" w:space="0" w:color="auto"/>
            </w:tcBorders>
            <w:vAlign w:val="center"/>
          </w:tcPr>
          <w:p w:rsidR="00E94328" w:rsidRPr="00EA15AD" w:rsidRDefault="00E94328" w:rsidP="00B42442">
            <w:pPr>
              <w:keepNext/>
              <w:keepLines/>
              <w:jc w:val="center"/>
              <w:rPr>
                <w:b/>
                <w:bCs/>
              </w:rPr>
            </w:pPr>
            <w:r w:rsidRPr="00EA15AD">
              <w:rPr>
                <w:b/>
                <w:bCs/>
              </w:rPr>
              <w:t>Indication of Device</w:t>
            </w:r>
          </w:p>
          <w:p w:rsidR="00E94328" w:rsidRPr="00EA15AD" w:rsidRDefault="00E94328" w:rsidP="00B42442">
            <w:pPr>
              <w:keepNext/>
              <w:keepLines/>
              <w:jc w:val="center"/>
              <w:rPr>
                <w:b/>
                <w:bCs/>
                <w:szCs w:val="24"/>
              </w:rPr>
            </w:pPr>
            <w:r w:rsidRPr="00EA15AD">
              <w:rPr>
                <w:b/>
                <w:bCs/>
              </w:rPr>
              <w:t>(feet)</w:t>
            </w:r>
          </w:p>
        </w:tc>
        <w:tc>
          <w:tcPr>
            <w:tcW w:w="6210" w:type="dxa"/>
            <w:gridSpan w:val="2"/>
            <w:tcBorders>
              <w:top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rsidTr="006D550D">
        <w:trPr>
          <w:cantSplit/>
          <w:tblHeader/>
        </w:trPr>
        <w:tc>
          <w:tcPr>
            <w:tcW w:w="3148" w:type="dxa"/>
            <w:vMerge/>
            <w:vAlign w:val="center"/>
          </w:tcPr>
          <w:p w:rsidR="00E94328" w:rsidRPr="00EA15AD" w:rsidRDefault="00E94328" w:rsidP="007D5F52">
            <w:pPr>
              <w:keepNext/>
              <w:keepLines/>
              <w:rPr>
                <w:b/>
                <w:bCs/>
                <w:szCs w:val="24"/>
              </w:rPr>
            </w:pPr>
          </w:p>
        </w:tc>
        <w:tc>
          <w:tcPr>
            <w:tcW w:w="3148"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rsidR="00E94328" w:rsidRPr="00EA15AD" w:rsidRDefault="00E94328" w:rsidP="007D5F52">
            <w:pPr>
              <w:keepNext/>
              <w:keepLines/>
              <w:jc w:val="center"/>
              <w:rPr>
                <w:b/>
                <w:bCs/>
                <w:szCs w:val="24"/>
              </w:rPr>
            </w:pPr>
            <w:r w:rsidRPr="00EA15AD">
              <w:rPr>
                <w:b/>
                <w:bCs/>
              </w:rPr>
              <w:t>(inches)</w:t>
            </w:r>
          </w:p>
        </w:tc>
        <w:tc>
          <w:tcPr>
            <w:tcW w:w="3062" w:type="dxa"/>
            <w:vAlign w:val="center"/>
          </w:tcPr>
          <w:p w:rsidR="00E94328" w:rsidRPr="00EA15AD" w:rsidRDefault="00E94328" w:rsidP="007D5F52">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rsidR="00E94328" w:rsidRPr="00EA15AD" w:rsidRDefault="00E94328" w:rsidP="007D5F52">
            <w:pPr>
              <w:keepNext/>
              <w:keepLines/>
              <w:jc w:val="center"/>
              <w:rPr>
                <w:b/>
                <w:bCs/>
                <w:szCs w:val="24"/>
              </w:rPr>
            </w:pPr>
            <w:r w:rsidRPr="00EA15AD">
              <w:rPr>
                <w:b/>
                <w:bCs/>
              </w:rPr>
              <w:t>(inches)</w:t>
            </w:r>
          </w:p>
        </w:tc>
      </w:tr>
      <w:tr w:rsidR="00E94328" w:rsidRPr="00EA15AD" w:rsidTr="0015483E">
        <w:trPr>
          <w:cantSplit/>
          <w:trHeight w:val="1110"/>
        </w:trPr>
        <w:tc>
          <w:tcPr>
            <w:tcW w:w="3148" w:type="dxa"/>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1974A2">
      <w:pPr>
        <w:pStyle w:val="Heading2"/>
        <w:spacing w:before="240" w:after="240"/>
      </w:pPr>
      <w:bookmarkStart w:id="26" w:name="_Toc273452285"/>
      <w:r w:rsidRPr="00EA15AD">
        <w:t>UR.  User Requirements</w:t>
      </w:r>
      <w:bookmarkEnd w:id="26"/>
    </w:p>
    <w:p w:rsidR="00E94328" w:rsidRPr="00EA15AD" w:rsidRDefault="00E94328" w:rsidP="001974A2">
      <w:pPr>
        <w:pStyle w:val="Heading3"/>
        <w:spacing w:after="240"/>
      </w:pPr>
      <w:bookmarkStart w:id="27" w:name="_Toc273452286"/>
      <w:r w:rsidRPr="00EA15AD">
        <w:t>UR.1.</w:t>
      </w:r>
      <w:r w:rsidRPr="00EA15AD">
        <w:tab/>
        <w:t>Installation Requirements.</w:t>
      </w:r>
      <w:bookmarkEnd w:id="27"/>
    </w:p>
    <w:p w:rsidR="00E94328" w:rsidRPr="00EA15AD" w:rsidRDefault="00E94328" w:rsidP="001974A2">
      <w:pPr>
        <w:keepNext/>
        <w:tabs>
          <w:tab w:val="left" w:pos="1260"/>
        </w:tabs>
        <w:spacing w:after="240"/>
        <w:ind w:left="360"/>
        <w:jc w:val="both"/>
      </w:pPr>
      <w:bookmarkStart w:id="28" w:name="_Toc273452287"/>
      <w:r w:rsidRPr="00EA15AD">
        <w:rPr>
          <w:rStyle w:val="Heading4Char"/>
        </w:rPr>
        <w:t>UR.1.1.</w:t>
      </w:r>
      <w:r w:rsidRPr="00EA15AD">
        <w:rPr>
          <w:rStyle w:val="Heading4Char"/>
        </w:rPr>
        <w:tab/>
        <w:t>Installation.</w:t>
      </w:r>
      <w:bookmarkEnd w:id="28"/>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rsidP="001974A2">
      <w:pPr>
        <w:pStyle w:val="Heading3"/>
        <w:spacing w:after="240"/>
      </w:pPr>
      <w:bookmarkStart w:id="29" w:name="_Toc273452288"/>
      <w:r w:rsidRPr="00EA15AD">
        <w:t>UR.2.</w:t>
      </w:r>
      <w:r w:rsidRPr="00EA15AD">
        <w:tab/>
        <w:t>Use Requirements.</w:t>
      </w:r>
      <w:bookmarkEnd w:id="29"/>
    </w:p>
    <w:p w:rsidR="00E94328" w:rsidRPr="00EA15AD" w:rsidRDefault="00E94328" w:rsidP="001974A2">
      <w:pPr>
        <w:tabs>
          <w:tab w:val="left" w:pos="1260"/>
        </w:tabs>
        <w:spacing w:after="240"/>
        <w:ind w:left="360"/>
        <w:jc w:val="both"/>
      </w:pPr>
      <w:bookmarkStart w:id="30" w:name="_Toc273452289"/>
      <w:r w:rsidRPr="00EA15AD">
        <w:rPr>
          <w:rStyle w:val="Heading4Char"/>
        </w:rPr>
        <w:t>UR.2.1.</w:t>
      </w:r>
      <w:r w:rsidRPr="00EA15AD">
        <w:rPr>
          <w:rStyle w:val="Heading4Char"/>
        </w:rPr>
        <w:tab/>
        <w:t>Limitation of Use.</w:t>
      </w:r>
      <w:bookmarkEnd w:id="30"/>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rsidP="001974A2">
      <w:pPr>
        <w:tabs>
          <w:tab w:val="left" w:pos="1260"/>
        </w:tabs>
        <w:spacing w:after="240"/>
        <w:ind w:left="360"/>
        <w:jc w:val="both"/>
      </w:pPr>
      <w:bookmarkStart w:id="31" w:name="_Toc273452290"/>
      <w:r w:rsidRPr="00EA15AD">
        <w:rPr>
          <w:rStyle w:val="Heading4Char"/>
        </w:rPr>
        <w:t>UR.2.2.</w:t>
      </w:r>
      <w:r w:rsidRPr="00EA15AD">
        <w:rPr>
          <w:rStyle w:val="Heading4Char"/>
        </w:rPr>
        <w:tab/>
        <w:t>Return to Zero.</w:t>
      </w:r>
      <w:bookmarkEnd w:id="31"/>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rsidP="001974A2">
      <w:pPr>
        <w:tabs>
          <w:tab w:val="left" w:pos="1260"/>
        </w:tabs>
        <w:spacing w:after="240"/>
        <w:ind w:left="360"/>
        <w:jc w:val="both"/>
      </w:pPr>
      <w:bookmarkStart w:id="32" w:name="_Toc273452291"/>
      <w:r w:rsidRPr="00EA15AD">
        <w:rPr>
          <w:rStyle w:val="Heading4Char"/>
        </w:rPr>
        <w:t>UR.2.3.</w:t>
      </w:r>
      <w:r w:rsidRPr="00EA15AD">
        <w:rPr>
          <w:rStyle w:val="Heading4Char"/>
        </w:rPr>
        <w:tab/>
        <w:t>Operation of Device.</w:t>
      </w:r>
      <w:bookmarkEnd w:id="32"/>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rsidP="001974A2">
      <w:pPr>
        <w:tabs>
          <w:tab w:val="left" w:pos="1260"/>
        </w:tabs>
        <w:spacing w:after="240"/>
        <w:ind w:left="360"/>
        <w:jc w:val="both"/>
      </w:pPr>
      <w:bookmarkStart w:id="33" w:name="_Toc273452292"/>
      <w:r w:rsidRPr="00EA15AD">
        <w:rPr>
          <w:rStyle w:val="Heading4Char"/>
        </w:rPr>
        <w:t>UR.2.4.</w:t>
      </w:r>
      <w:r w:rsidRPr="00EA15AD">
        <w:rPr>
          <w:rStyle w:val="Heading4Char"/>
        </w:rPr>
        <w:tab/>
        <w:t>Cleanliness.</w:t>
      </w:r>
      <w:bookmarkEnd w:id="33"/>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Default="00E94328" w:rsidP="001974A2">
      <w:pPr>
        <w:pStyle w:val="Header"/>
        <w:tabs>
          <w:tab w:val="clear" w:pos="4320"/>
          <w:tab w:val="clear" w:pos="8640"/>
        </w:tabs>
        <w:spacing w:before="4060"/>
        <w:jc w:val="center"/>
      </w:pPr>
      <w:r w:rsidRPr="00EA15AD">
        <w:t>THIS PAGE INTENTIONALLY LEFT BLANK</w:t>
      </w:r>
    </w:p>
    <w:p w:rsidR="00E94328" w:rsidRDefault="00E94328">
      <w:pPr>
        <w:pStyle w:val="Header"/>
        <w:tabs>
          <w:tab w:val="clear" w:pos="4320"/>
          <w:tab w:val="clear" w:pos="8640"/>
        </w:tabs>
      </w:pPr>
    </w:p>
    <w:sectPr w:rsidR="00E94328" w:rsidSect="00E75402">
      <w:headerReference w:type="even" r:id="rId8"/>
      <w:headerReference w:type="default" r:id="rId9"/>
      <w:footerReference w:type="even" r:id="rId10"/>
      <w:footerReference w:type="default" r:id="rId11"/>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438" w:rsidRDefault="008C4438">
      <w:r>
        <w:separator/>
      </w:r>
    </w:p>
  </w:endnote>
  <w:endnote w:type="continuationSeparator" w:id="0">
    <w:p w:rsidR="008C4438" w:rsidRDefault="008C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438" w:rsidRDefault="008C4438">
      <w:r>
        <w:separator/>
      </w:r>
    </w:p>
  </w:footnote>
  <w:footnote w:type="continuationSeparator" w:id="0">
    <w:p w:rsidR="008C4438" w:rsidRDefault="008C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Header"/>
      <w:tabs>
        <w:tab w:val="clear" w:pos="4320"/>
        <w:tab w:val="clear" w:pos="8640"/>
        <w:tab w:val="right" w:pos="9360"/>
      </w:tabs>
      <w:jc w:val="both"/>
    </w:pPr>
    <w:r>
      <w:t>5.51. Wire- and Cordage-Measuring Devices</w:t>
    </w:r>
    <w:r>
      <w:tab/>
      <w:t>Handbook 44 – 20</w:t>
    </w:r>
    <w:r w:rsidR="009641B8">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1E9" w:rsidRDefault="005551E9">
    <w:pPr>
      <w:pStyle w:val="Header"/>
      <w:tabs>
        <w:tab w:val="clear" w:pos="4320"/>
        <w:tab w:val="clear" w:pos="8640"/>
        <w:tab w:val="right" w:pos="9360"/>
      </w:tabs>
      <w:jc w:val="both"/>
    </w:pPr>
    <w:r>
      <w:t>Handbook 44 – 20</w:t>
    </w:r>
    <w:r w:rsidR="009641B8">
      <w:t>20</w:t>
    </w:r>
    <w:r>
      <w:tab/>
      <w:t>5.51.  Wire- and Cordage-Measuring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A5450"/>
    <w:rsid w:val="000C2702"/>
    <w:rsid w:val="000C38A5"/>
    <w:rsid w:val="000C7690"/>
    <w:rsid w:val="000D6EC1"/>
    <w:rsid w:val="001123D9"/>
    <w:rsid w:val="0015483E"/>
    <w:rsid w:val="0015654D"/>
    <w:rsid w:val="001710CD"/>
    <w:rsid w:val="001766EC"/>
    <w:rsid w:val="00176F53"/>
    <w:rsid w:val="001974A2"/>
    <w:rsid w:val="001F7825"/>
    <w:rsid w:val="00222DCB"/>
    <w:rsid w:val="00234475"/>
    <w:rsid w:val="002704C5"/>
    <w:rsid w:val="002957E8"/>
    <w:rsid w:val="002B32E0"/>
    <w:rsid w:val="002E5062"/>
    <w:rsid w:val="0032716D"/>
    <w:rsid w:val="00331C99"/>
    <w:rsid w:val="00344223"/>
    <w:rsid w:val="00351C5B"/>
    <w:rsid w:val="00370BA0"/>
    <w:rsid w:val="003755AB"/>
    <w:rsid w:val="003D01FF"/>
    <w:rsid w:val="003D7EFD"/>
    <w:rsid w:val="00427E1B"/>
    <w:rsid w:val="0045577C"/>
    <w:rsid w:val="00477B88"/>
    <w:rsid w:val="00494789"/>
    <w:rsid w:val="004C05CC"/>
    <w:rsid w:val="004D69B5"/>
    <w:rsid w:val="004F3500"/>
    <w:rsid w:val="004F602A"/>
    <w:rsid w:val="005145EE"/>
    <w:rsid w:val="00553646"/>
    <w:rsid w:val="005551E9"/>
    <w:rsid w:val="00560816"/>
    <w:rsid w:val="00594961"/>
    <w:rsid w:val="005B41AE"/>
    <w:rsid w:val="005F5E0A"/>
    <w:rsid w:val="0060021D"/>
    <w:rsid w:val="006070B2"/>
    <w:rsid w:val="00617D33"/>
    <w:rsid w:val="00621F0F"/>
    <w:rsid w:val="00636673"/>
    <w:rsid w:val="006719C4"/>
    <w:rsid w:val="00683952"/>
    <w:rsid w:val="006C37A9"/>
    <w:rsid w:val="006D550D"/>
    <w:rsid w:val="00723CC4"/>
    <w:rsid w:val="0076121A"/>
    <w:rsid w:val="007707A6"/>
    <w:rsid w:val="00771D54"/>
    <w:rsid w:val="00794782"/>
    <w:rsid w:val="007A3C02"/>
    <w:rsid w:val="007C5D7B"/>
    <w:rsid w:val="007D3FF4"/>
    <w:rsid w:val="007D5F52"/>
    <w:rsid w:val="00801AFD"/>
    <w:rsid w:val="00831D86"/>
    <w:rsid w:val="00837A3A"/>
    <w:rsid w:val="008C4438"/>
    <w:rsid w:val="008D32AE"/>
    <w:rsid w:val="008E26BF"/>
    <w:rsid w:val="008F1B80"/>
    <w:rsid w:val="0091578F"/>
    <w:rsid w:val="009245C5"/>
    <w:rsid w:val="00943B9D"/>
    <w:rsid w:val="00946AC9"/>
    <w:rsid w:val="009641B8"/>
    <w:rsid w:val="00970634"/>
    <w:rsid w:val="009D41F4"/>
    <w:rsid w:val="009E70C8"/>
    <w:rsid w:val="00A0079B"/>
    <w:rsid w:val="00A74D81"/>
    <w:rsid w:val="00AB06BE"/>
    <w:rsid w:val="00AC1E26"/>
    <w:rsid w:val="00AD21E0"/>
    <w:rsid w:val="00AD42CB"/>
    <w:rsid w:val="00B42442"/>
    <w:rsid w:val="00B57C01"/>
    <w:rsid w:val="00B975B8"/>
    <w:rsid w:val="00BB3BEE"/>
    <w:rsid w:val="00BB4204"/>
    <w:rsid w:val="00C532C0"/>
    <w:rsid w:val="00C60A08"/>
    <w:rsid w:val="00CE0B26"/>
    <w:rsid w:val="00CF66F4"/>
    <w:rsid w:val="00D1006D"/>
    <w:rsid w:val="00D454F6"/>
    <w:rsid w:val="00D70F0E"/>
    <w:rsid w:val="00D93AB0"/>
    <w:rsid w:val="00DB4F62"/>
    <w:rsid w:val="00DC08A5"/>
    <w:rsid w:val="00DC6F2C"/>
    <w:rsid w:val="00DD338C"/>
    <w:rsid w:val="00E046E3"/>
    <w:rsid w:val="00E22E75"/>
    <w:rsid w:val="00E613E1"/>
    <w:rsid w:val="00E75402"/>
    <w:rsid w:val="00E94328"/>
    <w:rsid w:val="00EA15AD"/>
    <w:rsid w:val="00EC50D5"/>
    <w:rsid w:val="00ED48A7"/>
    <w:rsid w:val="00F05FD2"/>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58DC-FE09-4ED3-9B99-B1913246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1137</Words>
  <Characters>8221</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9340</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5.51. Wire- and Cordage-Measuring Devices</dc:subject>
  <dc:creator>tina.butcher@nist.gov;linda.crown@nist.gov;richard.harshman@nist.gov</dc:creator>
  <cp:keywords>weights, measures, standards, tolerances, meters, scales, provers, cryogenic liquid</cp:keywords>
  <dc:description>5.51. Wire- and Cordage-Measuring Devices</dc:description>
  <cp:lastModifiedBy>Blackwell, Breyanna M. (Fed)</cp:lastModifiedBy>
  <cp:revision>3</cp:revision>
  <cp:lastPrinted>2019-10-16T11:50:00Z</cp:lastPrinted>
  <dcterms:created xsi:type="dcterms:W3CDTF">2019-10-16T18:08:00Z</dcterms:created>
  <dcterms:modified xsi:type="dcterms:W3CDTF">2019-10-17T14:17:00Z</dcterms:modified>
</cp:coreProperties>
</file>