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30A" w:rsidRPr="00654891" w:rsidRDefault="00A9730A">
      <w:pPr>
        <w:tabs>
          <w:tab w:val="left" w:pos="288"/>
          <w:tab w:val="right" w:pos="9720"/>
        </w:tabs>
        <w:jc w:val="center"/>
        <w:rPr>
          <w:b/>
          <w:sz w:val="28"/>
          <w:szCs w:val="28"/>
        </w:rPr>
      </w:pPr>
      <w:bookmarkStart w:id="0" w:name="multipledimension"/>
      <w:bookmarkEnd w:id="0"/>
      <w:r w:rsidRPr="00654891">
        <w:rPr>
          <w:b/>
          <w:sz w:val="28"/>
          <w:szCs w:val="28"/>
        </w:rPr>
        <w:t>Table of Contents</w:t>
      </w:r>
    </w:p>
    <w:p w:rsidR="00A9730A" w:rsidRPr="00654891" w:rsidRDefault="00A9730A"/>
    <w:p w:rsidR="00A9730A" w:rsidRPr="00654891" w:rsidRDefault="00A9730A"/>
    <w:p w:rsidR="00677607" w:rsidRPr="00654891" w:rsidRDefault="009E7DBD" w:rsidP="00F5692E">
      <w:pPr>
        <w:pStyle w:val="TOC1"/>
        <w:tabs>
          <w:tab w:val="clear" w:pos="1440"/>
          <w:tab w:val="left" w:pos="1620"/>
        </w:tabs>
        <w:rPr>
          <w:rFonts w:asciiTheme="minorHAnsi" w:eastAsiaTheme="minorEastAsia" w:hAnsiTheme="minorHAnsi" w:cstheme="minorBidi"/>
          <w:b w:val="0"/>
          <w:noProof/>
          <w:sz w:val="22"/>
          <w:szCs w:val="22"/>
        </w:rPr>
      </w:pPr>
      <w:r w:rsidRPr="00654891">
        <w:fldChar w:fldCharType="begin"/>
      </w:r>
      <w:r w:rsidR="00633793" w:rsidRPr="00654891">
        <w:instrText xml:space="preserve"> TOC \o "1-4" \h \z \u </w:instrText>
      </w:r>
      <w:r w:rsidRPr="00654891">
        <w:fldChar w:fldCharType="separate"/>
      </w:r>
      <w:hyperlink w:anchor="_Toc273454033" w:history="1">
        <w:r w:rsidR="00677607" w:rsidRPr="00654891">
          <w:rPr>
            <w:rStyle w:val="Hyperlink"/>
            <w:noProof/>
          </w:rPr>
          <w:t>Section 5.58.</w:t>
        </w:r>
        <w:r w:rsidR="00677607" w:rsidRPr="00654891">
          <w:rPr>
            <w:rFonts w:asciiTheme="minorHAnsi" w:eastAsiaTheme="minorEastAsia" w:hAnsiTheme="minorHAnsi" w:cstheme="minorBidi"/>
            <w:b w:val="0"/>
            <w:noProof/>
            <w:sz w:val="22"/>
            <w:szCs w:val="22"/>
          </w:rPr>
          <w:tab/>
        </w:r>
        <w:r w:rsidR="00F5692E" w:rsidRPr="00654891">
          <w:rPr>
            <w:rFonts w:asciiTheme="minorHAnsi" w:eastAsiaTheme="minorEastAsia" w:hAnsiTheme="minorHAnsi" w:cstheme="minorBidi"/>
            <w:b w:val="0"/>
            <w:noProof/>
            <w:sz w:val="22"/>
            <w:szCs w:val="22"/>
          </w:rPr>
          <w:tab/>
        </w:r>
        <w:r w:rsidR="00677607" w:rsidRPr="00654891">
          <w:rPr>
            <w:rStyle w:val="Hyperlink"/>
            <w:noProof/>
          </w:rPr>
          <w:t>Multiple Dimension Measuring Devices</w:t>
        </w:r>
        <w:r w:rsidR="00677607" w:rsidRPr="00654891">
          <w:rPr>
            <w:noProof/>
            <w:webHidden/>
          </w:rPr>
          <w:tab/>
        </w:r>
        <w:r w:rsidR="000E6F34" w:rsidRPr="000E6F34">
          <w:rPr>
            <w:noProof/>
            <w:webHidden/>
          </w:rPr>
          <w:t>5-</w:t>
        </w:r>
        <w:r w:rsidRPr="00654891">
          <w:rPr>
            <w:noProof/>
            <w:webHidden/>
          </w:rPr>
          <w:fldChar w:fldCharType="begin"/>
        </w:r>
        <w:r w:rsidR="00677607" w:rsidRPr="00654891">
          <w:rPr>
            <w:noProof/>
            <w:webHidden/>
          </w:rPr>
          <w:instrText xml:space="preserve"> PAGEREF _Toc273454033 \h </w:instrText>
        </w:r>
        <w:r w:rsidRPr="00654891">
          <w:rPr>
            <w:noProof/>
            <w:webHidden/>
          </w:rPr>
        </w:r>
        <w:r w:rsidRPr="00654891">
          <w:rPr>
            <w:noProof/>
            <w:webHidden/>
          </w:rPr>
          <w:fldChar w:fldCharType="separate"/>
        </w:r>
        <w:r w:rsidR="004610AA">
          <w:rPr>
            <w:noProof/>
            <w:webHidden/>
          </w:rPr>
          <w:t>77</w:t>
        </w:r>
        <w:r w:rsidRPr="00654891">
          <w:rPr>
            <w:noProof/>
            <w:webHidden/>
          </w:rPr>
          <w:fldChar w:fldCharType="end"/>
        </w:r>
      </w:hyperlink>
    </w:p>
    <w:p w:rsidR="00677607" w:rsidRPr="00654891" w:rsidRDefault="004610AA">
      <w:pPr>
        <w:pStyle w:val="TOC2"/>
        <w:tabs>
          <w:tab w:val="right" w:leader="dot" w:pos="9350"/>
        </w:tabs>
        <w:rPr>
          <w:rFonts w:asciiTheme="minorHAnsi" w:eastAsiaTheme="minorEastAsia" w:hAnsiTheme="minorHAnsi" w:cstheme="minorBidi"/>
          <w:b w:val="0"/>
          <w:noProof/>
          <w:sz w:val="22"/>
          <w:szCs w:val="22"/>
        </w:rPr>
      </w:pPr>
      <w:hyperlink w:anchor="_Toc273454034" w:history="1">
        <w:r w:rsidR="00677607" w:rsidRPr="00654891">
          <w:rPr>
            <w:rStyle w:val="Hyperlink"/>
            <w:noProof/>
          </w:rPr>
          <w:t>A.</w:t>
        </w:r>
        <w:r w:rsidR="00677607" w:rsidRPr="00654891">
          <w:rPr>
            <w:rFonts w:asciiTheme="minorHAnsi" w:eastAsiaTheme="minorEastAsia" w:hAnsiTheme="minorHAnsi" w:cstheme="minorBidi"/>
            <w:b w:val="0"/>
            <w:noProof/>
            <w:sz w:val="22"/>
            <w:szCs w:val="22"/>
          </w:rPr>
          <w:tab/>
        </w:r>
        <w:r w:rsidR="00677607" w:rsidRPr="00654891">
          <w:rPr>
            <w:rStyle w:val="Hyperlink"/>
            <w:noProof/>
          </w:rPr>
          <w:t>Application</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_Toc273454034 \h </w:instrText>
        </w:r>
        <w:r w:rsidR="009E7DBD" w:rsidRPr="00654891">
          <w:rPr>
            <w:noProof/>
            <w:webHidden/>
          </w:rPr>
        </w:r>
        <w:r w:rsidR="009E7DBD" w:rsidRPr="00654891">
          <w:rPr>
            <w:noProof/>
            <w:webHidden/>
          </w:rPr>
          <w:fldChar w:fldCharType="separate"/>
        </w:r>
        <w:r>
          <w:rPr>
            <w:noProof/>
            <w:webHidden/>
          </w:rPr>
          <w:t>77</w:t>
        </w:r>
        <w:r w:rsidR="009E7DBD" w:rsidRPr="00654891">
          <w:rPr>
            <w:noProof/>
            <w:webHidden/>
          </w:rPr>
          <w:fldChar w:fldCharType="end"/>
        </w:r>
      </w:hyperlink>
    </w:p>
    <w:p w:rsidR="00677607" w:rsidRPr="00654891" w:rsidRDefault="004610AA">
      <w:pPr>
        <w:pStyle w:val="TOC3"/>
        <w:rPr>
          <w:rFonts w:asciiTheme="minorHAnsi" w:eastAsiaTheme="minorEastAsia" w:hAnsiTheme="minorHAnsi" w:cstheme="minorBidi"/>
          <w:noProof/>
          <w:sz w:val="22"/>
          <w:szCs w:val="22"/>
        </w:rPr>
      </w:pPr>
      <w:hyperlink w:anchor="_Toc273454035" w:history="1">
        <w:r w:rsidR="00677607" w:rsidRPr="00654891">
          <w:rPr>
            <w:rStyle w:val="Hyperlink"/>
            <w:noProof/>
          </w:rPr>
          <w:t>A.1.</w:t>
        </w:r>
        <w:r w:rsidR="00677607" w:rsidRPr="00654891">
          <w:rPr>
            <w:rFonts w:asciiTheme="minorHAnsi" w:eastAsiaTheme="minorEastAsia" w:hAnsiTheme="minorHAnsi" w:cstheme="minorBidi"/>
            <w:noProof/>
            <w:sz w:val="22"/>
            <w:szCs w:val="22"/>
          </w:rPr>
          <w:tab/>
        </w:r>
        <w:r w:rsidR="00677607" w:rsidRPr="00654891">
          <w:rPr>
            <w:rStyle w:val="Hyperlink"/>
            <w:noProof/>
          </w:rPr>
          <w:t>General.</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_Toc273454035 \h </w:instrText>
        </w:r>
        <w:r w:rsidR="009E7DBD" w:rsidRPr="00654891">
          <w:rPr>
            <w:noProof/>
            <w:webHidden/>
          </w:rPr>
        </w:r>
        <w:r w:rsidR="009E7DBD" w:rsidRPr="00654891">
          <w:rPr>
            <w:noProof/>
            <w:webHidden/>
          </w:rPr>
          <w:fldChar w:fldCharType="separate"/>
        </w:r>
        <w:r>
          <w:rPr>
            <w:noProof/>
            <w:webHidden/>
          </w:rPr>
          <w:t>77</w:t>
        </w:r>
        <w:r w:rsidR="009E7DBD" w:rsidRPr="00654891">
          <w:rPr>
            <w:noProof/>
            <w:webHidden/>
          </w:rPr>
          <w:fldChar w:fldCharType="end"/>
        </w:r>
      </w:hyperlink>
    </w:p>
    <w:p w:rsidR="00677607" w:rsidRPr="00654891" w:rsidRDefault="004610AA">
      <w:pPr>
        <w:pStyle w:val="TOC3"/>
        <w:rPr>
          <w:rFonts w:asciiTheme="minorHAnsi" w:eastAsiaTheme="minorEastAsia" w:hAnsiTheme="minorHAnsi" w:cstheme="minorBidi"/>
          <w:noProof/>
          <w:sz w:val="22"/>
          <w:szCs w:val="22"/>
        </w:rPr>
      </w:pPr>
      <w:hyperlink w:anchor="_Toc273454036" w:history="1">
        <w:r w:rsidR="00677607" w:rsidRPr="00654891">
          <w:rPr>
            <w:rStyle w:val="Hyperlink"/>
            <w:noProof/>
          </w:rPr>
          <w:t>A.2.</w:t>
        </w:r>
        <w:r w:rsidR="00677607" w:rsidRPr="00654891">
          <w:rPr>
            <w:rFonts w:asciiTheme="minorHAnsi" w:eastAsiaTheme="minorEastAsia" w:hAnsiTheme="minorHAnsi" w:cstheme="minorBidi"/>
            <w:noProof/>
            <w:sz w:val="22"/>
            <w:szCs w:val="22"/>
          </w:rPr>
          <w:tab/>
        </w:r>
        <w:r w:rsidR="00677607" w:rsidRPr="00654891">
          <w:rPr>
            <w:rStyle w:val="Hyperlink"/>
            <w:noProof/>
          </w:rPr>
          <w:t>Other Devices Designed to Make Multiple Measurement Automatically to Determine a Volume.</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_Toc273454036 \h </w:instrText>
        </w:r>
        <w:r w:rsidR="009E7DBD" w:rsidRPr="00654891">
          <w:rPr>
            <w:noProof/>
            <w:webHidden/>
          </w:rPr>
        </w:r>
        <w:r w:rsidR="009E7DBD" w:rsidRPr="00654891">
          <w:rPr>
            <w:noProof/>
            <w:webHidden/>
          </w:rPr>
          <w:fldChar w:fldCharType="separate"/>
        </w:r>
        <w:r>
          <w:rPr>
            <w:noProof/>
            <w:webHidden/>
          </w:rPr>
          <w:t>77</w:t>
        </w:r>
        <w:r w:rsidR="009E7DBD" w:rsidRPr="00654891">
          <w:rPr>
            <w:noProof/>
            <w:webHidden/>
          </w:rPr>
          <w:fldChar w:fldCharType="end"/>
        </w:r>
      </w:hyperlink>
    </w:p>
    <w:p w:rsidR="00677607" w:rsidRPr="00654891" w:rsidRDefault="004610AA">
      <w:pPr>
        <w:pStyle w:val="TOC3"/>
        <w:rPr>
          <w:rFonts w:asciiTheme="minorHAnsi" w:eastAsiaTheme="minorEastAsia" w:hAnsiTheme="minorHAnsi" w:cstheme="minorBidi"/>
          <w:noProof/>
          <w:sz w:val="22"/>
          <w:szCs w:val="22"/>
        </w:rPr>
      </w:pPr>
      <w:hyperlink w:anchor="_Toc273454037" w:history="1">
        <w:r w:rsidR="00677607" w:rsidRPr="00654891">
          <w:rPr>
            <w:rStyle w:val="Hyperlink"/>
            <w:noProof/>
          </w:rPr>
          <w:t>A.3.</w:t>
        </w:r>
        <w:r w:rsidR="00677607" w:rsidRPr="00654891">
          <w:rPr>
            <w:rFonts w:asciiTheme="minorHAnsi" w:eastAsiaTheme="minorEastAsia" w:hAnsiTheme="minorHAnsi" w:cstheme="minorBidi"/>
            <w:noProof/>
            <w:sz w:val="22"/>
            <w:szCs w:val="22"/>
          </w:rPr>
          <w:tab/>
        </w:r>
        <w:r w:rsidR="00677607" w:rsidRPr="00654891">
          <w:rPr>
            <w:rStyle w:val="Hyperlink"/>
            <w:noProof/>
          </w:rPr>
          <w:t>Additional Code Requirements.</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_Toc273454037 \h </w:instrText>
        </w:r>
        <w:r w:rsidR="009E7DBD" w:rsidRPr="00654891">
          <w:rPr>
            <w:noProof/>
            <w:webHidden/>
          </w:rPr>
        </w:r>
        <w:r w:rsidR="009E7DBD" w:rsidRPr="00654891">
          <w:rPr>
            <w:noProof/>
            <w:webHidden/>
          </w:rPr>
          <w:fldChar w:fldCharType="separate"/>
        </w:r>
        <w:r>
          <w:rPr>
            <w:noProof/>
            <w:webHidden/>
          </w:rPr>
          <w:t>77</w:t>
        </w:r>
        <w:r w:rsidR="009E7DBD" w:rsidRPr="00654891">
          <w:rPr>
            <w:noProof/>
            <w:webHidden/>
          </w:rPr>
          <w:fldChar w:fldCharType="end"/>
        </w:r>
      </w:hyperlink>
    </w:p>
    <w:p w:rsidR="00677607" w:rsidRPr="00654891" w:rsidRDefault="004610AA">
      <w:pPr>
        <w:pStyle w:val="TOC3"/>
        <w:rPr>
          <w:rFonts w:asciiTheme="minorHAnsi" w:eastAsiaTheme="minorEastAsia" w:hAnsiTheme="minorHAnsi" w:cstheme="minorBidi"/>
          <w:noProof/>
          <w:sz w:val="22"/>
          <w:szCs w:val="22"/>
        </w:rPr>
      </w:pPr>
      <w:hyperlink w:anchor="_Toc273454038" w:history="1">
        <w:r w:rsidR="00677607" w:rsidRPr="00654891">
          <w:rPr>
            <w:rStyle w:val="Hyperlink"/>
            <w:noProof/>
          </w:rPr>
          <w:t>A.4.</w:t>
        </w:r>
        <w:r w:rsidR="00677607" w:rsidRPr="00654891">
          <w:rPr>
            <w:rFonts w:asciiTheme="minorHAnsi" w:eastAsiaTheme="minorEastAsia" w:hAnsiTheme="minorHAnsi" w:cstheme="minorBidi"/>
            <w:noProof/>
            <w:sz w:val="22"/>
            <w:szCs w:val="22"/>
          </w:rPr>
          <w:tab/>
        </w:r>
        <w:r w:rsidR="00677607" w:rsidRPr="00654891">
          <w:rPr>
            <w:rStyle w:val="Hyperlink"/>
            <w:noProof/>
          </w:rPr>
          <w:t>Exceptions.</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_Toc273454038 \h </w:instrText>
        </w:r>
        <w:r w:rsidR="009E7DBD" w:rsidRPr="00654891">
          <w:rPr>
            <w:noProof/>
            <w:webHidden/>
          </w:rPr>
        </w:r>
        <w:r w:rsidR="009E7DBD" w:rsidRPr="00654891">
          <w:rPr>
            <w:noProof/>
            <w:webHidden/>
          </w:rPr>
          <w:fldChar w:fldCharType="separate"/>
        </w:r>
        <w:r>
          <w:rPr>
            <w:noProof/>
            <w:webHidden/>
          </w:rPr>
          <w:t>77</w:t>
        </w:r>
        <w:r w:rsidR="009E7DBD" w:rsidRPr="00654891">
          <w:rPr>
            <w:noProof/>
            <w:webHidden/>
          </w:rPr>
          <w:fldChar w:fldCharType="end"/>
        </w:r>
      </w:hyperlink>
    </w:p>
    <w:p w:rsidR="00677607" w:rsidRPr="00654891" w:rsidRDefault="004610AA">
      <w:pPr>
        <w:pStyle w:val="TOC3"/>
        <w:rPr>
          <w:rFonts w:asciiTheme="minorHAnsi" w:eastAsiaTheme="minorEastAsia" w:hAnsiTheme="minorHAnsi" w:cstheme="minorBidi"/>
          <w:noProof/>
          <w:sz w:val="22"/>
          <w:szCs w:val="22"/>
        </w:rPr>
      </w:pPr>
      <w:hyperlink w:anchor="_Toc273454039" w:history="1">
        <w:r w:rsidR="00677607" w:rsidRPr="00654891">
          <w:rPr>
            <w:rStyle w:val="Hyperlink"/>
            <w:noProof/>
          </w:rPr>
          <w:t>A.5.</w:t>
        </w:r>
        <w:r w:rsidR="00677607" w:rsidRPr="00654891">
          <w:rPr>
            <w:rFonts w:asciiTheme="minorHAnsi" w:eastAsiaTheme="minorEastAsia" w:hAnsiTheme="minorHAnsi" w:cstheme="minorBidi"/>
            <w:noProof/>
            <w:sz w:val="22"/>
            <w:szCs w:val="22"/>
          </w:rPr>
          <w:tab/>
        </w:r>
        <w:r w:rsidR="00677607" w:rsidRPr="00654891">
          <w:rPr>
            <w:rStyle w:val="Hyperlink"/>
            <w:noProof/>
          </w:rPr>
          <w:t>Type Evaluation.</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_Toc273454039 \h </w:instrText>
        </w:r>
        <w:r w:rsidR="009E7DBD" w:rsidRPr="00654891">
          <w:rPr>
            <w:noProof/>
            <w:webHidden/>
          </w:rPr>
        </w:r>
        <w:r w:rsidR="009E7DBD" w:rsidRPr="00654891">
          <w:rPr>
            <w:noProof/>
            <w:webHidden/>
          </w:rPr>
          <w:fldChar w:fldCharType="separate"/>
        </w:r>
        <w:r>
          <w:rPr>
            <w:noProof/>
            <w:webHidden/>
          </w:rPr>
          <w:t>77</w:t>
        </w:r>
        <w:r w:rsidR="009E7DBD" w:rsidRPr="00654891">
          <w:rPr>
            <w:noProof/>
            <w:webHidden/>
          </w:rPr>
          <w:fldChar w:fldCharType="end"/>
        </w:r>
      </w:hyperlink>
    </w:p>
    <w:p w:rsidR="00677607" w:rsidRPr="00654891" w:rsidRDefault="004610AA">
      <w:pPr>
        <w:pStyle w:val="TOC2"/>
        <w:tabs>
          <w:tab w:val="right" w:leader="dot" w:pos="9350"/>
        </w:tabs>
        <w:rPr>
          <w:rFonts w:asciiTheme="minorHAnsi" w:eastAsiaTheme="minorEastAsia" w:hAnsiTheme="minorHAnsi" w:cstheme="minorBidi"/>
          <w:b w:val="0"/>
          <w:noProof/>
          <w:sz w:val="22"/>
          <w:szCs w:val="22"/>
        </w:rPr>
      </w:pPr>
      <w:hyperlink w:anchor="_Toc273454040" w:history="1">
        <w:r w:rsidR="00677607" w:rsidRPr="00654891">
          <w:rPr>
            <w:rStyle w:val="Hyperlink"/>
            <w:noProof/>
          </w:rPr>
          <w:t>S.</w:t>
        </w:r>
        <w:r w:rsidR="00677607" w:rsidRPr="00654891">
          <w:rPr>
            <w:rFonts w:asciiTheme="minorHAnsi" w:eastAsiaTheme="minorEastAsia" w:hAnsiTheme="minorHAnsi" w:cstheme="minorBidi"/>
            <w:b w:val="0"/>
            <w:noProof/>
            <w:sz w:val="22"/>
            <w:szCs w:val="22"/>
          </w:rPr>
          <w:tab/>
        </w:r>
        <w:r w:rsidR="00677607" w:rsidRPr="00654891">
          <w:rPr>
            <w:rStyle w:val="Hyperlink"/>
            <w:noProof/>
          </w:rPr>
          <w:t>Specifications</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_Toc273454040 \h </w:instrText>
        </w:r>
        <w:r w:rsidR="009E7DBD" w:rsidRPr="00654891">
          <w:rPr>
            <w:noProof/>
            <w:webHidden/>
          </w:rPr>
        </w:r>
        <w:r w:rsidR="009E7DBD" w:rsidRPr="00654891">
          <w:rPr>
            <w:noProof/>
            <w:webHidden/>
          </w:rPr>
          <w:fldChar w:fldCharType="separate"/>
        </w:r>
        <w:r>
          <w:rPr>
            <w:noProof/>
            <w:webHidden/>
          </w:rPr>
          <w:t>77</w:t>
        </w:r>
        <w:r w:rsidR="009E7DBD" w:rsidRPr="00654891">
          <w:rPr>
            <w:noProof/>
            <w:webHidden/>
          </w:rPr>
          <w:fldChar w:fldCharType="end"/>
        </w:r>
      </w:hyperlink>
    </w:p>
    <w:p w:rsidR="00677607" w:rsidRPr="00654891" w:rsidRDefault="004610AA">
      <w:pPr>
        <w:pStyle w:val="TOC3"/>
        <w:rPr>
          <w:rFonts w:asciiTheme="minorHAnsi" w:eastAsiaTheme="minorEastAsia" w:hAnsiTheme="minorHAnsi" w:cstheme="minorBidi"/>
          <w:noProof/>
          <w:sz w:val="22"/>
          <w:szCs w:val="22"/>
        </w:rPr>
      </w:pPr>
      <w:hyperlink w:anchor="_Toc273454041" w:history="1">
        <w:r w:rsidR="00677607" w:rsidRPr="00654891">
          <w:rPr>
            <w:rStyle w:val="Hyperlink"/>
            <w:noProof/>
          </w:rPr>
          <w:t>S.1.</w:t>
        </w:r>
        <w:r w:rsidR="00677607" w:rsidRPr="00654891">
          <w:rPr>
            <w:rFonts w:asciiTheme="minorHAnsi" w:eastAsiaTheme="minorEastAsia" w:hAnsiTheme="minorHAnsi" w:cstheme="minorBidi"/>
            <w:noProof/>
            <w:sz w:val="22"/>
            <w:szCs w:val="22"/>
          </w:rPr>
          <w:tab/>
        </w:r>
        <w:r w:rsidR="00677607" w:rsidRPr="00654891">
          <w:rPr>
            <w:rStyle w:val="Hyperlink"/>
            <w:noProof/>
          </w:rPr>
          <w:t>Design of Indicating and Recording Elements and of Recorded Representations.</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_Toc273454041 \h </w:instrText>
        </w:r>
        <w:r w:rsidR="009E7DBD" w:rsidRPr="00654891">
          <w:rPr>
            <w:noProof/>
            <w:webHidden/>
          </w:rPr>
        </w:r>
        <w:r w:rsidR="009E7DBD" w:rsidRPr="00654891">
          <w:rPr>
            <w:noProof/>
            <w:webHidden/>
          </w:rPr>
          <w:fldChar w:fldCharType="separate"/>
        </w:r>
        <w:r>
          <w:rPr>
            <w:noProof/>
            <w:webHidden/>
          </w:rPr>
          <w:t>77</w:t>
        </w:r>
        <w:r w:rsidR="009E7DBD" w:rsidRPr="00654891">
          <w:rPr>
            <w:noProof/>
            <w:webHidden/>
          </w:rPr>
          <w:fldChar w:fldCharType="end"/>
        </w:r>
      </w:hyperlink>
    </w:p>
    <w:p w:rsidR="00677607" w:rsidRPr="00654891" w:rsidRDefault="004610AA">
      <w:pPr>
        <w:pStyle w:val="TOC4"/>
        <w:rPr>
          <w:rFonts w:asciiTheme="minorHAnsi" w:eastAsiaTheme="minorEastAsia" w:hAnsiTheme="minorHAnsi" w:cstheme="minorBidi"/>
          <w:noProof/>
          <w:sz w:val="22"/>
          <w:szCs w:val="22"/>
        </w:rPr>
      </w:pPr>
      <w:hyperlink w:anchor="_Toc273454042" w:history="1">
        <w:r w:rsidR="00677607" w:rsidRPr="00654891">
          <w:rPr>
            <w:rStyle w:val="Hyperlink"/>
            <w:noProof/>
          </w:rPr>
          <w:t>S.1.1.</w:t>
        </w:r>
        <w:r w:rsidR="00677607" w:rsidRPr="00654891">
          <w:rPr>
            <w:rFonts w:asciiTheme="minorHAnsi" w:eastAsiaTheme="minorEastAsia" w:hAnsiTheme="minorHAnsi" w:cstheme="minorBidi"/>
            <w:noProof/>
            <w:sz w:val="22"/>
            <w:szCs w:val="22"/>
          </w:rPr>
          <w:tab/>
        </w:r>
        <w:r w:rsidR="00677607" w:rsidRPr="00654891">
          <w:rPr>
            <w:rStyle w:val="Hyperlink"/>
            <w:noProof/>
          </w:rPr>
          <w:t>Zero or Ready I</w:t>
        </w:r>
        <w:bookmarkStart w:id="1" w:name="_GoBack"/>
        <w:bookmarkEnd w:id="1"/>
        <w:r w:rsidR="00677607" w:rsidRPr="00654891">
          <w:rPr>
            <w:rStyle w:val="Hyperlink"/>
            <w:noProof/>
          </w:rPr>
          <w:t>ndication.</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_Toc273454042 \h </w:instrText>
        </w:r>
        <w:r w:rsidR="009E7DBD" w:rsidRPr="00654891">
          <w:rPr>
            <w:noProof/>
            <w:webHidden/>
          </w:rPr>
        </w:r>
        <w:r w:rsidR="009E7DBD" w:rsidRPr="00654891">
          <w:rPr>
            <w:noProof/>
            <w:webHidden/>
          </w:rPr>
          <w:fldChar w:fldCharType="separate"/>
        </w:r>
        <w:r>
          <w:rPr>
            <w:noProof/>
            <w:webHidden/>
          </w:rPr>
          <w:t>77</w:t>
        </w:r>
        <w:r w:rsidR="009E7DBD" w:rsidRPr="00654891">
          <w:rPr>
            <w:noProof/>
            <w:webHidden/>
          </w:rPr>
          <w:fldChar w:fldCharType="end"/>
        </w:r>
      </w:hyperlink>
    </w:p>
    <w:p w:rsidR="00677607" w:rsidRPr="00654891" w:rsidRDefault="004610AA">
      <w:pPr>
        <w:pStyle w:val="TOC4"/>
        <w:rPr>
          <w:rFonts w:asciiTheme="minorHAnsi" w:eastAsiaTheme="minorEastAsia" w:hAnsiTheme="minorHAnsi" w:cstheme="minorBidi"/>
          <w:noProof/>
          <w:sz w:val="22"/>
          <w:szCs w:val="22"/>
        </w:rPr>
      </w:pPr>
      <w:hyperlink w:anchor="_Toc273454043" w:history="1">
        <w:r w:rsidR="00677607" w:rsidRPr="00654891">
          <w:rPr>
            <w:rStyle w:val="Hyperlink"/>
            <w:noProof/>
          </w:rPr>
          <w:t>S.1.2.</w:t>
        </w:r>
        <w:r w:rsidR="00677607" w:rsidRPr="00654891">
          <w:rPr>
            <w:rFonts w:asciiTheme="minorHAnsi" w:eastAsiaTheme="minorEastAsia" w:hAnsiTheme="minorHAnsi" w:cstheme="minorBidi"/>
            <w:noProof/>
            <w:sz w:val="22"/>
            <w:szCs w:val="22"/>
          </w:rPr>
          <w:tab/>
        </w:r>
        <w:r w:rsidR="00677607" w:rsidRPr="00654891">
          <w:rPr>
            <w:rStyle w:val="Hyperlink"/>
            <w:noProof/>
          </w:rPr>
          <w:t>Digital Indications.</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_Toc273454043 \h </w:instrText>
        </w:r>
        <w:r w:rsidR="009E7DBD" w:rsidRPr="00654891">
          <w:rPr>
            <w:noProof/>
            <w:webHidden/>
          </w:rPr>
        </w:r>
        <w:r w:rsidR="009E7DBD" w:rsidRPr="00654891">
          <w:rPr>
            <w:noProof/>
            <w:webHidden/>
          </w:rPr>
          <w:fldChar w:fldCharType="separate"/>
        </w:r>
        <w:r>
          <w:rPr>
            <w:noProof/>
            <w:webHidden/>
          </w:rPr>
          <w:t>77</w:t>
        </w:r>
        <w:r w:rsidR="009E7DBD" w:rsidRPr="00654891">
          <w:rPr>
            <w:noProof/>
            <w:webHidden/>
          </w:rPr>
          <w:fldChar w:fldCharType="end"/>
        </w:r>
      </w:hyperlink>
    </w:p>
    <w:p w:rsidR="00677607" w:rsidRPr="00654891" w:rsidRDefault="004610AA">
      <w:pPr>
        <w:pStyle w:val="TOC4"/>
        <w:rPr>
          <w:rFonts w:asciiTheme="minorHAnsi" w:eastAsiaTheme="minorEastAsia" w:hAnsiTheme="minorHAnsi" w:cstheme="minorBidi"/>
          <w:noProof/>
          <w:sz w:val="22"/>
          <w:szCs w:val="22"/>
        </w:rPr>
      </w:pPr>
      <w:hyperlink w:anchor="_Toc273454044" w:history="1">
        <w:r w:rsidR="00677607" w:rsidRPr="00654891">
          <w:rPr>
            <w:rStyle w:val="Hyperlink"/>
            <w:noProof/>
          </w:rPr>
          <w:t>S.1.3.</w:t>
        </w:r>
        <w:r w:rsidR="00677607" w:rsidRPr="00654891">
          <w:rPr>
            <w:rFonts w:asciiTheme="minorHAnsi" w:eastAsiaTheme="minorEastAsia" w:hAnsiTheme="minorHAnsi" w:cstheme="minorBidi"/>
            <w:noProof/>
            <w:sz w:val="22"/>
            <w:szCs w:val="22"/>
          </w:rPr>
          <w:tab/>
        </w:r>
        <w:r w:rsidR="00677607" w:rsidRPr="00654891">
          <w:rPr>
            <w:rStyle w:val="Hyperlink"/>
            <w:noProof/>
          </w:rPr>
          <w:t>Negative Values.</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_Toc273454044 \h </w:instrText>
        </w:r>
        <w:r w:rsidR="009E7DBD" w:rsidRPr="00654891">
          <w:rPr>
            <w:noProof/>
            <w:webHidden/>
          </w:rPr>
        </w:r>
        <w:r w:rsidR="009E7DBD" w:rsidRPr="00654891">
          <w:rPr>
            <w:noProof/>
            <w:webHidden/>
          </w:rPr>
          <w:fldChar w:fldCharType="separate"/>
        </w:r>
        <w:r>
          <w:rPr>
            <w:noProof/>
            <w:webHidden/>
          </w:rPr>
          <w:t>78</w:t>
        </w:r>
        <w:r w:rsidR="009E7DBD" w:rsidRPr="00654891">
          <w:rPr>
            <w:noProof/>
            <w:webHidden/>
          </w:rPr>
          <w:fldChar w:fldCharType="end"/>
        </w:r>
      </w:hyperlink>
    </w:p>
    <w:p w:rsidR="00677607" w:rsidRPr="00654891" w:rsidRDefault="004610AA">
      <w:pPr>
        <w:pStyle w:val="TOC4"/>
        <w:rPr>
          <w:rFonts w:asciiTheme="minorHAnsi" w:eastAsiaTheme="minorEastAsia" w:hAnsiTheme="minorHAnsi" w:cstheme="minorBidi"/>
          <w:noProof/>
          <w:sz w:val="22"/>
          <w:szCs w:val="22"/>
        </w:rPr>
      </w:pPr>
      <w:hyperlink w:anchor="_Toc273454045" w:history="1">
        <w:r w:rsidR="00677607" w:rsidRPr="00654891">
          <w:rPr>
            <w:rStyle w:val="Hyperlink"/>
            <w:noProof/>
          </w:rPr>
          <w:t>S.1.4.</w:t>
        </w:r>
        <w:r w:rsidR="00677607" w:rsidRPr="00654891">
          <w:rPr>
            <w:rFonts w:asciiTheme="minorHAnsi" w:eastAsiaTheme="minorEastAsia" w:hAnsiTheme="minorHAnsi" w:cstheme="minorBidi"/>
            <w:noProof/>
            <w:sz w:val="22"/>
            <w:szCs w:val="22"/>
          </w:rPr>
          <w:tab/>
        </w:r>
        <w:r w:rsidR="00677607" w:rsidRPr="00654891">
          <w:rPr>
            <w:rStyle w:val="Hyperlink"/>
            <w:noProof/>
          </w:rPr>
          <w:t>Dimensions Indication.</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_Toc273454045 \h </w:instrText>
        </w:r>
        <w:r w:rsidR="009E7DBD" w:rsidRPr="00654891">
          <w:rPr>
            <w:noProof/>
            <w:webHidden/>
          </w:rPr>
        </w:r>
        <w:r w:rsidR="009E7DBD" w:rsidRPr="00654891">
          <w:rPr>
            <w:noProof/>
            <w:webHidden/>
          </w:rPr>
          <w:fldChar w:fldCharType="separate"/>
        </w:r>
        <w:r>
          <w:rPr>
            <w:noProof/>
            <w:webHidden/>
          </w:rPr>
          <w:t>78</w:t>
        </w:r>
        <w:r w:rsidR="009E7DBD" w:rsidRPr="00654891">
          <w:rPr>
            <w:noProof/>
            <w:webHidden/>
          </w:rPr>
          <w:fldChar w:fldCharType="end"/>
        </w:r>
      </w:hyperlink>
    </w:p>
    <w:p w:rsidR="00677607" w:rsidRPr="00654891" w:rsidRDefault="004610AA">
      <w:pPr>
        <w:pStyle w:val="TOC4"/>
        <w:rPr>
          <w:rFonts w:asciiTheme="minorHAnsi" w:eastAsiaTheme="minorEastAsia" w:hAnsiTheme="minorHAnsi" w:cstheme="minorBidi"/>
          <w:noProof/>
          <w:sz w:val="22"/>
          <w:szCs w:val="22"/>
        </w:rPr>
      </w:pPr>
      <w:hyperlink w:anchor="_Toc273454046" w:history="1">
        <w:r w:rsidR="00677607" w:rsidRPr="00654891">
          <w:rPr>
            <w:rStyle w:val="Hyperlink"/>
            <w:noProof/>
          </w:rPr>
          <w:t>S.1.5.</w:t>
        </w:r>
        <w:r w:rsidR="00677607" w:rsidRPr="00654891">
          <w:rPr>
            <w:rFonts w:asciiTheme="minorHAnsi" w:eastAsiaTheme="minorEastAsia" w:hAnsiTheme="minorHAnsi" w:cstheme="minorBidi"/>
            <w:noProof/>
            <w:sz w:val="22"/>
            <w:szCs w:val="22"/>
          </w:rPr>
          <w:tab/>
        </w:r>
        <w:r w:rsidR="00677607" w:rsidRPr="00654891">
          <w:rPr>
            <w:rStyle w:val="Hyperlink"/>
            <w:noProof/>
          </w:rPr>
          <w:t>Value of Dimension/Volume Division Units.</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_Toc273454046 \h </w:instrText>
        </w:r>
        <w:r w:rsidR="009E7DBD" w:rsidRPr="00654891">
          <w:rPr>
            <w:noProof/>
            <w:webHidden/>
          </w:rPr>
        </w:r>
        <w:r w:rsidR="009E7DBD" w:rsidRPr="00654891">
          <w:rPr>
            <w:noProof/>
            <w:webHidden/>
          </w:rPr>
          <w:fldChar w:fldCharType="separate"/>
        </w:r>
        <w:r>
          <w:rPr>
            <w:noProof/>
            <w:webHidden/>
          </w:rPr>
          <w:t>78</w:t>
        </w:r>
        <w:r w:rsidR="009E7DBD" w:rsidRPr="00654891">
          <w:rPr>
            <w:noProof/>
            <w:webHidden/>
          </w:rPr>
          <w:fldChar w:fldCharType="end"/>
        </w:r>
      </w:hyperlink>
    </w:p>
    <w:p w:rsidR="00677607" w:rsidRPr="00654891" w:rsidRDefault="004610AA">
      <w:pPr>
        <w:pStyle w:val="TOC4"/>
        <w:rPr>
          <w:rFonts w:asciiTheme="minorHAnsi" w:eastAsiaTheme="minorEastAsia" w:hAnsiTheme="minorHAnsi" w:cstheme="minorBidi"/>
          <w:noProof/>
          <w:sz w:val="22"/>
          <w:szCs w:val="22"/>
        </w:rPr>
      </w:pPr>
      <w:hyperlink w:anchor="_Toc273454047" w:history="1">
        <w:r w:rsidR="00677607" w:rsidRPr="00654891">
          <w:rPr>
            <w:rStyle w:val="Hyperlink"/>
            <w:noProof/>
          </w:rPr>
          <w:t>S.1.6.</w:t>
        </w:r>
        <w:r w:rsidR="00677607" w:rsidRPr="00654891">
          <w:rPr>
            <w:rFonts w:asciiTheme="minorHAnsi" w:eastAsiaTheme="minorEastAsia" w:hAnsiTheme="minorHAnsi" w:cstheme="minorBidi"/>
            <w:noProof/>
            <w:sz w:val="22"/>
            <w:szCs w:val="22"/>
          </w:rPr>
          <w:tab/>
        </w:r>
        <w:r w:rsidR="00677607" w:rsidRPr="00654891">
          <w:rPr>
            <w:rStyle w:val="Hyperlink"/>
            <w:noProof/>
          </w:rPr>
          <w:t>Customer Indications and Recorded Representations.</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_Toc273454047 \h </w:instrText>
        </w:r>
        <w:r w:rsidR="009E7DBD" w:rsidRPr="00654891">
          <w:rPr>
            <w:noProof/>
            <w:webHidden/>
          </w:rPr>
        </w:r>
        <w:r w:rsidR="009E7DBD" w:rsidRPr="00654891">
          <w:rPr>
            <w:noProof/>
            <w:webHidden/>
          </w:rPr>
          <w:fldChar w:fldCharType="separate"/>
        </w:r>
        <w:r>
          <w:rPr>
            <w:noProof/>
            <w:webHidden/>
          </w:rPr>
          <w:t>78</w:t>
        </w:r>
        <w:r w:rsidR="009E7DBD" w:rsidRPr="00654891">
          <w:rPr>
            <w:noProof/>
            <w:webHidden/>
          </w:rPr>
          <w:fldChar w:fldCharType="end"/>
        </w:r>
      </w:hyperlink>
    </w:p>
    <w:p w:rsidR="00677607" w:rsidRPr="00654891" w:rsidRDefault="004610AA">
      <w:pPr>
        <w:pStyle w:val="TOC4"/>
        <w:rPr>
          <w:rFonts w:asciiTheme="minorHAnsi" w:eastAsiaTheme="minorEastAsia" w:hAnsiTheme="minorHAnsi" w:cstheme="minorBidi"/>
          <w:noProof/>
          <w:sz w:val="22"/>
          <w:szCs w:val="22"/>
        </w:rPr>
      </w:pPr>
      <w:hyperlink w:anchor="_Toc273454048" w:history="1">
        <w:r w:rsidR="00677607" w:rsidRPr="00654891">
          <w:rPr>
            <w:rStyle w:val="Hyperlink"/>
            <w:noProof/>
          </w:rPr>
          <w:t>S.1.7.</w:t>
        </w:r>
        <w:r w:rsidR="00677607" w:rsidRPr="00654891">
          <w:rPr>
            <w:rFonts w:asciiTheme="minorHAnsi" w:eastAsiaTheme="minorEastAsia" w:hAnsiTheme="minorHAnsi" w:cstheme="minorBidi"/>
            <w:noProof/>
            <w:sz w:val="22"/>
            <w:szCs w:val="22"/>
          </w:rPr>
          <w:tab/>
        </w:r>
        <w:r w:rsidR="00677607" w:rsidRPr="00654891">
          <w:rPr>
            <w:rStyle w:val="Hyperlink"/>
            <w:noProof/>
          </w:rPr>
          <w:t>Minimum Lengths.</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_Toc273454048 \h </w:instrText>
        </w:r>
        <w:r w:rsidR="009E7DBD" w:rsidRPr="00654891">
          <w:rPr>
            <w:noProof/>
            <w:webHidden/>
          </w:rPr>
        </w:r>
        <w:r w:rsidR="009E7DBD" w:rsidRPr="00654891">
          <w:rPr>
            <w:noProof/>
            <w:webHidden/>
          </w:rPr>
          <w:fldChar w:fldCharType="separate"/>
        </w:r>
        <w:r>
          <w:rPr>
            <w:noProof/>
            <w:webHidden/>
          </w:rPr>
          <w:t>79</w:t>
        </w:r>
        <w:r w:rsidR="009E7DBD" w:rsidRPr="00654891">
          <w:rPr>
            <w:noProof/>
            <w:webHidden/>
          </w:rPr>
          <w:fldChar w:fldCharType="end"/>
        </w:r>
      </w:hyperlink>
    </w:p>
    <w:p w:rsidR="00677607" w:rsidRPr="00654891" w:rsidRDefault="004610AA">
      <w:pPr>
        <w:pStyle w:val="TOC4"/>
        <w:rPr>
          <w:rFonts w:asciiTheme="minorHAnsi" w:eastAsiaTheme="minorEastAsia" w:hAnsiTheme="minorHAnsi" w:cstheme="minorBidi"/>
          <w:noProof/>
          <w:sz w:val="22"/>
          <w:szCs w:val="22"/>
        </w:rPr>
      </w:pPr>
      <w:hyperlink w:anchor="_Toc273454049" w:history="1">
        <w:r w:rsidR="00677607" w:rsidRPr="00654891">
          <w:rPr>
            <w:rStyle w:val="Hyperlink"/>
            <w:noProof/>
          </w:rPr>
          <w:t>S.1.8.</w:t>
        </w:r>
        <w:r w:rsidR="00677607" w:rsidRPr="00654891">
          <w:rPr>
            <w:rFonts w:asciiTheme="minorHAnsi" w:eastAsiaTheme="minorEastAsia" w:hAnsiTheme="minorHAnsi" w:cstheme="minorBidi"/>
            <w:noProof/>
            <w:sz w:val="22"/>
            <w:szCs w:val="22"/>
          </w:rPr>
          <w:tab/>
        </w:r>
        <w:r w:rsidR="00677607" w:rsidRPr="00654891">
          <w:rPr>
            <w:rStyle w:val="Hyperlink"/>
            <w:noProof/>
          </w:rPr>
          <w:t>Indications Below Minimum and Above Maximum.</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_Toc273454049 \h </w:instrText>
        </w:r>
        <w:r w:rsidR="009E7DBD" w:rsidRPr="00654891">
          <w:rPr>
            <w:noProof/>
            <w:webHidden/>
          </w:rPr>
        </w:r>
        <w:r w:rsidR="009E7DBD" w:rsidRPr="00654891">
          <w:rPr>
            <w:noProof/>
            <w:webHidden/>
          </w:rPr>
          <w:fldChar w:fldCharType="separate"/>
        </w:r>
        <w:r>
          <w:rPr>
            <w:noProof/>
            <w:webHidden/>
          </w:rPr>
          <w:t>79</w:t>
        </w:r>
        <w:r w:rsidR="009E7DBD" w:rsidRPr="00654891">
          <w:rPr>
            <w:noProof/>
            <w:webHidden/>
          </w:rPr>
          <w:fldChar w:fldCharType="end"/>
        </w:r>
      </w:hyperlink>
    </w:p>
    <w:p w:rsidR="00677607" w:rsidRPr="00654891" w:rsidRDefault="004610AA">
      <w:pPr>
        <w:pStyle w:val="TOC4"/>
        <w:rPr>
          <w:rFonts w:asciiTheme="minorHAnsi" w:eastAsiaTheme="minorEastAsia" w:hAnsiTheme="minorHAnsi" w:cstheme="minorBidi"/>
          <w:noProof/>
          <w:sz w:val="22"/>
          <w:szCs w:val="22"/>
        </w:rPr>
      </w:pPr>
      <w:hyperlink w:anchor="_Toc273454050" w:history="1">
        <w:r w:rsidR="00677607" w:rsidRPr="00654891">
          <w:rPr>
            <w:rStyle w:val="Hyperlink"/>
            <w:noProof/>
          </w:rPr>
          <w:t>S.1.9.</w:t>
        </w:r>
        <w:r w:rsidR="00677607" w:rsidRPr="00654891">
          <w:rPr>
            <w:rFonts w:asciiTheme="minorHAnsi" w:eastAsiaTheme="minorEastAsia" w:hAnsiTheme="minorHAnsi" w:cstheme="minorBidi"/>
            <w:noProof/>
            <w:sz w:val="22"/>
            <w:szCs w:val="22"/>
          </w:rPr>
          <w:tab/>
        </w:r>
        <w:r w:rsidR="00677607" w:rsidRPr="00654891">
          <w:rPr>
            <w:rStyle w:val="Hyperlink"/>
            <w:noProof/>
          </w:rPr>
          <w:t>Operating Temperature.</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_Toc273454050 \h </w:instrText>
        </w:r>
        <w:r w:rsidR="009E7DBD" w:rsidRPr="00654891">
          <w:rPr>
            <w:noProof/>
            <w:webHidden/>
          </w:rPr>
        </w:r>
        <w:r w:rsidR="009E7DBD" w:rsidRPr="00654891">
          <w:rPr>
            <w:noProof/>
            <w:webHidden/>
          </w:rPr>
          <w:fldChar w:fldCharType="separate"/>
        </w:r>
        <w:r>
          <w:rPr>
            <w:noProof/>
            <w:webHidden/>
          </w:rPr>
          <w:t>80</w:t>
        </w:r>
        <w:r w:rsidR="009E7DBD" w:rsidRPr="00654891">
          <w:rPr>
            <w:noProof/>
            <w:webHidden/>
          </w:rPr>
          <w:fldChar w:fldCharType="end"/>
        </w:r>
      </w:hyperlink>
    </w:p>
    <w:p w:rsidR="00677607" w:rsidRPr="00654891" w:rsidRDefault="004610AA">
      <w:pPr>
        <w:pStyle w:val="TOC4"/>
        <w:rPr>
          <w:rFonts w:asciiTheme="minorHAnsi" w:eastAsiaTheme="minorEastAsia" w:hAnsiTheme="minorHAnsi" w:cstheme="minorBidi"/>
          <w:noProof/>
          <w:sz w:val="22"/>
          <w:szCs w:val="22"/>
        </w:rPr>
      </w:pPr>
      <w:hyperlink w:anchor="_Toc273454051" w:history="1">
        <w:r w:rsidR="00677607" w:rsidRPr="00654891">
          <w:rPr>
            <w:rStyle w:val="Hyperlink"/>
            <w:noProof/>
          </w:rPr>
          <w:t>S.1.10.</w:t>
        </w:r>
        <w:r w:rsidR="00677607" w:rsidRPr="00654891">
          <w:rPr>
            <w:rFonts w:asciiTheme="minorHAnsi" w:eastAsiaTheme="minorEastAsia" w:hAnsiTheme="minorHAnsi" w:cstheme="minorBidi"/>
            <w:noProof/>
            <w:sz w:val="22"/>
            <w:szCs w:val="22"/>
          </w:rPr>
          <w:tab/>
        </w:r>
        <w:r w:rsidR="00677607" w:rsidRPr="00654891">
          <w:rPr>
            <w:rStyle w:val="Hyperlink"/>
            <w:noProof/>
          </w:rPr>
          <w:t>Adjustable Components.</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_Toc273454051 \h </w:instrText>
        </w:r>
        <w:r w:rsidR="009E7DBD" w:rsidRPr="00654891">
          <w:rPr>
            <w:noProof/>
            <w:webHidden/>
          </w:rPr>
        </w:r>
        <w:r w:rsidR="009E7DBD" w:rsidRPr="00654891">
          <w:rPr>
            <w:noProof/>
            <w:webHidden/>
          </w:rPr>
          <w:fldChar w:fldCharType="separate"/>
        </w:r>
        <w:r>
          <w:rPr>
            <w:noProof/>
            <w:webHidden/>
          </w:rPr>
          <w:t>80</w:t>
        </w:r>
        <w:r w:rsidR="009E7DBD" w:rsidRPr="00654891">
          <w:rPr>
            <w:noProof/>
            <w:webHidden/>
          </w:rPr>
          <w:fldChar w:fldCharType="end"/>
        </w:r>
      </w:hyperlink>
    </w:p>
    <w:p w:rsidR="00677607" w:rsidRPr="00654891" w:rsidRDefault="004610AA">
      <w:pPr>
        <w:pStyle w:val="TOC4"/>
        <w:rPr>
          <w:rFonts w:asciiTheme="minorHAnsi" w:eastAsiaTheme="minorEastAsia" w:hAnsiTheme="minorHAnsi" w:cstheme="minorBidi"/>
          <w:noProof/>
          <w:sz w:val="22"/>
          <w:szCs w:val="22"/>
        </w:rPr>
      </w:pPr>
      <w:hyperlink w:anchor="_Toc273454052" w:history="1">
        <w:r w:rsidR="00677607" w:rsidRPr="00654891">
          <w:rPr>
            <w:rStyle w:val="Hyperlink"/>
            <w:noProof/>
          </w:rPr>
          <w:t>S.1.11.</w:t>
        </w:r>
        <w:r w:rsidR="00677607" w:rsidRPr="00654891">
          <w:rPr>
            <w:rFonts w:asciiTheme="minorHAnsi" w:eastAsiaTheme="minorEastAsia" w:hAnsiTheme="minorHAnsi" w:cstheme="minorBidi"/>
            <w:noProof/>
            <w:sz w:val="22"/>
            <w:szCs w:val="22"/>
          </w:rPr>
          <w:tab/>
        </w:r>
        <w:r w:rsidR="00677607" w:rsidRPr="00654891">
          <w:rPr>
            <w:rStyle w:val="Hyperlink"/>
            <w:noProof/>
          </w:rPr>
          <w:t>Provision for Sealing.</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_Toc273454052 \h </w:instrText>
        </w:r>
        <w:r w:rsidR="009E7DBD" w:rsidRPr="00654891">
          <w:rPr>
            <w:noProof/>
            <w:webHidden/>
          </w:rPr>
        </w:r>
        <w:r w:rsidR="009E7DBD" w:rsidRPr="00654891">
          <w:rPr>
            <w:noProof/>
            <w:webHidden/>
          </w:rPr>
          <w:fldChar w:fldCharType="separate"/>
        </w:r>
        <w:r>
          <w:rPr>
            <w:noProof/>
            <w:webHidden/>
          </w:rPr>
          <w:t>80</w:t>
        </w:r>
        <w:r w:rsidR="009E7DBD" w:rsidRPr="00654891">
          <w:rPr>
            <w:noProof/>
            <w:webHidden/>
          </w:rPr>
          <w:fldChar w:fldCharType="end"/>
        </w:r>
      </w:hyperlink>
    </w:p>
    <w:p w:rsidR="00677607" w:rsidRPr="00654891" w:rsidRDefault="004610AA">
      <w:pPr>
        <w:pStyle w:val="TOC3"/>
        <w:rPr>
          <w:rFonts w:asciiTheme="minorHAnsi" w:eastAsiaTheme="minorEastAsia" w:hAnsiTheme="minorHAnsi" w:cstheme="minorBidi"/>
          <w:noProof/>
          <w:sz w:val="22"/>
          <w:szCs w:val="22"/>
        </w:rPr>
      </w:pPr>
      <w:hyperlink w:anchor="_Toc273454053" w:history="1">
        <w:r w:rsidR="00677607" w:rsidRPr="00654891">
          <w:rPr>
            <w:rStyle w:val="Hyperlink"/>
            <w:noProof/>
          </w:rPr>
          <w:t>S.2.</w:t>
        </w:r>
        <w:r w:rsidR="00677607" w:rsidRPr="00654891">
          <w:rPr>
            <w:rFonts w:asciiTheme="minorHAnsi" w:eastAsiaTheme="minorEastAsia" w:hAnsiTheme="minorHAnsi" w:cstheme="minorBidi"/>
            <w:noProof/>
            <w:sz w:val="22"/>
            <w:szCs w:val="22"/>
          </w:rPr>
          <w:tab/>
        </w:r>
        <w:r w:rsidR="00677607" w:rsidRPr="00654891">
          <w:rPr>
            <w:rStyle w:val="Hyperlink"/>
            <w:noProof/>
          </w:rPr>
          <w:t>Design of Zero and Tare.</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_Toc273454053 \h </w:instrText>
        </w:r>
        <w:r w:rsidR="009E7DBD" w:rsidRPr="00654891">
          <w:rPr>
            <w:noProof/>
            <w:webHidden/>
          </w:rPr>
        </w:r>
        <w:r w:rsidR="009E7DBD" w:rsidRPr="00654891">
          <w:rPr>
            <w:noProof/>
            <w:webHidden/>
          </w:rPr>
          <w:fldChar w:fldCharType="separate"/>
        </w:r>
        <w:r>
          <w:rPr>
            <w:noProof/>
            <w:webHidden/>
          </w:rPr>
          <w:t>80</w:t>
        </w:r>
        <w:r w:rsidR="009E7DBD" w:rsidRPr="00654891">
          <w:rPr>
            <w:noProof/>
            <w:webHidden/>
          </w:rPr>
          <w:fldChar w:fldCharType="end"/>
        </w:r>
      </w:hyperlink>
    </w:p>
    <w:p w:rsidR="00677607" w:rsidRPr="00654891" w:rsidRDefault="004610AA">
      <w:pPr>
        <w:pStyle w:val="TOC4"/>
        <w:rPr>
          <w:rFonts w:asciiTheme="minorHAnsi" w:eastAsiaTheme="minorEastAsia" w:hAnsiTheme="minorHAnsi" w:cstheme="minorBidi"/>
          <w:noProof/>
          <w:sz w:val="22"/>
          <w:szCs w:val="22"/>
        </w:rPr>
      </w:pPr>
      <w:hyperlink w:anchor="_Toc273454054" w:history="1">
        <w:r w:rsidR="00677607" w:rsidRPr="00654891">
          <w:rPr>
            <w:rStyle w:val="Hyperlink"/>
            <w:noProof/>
          </w:rPr>
          <w:t>S.2.1.</w:t>
        </w:r>
        <w:r w:rsidR="00677607" w:rsidRPr="00654891">
          <w:rPr>
            <w:rFonts w:asciiTheme="minorHAnsi" w:eastAsiaTheme="minorEastAsia" w:hAnsiTheme="minorHAnsi" w:cstheme="minorBidi"/>
            <w:noProof/>
            <w:sz w:val="22"/>
            <w:szCs w:val="22"/>
          </w:rPr>
          <w:tab/>
        </w:r>
        <w:r w:rsidR="00677607" w:rsidRPr="00654891">
          <w:rPr>
            <w:rStyle w:val="Hyperlink"/>
            <w:noProof/>
          </w:rPr>
          <w:t>Zero or Ready Adjustment.</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_Toc273454054 \h </w:instrText>
        </w:r>
        <w:r w:rsidR="009E7DBD" w:rsidRPr="00654891">
          <w:rPr>
            <w:noProof/>
            <w:webHidden/>
          </w:rPr>
        </w:r>
        <w:r w:rsidR="009E7DBD" w:rsidRPr="00654891">
          <w:rPr>
            <w:noProof/>
            <w:webHidden/>
          </w:rPr>
          <w:fldChar w:fldCharType="separate"/>
        </w:r>
        <w:r>
          <w:rPr>
            <w:noProof/>
            <w:webHidden/>
          </w:rPr>
          <w:t>80</w:t>
        </w:r>
        <w:r w:rsidR="009E7DBD" w:rsidRPr="00654891">
          <w:rPr>
            <w:noProof/>
            <w:webHidden/>
          </w:rPr>
          <w:fldChar w:fldCharType="end"/>
        </w:r>
      </w:hyperlink>
    </w:p>
    <w:p w:rsidR="00677607" w:rsidRPr="00654891" w:rsidRDefault="004610AA">
      <w:pPr>
        <w:pStyle w:val="TOC4"/>
        <w:rPr>
          <w:rFonts w:asciiTheme="minorHAnsi" w:eastAsiaTheme="minorEastAsia" w:hAnsiTheme="minorHAnsi" w:cstheme="minorBidi"/>
          <w:noProof/>
          <w:sz w:val="22"/>
          <w:szCs w:val="22"/>
        </w:rPr>
      </w:pPr>
      <w:hyperlink w:anchor="_Toc273454055" w:history="1">
        <w:r w:rsidR="00677607" w:rsidRPr="00654891">
          <w:rPr>
            <w:rStyle w:val="Hyperlink"/>
            <w:noProof/>
          </w:rPr>
          <w:t>S.2.2.</w:t>
        </w:r>
        <w:r w:rsidR="00677607" w:rsidRPr="00654891">
          <w:rPr>
            <w:rFonts w:asciiTheme="minorHAnsi" w:eastAsiaTheme="minorEastAsia" w:hAnsiTheme="minorHAnsi" w:cstheme="minorBidi"/>
            <w:noProof/>
            <w:sz w:val="22"/>
            <w:szCs w:val="22"/>
          </w:rPr>
          <w:tab/>
        </w:r>
        <w:r w:rsidR="00677607" w:rsidRPr="00654891">
          <w:rPr>
            <w:rStyle w:val="Hyperlink"/>
            <w:noProof/>
          </w:rPr>
          <w:t>Tare.</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_Toc273454055 \h </w:instrText>
        </w:r>
        <w:r w:rsidR="009E7DBD" w:rsidRPr="00654891">
          <w:rPr>
            <w:noProof/>
            <w:webHidden/>
          </w:rPr>
        </w:r>
        <w:r w:rsidR="009E7DBD" w:rsidRPr="00654891">
          <w:rPr>
            <w:noProof/>
            <w:webHidden/>
          </w:rPr>
          <w:fldChar w:fldCharType="separate"/>
        </w:r>
        <w:r>
          <w:rPr>
            <w:noProof/>
            <w:webHidden/>
          </w:rPr>
          <w:t>81</w:t>
        </w:r>
        <w:r w:rsidR="009E7DBD" w:rsidRPr="00654891">
          <w:rPr>
            <w:noProof/>
            <w:webHidden/>
          </w:rPr>
          <w:fldChar w:fldCharType="end"/>
        </w:r>
      </w:hyperlink>
    </w:p>
    <w:p w:rsidR="00677607" w:rsidRPr="00654891" w:rsidRDefault="004610AA">
      <w:pPr>
        <w:pStyle w:val="TOC3"/>
        <w:rPr>
          <w:rFonts w:asciiTheme="minorHAnsi" w:eastAsiaTheme="minorEastAsia" w:hAnsiTheme="minorHAnsi" w:cstheme="minorBidi"/>
          <w:noProof/>
          <w:sz w:val="22"/>
          <w:szCs w:val="22"/>
        </w:rPr>
      </w:pPr>
      <w:hyperlink w:anchor="_Toc273454056" w:history="1">
        <w:r w:rsidR="00677607" w:rsidRPr="00654891">
          <w:rPr>
            <w:rStyle w:val="Hyperlink"/>
            <w:noProof/>
          </w:rPr>
          <w:t>S.3.</w:t>
        </w:r>
        <w:r w:rsidR="00677607" w:rsidRPr="00654891">
          <w:rPr>
            <w:rFonts w:asciiTheme="minorHAnsi" w:eastAsiaTheme="minorEastAsia" w:hAnsiTheme="minorHAnsi" w:cstheme="minorBidi"/>
            <w:noProof/>
            <w:sz w:val="22"/>
            <w:szCs w:val="22"/>
          </w:rPr>
          <w:tab/>
        </w:r>
        <w:r w:rsidR="00677607" w:rsidRPr="00654891">
          <w:rPr>
            <w:rStyle w:val="Hyperlink"/>
            <w:noProof/>
          </w:rPr>
          <w:t>Systems with Two or More Measuring Elements.</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_Toc273454056 \h </w:instrText>
        </w:r>
        <w:r w:rsidR="009E7DBD" w:rsidRPr="00654891">
          <w:rPr>
            <w:noProof/>
            <w:webHidden/>
          </w:rPr>
        </w:r>
        <w:r w:rsidR="009E7DBD" w:rsidRPr="00654891">
          <w:rPr>
            <w:noProof/>
            <w:webHidden/>
          </w:rPr>
          <w:fldChar w:fldCharType="separate"/>
        </w:r>
        <w:r>
          <w:rPr>
            <w:noProof/>
            <w:webHidden/>
          </w:rPr>
          <w:t>81</w:t>
        </w:r>
        <w:r w:rsidR="009E7DBD" w:rsidRPr="00654891">
          <w:rPr>
            <w:noProof/>
            <w:webHidden/>
          </w:rPr>
          <w:fldChar w:fldCharType="end"/>
        </w:r>
      </w:hyperlink>
    </w:p>
    <w:p w:rsidR="00677607" w:rsidRPr="00654891" w:rsidRDefault="004610AA">
      <w:pPr>
        <w:pStyle w:val="TOC3"/>
        <w:rPr>
          <w:rFonts w:asciiTheme="minorHAnsi" w:eastAsiaTheme="minorEastAsia" w:hAnsiTheme="minorHAnsi" w:cstheme="minorBidi"/>
          <w:noProof/>
          <w:sz w:val="22"/>
          <w:szCs w:val="22"/>
        </w:rPr>
      </w:pPr>
      <w:hyperlink w:anchor="_Toc273454057" w:history="1">
        <w:r w:rsidR="00677607" w:rsidRPr="00654891">
          <w:rPr>
            <w:rStyle w:val="Hyperlink"/>
            <w:noProof/>
          </w:rPr>
          <w:t>S.4.</w:t>
        </w:r>
        <w:r w:rsidR="00677607" w:rsidRPr="00654891">
          <w:rPr>
            <w:rFonts w:asciiTheme="minorHAnsi" w:eastAsiaTheme="minorEastAsia" w:hAnsiTheme="minorHAnsi" w:cstheme="minorBidi"/>
            <w:noProof/>
            <w:sz w:val="22"/>
            <w:szCs w:val="22"/>
          </w:rPr>
          <w:tab/>
        </w:r>
        <w:r w:rsidR="00677607" w:rsidRPr="00654891">
          <w:rPr>
            <w:rStyle w:val="Hyperlink"/>
            <w:noProof/>
          </w:rPr>
          <w:t>Marking Requirements.</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_Toc273454057 \h </w:instrText>
        </w:r>
        <w:r w:rsidR="009E7DBD" w:rsidRPr="00654891">
          <w:rPr>
            <w:noProof/>
            <w:webHidden/>
          </w:rPr>
        </w:r>
        <w:r w:rsidR="009E7DBD" w:rsidRPr="00654891">
          <w:rPr>
            <w:noProof/>
            <w:webHidden/>
          </w:rPr>
          <w:fldChar w:fldCharType="separate"/>
        </w:r>
        <w:r>
          <w:rPr>
            <w:noProof/>
            <w:webHidden/>
          </w:rPr>
          <w:t>81</w:t>
        </w:r>
        <w:r w:rsidR="009E7DBD" w:rsidRPr="00654891">
          <w:rPr>
            <w:noProof/>
            <w:webHidden/>
          </w:rPr>
          <w:fldChar w:fldCharType="end"/>
        </w:r>
      </w:hyperlink>
    </w:p>
    <w:p w:rsidR="00677607" w:rsidRPr="00654891" w:rsidRDefault="004610AA">
      <w:pPr>
        <w:pStyle w:val="TOC4"/>
        <w:rPr>
          <w:rFonts w:asciiTheme="minorHAnsi" w:eastAsiaTheme="minorEastAsia" w:hAnsiTheme="minorHAnsi" w:cstheme="minorBidi"/>
          <w:noProof/>
          <w:sz w:val="22"/>
          <w:szCs w:val="22"/>
        </w:rPr>
      </w:pPr>
      <w:hyperlink w:anchor="_Toc273454058" w:history="1">
        <w:r w:rsidR="00677607" w:rsidRPr="00654891">
          <w:rPr>
            <w:rStyle w:val="Hyperlink"/>
            <w:noProof/>
          </w:rPr>
          <w:t>S.4.1.</w:t>
        </w:r>
        <w:r w:rsidR="00677607" w:rsidRPr="00654891">
          <w:rPr>
            <w:rFonts w:asciiTheme="minorHAnsi" w:eastAsiaTheme="minorEastAsia" w:hAnsiTheme="minorHAnsi" w:cstheme="minorBidi"/>
            <w:noProof/>
            <w:sz w:val="22"/>
            <w:szCs w:val="22"/>
          </w:rPr>
          <w:tab/>
        </w:r>
        <w:r w:rsidR="00677607" w:rsidRPr="00654891">
          <w:rPr>
            <w:rStyle w:val="Hyperlink"/>
            <w:noProof/>
          </w:rPr>
          <w:t>Multiple Dimension Measuring Devices, Main Elements, and Components of Measuring Devices.</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_Toc273454058 \h </w:instrText>
        </w:r>
        <w:r w:rsidR="009E7DBD" w:rsidRPr="00654891">
          <w:rPr>
            <w:noProof/>
            <w:webHidden/>
          </w:rPr>
        </w:r>
        <w:r w:rsidR="009E7DBD" w:rsidRPr="00654891">
          <w:rPr>
            <w:noProof/>
            <w:webHidden/>
          </w:rPr>
          <w:fldChar w:fldCharType="separate"/>
        </w:r>
        <w:r>
          <w:rPr>
            <w:noProof/>
            <w:webHidden/>
          </w:rPr>
          <w:t>81</w:t>
        </w:r>
        <w:r w:rsidR="009E7DBD" w:rsidRPr="00654891">
          <w:rPr>
            <w:noProof/>
            <w:webHidden/>
          </w:rPr>
          <w:fldChar w:fldCharType="end"/>
        </w:r>
      </w:hyperlink>
    </w:p>
    <w:p w:rsidR="00677607" w:rsidRPr="00654891" w:rsidRDefault="004610AA">
      <w:pPr>
        <w:pStyle w:val="TOC4"/>
        <w:rPr>
          <w:rFonts w:asciiTheme="minorHAnsi" w:eastAsiaTheme="minorEastAsia" w:hAnsiTheme="minorHAnsi" w:cstheme="minorBidi"/>
          <w:noProof/>
          <w:sz w:val="22"/>
          <w:szCs w:val="22"/>
        </w:rPr>
      </w:pPr>
      <w:hyperlink w:anchor="_Toc273454059" w:history="1">
        <w:r w:rsidR="00677607" w:rsidRPr="00654891">
          <w:rPr>
            <w:rStyle w:val="Hyperlink"/>
            <w:noProof/>
          </w:rPr>
          <w:t>S.4.2.</w:t>
        </w:r>
        <w:r w:rsidR="00677607" w:rsidRPr="00654891">
          <w:rPr>
            <w:rFonts w:asciiTheme="minorHAnsi" w:eastAsiaTheme="minorEastAsia" w:hAnsiTheme="minorHAnsi" w:cstheme="minorBidi"/>
            <w:noProof/>
            <w:sz w:val="22"/>
            <w:szCs w:val="22"/>
          </w:rPr>
          <w:tab/>
        </w:r>
        <w:r w:rsidR="00677607" w:rsidRPr="00654891">
          <w:rPr>
            <w:rStyle w:val="Hyperlink"/>
            <w:noProof/>
          </w:rPr>
          <w:t>Location of Marking Information.</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_Toc273454059 \h </w:instrText>
        </w:r>
        <w:r w:rsidR="009E7DBD" w:rsidRPr="00654891">
          <w:rPr>
            <w:noProof/>
            <w:webHidden/>
          </w:rPr>
        </w:r>
        <w:r w:rsidR="009E7DBD" w:rsidRPr="00654891">
          <w:rPr>
            <w:noProof/>
            <w:webHidden/>
          </w:rPr>
          <w:fldChar w:fldCharType="separate"/>
        </w:r>
        <w:r>
          <w:rPr>
            <w:noProof/>
            <w:webHidden/>
          </w:rPr>
          <w:t>82</w:t>
        </w:r>
        <w:r w:rsidR="009E7DBD" w:rsidRPr="00654891">
          <w:rPr>
            <w:noProof/>
            <w:webHidden/>
          </w:rPr>
          <w:fldChar w:fldCharType="end"/>
        </w:r>
      </w:hyperlink>
    </w:p>
    <w:p w:rsidR="00677607" w:rsidRPr="00654891" w:rsidRDefault="004610AA">
      <w:pPr>
        <w:pStyle w:val="TOC2"/>
        <w:tabs>
          <w:tab w:val="right" w:leader="dot" w:pos="9350"/>
        </w:tabs>
        <w:rPr>
          <w:rFonts w:asciiTheme="minorHAnsi" w:eastAsiaTheme="minorEastAsia" w:hAnsiTheme="minorHAnsi" w:cstheme="minorBidi"/>
          <w:b w:val="0"/>
          <w:noProof/>
          <w:sz w:val="22"/>
          <w:szCs w:val="22"/>
        </w:rPr>
      </w:pPr>
      <w:hyperlink w:anchor="_Toc273454060" w:history="1">
        <w:r w:rsidR="00677607" w:rsidRPr="00654891">
          <w:rPr>
            <w:rStyle w:val="Hyperlink"/>
            <w:noProof/>
          </w:rPr>
          <w:t>N.</w:t>
        </w:r>
        <w:r w:rsidR="00677607" w:rsidRPr="00654891">
          <w:rPr>
            <w:rFonts w:asciiTheme="minorHAnsi" w:eastAsiaTheme="minorEastAsia" w:hAnsiTheme="minorHAnsi" w:cstheme="minorBidi"/>
            <w:b w:val="0"/>
            <w:noProof/>
            <w:sz w:val="22"/>
            <w:szCs w:val="22"/>
          </w:rPr>
          <w:tab/>
        </w:r>
        <w:r w:rsidR="00677607" w:rsidRPr="00654891">
          <w:rPr>
            <w:rStyle w:val="Hyperlink"/>
            <w:noProof/>
          </w:rPr>
          <w:t>Notes</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_Toc273454060 \h </w:instrText>
        </w:r>
        <w:r w:rsidR="009E7DBD" w:rsidRPr="00654891">
          <w:rPr>
            <w:noProof/>
            <w:webHidden/>
          </w:rPr>
        </w:r>
        <w:r w:rsidR="009E7DBD" w:rsidRPr="00654891">
          <w:rPr>
            <w:noProof/>
            <w:webHidden/>
          </w:rPr>
          <w:fldChar w:fldCharType="separate"/>
        </w:r>
        <w:r>
          <w:rPr>
            <w:noProof/>
            <w:webHidden/>
          </w:rPr>
          <w:t>82</w:t>
        </w:r>
        <w:r w:rsidR="009E7DBD" w:rsidRPr="00654891">
          <w:rPr>
            <w:noProof/>
            <w:webHidden/>
          </w:rPr>
          <w:fldChar w:fldCharType="end"/>
        </w:r>
      </w:hyperlink>
    </w:p>
    <w:p w:rsidR="00677607" w:rsidRPr="00654891" w:rsidRDefault="004610AA">
      <w:pPr>
        <w:pStyle w:val="TOC3"/>
        <w:rPr>
          <w:rFonts w:asciiTheme="minorHAnsi" w:eastAsiaTheme="minorEastAsia" w:hAnsiTheme="minorHAnsi" w:cstheme="minorBidi"/>
          <w:noProof/>
          <w:sz w:val="22"/>
          <w:szCs w:val="22"/>
        </w:rPr>
      </w:pPr>
      <w:hyperlink w:anchor="_Toc273454061" w:history="1">
        <w:r w:rsidR="00677607" w:rsidRPr="00654891">
          <w:rPr>
            <w:rStyle w:val="Hyperlink"/>
            <w:noProof/>
          </w:rPr>
          <w:t>N.1.</w:t>
        </w:r>
        <w:r w:rsidR="00677607" w:rsidRPr="00654891">
          <w:rPr>
            <w:rFonts w:asciiTheme="minorHAnsi" w:eastAsiaTheme="minorEastAsia" w:hAnsiTheme="minorHAnsi" w:cstheme="minorBidi"/>
            <w:noProof/>
            <w:sz w:val="22"/>
            <w:szCs w:val="22"/>
          </w:rPr>
          <w:tab/>
        </w:r>
        <w:r w:rsidR="00677607" w:rsidRPr="00654891">
          <w:rPr>
            <w:rStyle w:val="Hyperlink"/>
            <w:noProof/>
          </w:rPr>
          <w:t>Test Procedures.</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_Toc273454061 \h </w:instrText>
        </w:r>
        <w:r w:rsidR="009E7DBD" w:rsidRPr="00654891">
          <w:rPr>
            <w:noProof/>
            <w:webHidden/>
          </w:rPr>
        </w:r>
        <w:r w:rsidR="009E7DBD" w:rsidRPr="00654891">
          <w:rPr>
            <w:noProof/>
            <w:webHidden/>
          </w:rPr>
          <w:fldChar w:fldCharType="separate"/>
        </w:r>
        <w:r>
          <w:rPr>
            <w:noProof/>
            <w:webHidden/>
          </w:rPr>
          <w:t>82</w:t>
        </w:r>
        <w:r w:rsidR="009E7DBD" w:rsidRPr="00654891">
          <w:rPr>
            <w:noProof/>
            <w:webHidden/>
          </w:rPr>
          <w:fldChar w:fldCharType="end"/>
        </w:r>
      </w:hyperlink>
    </w:p>
    <w:p w:rsidR="00677607" w:rsidRPr="00654891" w:rsidRDefault="004610AA">
      <w:pPr>
        <w:pStyle w:val="TOC4"/>
        <w:rPr>
          <w:rFonts w:asciiTheme="minorHAnsi" w:eastAsiaTheme="minorEastAsia" w:hAnsiTheme="minorHAnsi" w:cstheme="minorBidi"/>
          <w:noProof/>
          <w:sz w:val="22"/>
          <w:szCs w:val="22"/>
        </w:rPr>
      </w:pPr>
      <w:hyperlink w:anchor="_Toc273454062" w:history="1">
        <w:r w:rsidR="00677607" w:rsidRPr="00654891">
          <w:rPr>
            <w:rStyle w:val="Hyperlink"/>
            <w:noProof/>
          </w:rPr>
          <w:t>N.1.1.</w:t>
        </w:r>
        <w:r w:rsidR="00677607" w:rsidRPr="00654891">
          <w:rPr>
            <w:rFonts w:asciiTheme="minorHAnsi" w:eastAsiaTheme="minorEastAsia" w:hAnsiTheme="minorHAnsi" w:cstheme="minorBidi"/>
            <w:noProof/>
            <w:sz w:val="22"/>
            <w:szCs w:val="22"/>
          </w:rPr>
          <w:tab/>
        </w:r>
        <w:r w:rsidR="00677607" w:rsidRPr="00654891">
          <w:rPr>
            <w:rStyle w:val="Hyperlink"/>
            <w:noProof/>
          </w:rPr>
          <w:t>General.</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_Toc273454062 \h </w:instrText>
        </w:r>
        <w:r w:rsidR="009E7DBD" w:rsidRPr="00654891">
          <w:rPr>
            <w:noProof/>
            <w:webHidden/>
          </w:rPr>
        </w:r>
        <w:r w:rsidR="009E7DBD" w:rsidRPr="00654891">
          <w:rPr>
            <w:noProof/>
            <w:webHidden/>
          </w:rPr>
          <w:fldChar w:fldCharType="separate"/>
        </w:r>
        <w:r>
          <w:rPr>
            <w:noProof/>
            <w:webHidden/>
          </w:rPr>
          <w:t>82</w:t>
        </w:r>
        <w:r w:rsidR="009E7DBD" w:rsidRPr="00654891">
          <w:rPr>
            <w:noProof/>
            <w:webHidden/>
          </w:rPr>
          <w:fldChar w:fldCharType="end"/>
        </w:r>
      </w:hyperlink>
    </w:p>
    <w:p w:rsidR="00677607" w:rsidRPr="00654891" w:rsidRDefault="004610AA">
      <w:pPr>
        <w:pStyle w:val="TOC4"/>
        <w:rPr>
          <w:rFonts w:asciiTheme="minorHAnsi" w:eastAsiaTheme="minorEastAsia" w:hAnsiTheme="minorHAnsi" w:cstheme="minorBidi"/>
          <w:noProof/>
          <w:sz w:val="22"/>
          <w:szCs w:val="22"/>
        </w:rPr>
      </w:pPr>
      <w:hyperlink w:anchor="_Toc273454063" w:history="1">
        <w:r w:rsidR="00677607" w:rsidRPr="00654891">
          <w:rPr>
            <w:rStyle w:val="Hyperlink"/>
            <w:noProof/>
          </w:rPr>
          <w:t>N.1.2.</w:t>
        </w:r>
        <w:r w:rsidR="00677607" w:rsidRPr="00654891">
          <w:rPr>
            <w:rFonts w:asciiTheme="minorHAnsi" w:eastAsiaTheme="minorEastAsia" w:hAnsiTheme="minorHAnsi" w:cstheme="minorBidi"/>
            <w:noProof/>
            <w:sz w:val="22"/>
            <w:szCs w:val="22"/>
          </w:rPr>
          <w:tab/>
        </w:r>
        <w:r w:rsidR="00677607" w:rsidRPr="00654891">
          <w:rPr>
            <w:rStyle w:val="Hyperlink"/>
            <w:noProof/>
          </w:rPr>
          <w:t>Position Test.</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_Toc273454063 \h </w:instrText>
        </w:r>
        <w:r w:rsidR="009E7DBD" w:rsidRPr="00654891">
          <w:rPr>
            <w:noProof/>
            <w:webHidden/>
          </w:rPr>
        </w:r>
        <w:r w:rsidR="009E7DBD" w:rsidRPr="00654891">
          <w:rPr>
            <w:noProof/>
            <w:webHidden/>
          </w:rPr>
          <w:fldChar w:fldCharType="separate"/>
        </w:r>
        <w:r>
          <w:rPr>
            <w:noProof/>
            <w:webHidden/>
          </w:rPr>
          <w:t>82</w:t>
        </w:r>
        <w:r w:rsidR="009E7DBD" w:rsidRPr="00654891">
          <w:rPr>
            <w:noProof/>
            <w:webHidden/>
          </w:rPr>
          <w:fldChar w:fldCharType="end"/>
        </w:r>
      </w:hyperlink>
    </w:p>
    <w:p w:rsidR="00677607" w:rsidRPr="00654891" w:rsidRDefault="004610AA">
      <w:pPr>
        <w:pStyle w:val="TOC4"/>
        <w:rPr>
          <w:rFonts w:asciiTheme="minorHAnsi" w:eastAsiaTheme="minorEastAsia" w:hAnsiTheme="minorHAnsi" w:cstheme="minorBidi"/>
          <w:noProof/>
          <w:sz w:val="22"/>
          <w:szCs w:val="22"/>
        </w:rPr>
      </w:pPr>
      <w:hyperlink w:anchor="_Toc273454064" w:history="1">
        <w:r w:rsidR="00677607" w:rsidRPr="00654891">
          <w:rPr>
            <w:rStyle w:val="Hyperlink"/>
            <w:noProof/>
          </w:rPr>
          <w:t>N.1.3.</w:t>
        </w:r>
        <w:r w:rsidR="00677607" w:rsidRPr="00654891">
          <w:rPr>
            <w:rFonts w:asciiTheme="minorHAnsi" w:eastAsiaTheme="minorEastAsia" w:hAnsiTheme="minorHAnsi" w:cstheme="minorBidi"/>
            <w:noProof/>
            <w:sz w:val="22"/>
            <w:szCs w:val="22"/>
          </w:rPr>
          <w:tab/>
        </w:r>
        <w:r w:rsidR="00677607" w:rsidRPr="00654891">
          <w:rPr>
            <w:rStyle w:val="Hyperlink"/>
            <w:noProof/>
          </w:rPr>
          <w:t>Disturbance Tests, Field Evaluation.</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_Toc273454064 \h </w:instrText>
        </w:r>
        <w:r w:rsidR="009E7DBD" w:rsidRPr="00654891">
          <w:rPr>
            <w:noProof/>
            <w:webHidden/>
          </w:rPr>
        </w:r>
        <w:r w:rsidR="009E7DBD" w:rsidRPr="00654891">
          <w:rPr>
            <w:noProof/>
            <w:webHidden/>
          </w:rPr>
          <w:fldChar w:fldCharType="separate"/>
        </w:r>
        <w:r>
          <w:rPr>
            <w:noProof/>
            <w:webHidden/>
          </w:rPr>
          <w:t>82</w:t>
        </w:r>
        <w:r w:rsidR="009E7DBD" w:rsidRPr="00654891">
          <w:rPr>
            <w:noProof/>
            <w:webHidden/>
          </w:rPr>
          <w:fldChar w:fldCharType="end"/>
        </w:r>
      </w:hyperlink>
    </w:p>
    <w:p w:rsidR="00677607" w:rsidRPr="00654891" w:rsidRDefault="004610AA">
      <w:pPr>
        <w:pStyle w:val="TOC4"/>
        <w:rPr>
          <w:rFonts w:asciiTheme="minorHAnsi" w:eastAsiaTheme="minorEastAsia" w:hAnsiTheme="minorHAnsi" w:cstheme="minorBidi"/>
          <w:noProof/>
          <w:sz w:val="22"/>
          <w:szCs w:val="22"/>
        </w:rPr>
      </w:pPr>
      <w:hyperlink w:anchor="_Toc273454065" w:history="1">
        <w:r w:rsidR="00677607" w:rsidRPr="00654891">
          <w:rPr>
            <w:rStyle w:val="Hyperlink"/>
            <w:noProof/>
          </w:rPr>
          <w:t>N.1.4.</w:t>
        </w:r>
        <w:r w:rsidR="00677607" w:rsidRPr="00654891">
          <w:rPr>
            <w:rFonts w:asciiTheme="minorHAnsi" w:eastAsiaTheme="minorEastAsia" w:hAnsiTheme="minorHAnsi" w:cstheme="minorBidi"/>
            <w:noProof/>
            <w:sz w:val="22"/>
            <w:szCs w:val="22"/>
          </w:rPr>
          <w:tab/>
        </w:r>
        <w:r w:rsidR="00677607" w:rsidRPr="00654891">
          <w:rPr>
            <w:rStyle w:val="Hyperlink"/>
            <w:noProof/>
          </w:rPr>
          <w:t>Test Object Size.</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_Toc273454065 \h </w:instrText>
        </w:r>
        <w:r w:rsidR="009E7DBD" w:rsidRPr="00654891">
          <w:rPr>
            <w:noProof/>
            <w:webHidden/>
          </w:rPr>
        </w:r>
        <w:r w:rsidR="009E7DBD" w:rsidRPr="00654891">
          <w:rPr>
            <w:noProof/>
            <w:webHidden/>
          </w:rPr>
          <w:fldChar w:fldCharType="separate"/>
        </w:r>
        <w:r>
          <w:rPr>
            <w:noProof/>
            <w:webHidden/>
          </w:rPr>
          <w:t>82</w:t>
        </w:r>
        <w:r w:rsidR="009E7DBD" w:rsidRPr="00654891">
          <w:rPr>
            <w:noProof/>
            <w:webHidden/>
          </w:rPr>
          <w:fldChar w:fldCharType="end"/>
        </w:r>
      </w:hyperlink>
    </w:p>
    <w:p w:rsidR="00677607" w:rsidRPr="00654891" w:rsidRDefault="004610AA">
      <w:pPr>
        <w:pStyle w:val="TOC4"/>
        <w:rPr>
          <w:rFonts w:asciiTheme="minorHAnsi" w:eastAsiaTheme="minorEastAsia" w:hAnsiTheme="minorHAnsi" w:cstheme="minorBidi"/>
          <w:noProof/>
          <w:sz w:val="22"/>
          <w:szCs w:val="22"/>
        </w:rPr>
      </w:pPr>
      <w:hyperlink w:anchor="_Toc273454066" w:history="1">
        <w:r w:rsidR="00677607" w:rsidRPr="00654891">
          <w:rPr>
            <w:rStyle w:val="Hyperlink"/>
            <w:noProof/>
          </w:rPr>
          <w:t>N.1.5.</w:t>
        </w:r>
        <w:r w:rsidR="00677607" w:rsidRPr="00654891">
          <w:rPr>
            <w:rFonts w:asciiTheme="minorHAnsi" w:eastAsiaTheme="minorEastAsia" w:hAnsiTheme="minorHAnsi" w:cstheme="minorBidi"/>
            <w:noProof/>
            <w:sz w:val="22"/>
            <w:szCs w:val="22"/>
          </w:rPr>
          <w:tab/>
        </w:r>
        <w:r w:rsidR="00677607" w:rsidRPr="00654891">
          <w:rPr>
            <w:rStyle w:val="Hyperlink"/>
            <w:noProof/>
          </w:rPr>
          <w:t>Digital Zero Stability.</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_Toc273454066 \h </w:instrText>
        </w:r>
        <w:r w:rsidR="009E7DBD" w:rsidRPr="00654891">
          <w:rPr>
            <w:noProof/>
            <w:webHidden/>
          </w:rPr>
        </w:r>
        <w:r w:rsidR="009E7DBD" w:rsidRPr="00654891">
          <w:rPr>
            <w:noProof/>
            <w:webHidden/>
          </w:rPr>
          <w:fldChar w:fldCharType="separate"/>
        </w:r>
        <w:r>
          <w:rPr>
            <w:noProof/>
            <w:webHidden/>
          </w:rPr>
          <w:t>83</w:t>
        </w:r>
        <w:r w:rsidR="009E7DBD" w:rsidRPr="00654891">
          <w:rPr>
            <w:noProof/>
            <w:webHidden/>
          </w:rPr>
          <w:fldChar w:fldCharType="end"/>
        </w:r>
      </w:hyperlink>
    </w:p>
    <w:p w:rsidR="00677607" w:rsidRPr="00654891" w:rsidRDefault="004610AA">
      <w:pPr>
        <w:pStyle w:val="TOC2"/>
        <w:tabs>
          <w:tab w:val="right" w:leader="dot" w:pos="9350"/>
        </w:tabs>
        <w:rPr>
          <w:rFonts w:asciiTheme="minorHAnsi" w:eastAsiaTheme="minorEastAsia" w:hAnsiTheme="minorHAnsi" w:cstheme="minorBidi"/>
          <w:b w:val="0"/>
          <w:noProof/>
          <w:sz w:val="22"/>
          <w:szCs w:val="22"/>
        </w:rPr>
      </w:pPr>
      <w:hyperlink w:anchor="_Toc273454067" w:history="1">
        <w:r w:rsidR="00677607" w:rsidRPr="00654891">
          <w:rPr>
            <w:rStyle w:val="Hyperlink"/>
            <w:noProof/>
          </w:rPr>
          <w:t>T.</w:t>
        </w:r>
        <w:r w:rsidR="00677607" w:rsidRPr="00654891">
          <w:rPr>
            <w:rFonts w:asciiTheme="minorHAnsi" w:eastAsiaTheme="minorEastAsia" w:hAnsiTheme="minorHAnsi" w:cstheme="minorBidi"/>
            <w:b w:val="0"/>
            <w:noProof/>
            <w:sz w:val="22"/>
            <w:szCs w:val="22"/>
          </w:rPr>
          <w:tab/>
        </w:r>
        <w:r w:rsidR="00677607" w:rsidRPr="00654891">
          <w:rPr>
            <w:rStyle w:val="Hyperlink"/>
            <w:noProof/>
          </w:rPr>
          <w:t>Tolerances</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_Toc273454067 \h </w:instrText>
        </w:r>
        <w:r w:rsidR="009E7DBD" w:rsidRPr="00654891">
          <w:rPr>
            <w:noProof/>
            <w:webHidden/>
          </w:rPr>
        </w:r>
        <w:r w:rsidR="009E7DBD" w:rsidRPr="00654891">
          <w:rPr>
            <w:noProof/>
            <w:webHidden/>
          </w:rPr>
          <w:fldChar w:fldCharType="separate"/>
        </w:r>
        <w:r>
          <w:rPr>
            <w:noProof/>
            <w:webHidden/>
          </w:rPr>
          <w:t>83</w:t>
        </w:r>
        <w:r w:rsidR="009E7DBD" w:rsidRPr="00654891">
          <w:rPr>
            <w:noProof/>
            <w:webHidden/>
          </w:rPr>
          <w:fldChar w:fldCharType="end"/>
        </w:r>
      </w:hyperlink>
    </w:p>
    <w:p w:rsidR="00677607" w:rsidRPr="00654891" w:rsidRDefault="004610AA">
      <w:pPr>
        <w:pStyle w:val="TOC3"/>
        <w:rPr>
          <w:rFonts w:asciiTheme="minorHAnsi" w:eastAsiaTheme="minorEastAsia" w:hAnsiTheme="minorHAnsi" w:cstheme="minorBidi"/>
          <w:noProof/>
          <w:sz w:val="22"/>
          <w:szCs w:val="22"/>
        </w:rPr>
      </w:pPr>
      <w:hyperlink w:anchor="_Toc273454068" w:history="1">
        <w:r w:rsidR="00677607" w:rsidRPr="00654891">
          <w:rPr>
            <w:rStyle w:val="Hyperlink"/>
            <w:noProof/>
          </w:rPr>
          <w:t>T.1.</w:t>
        </w:r>
        <w:r w:rsidR="00677607" w:rsidRPr="00654891">
          <w:rPr>
            <w:rFonts w:asciiTheme="minorHAnsi" w:eastAsiaTheme="minorEastAsia" w:hAnsiTheme="minorHAnsi" w:cstheme="minorBidi"/>
            <w:noProof/>
            <w:sz w:val="22"/>
            <w:szCs w:val="22"/>
          </w:rPr>
          <w:tab/>
        </w:r>
        <w:r w:rsidR="00677607" w:rsidRPr="00654891">
          <w:rPr>
            <w:rStyle w:val="Hyperlink"/>
            <w:noProof/>
          </w:rPr>
          <w:t>Design.</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_Toc273454068 \h </w:instrText>
        </w:r>
        <w:r w:rsidR="009E7DBD" w:rsidRPr="00654891">
          <w:rPr>
            <w:noProof/>
            <w:webHidden/>
          </w:rPr>
        </w:r>
        <w:r w:rsidR="009E7DBD" w:rsidRPr="00654891">
          <w:rPr>
            <w:noProof/>
            <w:webHidden/>
          </w:rPr>
          <w:fldChar w:fldCharType="separate"/>
        </w:r>
        <w:r>
          <w:rPr>
            <w:noProof/>
            <w:webHidden/>
          </w:rPr>
          <w:t>83</w:t>
        </w:r>
        <w:r w:rsidR="009E7DBD" w:rsidRPr="00654891">
          <w:rPr>
            <w:noProof/>
            <w:webHidden/>
          </w:rPr>
          <w:fldChar w:fldCharType="end"/>
        </w:r>
      </w:hyperlink>
    </w:p>
    <w:p w:rsidR="00677607" w:rsidRPr="00654891" w:rsidRDefault="004610AA">
      <w:pPr>
        <w:pStyle w:val="TOC3"/>
        <w:rPr>
          <w:rFonts w:asciiTheme="minorHAnsi" w:eastAsiaTheme="minorEastAsia" w:hAnsiTheme="minorHAnsi" w:cstheme="minorBidi"/>
          <w:noProof/>
          <w:sz w:val="22"/>
          <w:szCs w:val="22"/>
        </w:rPr>
      </w:pPr>
      <w:hyperlink w:anchor="_Toc273454069" w:history="1">
        <w:r w:rsidR="00677607" w:rsidRPr="00654891">
          <w:rPr>
            <w:rStyle w:val="Hyperlink"/>
            <w:noProof/>
          </w:rPr>
          <w:t>T.2.</w:t>
        </w:r>
        <w:r w:rsidR="00677607" w:rsidRPr="00654891">
          <w:rPr>
            <w:rFonts w:asciiTheme="minorHAnsi" w:eastAsiaTheme="minorEastAsia" w:hAnsiTheme="minorHAnsi" w:cstheme="minorBidi"/>
            <w:noProof/>
            <w:sz w:val="22"/>
            <w:szCs w:val="22"/>
          </w:rPr>
          <w:tab/>
        </w:r>
        <w:r w:rsidR="00677607" w:rsidRPr="00654891">
          <w:rPr>
            <w:rStyle w:val="Hyperlink"/>
            <w:noProof/>
          </w:rPr>
          <w:t>Tolerance Application.</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_Toc273454069 \h </w:instrText>
        </w:r>
        <w:r w:rsidR="009E7DBD" w:rsidRPr="00654891">
          <w:rPr>
            <w:noProof/>
            <w:webHidden/>
          </w:rPr>
        </w:r>
        <w:r w:rsidR="009E7DBD" w:rsidRPr="00654891">
          <w:rPr>
            <w:noProof/>
            <w:webHidden/>
          </w:rPr>
          <w:fldChar w:fldCharType="separate"/>
        </w:r>
        <w:r>
          <w:rPr>
            <w:noProof/>
            <w:webHidden/>
          </w:rPr>
          <w:t>83</w:t>
        </w:r>
        <w:r w:rsidR="009E7DBD" w:rsidRPr="00654891">
          <w:rPr>
            <w:noProof/>
            <w:webHidden/>
          </w:rPr>
          <w:fldChar w:fldCharType="end"/>
        </w:r>
      </w:hyperlink>
    </w:p>
    <w:p w:rsidR="00677607" w:rsidRPr="00654891" w:rsidRDefault="004610AA">
      <w:pPr>
        <w:pStyle w:val="TOC4"/>
        <w:rPr>
          <w:rFonts w:asciiTheme="minorHAnsi" w:eastAsiaTheme="minorEastAsia" w:hAnsiTheme="minorHAnsi" w:cstheme="minorBidi"/>
          <w:noProof/>
          <w:sz w:val="22"/>
          <w:szCs w:val="22"/>
        </w:rPr>
      </w:pPr>
      <w:hyperlink w:anchor="_Toc273454070" w:history="1">
        <w:r w:rsidR="00677607" w:rsidRPr="00654891">
          <w:rPr>
            <w:rStyle w:val="Hyperlink"/>
            <w:noProof/>
          </w:rPr>
          <w:t>T.2.1.</w:t>
        </w:r>
        <w:r w:rsidR="00677607" w:rsidRPr="00654891">
          <w:rPr>
            <w:rFonts w:asciiTheme="minorHAnsi" w:eastAsiaTheme="minorEastAsia" w:hAnsiTheme="minorHAnsi" w:cstheme="minorBidi"/>
            <w:noProof/>
            <w:sz w:val="22"/>
            <w:szCs w:val="22"/>
          </w:rPr>
          <w:tab/>
        </w:r>
        <w:r w:rsidR="00677607" w:rsidRPr="00654891">
          <w:rPr>
            <w:rStyle w:val="Hyperlink"/>
            <w:noProof/>
          </w:rPr>
          <w:t>Type Evaluation.</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_Toc273454070 \h </w:instrText>
        </w:r>
        <w:r w:rsidR="009E7DBD" w:rsidRPr="00654891">
          <w:rPr>
            <w:noProof/>
            <w:webHidden/>
          </w:rPr>
        </w:r>
        <w:r w:rsidR="009E7DBD" w:rsidRPr="00654891">
          <w:rPr>
            <w:noProof/>
            <w:webHidden/>
          </w:rPr>
          <w:fldChar w:fldCharType="separate"/>
        </w:r>
        <w:r>
          <w:rPr>
            <w:noProof/>
            <w:webHidden/>
          </w:rPr>
          <w:t>83</w:t>
        </w:r>
        <w:r w:rsidR="009E7DBD" w:rsidRPr="00654891">
          <w:rPr>
            <w:noProof/>
            <w:webHidden/>
          </w:rPr>
          <w:fldChar w:fldCharType="end"/>
        </w:r>
      </w:hyperlink>
    </w:p>
    <w:p w:rsidR="00677607" w:rsidRPr="00654891" w:rsidRDefault="004610AA">
      <w:pPr>
        <w:pStyle w:val="TOC4"/>
        <w:rPr>
          <w:rFonts w:asciiTheme="minorHAnsi" w:eastAsiaTheme="minorEastAsia" w:hAnsiTheme="minorHAnsi" w:cstheme="minorBidi"/>
          <w:noProof/>
          <w:sz w:val="22"/>
          <w:szCs w:val="22"/>
        </w:rPr>
      </w:pPr>
      <w:hyperlink w:anchor="_Toc273454071" w:history="1">
        <w:r w:rsidR="00677607" w:rsidRPr="00654891">
          <w:rPr>
            <w:rStyle w:val="Hyperlink"/>
            <w:noProof/>
          </w:rPr>
          <w:t>T.2.2.</w:t>
        </w:r>
        <w:r w:rsidR="00677607" w:rsidRPr="00654891">
          <w:rPr>
            <w:rFonts w:asciiTheme="minorHAnsi" w:eastAsiaTheme="minorEastAsia" w:hAnsiTheme="minorHAnsi" w:cstheme="minorBidi"/>
            <w:noProof/>
            <w:sz w:val="22"/>
            <w:szCs w:val="22"/>
          </w:rPr>
          <w:tab/>
        </w:r>
        <w:r w:rsidR="00677607" w:rsidRPr="00654891">
          <w:rPr>
            <w:rStyle w:val="Hyperlink"/>
            <w:noProof/>
          </w:rPr>
          <w:t>Subsequent Verification.</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_Toc273454071 \h </w:instrText>
        </w:r>
        <w:r w:rsidR="009E7DBD" w:rsidRPr="00654891">
          <w:rPr>
            <w:noProof/>
            <w:webHidden/>
          </w:rPr>
        </w:r>
        <w:r w:rsidR="009E7DBD" w:rsidRPr="00654891">
          <w:rPr>
            <w:noProof/>
            <w:webHidden/>
          </w:rPr>
          <w:fldChar w:fldCharType="separate"/>
        </w:r>
        <w:r>
          <w:rPr>
            <w:noProof/>
            <w:webHidden/>
          </w:rPr>
          <w:t>83</w:t>
        </w:r>
        <w:r w:rsidR="009E7DBD" w:rsidRPr="00654891">
          <w:rPr>
            <w:noProof/>
            <w:webHidden/>
          </w:rPr>
          <w:fldChar w:fldCharType="end"/>
        </w:r>
      </w:hyperlink>
    </w:p>
    <w:p w:rsidR="00677607" w:rsidRPr="00654891" w:rsidRDefault="004610AA">
      <w:pPr>
        <w:pStyle w:val="TOC4"/>
        <w:rPr>
          <w:rFonts w:asciiTheme="minorHAnsi" w:eastAsiaTheme="minorEastAsia" w:hAnsiTheme="minorHAnsi" w:cstheme="minorBidi"/>
          <w:noProof/>
          <w:sz w:val="22"/>
          <w:szCs w:val="22"/>
        </w:rPr>
      </w:pPr>
      <w:hyperlink w:anchor="_Toc273454072" w:history="1">
        <w:r w:rsidR="00677607" w:rsidRPr="00654891">
          <w:rPr>
            <w:rStyle w:val="Hyperlink"/>
            <w:noProof/>
          </w:rPr>
          <w:t>T.2.3.</w:t>
        </w:r>
        <w:r w:rsidR="00677607" w:rsidRPr="00654891">
          <w:rPr>
            <w:rFonts w:asciiTheme="minorHAnsi" w:eastAsiaTheme="minorEastAsia" w:hAnsiTheme="minorHAnsi" w:cstheme="minorBidi"/>
            <w:noProof/>
            <w:sz w:val="22"/>
            <w:szCs w:val="22"/>
          </w:rPr>
          <w:tab/>
        </w:r>
        <w:r w:rsidR="00677607" w:rsidRPr="00654891">
          <w:rPr>
            <w:rStyle w:val="Hyperlink"/>
            <w:noProof/>
          </w:rPr>
          <w:t>Multi-interval (Variable Division-Value) Devices.</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_Toc273454072 \h </w:instrText>
        </w:r>
        <w:r w:rsidR="009E7DBD" w:rsidRPr="00654891">
          <w:rPr>
            <w:noProof/>
            <w:webHidden/>
          </w:rPr>
        </w:r>
        <w:r w:rsidR="009E7DBD" w:rsidRPr="00654891">
          <w:rPr>
            <w:noProof/>
            <w:webHidden/>
          </w:rPr>
          <w:fldChar w:fldCharType="separate"/>
        </w:r>
        <w:r>
          <w:rPr>
            <w:noProof/>
            <w:webHidden/>
          </w:rPr>
          <w:t>83</w:t>
        </w:r>
        <w:r w:rsidR="009E7DBD" w:rsidRPr="00654891">
          <w:rPr>
            <w:noProof/>
            <w:webHidden/>
          </w:rPr>
          <w:fldChar w:fldCharType="end"/>
        </w:r>
      </w:hyperlink>
    </w:p>
    <w:p w:rsidR="00677607" w:rsidRPr="00654891" w:rsidRDefault="004610AA">
      <w:pPr>
        <w:pStyle w:val="TOC3"/>
        <w:rPr>
          <w:rFonts w:asciiTheme="minorHAnsi" w:eastAsiaTheme="minorEastAsia" w:hAnsiTheme="minorHAnsi" w:cstheme="minorBidi"/>
          <w:noProof/>
          <w:sz w:val="22"/>
          <w:szCs w:val="22"/>
        </w:rPr>
      </w:pPr>
      <w:hyperlink w:anchor="_Toc273454073" w:history="1">
        <w:r w:rsidR="00677607" w:rsidRPr="00654891">
          <w:rPr>
            <w:rStyle w:val="Hyperlink"/>
            <w:noProof/>
          </w:rPr>
          <w:t>T.3.</w:t>
        </w:r>
        <w:r w:rsidR="00677607" w:rsidRPr="00654891">
          <w:rPr>
            <w:rFonts w:asciiTheme="minorHAnsi" w:eastAsiaTheme="minorEastAsia" w:hAnsiTheme="minorHAnsi" w:cstheme="minorBidi"/>
            <w:noProof/>
            <w:sz w:val="22"/>
            <w:szCs w:val="22"/>
          </w:rPr>
          <w:tab/>
        </w:r>
        <w:r w:rsidR="00677607" w:rsidRPr="00654891">
          <w:rPr>
            <w:rStyle w:val="Hyperlink"/>
            <w:noProof/>
          </w:rPr>
          <w:t>Tolerance Values.</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_Toc273454073 \h </w:instrText>
        </w:r>
        <w:r w:rsidR="009E7DBD" w:rsidRPr="00654891">
          <w:rPr>
            <w:noProof/>
            <w:webHidden/>
          </w:rPr>
        </w:r>
        <w:r w:rsidR="009E7DBD" w:rsidRPr="00654891">
          <w:rPr>
            <w:noProof/>
            <w:webHidden/>
          </w:rPr>
          <w:fldChar w:fldCharType="separate"/>
        </w:r>
        <w:r>
          <w:rPr>
            <w:noProof/>
            <w:webHidden/>
          </w:rPr>
          <w:t>83</w:t>
        </w:r>
        <w:r w:rsidR="009E7DBD" w:rsidRPr="00654891">
          <w:rPr>
            <w:noProof/>
            <w:webHidden/>
          </w:rPr>
          <w:fldChar w:fldCharType="end"/>
        </w:r>
      </w:hyperlink>
    </w:p>
    <w:p w:rsidR="00677607" w:rsidRPr="00654891" w:rsidRDefault="004610AA">
      <w:pPr>
        <w:pStyle w:val="TOC3"/>
        <w:rPr>
          <w:rFonts w:asciiTheme="minorHAnsi" w:eastAsiaTheme="minorEastAsia" w:hAnsiTheme="minorHAnsi" w:cstheme="minorBidi"/>
          <w:noProof/>
          <w:sz w:val="22"/>
          <w:szCs w:val="22"/>
        </w:rPr>
      </w:pPr>
      <w:hyperlink w:anchor="_Toc273454074" w:history="1">
        <w:r w:rsidR="00677607" w:rsidRPr="00654891">
          <w:rPr>
            <w:rStyle w:val="Hyperlink"/>
            <w:noProof/>
          </w:rPr>
          <w:t>T.4.</w:t>
        </w:r>
        <w:r w:rsidR="00677607" w:rsidRPr="00654891">
          <w:rPr>
            <w:rFonts w:asciiTheme="minorHAnsi" w:eastAsiaTheme="minorEastAsia" w:hAnsiTheme="minorHAnsi" w:cstheme="minorBidi"/>
            <w:noProof/>
            <w:sz w:val="22"/>
            <w:szCs w:val="22"/>
          </w:rPr>
          <w:tab/>
        </w:r>
        <w:r w:rsidR="00677607" w:rsidRPr="00654891">
          <w:rPr>
            <w:rStyle w:val="Hyperlink"/>
            <w:noProof/>
          </w:rPr>
          <w:t>Position Tests.</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_Toc273454074 \h </w:instrText>
        </w:r>
        <w:r w:rsidR="009E7DBD" w:rsidRPr="00654891">
          <w:rPr>
            <w:noProof/>
            <w:webHidden/>
          </w:rPr>
        </w:r>
        <w:r w:rsidR="009E7DBD" w:rsidRPr="00654891">
          <w:rPr>
            <w:noProof/>
            <w:webHidden/>
          </w:rPr>
          <w:fldChar w:fldCharType="separate"/>
        </w:r>
        <w:r>
          <w:rPr>
            <w:noProof/>
            <w:webHidden/>
          </w:rPr>
          <w:t>83</w:t>
        </w:r>
        <w:r w:rsidR="009E7DBD" w:rsidRPr="00654891">
          <w:rPr>
            <w:noProof/>
            <w:webHidden/>
          </w:rPr>
          <w:fldChar w:fldCharType="end"/>
        </w:r>
      </w:hyperlink>
    </w:p>
    <w:p w:rsidR="00677607" w:rsidRPr="00654891" w:rsidRDefault="004610AA">
      <w:pPr>
        <w:pStyle w:val="TOC3"/>
        <w:rPr>
          <w:rFonts w:asciiTheme="minorHAnsi" w:eastAsiaTheme="minorEastAsia" w:hAnsiTheme="minorHAnsi" w:cstheme="minorBidi"/>
          <w:noProof/>
          <w:sz w:val="22"/>
          <w:szCs w:val="22"/>
        </w:rPr>
      </w:pPr>
      <w:hyperlink w:anchor="_Toc273454075" w:history="1">
        <w:r w:rsidR="00677607" w:rsidRPr="00654891">
          <w:rPr>
            <w:rStyle w:val="Hyperlink"/>
            <w:noProof/>
          </w:rPr>
          <w:t>T.5.</w:t>
        </w:r>
        <w:r w:rsidR="00677607" w:rsidRPr="00654891">
          <w:rPr>
            <w:rFonts w:asciiTheme="minorHAnsi" w:eastAsiaTheme="minorEastAsia" w:hAnsiTheme="minorHAnsi" w:cstheme="minorBidi"/>
            <w:noProof/>
            <w:sz w:val="22"/>
            <w:szCs w:val="22"/>
          </w:rPr>
          <w:tab/>
        </w:r>
        <w:r w:rsidR="00677607" w:rsidRPr="00654891">
          <w:rPr>
            <w:rStyle w:val="Hyperlink"/>
            <w:noProof/>
          </w:rPr>
          <w:t>Influence Factors.</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_Toc273454075 \h </w:instrText>
        </w:r>
        <w:r w:rsidR="009E7DBD" w:rsidRPr="00654891">
          <w:rPr>
            <w:noProof/>
            <w:webHidden/>
          </w:rPr>
        </w:r>
        <w:r w:rsidR="009E7DBD" w:rsidRPr="00654891">
          <w:rPr>
            <w:noProof/>
            <w:webHidden/>
          </w:rPr>
          <w:fldChar w:fldCharType="separate"/>
        </w:r>
        <w:r>
          <w:rPr>
            <w:noProof/>
            <w:webHidden/>
          </w:rPr>
          <w:t>83</w:t>
        </w:r>
        <w:r w:rsidR="009E7DBD" w:rsidRPr="00654891">
          <w:rPr>
            <w:noProof/>
            <w:webHidden/>
          </w:rPr>
          <w:fldChar w:fldCharType="end"/>
        </w:r>
      </w:hyperlink>
    </w:p>
    <w:p w:rsidR="00677607" w:rsidRPr="00654891" w:rsidRDefault="004610AA">
      <w:pPr>
        <w:pStyle w:val="TOC4"/>
        <w:rPr>
          <w:rFonts w:asciiTheme="minorHAnsi" w:eastAsiaTheme="minorEastAsia" w:hAnsiTheme="minorHAnsi" w:cstheme="minorBidi"/>
          <w:noProof/>
          <w:sz w:val="22"/>
          <w:szCs w:val="22"/>
        </w:rPr>
      </w:pPr>
      <w:hyperlink w:anchor="_Toc273454076" w:history="1">
        <w:r w:rsidR="00677607" w:rsidRPr="00654891">
          <w:rPr>
            <w:rStyle w:val="Hyperlink"/>
            <w:noProof/>
          </w:rPr>
          <w:t>T.5.1.</w:t>
        </w:r>
        <w:r w:rsidR="00677607" w:rsidRPr="00654891">
          <w:rPr>
            <w:rFonts w:asciiTheme="minorHAnsi" w:eastAsiaTheme="minorEastAsia" w:hAnsiTheme="minorHAnsi" w:cstheme="minorBidi"/>
            <w:noProof/>
            <w:sz w:val="22"/>
            <w:szCs w:val="22"/>
          </w:rPr>
          <w:tab/>
        </w:r>
        <w:r w:rsidR="00677607" w:rsidRPr="00654891">
          <w:rPr>
            <w:rStyle w:val="Hyperlink"/>
            <w:noProof/>
          </w:rPr>
          <w:t>Temperature.</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_Toc273454076 \h </w:instrText>
        </w:r>
        <w:r w:rsidR="009E7DBD" w:rsidRPr="00654891">
          <w:rPr>
            <w:noProof/>
            <w:webHidden/>
          </w:rPr>
        </w:r>
        <w:r w:rsidR="009E7DBD" w:rsidRPr="00654891">
          <w:rPr>
            <w:noProof/>
            <w:webHidden/>
          </w:rPr>
          <w:fldChar w:fldCharType="separate"/>
        </w:r>
        <w:r>
          <w:rPr>
            <w:noProof/>
            <w:webHidden/>
          </w:rPr>
          <w:t>83</w:t>
        </w:r>
        <w:r w:rsidR="009E7DBD" w:rsidRPr="00654891">
          <w:rPr>
            <w:noProof/>
            <w:webHidden/>
          </w:rPr>
          <w:fldChar w:fldCharType="end"/>
        </w:r>
      </w:hyperlink>
    </w:p>
    <w:p w:rsidR="00677607" w:rsidRPr="00654891" w:rsidRDefault="004610AA">
      <w:pPr>
        <w:pStyle w:val="TOC4"/>
        <w:rPr>
          <w:rFonts w:asciiTheme="minorHAnsi" w:eastAsiaTheme="minorEastAsia" w:hAnsiTheme="minorHAnsi" w:cstheme="minorBidi"/>
          <w:noProof/>
          <w:sz w:val="22"/>
          <w:szCs w:val="22"/>
        </w:rPr>
      </w:pPr>
      <w:hyperlink w:anchor="_Toc273454077" w:history="1">
        <w:r w:rsidR="00677607" w:rsidRPr="00654891">
          <w:rPr>
            <w:rStyle w:val="Hyperlink"/>
            <w:noProof/>
          </w:rPr>
          <w:t>T.5.2.</w:t>
        </w:r>
        <w:r w:rsidR="00677607" w:rsidRPr="00654891">
          <w:rPr>
            <w:rFonts w:asciiTheme="minorHAnsi" w:eastAsiaTheme="minorEastAsia" w:hAnsiTheme="minorHAnsi" w:cstheme="minorBidi"/>
            <w:noProof/>
            <w:sz w:val="22"/>
            <w:szCs w:val="22"/>
          </w:rPr>
          <w:tab/>
        </w:r>
        <w:r w:rsidR="00677607" w:rsidRPr="00654891">
          <w:rPr>
            <w:rStyle w:val="Hyperlink"/>
            <w:noProof/>
          </w:rPr>
          <w:t>Power Supply Voltage.</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_Toc273454077 \h </w:instrText>
        </w:r>
        <w:r w:rsidR="009E7DBD" w:rsidRPr="00654891">
          <w:rPr>
            <w:noProof/>
            <w:webHidden/>
          </w:rPr>
        </w:r>
        <w:r w:rsidR="009E7DBD" w:rsidRPr="00654891">
          <w:rPr>
            <w:noProof/>
            <w:webHidden/>
          </w:rPr>
          <w:fldChar w:fldCharType="separate"/>
        </w:r>
        <w:r>
          <w:rPr>
            <w:noProof/>
            <w:webHidden/>
          </w:rPr>
          <w:t>84</w:t>
        </w:r>
        <w:r w:rsidR="009E7DBD" w:rsidRPr="00654891">
          <w:rPr>
            <w:noProof/>
            <w:webHidden/>
          </w:rPr>
          <w:fldChar w:fldCharType="end"/>
        </w:r>
      </w:hyperlink>
    </w:p>
    <w:p w:rsidR="00677607" w:rsidRPr="00654891" w:rsidRDefault="004610AA">
      <w:pPr>
        <w:pStyle w:val="TOC3"/>
        <w:rPr>
          <w:rFonts w:asciiTheme="minorHAnsi" w:eastAsiaTheme="minorEastAsia" w:hAnsiTheme="minorHAnsi" w:cstheme="minorBidi"/>
          <w:noProof/>
          <w:sz w:val="22"/>
          <w:szCs w:val="22"/>
        </w:rPr>
      </w:pPr>
      <w:hyperlink w:anchor="_Toc273454078" w:history="1">
        <w:r w:rsidR="00677607" w:rsidRPr="00654891">
          <w:rPr>
            <w:rStyle w:val="Hyperlink"/>
            <w:noProof/>
          </w:rPr>
          <w:t>T.6.</w:t>
        </w:r>
        <w:r w:rsidR="00677607" w:rsidRPr="00654891">
          <w:rPr>
            <w:rFonts w:asciiTheme="minorHAnsi" w:eastAsiaTheme="minorEastAsia" w:hAnsiTheme="minorHAnsi" w:cstheme="minorBidi"/>
            <w:noProof/>
            <w:sz w:val="22"/>
            <w:szCs w:val="22"/>
          </w:rPr>
          <w:tab/>
        </w:r>
        <w:r w:rsidR="00677607" w:rsidRPr="00654891">
          <w:rPr>
            <w:rStyle w:val="Hyperlink"/>
            <w:noProof/>
          </w:rPr>
          <w:t>Disturbances, Field Evaluation.</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_Toc273454078 \h </w:instrText>
        </w:r>
        <w:r w:rsidR="009E7DBD" w:rsidRPr="00654891">
          <w:rPr>
            <w:noProof/>
            <w:webHidden/>
          </w:rPr>
        </w:r>
        <w:r w:rsidR="009E7DBD" w:rsidRPr="00654891">
          <w:rPr>
            <w:noProof/>
            <w:webHidden/>
          </w:rPr>
          <w:fldChar w:fldCharType="separate"/>
        </w:r>
        <w:r>
          <w:rPr>
            <w:noProof/>
            <w:webHidden/>
          </w:rPr>
          <w:t>84</w:t>
        </w:r>
        <w:r w:rsidR="009E7DBD" w:rsidRPr="00654891">
          <w:rPr>
            <w:noProof/>
            <w:webHidden/>
          </w:rPr>
          <w:fldChar w:fldCharType="end"/>
        </w:r>
      </w:hyperlink>
    </w:p>
    <w:p w:rsidR="00677607" w:rsidRPr="00654891" w:rsidRDefault="004610AA">
      <w:pPr>
        <w:pStyle w:val="TOC2"/>
        <w:tabs>
          <w:tab w:val="right" w:leader="dot" w:pos="9350"/>
        </w:tabs>
        <w:rPr>
          <w:rFonts w:asciiTheme="minorHAnsi" w:eastAsiaTheme="minorEastAsia" w:hAnsiTheme="minorHAnsi" w:cstheme="minorBidi"/>
          <w:b w:val="0"/>
          <w:noProof/>
          <w:sz w:val="22"/>
          <w:szCs w:val="22"/>
        </w:rPr>
      </w:pPr>
      <w:hyperlink w:anchor="_Toc273454079" w:history="1">
        <w:r w:rsidR="00677607" w:rsidRPr="00654891">
          <w:rPr>
            <w:rStyle w:val="Hyperlink"/>
            <w:noProof/>
          </w:rPr>
          <w:t>UR.</w:t>
        </w:r>
        <w:r w:rsidR="00677607" w:rsidRPr="00654891">
          <w:rPr>
            <w:rFonts w:asciiTheme="minorHAnsi" w:eastAsiaTheme="minorEastAsia" w:hAnsiTheme="minorHAnsi" w:cstheme="minorBidi"/>
            <w:b w:val="0"/>
            <w:noProof/>
            <w:sz w:val="22"/>
            <w:szCs w:val="22"/>
          </w:rPr>
          <w:tab/>
        </w:r>
        <w:r w:rsidR="00677607" w:rsidRPr="00654891">
          <w:rPr>
            <w:rStyle w:val="Hyperlink"/>
            <w:noProof/>
          </w:rPr>
          <w:t>User Requirements</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_Toc273454079 \h </w:instrText>
        </w:r>
        <w:r w:rsidR="009E7DBD" w:rsidRPr="00654891">
          <w:rPr>
            <w:noProof/>
            <w:webHidden/>
          </w:rPr>
        </w:r>
        <w:r w:rsidR="009E7DBD" w:rsidRPr="00654891">
          <w:rPr>
            <w:noProof/>
            <w:webHidden/>
          </w:rPr>
          <w:fldChar w:fldCharType="separate"/>
        </w:r>
        <w:r>
          <w:rPr>
            <w:noProof/>
            <w:webHidden/>
          </w:rPr>
          <w:t>84</w:t>
        </w:r>
        <w:r w:rsidR="009E7DBD" w:rsidRPr="00654891">
          <w:rPr>
            <w:noProof/>
            <w:webHidden/>
          </w:rPr>
          <w:fldChar w:fldCharType="end"/>
        </w:r>
      </w:hyperlink>
    </w:p>
    <w:p w:rsidR="00677607" w:rsidRPr="00654891" w:rsidRDefault="004610AA">
      <w:pPr>
        <w:pStyle w:val="TOC3"/>
        <w:rPr>
          <w:rFonts w:asciiTheme="minorHAnsi" w:eastAsiaTheme="minorEastAsia" w:hAnsiTheme="minorHAnsi" w:cstheme="minorBidi"/>
          <w:noProof/>
          <w:sz w:val="22"/>
          <w:szCs w:val="22"/>
        </w:rPr>
      </w:pPr>
      <w:hyperlink w:anchor="_Toc273454080" w:history="1">
        <w:r w:rsidR="00677607" w:rsidRPr="00654891">
          <w:rPr>
            <w:rStyle w:val="Hyperlink"/>
            <w:noProof/>
          </w:rPr>
          <w:t>UR.1.</w:t>
        </w:r>
        <w:r w:rsidR="00677607" w:rsidRPr="00654891">
          <w:rPr>
            <w:rFonts w:asciiTheme="minorHAnsi" w:eastAsiaTheme="minorEastAsia" w:hAnsiTheme="minorHAnsi" w:cstheme="minorBidi"/>
            <w:noProof/>
            <w:sz w:val="22"/>
            <w:szCs w:val="22"/>
          </w:rPr>
          <w:tab/>
        </w:r>
        <w:r w:rsidR="00677607" w:rsidRPr="00654891">
          <w:rPr>
            <w:rStyle w:val="Hyperlink"/>
            <w:noProof/>
          </w:rPr>
          <w:t>Selection Requirements.</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_Toc273454080 \h </w:instrText>
        </w:r>
        <w:r w:rsidR="009E7DBD" w:rsidRPr="00654891">
          <w:rPr>
            <w:noProof/>
            <w:webHidden/>
          </w:rPr>
        </w:r>
        <w:r w:rsidR="009E7DBD" w:rsidRPr="00654891">
          <w:rPr>
            <w:noProof/>
            <w:webHidden/>
          </w:rPr>
          <w:fldChar w:fldCharType="separate"/>
        </w:r>
        <w:r>
          <w:rPr>
            <w:noProof/>
            <w:webHidden/>
          </w:rPr>
          <w:t>84</w:t>
        </w:r>
        <w:r w:rsidR="009E7DBD" w:rsidRPr="00654891">
          <w:rPr>
            <w:noProof/>
            <w:webHidden/>
          </w:rPr>
          <w:fldChar w:fldCharType="end"/>
        </w:r>
      </w:hyperlink>
    </w:p>
    <w:p w:rsidR="00677607" w:rsidRPr="00654891" w:rsidRDefault="004610AA">
      <w:pPr>
        <w:pStyle w:val="TOC4"/>
        <w:rPr>
          <w:rFonts w:asciiTheme="minorHAnsi" w:eastAsiaTheme="minorEastAsia" w:hAnsiTheme="minorHAnsi" w:cstheme="minorBidi"/>
          <w:noProof/>
          <w:sz w:val="22"/>
          <w:szCs w:val="22"/>
        </w:rPr>
      </w:pPr>
      <w:hyperlink w:anchor="_Toc273454081" w:history="1">
        <w:r w:rsidR="00677607" w:rsidRPr="00654891">
          <w:rPr>
            <w:rStyle w:val="Hyperlink"/>
            <w:noProof/>
          </w:rPr>
          <w:t>UR.1.1.</w:t>
        </w:r>
        <w:r w:rsidR="00677607" w:rsidRPr="00654891">
          <w:rPr>
            <w:rFonts w:asciiTheme="minorHAnsi" w:eastAsiaTheme="minorEastAsia" w:hAnsiTheme="minorHAnsi" w:cstheme="minorBidi"/>
            <w:noProof/>
            <w:sz w:val="22"/>
            <w:szCs w:val="22"/>
          </w:rPr>
          <w:tab/>
        </w:r>
        <w:r w:rsidR="00677607" w:rsidRPr="00654891">
          <w:rPr>
            <w:rStyle w:val="Hyperlink"/>
            <w:noProof/>
          </w:rPr>
          <w:t>Value of the Indicated and Recorded Division.</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_Toc273454081 \h </w:instrText>
        </w:r>
        <w:r w:rsidR="009E7DBD" w:rsidRPr="00654891">
          <w:rPr>
            <w:noProof/>
            <w:webHidden/>
          </w:rPr>
        </w:r>
        <w:r w:rsidR="009E7DBD" w:rsidRPr="00654891">
          <w:rPr>
            <w:noProof/>
            <w:webHidden/>
          </w:rPr>
          <w:fldChar w:fldCharType="separate"/>
        </w:r>
        <w:r>
          <w:rPr>
            <w:noProof/>
            <w:webHidden/>
          </w:rPr>
          <w:t>84</w:t>
        </w:r>
        <w:r w:rsidR="009E7DBD" w:rsidRPr="00654891">
          <w:rPr>
            <w:noProof/>
            <w:webHidden/>
          </w:rPr>
          <w:fldChar w:fldCharType="end"/>
        </w:r>
      </w:hyperlink>
    </w:p>
    <w:p w:rsidR="00677607" w:rsidRPr="00654891" w:rsidRDefault="004610AA">
      <w:pPr>
        <w:pStyle w:val="TOC3"/>
        <w:rPr>
          <w:rFonts w:asciiTheme="minorHAnsi" w:eastAsiaTheme="minorEastAsia" w:hAnsiTheme="minorHAnsi" w:cstheme="minorBidi"/>
          <w:noProof/>
          <w:sz w:val="22"/>
          <w:szCs w:val="22"/>
        </w:rPr>
      </w:pPr>
      <w:hyperlink w:anchor="_Toc273454082" w:history="1">
        <w:r w:rsidR="00677607" w:rsidRPr="00654891">
          <w:rPr>
            <w:rStyle w:val="Hyperlink"/>
            <w:noProof/>
          </w:rPr>
          <w:t>UR.2.</w:t>
        </w:r>
        <w:r w:rsidR="00677607" w:rsidRPr="00654891">
          <w:rPr>
            <w:rFonts w:asciiTheme="minorHAnsi" w:eastAsiaTheme="minorEastAsia" w:hAnsiTheme="minorHAnsi" w:cstheme="minorBidi"/>
            <w:noProof/>
            <w:sz w:val="22"/>
            <w:szCs w:val="22"/>
          </w:rPr>
          <w:tab/>
        </w:r>
        <w:r w:rsidR="00677607" w:rsidRPr="00654891">
          <w:rPr>
            <w:rStyle w:val="Hyperlink"/>
            <w:noProof/>
          </w:rPr>
          <w:t>Installation Requirements.</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_Toc273454082 \h </w:instrText>
        </w:r>
        <w:r w:rsidR="009E7DBD" w:rsidRPr="00654891">
          <w:rPr>
            <w:noProof/>
            <w:webHidden/>
          </w:rPr>
        </w:r>
        <w:r w:rsidR="009E7DBD" w:rsidRPr="00654891">
          <w:rPr>
            <w:noProof/>
            <w:webHidden/>
          </w:rPr>
          <w:fldChar w:fldCharType="separate"/>
        </w:r>
        <w:r>
          <w:rPr>
            <w:noProof/>
            <w:webHidden/>
          </w:rPr>
          <w:t>84</w:t>
        </w:r>
        <w:r w:rsidR="009E7DBD" w:rsidRPr="00654891">
          <w:rPr>
            <w:noProof/>
            <w:webHidden/>
          </w:rPr>
          <w:fldChar w:fldCharType="end"/>
        </w:r>
      </w:hyperlink>
    </w:p>
    <w:p w:rsidR="00677607" w:rsidRPr="00654891" w:rsidRDefault="004610AA">
      <w:pPr>
        <w:pStyle w:val="TOC4"/>
        <w:rPr>
          <w:rFonts w:asciiTheme="minorHAnsi" w:eastAsiaTheme="minorEastAsia" w:hAnsiTheme="minorHAnsi" w:cstheme="minorBidi"/>
          <w:noProof/>
          <w:sz w:val="22"/>
          <w:szCs w:val="22"/>
        </w:rPr>
      </w:pPr>
      <w:hyperlink w:anchor="_Toc273454083" w:history="1">
        <w:r w:rsidR="00677607" w:rsidRPr="00654891">
          <w:rPr>
            <w:rStyle w:val="Hyperlink"/>
            <w:noProof/>
          </w:rPr>
          <w:t>UR.2.1.</w:t>
        </w:r>
        <w:r w:rsidR="00677607" w:rsidRPr="00654891">
          <w:rPr>
            <w:rFonts w:asciiTheme="minorHAnsi" w:eastAsiaTheme="minorEastAsia" w:hAnsiTheme="minorHAnsi" w:cstheme="minorBidi"/>
            <w:noProof/>
            <w:sz w:val="22"/>
            <w:szCs w:val="22"/>
          </w:rPr>
          <w:tab/>
        </w:r>
        <w:r w:rsidR="00677607" w:rsidRPr="00654891">
          <w:rPr>
            <w:rStyle w:val="Hyperlink"/>
            <w:noProof/>
          </w:rPr>
          <w:t>Supports.</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_Toc273454083 \h </w:instrText>
        </w:r>
        <w:r w:rsidR="009E7DBD" w:rsidRPr="00654891">
          <w:rPr>
            <w:noProof/>
            <w:webHidden/>
          </w:rPr>
        </w:r>
        <w:r w:rsidR="009E7DBD" w:rsidRPr="00654891">
          <w:rPr>
            <w:noProof/>
            <w:webHidden/>
          </w:rPr>
          <w:fldChar w:fldCharType="separate"/>
        </w:r>
        <w:r>
          <w:rPr>
            <w:noProof/>
            <w:webHidden/>
          </w:rPr>
          <w:t>84</w:t>
        </w:r>
        <w:r w:rsidR="009E7DBD" w:rsidRPr="00654891">
          <w:rPr>
            <w:noProof/>
            <w:webHidden/>
          </w:rPr>
          <w:fldChar w:fldCharType="end"/>
        </w:r>
      </w:hyperlink>
    </w:p>
    <w:p w:rsidR="00677607" w:rsidRPr="00654891" w:rsidRDefault="004610AA">
      <w:pPr>
        <w:pStyle w:val="TOC4"/>
        <w:rPr>
          <w:rFonts w:asciiTheme="minorHAnsi" w:eastAsiaTheme="minorEastAsia" w:hAnsiTheme="minorHAnsi" w:cstheme="minorBidi"/>
          <w:noProof/>
          <w:sz w:val="22"/>
          <w:szCs w:val="22"/>
        </w:rPr>
      </w:pPr>
      <w:hyperlink w:anchor="_Toc273454084" w:history="1">
        <w:r w:rsidR="00677607" w:rsidRPr="00654891">
          <w:rPr>
            <w:rStyle w:val="Hyperlink"/>
            <w:noProof/>
          </w:rPr>
          <w:t>UR.2.2.</w:t>
        </w:r>
        <w:r w:rsidR="00677607" w:rsidRPr="00654891">
          <w:rPr>
            <w:rFonts w:asciiTheme="minorHAnsi" w:eastAsiaTheme="minorEastAsia" w:hAnsiTheme="minorHAnsi" w:cstheme="minorBidi"/>
            <w:noProof/>
            <w:sz w:val="22"/>
            <w:szCs w:val="22"/>
          </w:rPr>
          <w:tab/>
        </w:r>
        <w:r w:rsidR="00677607" w:rsidRPr="00654891">
          <w:rPr>
            <w:rStyle w:val="Hyperlink"/>
            <w:noProof/>
          </w:rPr>
          <w:t>Foundation, Supports, and Clearance.</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_Toc273454084 \h </w:instrText>
        </w:r>
        <w:r w:rsidR="009E7DBD" w:rsidRPr="00654891">
          <w:rPr>
            <w:noProof/>
            <w:webHidden/>
          </w:rPr>
        </w:r>
        <w:r w:rsidR="009E7DBD" w:rsidRPr="00654891">
          <w:rPr>
            <w:noProof/>
            <w:webHidden/>
          </w:rPr>
          <w:fldChar w:fldCharType="separate"/>
        </w:r>
        <w:r>
          <w:rPr>
            <w:noProof/>
            <w:webHidden/>
          </w:rPr>
          <w:t>84</w:t>
        </w:r>
        <w:r w:rsidR="009E7DBD" w:rsidRPr="00654891">
          <w:rPr>
            <w:noProof/>
            <w:webHidden/>
          </w:rPr>
          <w:fldChar w:fldCharType="end"/>
        </w:r>
      </w:hyperlink>
    </w:p>
    <w:p w:rsidR="00677607" w:rsidRPr="00654891" w:rsidRDefault="004610AA">
      <w:pPr>
        <w:pStyle w:val="TOC4"/>
        <w:rPr>
          <w:rFonts w:asciiTheme="minorHAnsi" w:eastAsiaTheme="minorEastAsia" w:hAnsiTheme="minorHAnsi" w:cstheme="minorBidi"/>
          <w:noProof/>
          <w:sz w:val="22"/>
          <w:szCs w:val="22"/>
        </w:rPr>
      </w:pPr>
      <w:hyperlink w:anchor="_Toc273454085" w:history="1">
        <w:r w:rsidR="00677607" w:rsidRPr="00654891">
          <w:rPr>
            <w:rStyle w:val="Hyperlink"/>
            <w:noProof/>
          </w:rPr>
          <w:t>UR.2.3.</w:t>
        </w:r>
        <w:r w:rsidR="00677607" w:rsidRPr="00654891">
          <w:rPr>
            <w:rFonts w:asciiTheme="minorHAnsi" w:eastAsiaTheme="minorEastAsia" w:hAnsiTheme="minorHAnsi" w:cstheme="minorBidi"/>
            <w:noProof/>
            <w:sz w:val="22"/>
            <w:szCs w:val="22"/>
          </w:rPr>
          <w:tab/>
        </w:r>
        <w:r w:rsidR="00677607" w:rsidRPr="00654891">
          <w:rPr>
            <w:rStyle w:val="Hyperlink"/>
            <w:noProof/>
          </w:rPr>
          <w:t>Protection from Environmental Factors.</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_Toc273454085 \h </w:instrText>
        </w:r>
        <w:r w:rsidR="009E7DBD" w:rsidRPr="00654891">
          <w:rPr>
            <w:noProof/>
            <w:webHidden/>
          </w:rPr>
        </w:r>
        <w:r w:rsidR="009E7DBD" w:rsidRPr="00654891">
          <w:rPr>
            <w:noProof/>
            <w:webHidden/>
          </w:rPr>
          <w:fldChar w:fldCharType="separate"/>
        </w:r>
        <w:r>
          <w:rPr>
            <w:noProof/>
            <w:webHidden/>
          </w:rPr>
          <w:t>84</w:t>
        </w:r>
        <w:r w:rsidR="009E7DBD" w:rsidRPr="00654891">
          <w:rPr>
            <w:noProof/>
            <w:webHidden/>
          </w:rPr>
          <w:fldChar w:fldCharType="end"/>
        </w:r>
      </w:hyperlink>
    </w:p>
    <w:p w:rsidR="00677607" w:rsidRPr="00654891" w:rsidRDefault="004610AA">
      <w:pPr>
        <w:pStyle w:val="TOC3"/>
        <w:rPr>
          <w:rFonts w:asciiTheme="minorHAnsi" w:eastAsiaTheme="minorEastAsia" w:hAnsiTheme="minorHAnsi" w:cstheme="minorBidi"/>
          <w:noProof/>
          <w:sz w:val="22"/>
          <w:szCs w:val="22"/>
        </w:rPr>
      </w:pPr>
      <w:hyperlink w:anchor="_Toc273454086" w:history="1">
        <w:r w:rsidR="00677607" w:rsidRPr="00654891">
          <w:rPr>
            <w:rStyle w:val="Hyperlink"/>
            <w:noProof/>
          </w:rPr>
          <w:t>UR.3.</w:t>
        </w:r>
        <w:r w:rsidR="00677607" w:rsidRPr="00654891">
          <w:rPr>
            <w:rFonts w:asciiTheme="minorHAnsi" w:eastAsiaTheme="minorEastAsia" w:hAnsiTheme="minorHAnsi" w:cstheme="minorBidi"/>
            <w:noProof/>
            <w:sz w:val="22"/>
            <w:szCs w:val="22"/>
          </w:rPr>
          <w:tab/>
        </w:r>
        <w:r w:rsidR="00677607" w:rsidRPr="00654891">
          <w:rPr>
            <w:rStyle w:val="Hyperlink"/>
            <w:noProof/>
          </w:rPr>
          <w:t>Use Requirements.</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_Toc273454086 \h </w:instrText>
        </w:r>
        <w:r w:rsidR="009E7DBD" w:rsidRPr="00654891">
          <w:rPr>
            <w:noProof/>
            <w:webHidden/>
          </w:rPr>
        </w:r>
        <w:r w:rsidR="009E7DBD" w:rsidRPr="00654891">
          <w:rPr>
            <w:noProof/>
            <w:webHidden/>
          </w:rPr>
          <w:fldChar w:fldCharType="separate"/>
        </w:r>
        <w:r>
          <w:rPr>
            <w:noProof/>
            <w:webHidden/>
          </w:rPr>
          <w:t>85</w:t>
        </w:r>
        <w:r w:rsidR="009E7DBD" w:rsidRPr="00654891">
          <w:rPr>
            <w:noProof/>
            <w:webHidden/>
          </w:rPr>
          <w:fldChar w:fldCharType="end"/>
        </w:r>
      </w:hyperlink>
    </w:p>
    <w:p w:rsidR="00677607" w:rsidRPr="00654891" w:rsidRDefault="004610AA">
      <w:pPr>
        <w:pStyle w:val="TOC4"/>
        <w:rPr>
          <w:rFonts w:asciiTheme="minorHAnsi" w:eastAsiaTheme="minorEastAsia" w:hAnsiTheme="minorHAnsi" w:cstheme="minorBidi"/>
          <w:noProof/>
          <w:sz w:val="22"/>
          <w:szCs w:val="22"/>
        </w:rPr>
      </w:pPr>
      <w:hyperlink w:anchor="_Toc273454087" w:history="1">
        <w:r w:rsidR="00677607" w:rsidRPr="00654891">
          <w:rPr>
            <w:rStyle w:val="Hyperlink"/>
            <w:noProof/>
          </w:rPr>
          <w:t>UR.3.1.</w:t>
        </w:r>
        <w:r w:rsidR="00677607" w:rsidRPr="00654891">
          <w:rPr>
            <w:rFonts w:asciiTheme="minorHAnsi" w:eastAsiaTheme="minorEastAsia" w:hAnsiTheme="minorHAnsi" w:cstheme="minorBidi"/>
            <w:noProof/>
            <w:sz w:val="22"/>
            <w:szCs w:val="22"/>
          </w:rPr>
          <w:tab/>
        </w:r>
        <w:r w:rsidR="00677607" w:rsidRPr="00654891">
          <w:rPr>
            <w:rStyle w:val="Hyperlink"/>
            <w:noProof/>
          </w:rPr>
          <w:t>Minimum and Maximum Measuring Ranges.</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_Toc273454087 \h </w:instrText>
        </w:r>
        <w:r w:rsidR="009E7DBD" w:rsidRPr="00654891">
          <w:rPr>
            <w:noProof/>
            <w:webHidden/>
          </w:rPr>
        </w:r>
        <w:r w:rsidR="009E7DBD" w:rsidRPr="00654891">
          <w:rPr>
            <w:noProof/>
            <w:webHidden/>
          </w:rPr>
          <w:fldChar w:fldCharType="separate"/>
        </w:r>
        <w:r>
          <w:rPr>
            <w:noProof/>
            <w:webHidden/>
          </w:rPr>
          <w:t>85</w:t>
        </w:r>
        <w:r w:rsidR="009E7DBD" w:rsidRPr="00654891">
          <w:rPr>
            <w:noProof/>
            <w:webHidden/>
          </w:rPr>
          <w:fldChar w:fldCharType="end"/>
        </w:r>
      </w:hyperlink>
    </w:p>
    <w:p w:rsidR="00677607" w:rsidRPr="00654891" w:rsidRDefault="004610AA">
      <w:pPr>
        <w:pStyle w:val="TOC4"/>
        <w:rPr>
          <w:rFonts w:asciiTheme="minorHAnsi" w:eastAsiaTheme="minorEastAsia" w:hAnsiTheme="minorHAnsi" w:cstheme="minorBidi"/>
          <w:noProof/>
          <w:sz w:val="22"/>
          <w:szCs w:val="22"/>
        </w:rPr>
      </w:pPr>
      <w:hyperlink w:anchor="_Toc273454088" w:history="1">
        <w:r w:rsidR="00677607" w:rsidRPr="00654891">
          <w:rPr>
            <w:rStyle w:val="Hyperlink"/>
            <w:noProof/>
          </w:rPr>
          <w:t>UR.3.2.</w:t>
        </w:r>
        <w:r w:rsidR="00677607" w:rsidRPr="00654891">
          <w:rPr>
            <w:rFonts w:asciiTheme="minorHAnsi" w:eastAsiaTheme="minorEastAsia" w:hAnsiTheme="minorHAnsi" w:cstheme="minorBidi"/>
            <w:noProof/>
            <w:sz w:val="22"/>
            <w:szCs w:val="22"/>
          </w:rPr>
          <w:tab/>
        </w:r>
        <w:r w:rsidR="00677607" w:rsidRPr="00654891">
          <w:rPr>
            <w:rStyle w:val="Hyperlink"/>
            <w:noProof/>
          </w:rPr>
          <w:t>Special Designs.</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_Toc273454088 \h </w:instrText>
        </w:r>
        <w:r w:rsidR="009E7DBD" w:rsidRPr="00654891">
          <w:rPr>
            <w:noProof/>
            <w:webHidden/>
          </w:rPr>
        </w:r>
        <w:r w:rsidR="009E7DBD" w:rsidRPr="00654891">
          <w:rPr>
            <w:noProof/>
            <w:webHidden/>
          </w:rPr>
          <w:fldChar w:fldCharType="separate"/>
        </w:r>
        <w:r>
          <w:rPr>
            <w:noProof/>
            <w:webHidden/>
          </w:rPr>
          <w:t>85</w:t>
        </w:r>
        <w:r w:rsidR="009E7DBD" w:rsidRPr="00654891">
          <w:rPr>
            <w:noProof/>
            <w:webHidden/>
          </w:rPr>
          <w:fldChar w:fldCharType="end"/>
        </w:r>
      </w:hyperlink>
    </w:p>
    <w:p w:rsidR="00677607" w:rsidRPr="00654891" w:rsidRDefault="004610AA">
      <w:pPr>
        <w:pStyle w:val="TOC4"/>
        <w:rPr>
          <w:rFonts w:asciiTheme="minorHAnsi" w:eastAsiaTheme="minorEastAsia" w:hAnsiTheme="minorHAnsi" w:cstheme="minorBidi"/>
          <w:noProof/>
          <w:sz w:val="22"/>
          <w:szCs w:val="22"/>
        </w:rPr>
      </w:pPr>
      <w:hyperlink w:anchor="_Toc273454089" w:history="1">
        <w:r w:rsidR="00677607" w:rsidRPr="00654891">
          <w:rPr>
            <w:rStyle w:val="Hyperlink"/>
            <w:noProof/>
          </w:rPr>
          <w:t>UR.3.3.</w:t>
        </w:r>
        <w:r w:rsidR="00677607" w:rsidRPr="00654891">
          <w:rPr>
            <w:rFonts w:asciiTheme="minorHAnsi" w:eastAsiaTheme="minorEastAsia" w:hAnsiTheme="minorHAnsi" w:cstheme="minorBidi"/>
            <w:noProof/>
            <w:sz w:val="22"/>
            <w:szCs w:val="22"/>
          </w:rPr>
          <w:tab/>
        </w:r>
        <w:r w:rsidR="00677607" w:rsidRPr="00654891">
          <w:rPr>
            <w:rStyle w:val="Hyperlink"/>
            <w:noProof/>
          </w:rPr>
          <w:t>Object Placement.</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_Toc273454089 \h </w:instrText>
        </w:r>
        <w:r w:rsidR="009E7DBD" w:rsidRPr="00654891">
          <w:rPr>
            <w:noProof/>
            <w:webHidden/>
          </w:rPr>
        </w:r>
        <w:r w:rsidR="009E7DBD" w:rsidRPr="00654891">
          <w:rPr>
            <w:noProof/>
            <w:webHidden/>
          </w:rPr>
          <w:fldChar w:fldCharType="separate"/>
        </w:r>
        <w:r>
          <w:rPr>
            <w:noProof/>
            <w:webHidden/>
          </w:rPr>
          <w:t>85</w:t>
        </w:r>
        <w:r w:rsidR="009E7DBD" w:rsidRPr="00654891">
          <w:rPr>
            <w:noProof/>
            <w:webHidden/>
          </w:rPr>
          <w:fldChar w:fldCharType="end"/>
        </w:r>
      </w:hyperlink>
    </w:p>
    <w:p w:rsidR="00677607" w:rsidRPr="00654891" w:rsidRDefault="004610AA">
      <w:pPr>
        <w:pStyle w:val="TOC3"/>
        <w:rPr>
          <w:rFonts w:asciiTheme="minorHAnsi" w:eastAsiaTheme="minorEastAsia" w:hAnsiTheme="minorHAnsi" w:cstheme="minorBidi"/>
          <w:noProof/>
          <w:sz w:val="22"/>
          <w:szCs w:val="22"/>
        </w:rPr>
      </w:pPr>
      <w:hyperlink w:anchor="_Toc273454090" w:history="1">
        <w:r w:rsidR="00677607" w:rsidRPr="00654891">
          <w:rPr>
            <w:rStyle w:val="Hyperlink"/>
            <w:noProof/>
          </w:rPr>
          <w:t>UR.4.</w:t>
        </w:r>
        <w:r w:rsidR="00677607" w:rsidRPr="00654891">
          <w:rPr>
            <w:rFonts w:asciiTheme="minorHAnsi" w:eastAsiaTheme="minorEastAsia" w:hAnsiTheme="minorHAnsi" w:cstheme="minorBidi"/>
            <w:noProof/>
            <w:sz w:val="22"/>
            <w:szCs w:val="22"/>
          </w:rPr>
          <w:tab/>
        </w:r>
        <w:r w:rsidR="00677607" w:rsidRPr="00654891">
          <w:rPr>
            <w:rStyle w:val="Hyperlink"/>
            <w:noProof/>
          </w:rPr>
          <w:t>Maintenance Requirements.</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_Toc273454090 \h </w:instrText>
        </w:r>
        <w:r w:rsidR="009E7DBD" w:rsidRPr="00654891">
          <w:rPr>
            <w:noProof/>
            <w:webHidden/>
          </w:rPr>
        </w:r>
        <w:r w:rsidR="009E7DBD" w:rsidRPr="00654891">
          <w:rPr>
            <w:noProof/>
            <w:webHidden/>
          </w:rPr>
          <w:fldChar w:fldCharType="separate"/>
        </w:r>
        <w:r>
          <w:rPr>
            <w:noProof/>
            <w:webHidden/>
          </w:rPr>
          <w:t>85</w:t>
        </w:r>
        <w:r w:rsidR="009E7DBD" w:rsidRPr="00654891">
          <w:rPr>
            <w:noProof/>
            <w:webHidden/>
          </w:rPr>
          <w:fldChar w:fldCharType="end"/>
        </w:r>
      </w:hyperlink>
    </w:p>
    <w:p w:rsidR="00677607" w:rsidRPr="00654891" w:rsidRDefault="004610AA">
      <w:pPr>
        <w:pStyle w:val="TOC4"/>
        <w:rPr>
          <w:rFonts w:asciiTheme="minorHAnsi" w:eastAsiaTheme="minorEastAsia" w:hAnsiTheme="minorHAnsi" w:cstheme="minorBidi"/>
          <w:noProof/>
          <w:sz w:val="22"/>
          <w:szCs w:val="22"/>
        </w:rPr>
      </w:pPr>
      <w:hyperlink w:anchor="_Toc273454091" w:history="1">
        <w:r w:rsidR="00677607" w:rsidRPr="00654891">
          <w:rPr>
            <w:rStyle w:val="Hyperlink"/>
            <w:noProof/>
          </w:rPr>
          <w:t>UR.4.1.</w:t>
        </w:r>
        <w:r w:rsidR="00677607" w:rsidRPr="00654891">
          <w:rPr>
            <w:rFonts w:asciiTheme="minorHAnsi" w:eastAsiaTheme="minorEastAsia" w:hAnsiTheme="minorHAnsi" w:cstheme="minorBidi"/>
            <w:noProof/>
            <w:sz w:val="22"/>
            <w:szCs w:val="22"/>
          </w:rPr>
          <w:tab/>
        </w:r>
        <w:r w:rsidR="00677607" w:rsidRPr="00654891">
          <w:rPr>
            <w:rStyle w:val="Hyperlink"/>
            <w:noProof/>
          </w:rPr>
          <w:t>Zero or Ready Condition.</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_Toc273454091 \h </w:instrText>
        </w:r>
        <w:r w:rsidR="009E7DBD" w:rsidRPr="00654891">
          <w:rPr>
            <w:noProof/>
            <w:webHidden/>
          </w:rPr>
        </w:r>
        <w:r w:rsidR="009E7DBD" w:rsidRPr="00654891">
          <w:rPr>
            <w:noProof/>
            <w:webHidden/>
          </w:rPr>
          <w:fldChar w:fldCharType="separate"/>
        </w:r>
        <w:r>
          <w:rPr>
            <w:noProof/>
            <w:webHidden/>
          </w:rPr>
          <w:t>85</w:t>
        </w:r>
        <w:r w:rsidR="009E7DBD" w:rsidRPr="00654891">
          <w:rPr>
            <w:noProof/>
            <w:webHidden/>
          </w:rPr>
          <w:fldChar w:fldCharType="end"/>
        </w:r>
      </w:hyperlink>
    </w:p>
    <w:p w:rsidR="00677607" w:rsidRPr="00654891" w:rsidRDefault="004610AA">
      <w:pPr>
        <w:pStyle w:val="TOC4"/>
        <w:rPr>
          <w:rFonts w:asciiTheme="minorHAnsi" w:eastAsiaTheme="minorEastAsia" w:hAnsiTheme="minorHAnsi" w:cstheme="minorBidi"/>
          <w:noProof/>
          <w:sz w:val="22"/>
          <w:szCs w:val="22"/>
        </w:rPr>
      </w:pPr>
      <w:hyperlink w:anchor="_Toc273454092" w:history="1">
        <w:r w:rsidR="00677607" w:rsidRPr="00654891">
          <w:rPr>
            <w:rStyle w:val="Hyperlink"/>
            <w:noProof/>
          </w:rPr>
          <w:t>UR.4.2.</w:t>
        </w:r>
        <w:r w:rsidR="00677607" w:rsidRPr="00654891">
          <w:rPr>
            <w:rFonts w:asciiTheme="minorHAnsi" w:eastAsiaTheme="minorEastAsia" w:hAnsiTheme="minorHAnsi" w:cstheme="minorBidi"/>
            <w:noProof/>
            <w:sz w:val="22"/>
            <w:szCs w:val="22"/>
          </w:rPr>
          <w:tab/>
        </w:r>
        <w:r w:rsidR="00677607" w:rsidRPr="00654891">
          <w:rPr>
            <w:rStyle w:val="Hyperlink"/>
            <w:noProof/>
          </w:rPr>
          <w:t>Level Condition.</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_Toc273454092 \h </w:instrText>
        </w:r>
        <w:r w:rsidR="009E7DBD" w:rsidRPr="00654891">
          <w:rPr>
            <w:noProof/>
            <w:webHidden/>
          </w:rPr>
        </w:r>
        <w:r w:rsidR="009E7DBD" w:rsidRPr="00654891">
          <w:rPr>
            <w:noProof/>
            <w:webHidden/>
          </w:rPr>
          <w:fldChar w:fldCharType="separate"/>
        </w:r>
        <w:r>
          <w:rPr>
            <w:noProof/>
            <w:webHidden/>
          </w:rPr>
          <w:t>85</w:t>
        </w:r>
        <w:r w:rsidR="009E7DBD" w:rsidRPr="00654891">
          <w:rPr>
            <w:noProof/>
            <w:webHidden/>
          </w:rPr>
          <w:fldChar w:fldCharType="end"/>
        </w:r>
      </w:hyperlink>
    </w:p>
    <w:p w:rsidR="00677607" w:rsidRPr="00654891" w:rsidRDefault="004610AA">
      <w:pPr>
        <w:pStyle w:val="TOC4"/>
        <w:rPr>
          <w:rFonts w:asciiTheme="minorHAnsi" w:eastAsiaTheme="minorEastAsia" w:hAnsiTheme="minorHAnsi" w:cstheme="minorBidi"/>
          <w:noProof/>
          <w:sz w:val="22"/>
          <w:szCs w:val="22"/>
        </w:rPr>
      </w:pPr>
      <w:hyperlink w:anchor="_Toc273454093" w:history="1">
        <w:r w:rsidR="00677607" w:rsidRPr="00654891">
          <w:rPr>
            <w:rStyle w:val="Hyperlink"/>
            <w:noProof/>
          </w:rPr>
          <w:t>UR.4.3.</w:t>
        </w:r>
        <w:r w:rsidR="00677607" w:rsidRPr="00654891">
          <w:rPr>
            <w:rFonts w:asciiTheme="minorHAnsi" w:eastAsiaTheme="minorEastAsia" w:hAnsiTheme="minorHAnsi" w:cstheme="minorBidi"/>
            <w:noProof/>
            <w:sz w:val="22"/>
            <w:szCs w:val="22"/>
          </w:rPr>
          <w:tab/>
        </w:r>
        <w:r w:rsidR="00677607" w:rsidRPr="00654891">
          <w:rPr>
            <w:rStyle w:val="Hyperlink"/>
            <w:noProof/>
          </w:rPr>
          <w:t>Device Modification.</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_Toc273454093 \h </w:instrText>
        </w:r>
        <w:r w:rsidR="009E7DBD" w:rsidRPr="00654891">
          <w:rPr>
            <w:noProof/>
            <w:webHidden/>
          </w:rPr>
        </w:r>
        <w:r w:rsidR="009E7DBD" w:rsidRPr="00654891">
          <w:rPr>
            <w:noProof/>
            <w:webHidden/>
          </w:rPr>
          <w:fldChar w:fldCharType="separate"/>
        </w:r>
        <w:r>
          <w:rPr>
            <w:noProof/>
            <w:webHidden/>
          </w:rPr>
          <w:t>85</w:t>
        </w:r>
        <w:r w:rsidR="009E7DBD" w:rsidRPr="00654891">
          <w:rPr>
            <w:noProof/>
            <w:webHidden/>
          </w:rPr>
          <w:fldChar w:fldCharType="end"/>
        </w:r>
      </w:hyperlink>
    </w:p>
    <w:p w:rsidR="00677607" w:rsidRPr="00654891" w:rsidRDefault="004610AA">
      <w:pPr>
        <w:pStyle w:val="TOC3"/>
        <w:rPr>
          <w:rFonts w:asciiTheme="minorHAnsi" w:eastAsiaTheme="minorEastAsia" w:hAnsiTheme="minorHAnsi" w:cstheme="minorBidi"/>
          <w:noProof/>
          <w:sz w:val="22"/>
          <w:szCs w:val="22"/>
        </w:rPr>
      </w:pPr>
      <w:hyperlink w:anchor="_Toc273454094" w:history="1">
        <w:r w:rsidR="00677607" w:rsidRPr="00654891">
          <w:rPr>
            <w:rStyle w:val="Hyperlink"/>
            <w:noProof/>
          </w:rPr>
          <w:t>UR.5.</w:t>
        </w:r>
        <w:r w:rsidR="00677607" w:rsidRPr="00654891">
          <w:rPr>
            <w:rFonts w:asciiTheme="minorHAnsi" w:eastAsiaTheme="minorEastAsia" w:hAnsiTheme="minorHAnsi" w:cstheme="minorBidi"/>
            <w:noProof/>
            <w:sz w:val="22"/>
            <w:szCs w:val="22"/>
          </w:rPr>
          <w:tab/>
        </w:r>
        <w:r w:rsidR="00677607" w:rsidRPr="00654891">
          <w:rPr>
            <w:rStyle w:val="Hyperlink"/>
            <w:noProof/>
          </w:rPr>
          <w:t>Customer Information Provided.</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_Toc273454094 \h </w:instrText>
        </w:r>
        <w:r w:rsidR="009E7DBD" w:rsidRPr="00654891">
          <w:rPr>
            <w:noProof/>
            <w:webHidden/>
          </w:rPr>
        </w:r>
        <w:r w:rsidR="009E7DBD" w:rsidRPr="00654891">
          <w:rPr>
            <w:noProof/>
            <w:webHidden/>
          </w:rPr>
          <w:fldChar w:fldCharType="separate"/>
        </w:r>
        <w:r>
          <w:rPr>
            <w:noProof/>
            <w:webHidden/>
          </w:rPr>
          <w:t>85</w:t>
        </w:r>
        <w:r w:rsidR="009E7DBD" w:rsidRPr="00654891">
          <w:rPr>
            <w:noProof/>
            <w:webHidden/>
          </w:rPr>
          <w:fldChar w:fldCharType="end"/>
        </w:r>
      </w:hyperlink>
    </w:p>
    <w:p w:rsidR="00A9730A" w:rsidRPr="00654891" w:rsidRDefault="009E7DBD">
      <w:r w:rsidRPr="00654891">
        <w:rPr>
          <w:sz w:val="24"/>
        </w:rPr>
        <w:fldChar w:fldCharType="end"/>
      </w:r>
    </w:p>
    <w:p w:rsidR="00A9730A" w:rsidRPr="00654891" w:rsidRDefault="00A9730A">
      <w:pPr>
        <w:pStyle w:val="Heading1"/>
      </w:pPr>
      <w:r w:rsidRPr="00654891">
        <w:br w:type="page"/>
      </w:r>
      <w:bookmarkStart w:id="2" w:name="_Toc273454033"/>
      <w:r w:rsidRPr="00654891">
        <w:lastRenderedPageBreak/>
        <w:t>Section 5.58.</w:t>
      </w:r>
      <w:r w:rsidRPr="00654891">
        <w:tab/>
        <w:t>Multiple Dimension Measuring Devices</w:t>
      </w:r>
      <w:bookmarkEnd w:id="2"/>
    </w:p>
    <w:p w:rsidR="00A9730A" w:rsidRPr="00654891" w:rsidRDefault="00A9730A">
      <w:pPr>
        <w:keepNext/>
        <w:jc w:val="both"/>
        <w:rPr>
          <w:bCs/>
          <w:iCs/>
        </w:rPr>
      </w:pPr>
    </w:p>
    <w:p w:rsidR="00A9730A" w:rsidRPr="00654891" w:rsidRDefault="00A9730A">
      <w:pPr>
        <w:keepNext/>
        <w:jc w:val="both"/>
        <w:rPr>
          <w:bCs/>
          <w:iCs/>
        </w:rPr>
      </w:pPr>
    </w:p>
    <w:p w:rsidR="00A9730A" w:rsidRPr="00654891" w:rsidRDefault="00A9730A">
      <w:pPr>
        <w:pStyle w:val="Heading2"/>
      </w:pPr>
      <w:bookmarkStart w:id="3" w:name="_Toc273454034"/>
      <w:r w:rsidRPr="00654891">
        <w:t>A.</w:t>
      </w:r>
      <w:r w:rsidRPr="00654891">
        <w:tab/>
        <w:t>Application</w:t>
      </w:r>
      <w:bookmarkEnd w:id="3"/>
    </w:p>
    <w:p w:rsidR="00A9730A" w:rsidRPr="00654891" w:rsidRDefault="00A9730A">
      <w:pPr>
        <w:keepNext/>
      </w:pPr>
    </w:p>
    <w:p w:rsidR="00A9730A" w:rsidRPr="00654891" w:rsidRDefault="00A9730A">
      <w:pPr>
        <w:keepNext/>
        <w:tabs>
          <w:tab w:val="left" w:pos="540"/>
        </w:tabs>
        <w:jc w:val="both"/>
      </w:pPr>
      <w:bookmarkStart w:id="4" w:name="_Toc273454035"/>
      <w:r w:rsidRPr="00654891">
        <w:rPr>
          <w:rStyle w:val="Heading3Char"/>
        </w:rPr>
        <w:t>A.1.</w:t>
      </w:r>
      <w:r w:rsidRPr="00654891">
        <w:rPr>
          <w:rStyle w:val="Heading3Char"/>
        </w:rPr>
        <w:tab/>
        <w:t>General.</w:t>
      </w:r>
      <w:bookmarkEnd w:id="4"/>
      <w:r w:rsidRPr="00654891">
        <w:rPr>
          <w:b/>
          <w:bCs/>
        </w:rPr>
        <w:t xml:space="preserve"> </w:t>
      </w:r>
      <w:r w:rsidRPr="00654891">
        <w:t xml:space="preserve">– This code applies to </w:t>
      </w:r>
      <w:r w:rsidRPr="000823BB">
        <w:rPr>
          <w:u w:color="82C42A"/>
        </w:rPr>
        <w:t>dimension</w:t>
      </w:r>
      <w:r w:rsidRPr="000823BB">
        <w:t xml:space="preserve"> </w:t>
      </w:r>
      <w:r w:rsidRPr="00654891">
        <w:t>and volume measuring devices used for determining the dimensions and/or volume of objects for the purpose of calculating freight, storage, or postal charges based on the dimensions and/or volume occupied by the object.  A multiple dimension measuring device:</w:t>
      </w:r>
    </w:p>
    <w:p w:rsidR="00A9730A" w:rsidRPr="00654891" w:rsidRDefault="00A9730A">
      <w:pPr>
        <w:keepNext/>
        <w:jc w:val="both"/>
      </w:pPr>
    </w:p>
    <w:p w:rsidR="00A9730A" w:rsidRPr="00654891" w:rsidRDefault="00A9730A">
      <w:pPr>
        <w:keepNext/>
        <w:ind w:left="720" w:hanging="360"/>
        <w:jc w:val="both"/>
      </w:pPr>
      <w:r w:rsidRPr="00654891">
        <w:t>(a)</w:t>
      </w:r>
      <w:r w:rsidRPr="00654891">
        <w:tab/>
      </w:r>
      <w:r w:rsidRPr="000823BB">
        <w:rPr>
          <w:u w:color="82C42A"/>
        </w:rPr>
        <w:t>is</w:t>
      </w:r>
      <w:r w:rsidRPr="000823BB">
        <w:t xml:space="preserve"> </w:t>
      </w:r>
      <w:r w:rsidRPr="00654891">
        <w:t xml:space="preserve">generally used to measure </w:t>
      </w:r>
      <w:r w:rsidRPr="000823BB">
        <w:rPr>
          <w:u w:color="82C42A"/>
        </w:rPr>
        <w:t>hexahedron</w:t>
      </w:r>
      <w:r w:rsidRPr="000823BB">
        <w:t>-</w:t>
      </w:r>
      <w:r w:rsidRPr="00654891">
        <w:t>shaped objects; and</w:t>
      </w:r>
    </w:p>
    <w:p w:rsidR="00A9730A" w:rsidRPr="00654891" w:rsidRDefault="00A9730A">
      <w:pPr>
        <w:keepNext/>
        <w:spacing w:before="60"/>
        <w:ind w:firstLine="720"/>
        <w:jc w:val="both"/>
      </w:pPr>
      <w:r w:rsidRPr="00654891">
        <w:t>(Added 2008)</w:t>
      </w:r>
    </w:p>
    <w:p w:rsidR="00A9730A" w:rsidRPr="00654891" w:rsidRDefault="00A9730A">
      <w:pPr>
        <w:keepNext/>
        <w:ind w:left="720" w:hanging="360"/>
        <w:jc w:val="both"/>
      </w:pPr>
    </w:p>
    <w:p w:rsidR="00A9730A" w:rsidRPr="00654891" w:rsidRDefault="00A9730A">
      <w:pPr>
        <w:keepNext/>
        <w:ind w:left="720" w:hanging="360"/>
        <w:jc w:val="both"/>
      </w:pPr>
      <w:r w:rsidRPr="00654891">
        <w:t>(b)</w:t>
      </w:r>
      <w:r w:rsidRPr="00654891">
        <w:tab/>
      </w:r>
      <w:r w:rsidRPr="000823BB">
        <w:rPr>
          <w:u w:color="82C42A"/>
        </w:rPr>
        <w:t>may</w:t>
      </w:r>
      <w:r w:rsidRPr="000823BB">
        <w:t xml:space="preserve"> </w:t>
      </w:r>
      <w:r w:rsidRPr="00654891">
        <w:t>be used to measure irregularly-shaped objects.</w:t>
      </w:r>
    </w:p>
    <w:p w:rsidR="00A9730A" w:rsidRPr="00654891" w:rsidRDefault="00A9730A">
      <w:pPr>
        <w:keepNext/>
        <w:spacing w:before="60"/>
        <w:ind w:firstLine="720"/>
        <w:jc w:val="both"/>
      </w:pPr>
      <w:r w:rsidRPr="00654891">
        <w:t>(Added 2008)</w:t>
      </w:r>
    </w:p>
    <w:p w:rsidR="00A9730A" w:rsidRPr="00654891" w:rsidRDefault="00A9730A">
      <w:pPr>
        <w:spacing w:before="60"/>
        <w:jc w:val="both"/>
      </w:pPr>
      <w:r w:rsidRPr="00654891">
        <w:t>(Amended 2008)</w:t>
      </w:r>
    </w:p>
    <w:p w:rsidR="00A9730A" w:rsidRPr="00654891" w:rsidRDefault="00A9730A">
      <w:pPr>
        <w:spacing w:before="60"/>
        <w:jc w:val="both"/>
      </w:pPr>
    </w:p>
    <w:p w:rsidR="00A9730A" w:rsidRPr="00654891" w:rsidRDefault="00A9730A">
      <w:pPr>
        <w:tabs>
          <w:tab w:val="left" w:pos="540"/>
        </w:tabs>
        <w:jc w:val="both"/>
      </w:pPr>
      <w:bookmarkStart w:id="5" w:name="_Toc273454036"/>
      <w:r w:rsidRPr="00654891">
        <w:rPr>
          <w:rStyle w:val="Heading3Char"/>
        </w:rPr>
        <w:t>A.2.</w:t>
      </w:r>
      <w:r w:rsidRPr="00654891">
        <w:rPr>
          <w:rStyle w:val="Heading3Char"/>
        </w:rPr>
        <w:tab/>
      </w:r>
      <w:r w:rsidR="00101B79" w:rsidRPr="00654891">
        <w:rPr>
          <w:rStyle w:val="Heading3Char"/>
        </w:rPr>
        <w:t>Other Devices Designed to Make Multiple Measurement Automatically to Determine a Volume.</w:t>
      </w:r>
      <w:bookmarkEnd w:id="5"/>
      <w:r w:rsidR="00336EB7" w:rsidRPr="00654891">
        <w:t xml:space="preserve"> – </w:t>
      </w:r>
      <w:r w:rsidRPr="00654891">
        <w:t xml:space="preserve">Insofar as they are clearly applicable, the provisions of this code apply also to devices designed to make multiple measurements automatically to determine a volume </w:t>
      </w:r>
      <w:r w:rsidRPr="000823BB">
        <w:rPr>
          <w:u w:color="82C42A"/>
        </w:rPr>
        <w:t>for</w:t>
      </w:r>
      <w:r w:rsidRPr="000823BB">
        <w:t xml:space="preserve"> </w:t>
      </w:r>
      <w:r w:rsidRPr="00654891">
        <w:t xml:space="preserve">other applications as defined by </w:t>
      </w:r>
      <w:r w:rsidR="00043227" w:rsidRPr="00654891">
        <w:t xml:space="preserve">Section 1.10. </w:t>
      </w:r>
      <w:r w:rsidRPr="00654891">
        <w:t>General Code paragraph G</w:t>
      </w:r>
      <w:r w:rsidRPr="00654891">
        <w:noBreakHyphen/>
        <w:t xml:space="preserve">A.1. </w:t>
      </w:r>
      <w:r w:rsidRPr="000823BB">
        <w:rPr>
          <w:u w:color="82C42A"/>
        </w:rPr>
        <w:t>Commercial</w:t>
      </w:r>
      <w:r w:rsidRPr="000823BB">
        <w:t xml:space="preserve"> </w:t>
      </w:r>
      <w:r w:rsidRPr="00654891">
        <w:t>and Law-Enforcement Equipment.</w:t>
      </w:r>
    </w:p>
    <w:p w:rsidR="00A9730A" w:rsidRPr="00654891" w:rsidRDefault="00A9730A">
      <w:pPr>
        <w:jc w:val="both"/>
      </w:pPr>
    </w:p>
    <w:p w:rsidR="00A9730A" w:rsidRPr="00654891" w:rsidRDefault="00A9730A">
      <w:pPr>
        <w:tabs>
          <w:tab w:val="left" w:pos="540"/>
        </w:tabs>
        <w:jc w:val="both"/>
      </w:pPr>
      <w:bookmarkStart w:id="6" w:name="_Toc273454037"/>
      <w:r w:rsidRPr="00654891">
        <w:rPr>
          <w:rStyle w:val="Heading3Char"/>
        </w:rPr>
        <w:t>A.3.</w:t>
      </w:r>
      <w:r w:rsidRPr="00654891">
        <w:rPr>
          <w:rStyle w:val="Heading3Char"/>
        </w:rPr>
        <w:tab/>
      </w:r>
      <w:r w:rsidR="00336EB7" w:rsidRPr="00654891">
        <w:rPr>
          <w:rStyle w:val="Heading3Char"/>
        </w:rPr>
        <w:t>Additional Code Requirements.</w:t>
      </w:r>
      <w:bookmarkEnd w:id="6"/>
      <w:r w:rsidR="00336EB7" w:rsidRPr="00654891">
        <w:t xml:space="preserve"> – </w:t>
      </w:r>
      <w:r w:rsidRPr="00654891">
        <w:t xml:space="preserve">In addition to the requirements of this code, </w:t>
      </w:r>
      <w:r w:rsidR="00336EB7" w:rsidRPr="00654891">
        <w:t>M</w:t>
      </w:r>
      <w:r w:rsidRPr="00654891">
        <w:t xml:space="preserve">ultiple </w:t>
      </w:r>
      <w:r w:rsidR="00336EB7" w:rsidRPr="00654891">
        <w:t>D</w:t>
      </w:r>
      <w:r w:rsidRPr="00654891">
        <w:t xml:space="preserve">imension </w:t>
      </w:r>
      <w:r w:rsidR="00336EB7" w:rsidRPr="00654891">
        <w:t>M</w:t>
      </w:r>
      <w:r w:rsidRPr="00654891">
        <w:t xml:space="preserve">easuring </w:t>
      </w:r>
      <w:r w:rsidR="00336EB7" w:rsidRPr="00654891">
        <w:t>D</w:t>
      </w:r>
      <w:r w:rsidRPr="00654891">
        <w:t>evices shall meet the requirements of Section 1.10. General Code.</w:t>
      </w:r>
    </w:p>
    <w:p w:rsidR="00A9730A" w:rsidRPr="00654891" w:rsidRDefault="00A9730A">
      <w:pPr>
        <w:jc w:val="both"/>
      </w:pPr>
    </w:p>
    <w:p w:rsidR="00A9730A" w:rsidRPr="00654891" w:rsidRDefault="00A9730A">
      <w:pPr>
        <w:keepNext/>
        <w:tabs>
          <w:tab w:val="left" w:pos="540"/>
        </w:tabs>
        <w:jc w:val="both"/>
      </w:pPr>
      <w:bookmarkStart w:id="7" w:name="_Toc273454038"/>
      <w:r w:rsidRPr="00654891">
        <w:rPr>
          <w:rStyle w:val="Heading3Char"/>
        </w:rPr>
        <w:t>A.4.</w:t>
      </w:r>
      <w:r w:rsidRPr="00654891">
        <w:rPr>
          <w:rStyle w:val="Heading3Char"/>
        </w:rPr>
        <w:tab/>
      </w:r>
      <w:r w:rsidR="00336EB7" w:rsidRPr="00654891">
        <w:rPr>
          <w:rStyle w:val="Heading3Char"/>
        </w:rPr>
        <w:t>Exception</w:t>
      </w:r>
      <w:r w:rsidR="00D3614F" w:rsidRPr="00654891">
        <w:rPr>
          <w:rStyle w:val="Heading3Char"/>
        </w:rPr>
        <w:t>s</w:t>
      </w:r>
      <w:r w:rsidR="00336EB7" w:rsidRPr="00654891">
        <w:rPr>
          <w:rStyle w:val="Heading3Char"/>
        </w:rPr>
        <w:t>.</w:t>
      </w:r>
      <w:bookmarkEnd w:id="7"/>
      <w:r w:rsidR="00336EB7" w:rsidRPr="00654891">
        <w:rPr>
          <w:rStyle w:val="Heading3Char"/>
        </w:rPr>
        <w:t xml:space="preserve"> </w:t>
      </w:r>
      <w:r w:rsidR="00336EB7" w:rsidRPr="00654891">
        <w:t xml:space="preserve">– </w:t>
      </w:r>
      <w:r w:rsidRPr="00654891">
        <w:t>This code does not apply to:</w:t>
      </w:r>
    </w:p>
    <w:p w:rsidR="00A9730A" w:rsidRPr="00654891" w:rsidRDefault="00A9730A">
      <w:pPr>
        <w:keepNext/>
        <w:jc w:val="both"/>
      </w:pPr>
    </w:p>
    <w:p w:rsidR="00A9730A" w:rsidRPr="00654891" w:rsidRDefault="00A9730A">
      <w:pPr>
        <w:ind w:left="720" w:hanging="360"/>
        <w:jc w:val="both"/>
      </w:pPr>
      <w:r w:rsidRPr="00654891">
        <w:t>(a)</w:t>
      </w:r>
      <w:r w:rsidRPr="00654891">
        <w:tab/>
      </w:r>
      <w:r w:rsidRPr="000823BB">
        <w:rPr>
          <w:u w:color="82C42A"/>
        </w:rPr>
        <w:t>devices</w:t>
      </w:r>
      <w:r w:rsidRPr="000823BB">
        <w:t xml:space="preserve"> </w:t>
      </w:r>
      <w:r w:rsidRPr="00654891">
        <w:t xml:space="preserve">designed to indicate </w:t>
      </w:r>
      <w:r w:rsidRPr="000823BB">
        <w:rPr>
          <w:u w:color="82C42A"/>
        </w:rPr>
        <w:t>automatically</w:t>
      </w:r>
      <w:r w:rsidRPr="000823BB">
        <w:t xml:space="preserve"> </w:t>
      </w:r>
      <w:r w:rsidRPr="00654891">
        <w:t>(with or without value-computing capabilities) the length of fabric passed through the measuring elements</w:t>
      </w:r>
      <w:r w:rsidR="00424C4C">
        <w:t xml:space="preserve">  </w:t>
      </w:r>
      <w:r w:rsidRPr="00654891">
        <w:t>(</w:t>
      </w:r>
      <w:r w:rsidR="00424C4C">
        <w:t xml:space="preserve">also </w:t>
      </w:r>
      <w:r w:rsidRPr="00654891">
        <w:t xml:space="preserve">see Section 5.50. </w:t>
      </w:r>
      <w:r w:rsidRPr="000823BB">
        <w:rPr>
          <w:u w:color="82C42A"/>
        </w:rPr>
        <w:t>for</w:t>
      </w:r>
      <w:r w:rsidRPr="000823BB">
        <w:t xml:space="preserve"> </w:t>
      </w:r>
      <w:r w:rsidRPr="00654891">
        <w:t>Fabric-Measuring Devices)</w:t>
      </w:r>
      <w:r w:rsidR="00424C4C">
        <w:t>;</w:t>
      </w:r>
    </w:p>
    <w:p w:rsidR="00A9730A" w:rsidRPr="00654891" w:rsidRDefault="00A9730A">
      <w:pPr>
        <w:ind w:left="720" w:hanging="360"/>
        <w:jc w:val="both"/>
      </w:pPr>
    </w:p>
    <w:p w:rsidR="00A9730A" w:rsidRPr="00654891" w:rsidRDefault="00A9730A">
      <w:pPr>
        <w:ind w:left="720" w:hanging="360"/>
        <w:jc w:val="both"/>
      </w:pPr>
      <w:r w:rsidRPr="00654891">
        <w:t>(b)</w:t>
      </w:r>
      <w:r w:rsidRPr="00654891">
        <w:tab/>
      </w:r>
      <w:r w:rsidRPr="000823BB">
        <w:rPr>
          <w:u w:color="82C42A"/>
        </w:rPr>
        <w:t>devices</w:t>
      </w:r>
      <w:r w:rsidRPr="000823BB">
        <w:t xml:space="preserve"> </w:t>
      </w:r>
      <w:r w:rsidRPr="00654891">
        <w:t>designed to indicate automatically the length of cordage, rope, wire, cable, or similar flexible material passed through the measuring elements</w:t>
      </w:r>
      <w:r w:rsidR="00424C4C">
        <w:t xml:space="preserve"> </w:t>
      </w:r>
      <w:r w:rsidRPr="00654891">
        <w:t>(</w:t>
      </w:r>
      <w:r w:rsidR="00424C4C">
        <w:t xml:space="preserve">also </w:t>
      </w:r>
      <w:r w:rsidRPr="00654891">
        <w:t xml:space="preserve">see Section 5.51. </w:t>
      </w:r>
      <w:r w:rsidRPr="000823BB">
        <w:rPr>
          <w:u w:color="82C42A"/>
        </w:rPr>
        <w:t>for</w:t>
      </w:r>
      <w:r w:rsidRPr="000823BB">
        <w:t xml:space="preserve"> </w:t>
      </w:r>
      <w:r w:rsidRPr="00654891">
        <w:t>Wire- and Cordage-Measuring Devices); or</w:t>
      </w:r>
    </w:p>
    <w:p w:rsidR="00A9730A" w:rsidRPr="00654891" w:rsidRDefault="00A9730A">
      <w:pPr>
        <w:ind w:left="720" w:hanging="360"/>
        <w:jc w:val="both"/>
      </w:pPr>
    </w:p>
    <w:p w:rsidR="00A9730A" w:rsidRPr="00654891" w:rsidRDefault="00A9730A">
      <w:pPr>
        <w:ind w:left="720" w:hanging="360"/>
        <w:jc w:val="both"/>
      </w:pPr>
      <w:r w:rsidRPr="00654891">
        <w:t>(c)</w:t>
      </w:r>
      <w:r w:rsidRPr="00654891">
        <w:tab/>
      </w:r>
      <w:r w:rsidRPr="000823BB">
        <w:rPr>
          <w:u w:color="82C42A"/>
        </w:rPr>
        <w:t>any</w:t>
      </w:r>
      <w:r w:rsidRPr="000823BB">
        <w:t xml:space="preserve"> </w:t>
      </w:r>
      <w:r w:rsidRPr="00654891">
        <w:t>linear measure, measure of length, or devices used to measure individual dimensions for the purpose of assessing a charge per unit of measurement of the individual dimension (</w:t>
      </w:r>
      <w:r w:rsidR="00424C4C">
        <w:t xml:space="preserve">also </w:t>
      </w:r>
      <w:r w:rsidRPr="00654891">
        <w:t xml:space="preserve">see Section 5.52. </w:t>
      </w:r>
      <w:r w:rsidRPr="000823BB">
        <w:rPr>
          <w:u w:color="82C42A"/>
        </w:rPr>
        <w:t>for</w:t>
      </w:r>
      <w:r w:rsidRPr="000823BB">
        <w:t xml:space="preserve"> </w:t>
      </w:r>
      <w:r w:rsidRPr="00654891">
        <w:t>Linear Measures).</w:t>
      </w:r>
    </w:p>
    <w:p w:rsidR="00A9730A" w:rsidRPr="00654891" w:rsidRDefault="00A9730A">
      <w:pPr>
        <w:jc w:val="both"/>
      </w:pPr>
    </w:p>
    <w:p w:rsidR="00A9730A" w:rsidRPr="00654891" w:rsidRDefault="00A9730A">
      <w:pPr>
        <w:tabs>
          <w:tab w:val="left" w:pos="540"/>
        </w:tabs>
        <w:jc w:val="both"/>
      </w:pPr>
      <w:bookmarkStart w:id="8" w:name="_Toc273454039"/>
      <w:r w:rsidRPr="00654891">
        <w:rPr>
          <w:rStyle w:val="Heading3Char"/>
        </w:rPr>
        <w:t>A.5.</w:t>
      </w:r>
      <w:r w:rsidRPr="00654891">
        <w:rPr>
          <w:rStyle w:val="Heading3Char"/>
        </w:rPr>
        <w:tab/>
        <w:t>Type Evaluation.</w:t>
      </w:r>
      <w:bookmarkEnd w:id="8"/>
      <w:r w:rsidRPr="00654891">
        <w:t xml:space="preserve"> – The National Type Evaluation Program </w:t>
      </w:r>
      <w:r w:rsidR="00C77E18" w:rsidRPr="00654891">
        <w:t xml:space="preserve">(NTEP) </w:t>
      </w:r>
      <w:r w:rsidRPr="00654891">
        <w:t>will accept for type evaluation only those devices that comply with all requirements of this code.</w:t>
      </w:r>
    </w:p>
    <w:p w:rsidR="00A9730A" w:rsidRPr="00654891" w:rsidRDefault="00A9730A">
      <w:pPr>
        <w:jc w:val="both"/>
      </w:pPr>
    </w:p>
    <w:p w:rsidR="00A9730A" w:rsidRPr="00654891" w:rsidRDefault="00A9730A">
      <w:pPr>
        <w:pStyle w:val="Heading2"/>
      </w:pPr>
      <w:bookmarkStart w:id="9" w:name="_Toc273454040"/>
      <w:r w:rsidRPr="00654891">
        <w:t>S.</w:t>
      </w:r>
      <w:r w:rsidRPr="00654891">
        <w:tab/>
        <w:t>Specifications</w:t>
      </w:r>
      <w:bookmarkEnd w:id="9"/>
    </w:p>
    <w:p w:rsidR="00A9730A" w:rsidRPr="00654891" w:rsidRDefault="00A9730A">
      <w:pPr>
        <w:keepNext/>
        <w:jc w:val="both"/>
      </w:pPr>
    </w:p>
    <w:p w:rsidR="00A9730A" w:rsidRPr="00654891" w:rsidRDefault="00A9730A">
      <w:pPr>
        <w:pStyle w:val="Heading3"/>
        <w:tabs>
          <w:tab w:val="left" w:pos="540"/>
        </w:tabs>
        <w:rPr>
          <w:color w:val="000000"/>
        </w:rPr>
      </w:pPr>
      <w:bookmarkStart w:id="10" w:name="_Toc273454041"/>
      <w:r w:rsidRPr="00654891">
        <w:rPr>
          <w:color w:val="000000"/>
        </w:rPr>
        <w:t>S.1.</w:t>
      </w:r>
      <w:r w:rsidRPr="00654891">
        <w:rPr>
          <w:color w:val="000000"/>
        </w:rPr>
        <w:tab/>
        <w:t>Design of Indicating and Recording Elements and of Recorded Representations.</w:t>
      </w:r>
      <w:bookmarkEnd w:id="10"/>
    </w:p>
    <w:p w:rsidR="00A9730A" w:rsidRPr="00654891" w:rsidRDefault="00A9730A">
      <w:pPr>
        <w:keepNext/>
        <w:jc w:val="both"/>
      </w:pPr>
    </w:p>
    <w:p w:rsidR="00A9730A" w:rsidRPr="00654891" w:rsidRDefault="00A9730A">
      <w:pPr>
        <w:pStyle w:val="Heading4"/>
      </w:pPr>
      <w:bookmarkStart w:id="11" w:name="_Toc273454042"/>
      <w:r w:rsidRPr="00654891">
        <w:t>S.1.1.</w:t>
      </w:r>
      <w:r w:rsidRPr="00654891">
        <w:tab/>
        <w:t>Zero or Ready Indication.</w:t>
      </w:r>
      <w:bookmarkEnd w:id="11"/>
    </w:p>
    <w:p w:rsidR="00A9730A" w:rsidRPr="00654891" w:rsidRDefault="00A9730A">
      <w:pPr>
        <w:keepNext/>
        <w:jc w:val="both"/>
      </w:pPr>
    </w:p>
    <w:p w:rsidR="00A9730A" w:rsidRPr="00654891" w:rsidRDefault="00A9730A">
      <w:pPr>
        <w:keepNext/>
        <w:tabs>
          <w:tab w:val="left" w:pos="2160"/>
          <w:tab w:val="left" w:pos="2880"/>
          <w:tab w:val="left" w:pos="3600"/>
          <w:tab w:val="left" w:pos="4320"/>
          <w:tab w:val="left" w:pos="5040"/>
        </w:tabs>
        <w:ind w:left="1080" w:hanging="360"/>
        <w:jc w:val="both"/>
      </w:pPr>
      <w:r w:rsidRPr="00654891">
        <w:t>(a)</w:t>
      </w:r>
      <w:r w:rsidRPr="00654891">
        <w:tab/>
        <w:t>Provision shall be made to indicate or record either a zero or ready condition.</w:t>
      </w:r>
    </w:p>
    <w:p w:rsidR="00A9730A" w:rsidRPr="00654891" w:rsidRDefault="00A9730A">
      <w:pPr>
        <w:keepNext/>
        <w:tabs>
          <w:tab w:val="left" w:pos="2160"/>
          <w:tab w:val="left" w:pos="2880"/>
          <w:tab w:val="left" w:pos="3600"/>
          <w:tab w:val="left" w:pos="4320"/>
          <w:tab w:val="left" w:pos="5040"/>
        </w:tabs>
        <w:ind w:left="1080" w:hanging="360"/>
        <w:jc w:val="both"/>
      </w:pPr>
    </w:p>
    <w:p w:rsidR="00A9730A" w:rsidRPr="00654891" w:rsidRDefault="00A9730A">
      <w:pPr>
        <w:tabs>
          <w:tab w:val="left" w:pos="2160"/>
          <w:tab w:val="left" w:pos="2880"/>
          <w:tab w:val="left" w:pos="3600"/>
          <w:tab w:val="left" w:pos="4320"/>
          <w:tab w:val="left" w:pos="5040"/>
        </w:tabs>
        <w:ind w:left="1080" w:hanging="360"/>
        <w:jc w:val="both"/>
      </w:pPr>
      <w:r w:rsidRPr="00654891">
        <w:t>(b)</w:t>
      </w:r>
      <w:r w:rsidRPr="00654891">
        <w:tab/>
        <w:t>A zero or ready condition may be indicated by other than a continuous digital zero indication, provided that an effective automatic means is provided to inhibit a measuring operation when the device is in an out</w:t>
      </w:r>
      <w:r w:rsidRPr="00654891">
        <w:noBreakHyphen/>
        <w:t>of</w:t>
      </w:r>
      <w:r w:rsidRPr="00654891">
        <w:noBreakHyphen/>
        <w:t>zero or non-ready condition.</w:t>
      </w:r>
    </w:p>
    <w:p w:rsidR="00A9730A" w:rsidRPr="00654891" w:rsidRDefault="00A9730A">
      <w:pPr>
        <w:jc w:val="both"/>
      </w:pPr>
    </w:p>
    <w:p w:rsidR="00A9730A" w:rsidRPr="00654891" w:rsidRDefault="00A9730A">
      <w:pPr>
        <w:ind w:left="360"/>
        <w:jc w:val="both"/>
      </w:pPr>
      <w:bookmarkStart w:id="12" w:name="_Toc273454043"/>
      <w:r w:rsidRPr="00654891">
        <w:rPr>
          <w:rStyle w:val="Heading4Char"/>
        </w:rPr>
        <w:t>S.1.2.</w:t>
      </w:r>
      <w:r w:rsidRPr="00654891">
        <w:rPr>
          <w:rStyle w:val="Heading4Char"/>
        </w:rPr>
        <w:tab/>
        <w:t>Digital Indications.</w:t>
      </w:r>
      <w:bookmarkEnd w:id="12"/>
      <w:r w:rsidRPr="00654891">
        <w:rPr>
          <w:b/>
          <w:bCs/>
        </w:rPr>
        <w:t xml:space="preserve"> </w:t>
      </w:r>
      <w:r w:rsidRPr="00654891">
        <w:t>– Indicated and recorded values shall be presented digitally.</w:t>
      </w:r>
    </w:p>
    <w:p w:rsidR="00A9730A" w:rsidRPr="00654891" w:rsidRDefault="00A9730A">
      <w:pPr>
        <w:ind w:left="360"/>
        <w:jc w:val="both"/>
      </w:pPr>
    </w:p>
    <w:p w:rsidR="00A9730A" w:rsidRPr="00654891" w:rsidRDefault="00A9730A">
      <w:pPr>
        <w:ind w:left="360"/>
        <w:jc w:val="both"/>
      </w:pPr>
      <w:bookmarkStart w:id="13" w:name="_Toc273454044"/>
      <w:r w:rsidRPr="00654891">
        <w:rPr>
          <w:rStyle w:val="Heading4Char"/>
        </w:rPr>
        <w:lastRenderedPageBreak/>
        <w:t>S.1.3.</w:t>
      </w:r>
      <w:r w:rsidRPr="00654891">
        <w:rPr>
          <w:rStyle w:val="Heading4Char"/>
        </w:rPr>
        <w:tab/>
        <w:t>Negative Values.</w:t>
      </w:r>
      <w:bookmarkEnd w:id="13"/>
      <w:r w:rsidRPr="00654891">
        <w:rPr>
          <w:b/>
          <w:bCs/>
        </w:rPr>
        <w:t xml:space="preserve"> </w:t>
      </w:r>
      <w:r w:rsidRPr="00654891">
        <w:t>– Except when in the tare mode, negative values shall not be indicated or recorded.</w:t>
      </w:r>
    </w:p>
    <w:p w:rsidR="00A9730A" w:rsidRPr="00654891" w:rsidRDefault="00A9730A">
      <w:pPr>
        <w:ind w:left="360"/>
        <w:jc w:val="both"/>
      </w:pPr>
    </w:p>
    <w:p w:rsidR="00A9730A" w:rsidRPr="00654891" w:rsidRDefault="00A9730A">
      <w:pPr>
        <w:ind w:left="360"/>
        <w:jc w:val="both"/>
      </w:pPr>
      <w:bookmarkStart w:id="14" w:name="_Toc273454045"/>
      <w:r w:rsidRPr="00654891">
        <w:rPr>
          <w:rStyle w:val="Heading4Char"/>
        </w:rPr>
        <w:t>S.1.4.</w:t>
      </w:r>
      <w:r w:rsidRPr="00654891">
        <w:rPr>
          <w:rStyle w:val="Heading4Char"/>
        </w:rPr>
        <w:tab/>
        <w:t>Dimensions Indication.</w:t>
      </w:r>
      <w:bookmarkEnd w:id="14"/>
      <w:r w:rsidRPr="00654891">
        <w:t xml:space="preserve"> – If in normal operation the device indicates or records only volume, a testing mode shall be provided to indicate dimensions for all objects measured.</w:t>
      </w:r>
    </w:p>
    <w:p w:rsidR="00A9730A" w:rsidRPr="00654891" w:rsidRDefault="00A9730A">
      <w:pPr>
        <w:jc w:val="both"/>
      </w:pPr>
    </w:p>
    <w:p w:rsidR="00A9730A" w:rsidRPr="00654891" w:rsidRDefault="00A9730A">
      <w:pPr>
        <w:keepNext/>
        <w:ind w:left="360"/>
        <w:jc w:val="both"/>
      </w:pPr>
      <w:bookmarkStart w:id="15" w:name="_Toc273454046"/>
      <w:r w:rsidRPr="00654891">
        <w:rPr>
          <w:rStyle w:val="Heading4Char"/>
        </w:rPr>
        <w:t>S.1.5.</w:t>
      </w:r>
      <w:r w:rsidRPr="00654891">
        <w:rPr>
          <w:rStyle w:val="Heading4Char"/>
        </w:rPr>
        <w:tab/>
        <w:t>Value of Dimension/Volume Division Units.</w:t>
      </w:r>
      <w:bookmarkEnd w:id="15"/>
      <w:r w:rsidRPr="00654891">
        <w:t xml:space="preserve"> – The value of a device division “d” expressed in a unit of dimension shall be presented in a decimal format with the value of the </w:t>
      </w:r>
      <w:r w:rsidRPr="000823BB">
        <w:rPr>
          <w:u w:color="82C42A"/>
        </w:rPr>
        <w:t>division</w:t>
      </w:r>
      <w:r w:rsidRPr="000823BB">
        <w:t xml:space="preserve"> </w:t>
      </w:r>
      <w:r w:rsidRPr="00654891">
        <w:t>expressed as:</w:t>
      </w:r>
    </w:p>
    <w:p w:rsidR="00A9730A" w:rsidRPr="00654891" w:rsidRDefault="00A9730A">
      <w:pPr>
        <w:keepNext/>
        <w:ind w:left="360"/>
        <w:jc w:val="both"/>
      </w:pPr>
    </w:p>
    <w:p w:rsidR="00A9730A" w:rsidRPr="00654891" w:rsidRDefault="00A9730A">
      <w:pPr>
        <w:keepNext/>
        <w:tabs>
          <w:tab w:val="left" w:pos="1440"/>
          <w:tab w:val="left" w:pos="2160"/>
          <w:tab w:val="left" w:pos="2880"/>
          <w:tab w:val="left" w:pos="3600"/>
          <w:tab w:val="left" w:pos="4320"/>
          <w:tab w:val="left" w:pos="5040"/>
        </w:tabs>
        <w:ind w:left="1080" w:hanging="360"/>
        <w:jc w:val="both"/>
      </w:pPr>
      <w:r w:rsidRPr="00654891">
        <w:t>(a)</w:t>
      </w:r>
      <w:r w:rsidRPr="00654891">
        <w:tab/>
        <w:t xml:space="preserve">1, 2, or 5; </w:t>
      </w:r>
    </w:p>
    <w:p w:rsidR="00A9730A" w:rsidRPr="00654891" w:rsidRDefault="00A9730A">
      <w:pPr>
        <w:keepNext/>
        <w:tabs>
          <w:tab w:val="left" w:pos="1440"/>
          <w:tab w:val="left" w:pos="2160"/>
          <w:tab w:val="left" w:pos="2880"/>
          <w:tab w:val="left" w:pos="3600"/>
          <w:tab w:val="left" w:pos="4320"/>
          <w:tab w:val="left" w:pos="5040"/>
        </w:tabs>
        <w:ind w:left="1080" w:hanging="360"/>
        <w:jc w:val="both"/>
      </w:pPr>
    </w:p>
    <w:p w:rsidR="00A9730A" w:rsidRPr="00654891" w:rsidRDefault="00A9730A">
      <w:pPr>
        <w:keepNext/>
        <w:tabs>
          <w:tab w:val="left" w:pos="1440"/>
          <w:tab w:val="left" w:pos="2160"/>
          <w:tab w:val="left" w:pos="2880"/>
          <w:tab w:val="left" w:pos="3600"/>
          <w:tab w:val="left" w:pos="4320"/>
          <w:tab w:val="left" w:pos="5040"/>
        </w:tabs>
        <w:ind w:left="1080" w:hanging="360"/>
        <w:jc w:val="both"/>
      </w:pPr>
      <w:r w:rsidRPr="00654891">
        <w:t>(b)</w:t>
      </w:r>
      <w:r w:rsidRPr="00654891">
        <w:tab/>
      </w:r>
      <w:r w:rsidRPr="000823BB">
        <w:rPr>
          <w:u w:color="82C42A"/>
        </w:rPr>
        <w:t>a</w:t>
      </w:r>
      <w:r w:rsidRPr="000823BB">
        <w:t xml:space="preserve"> </w:t>
      </w:r>
      <w:r w:rsidRPr="00654891">
        <w:t>decimal multiple or submultiple of 1, 2, or 5; or</w:t>
      </w:r>
    </w:p>
    <w:p w:rsidR="00A9730A" w:rsidRPr="00654891" w:rsidRDefault="00A9730A">
      <w:pPr>
        <w:keepNext/>
        <w:tabs>
          <w:tab w:val="left" w:pos="1440"/>
          <w:tab w:val="left" w:pos="2160"/>
          <w:tab w:val="left" w:pos="2880"/>
          <w:tab w:val="left" w:pos="3600"/>
          <w:tab w:val="left" w:pos="4320"/>
          <w:tab w:val="left" w:pos="5040"/>
        </w:tabs>
        <w:ind w:left="1080" w:hanging="360"/>
        <w:jc w:val="both"/>
      </w:pPr>
    </w:p>
    <w:p w:rsidR="00A9730A" w:rsidRPr="00654891" w:rsidRDefault="00A9730A">
      <w:pPr>
        <w:tabs>
          <w:tab w:val="left" w:pos="1440"/>
          <w:tab w:val="left" w:pos="2160"/>
          <w:tab w:val="left" w:pos="2880"/>
          <w:tab w:val="left" w:pos="3600"/>
          <w:tab w:val="left" w:pos="4320"/>
          <w:tab w:val="left" w:pos="5040"/>
        </w:tabs>
        <w:ind w:left="1080" w:hanging="360"/>
        <w:jc w:val="both"/>
      </w:pPr>
      <w:r w:rsidRPr="00654891">
        <w:t>(c)</w:t>
      </w:r>
      <w:r w:rsidRPr="00654891">
        <w:tab/>
      </w:r>
      <w:r w:rsidRPr="000823BB">
        <w:rPr>
          <w:u w:color="82C42A"/>
        </w:rPr>
        <w:t>a</w:t>
      </w:r>
      <w:r w:rsidRPr="000823BB">
        <w:t xml:space="preserve"> </w:t>
      </w:r>
      <w:r w:rsidRPr="00654891">
        <w:t xml:space="preserve">binary </w:t>
      </w:r>
      <w:r w:rsidRPr="000823BB">
        <w:rPr>
          <w:u w:color="82C42A"/>
        </w:rPr>
        <w:t>submultiple</w:t>
      </w:r>
      <w:r w:rsidRPr="000823BB">
        <w:t xml:space="preserve"> </w:t>
      </w:r>
      <w:r w:rsidRPr="00654891">
        <w:t xml:space="preserve">of a specific </w:t>
      </w:r>
      <w:r w:rsidR="00845A3A">
        <w:t xml:space="preserve">U.S. customary </w:t>
      </w:r>
      <w:r w:rsidRPr="00654891">
        <w:t>unit of measure.</w:t>
      </w:r>
    </w:p>
    <w:p w:rsidR="00A9730A" w:rsidRPr="00654891" w:rsidRDefault="00A9730A">
      <w:pPr>
        <w:ind w:left="360"/>
        <w:jc w:val="both"/>
      </w:pPr>
    </w:p>
    <w:p w:rsidR="00A9730A" w:rsidRPr="00654891" w:rsidRDefault="00A9730A">
      <w:pPr>
        <w:ind w:left="360"/>
        <w:jc w:val="both"/>
      </w:pPr>
      <w:r w:rsidRPr="00654891">
        <w:t>Examples:  device divisions may be 0.01, 0.02, 0.05; 0.1, 0.2, or 0.5; 1, 2, or 5; 10, 20, 50, or 100; 0.5, 0.25, 0.125, 0.0625, etc.</w:t>
      </w:r>
    </w:p>
    <w:p w:rsidR="00A9730A" w:rsidRPr="00654891" w:rsidRDefault="00A9730A">
      <w:pPr>
        <w:jc w:val="both"/>
      </w:pPr>
    </w:p>
    <w:p w:rsidR="00A9730A" w:rsidRPr="00654891" w:rsidRDefault="00A9730A">
      <w:pPr>
        <w:tabs>
          <w:tab w:val="left" w:pos="1620"/>
        </w:tabs>
        <w:ind w:left="720"/>
        <w:jc w:val="both"/>
      </w:pPr>
      <w:r w:rsidRPr="00654891">
        <w:rPr>
          <w:b/>
          <w:bCs/>
        </w:rPr>
        <w:t>S.1.5.1.</w:t>
      </w:r>
      <w:r w:rsidRPr="00654891">
        <w:rPr>
          <w:b/>
          <w:bCs/>
        </w:rPr>
        <w:tab/>
        <w:t>For Indirect Sales.</w:t>
      </w:r>
      <w:r w:rsidRPr="00654891">
        <w:t xml:space="preserve"> – In addition to the values specified in S.1.5. Value of Dimension/Volume Division Units, the value of the division may be 0.3 inch and 0.4 inch.</w:t>
      </w:r>
    </w:p>
    <w:p w:rsidR="00A9730A" w:rsidRPr="00654891" w:rsidRDefault="00A9730A">
      <w:pPr>
        <w:tabs>
          <w:tab w:val="left" w:pos="1620"/>
        </w:tabs>
        <w:jc w:val="both"/>
      </w:pPr>
    </w:p>
    <w:p w:rsidR="00A9730A" w:rsidRPr="00654891" w:rsidRDefault="00A9730A">
      <w:pPr>
        <w:keepNext/>
        <w:tabs>
          <w:tab w:val="left" w:pos="1620"/>
        </w:tabs>
        <w:ind w:left="720"/>
        <w:jc w:val="both"/>
      </w:pPr>
      <w:r w:rsidRPr="00654891">
        <w:rPr>
          <w:b/>
        </w:rPr>
        <w:t>S.1.5.2.</w:t>
      </w:r>
      <w:r w:rsidRPr="00654891">
        <w:rPr>
          <w:b/>
        </w:rPr>
        <w:tab/>
        <w:t>Devices Capable of Measuring Irregularly-Shaped Objects. –</w:t>
      </w:r>
      <w:r w:rsidRPr="00654891">
        <w:t xml:space="preserve"> For devices capable of measuring irregularly shaped objects, the value of the division size (d) shall be the same for the length axis (x) and the width axis (y) and may be different </w:t>
      </w:r>
      <w:r w:rsidRPr="000823BB">
        <w:rPr>
          <w:u w:color="82C42A"/>
        </w:rPr>
        <w:t>for</w:t>
      </w:r>
      <w:r w:rsidRPr="000823BB">
        <w:t xml:space="preserve"> </w:t>
      </w:r>
      <w:r w:rsidRPr="00654891">
        <w:t xml:space="preserve">the height axis (z), provided that electronic rotation of the object to determine the smallest </w:t>
      </w:r>
      <w:r w:rsidRPr="000823BB">
        <w:rPr>
          <w:u w:color="82C42A"/>
        </w:rPr>
        <w:t>hexahedron</w:t>
      </w:r>
      <w:r w:rsidRPr="000823BB">
        <w:t xml:space="preserve"> </w:t>
      </w:r>
      <w:r w:rsidRPr="00654891">
        <w:t xml:space="preserve">is calculated in only a two-dimension horizontal plane, retaining the stable side plane as the bottom of the </w:t>
      </w:r>
      <w:r w:rsidRPr="000823BB">
        <w:rPr>
          <w:u w:color="82C42A"/>
        </w:rPr>
        <w:t>hexahedron</w:t>
      </w:r>
      <w:r w:rsidRPr="000823BB">
        <w:t>.</w:t>
      </w:r>
    </w:p>
    <w:p w:rsidR="00A9730A" w:rsidRPr="00654891" w:rsidRDefault="00A9730A">
      <w:pPr>
        <w:spacing w:before="60"/>
        <w:ind w:left="720"/>
        <w:jc w:val="both"/>
      </w:pPr>
      <w:r w:rsidRPr="00654891">
        <w:t>(Added 2008)</w:t>
      </w:r>
    </w:p>
    <w:p w:rsidR="00A9730A" w:rsidRPr="00654891" w:rsidRDefault="00A9730A">
      <w:pPr>
        <w:jc w:val="both"/>
      </w:pPr>
    </w:p>
    <w:p w:rsidR="00A9730A" w:rsidRPr="00654891" w:rsidRDefault="00A9730A">
      <w:pPr>
        <w:keepNext/>
        <w:ind w:left="360"/>
        <w:jc w:val="both"/>
      </w:pPr>
      <w:bookmarkStart w:id="16" w:name="_Toc273454047"/>
      <w:r w:rsidRPr="00654891">
        <w:rPr>
          <w:rStyle w:val="Heading4Char"/>
        </w:rPr>
        <w:t>S.1.6.</w:t>
      </w:r>
      <w:r w:rsidRPr="00654891">
        <w:rPr>
          <w:rStyle w:val="Heading4Char"/>
        </w:rPr>
        <w:tab/>
        <w:t>Customer Indications and Recorded Representations.</w:t>
      </w:r>
      <w:bookmarkEnd w:id="16"/>
      <w:r w:rsidRPr="00654891">
        <w:t xml:space="preserve"> – Multiple dimension measuring devices or systems must provide information as specified in Table S.1.6. Required Information to be Provided by Multiple Dimension Measuring Systems.  As a minimum, all devices or systems must be able to meet either column I or column II in Table S.1.6. Required Information to be Provided by Multiple Dimension Measuring Systems.</w:t>
      </w:r>
    </w:p>
    <w:p w:rsidR="00A9730A" w:rsidRPr="00654891" w:rsidRDefault="00A9730A">
      <w:pPr>
        <w:spacing w:before="60"/>
        <w:ind w:left="360"/>
        <w:jc w:val="both"/>
      </w:pPr>
      <w:r w:rsidRPr="00654891">
        <w:t>(Amended 2004)</w:t>
      </w:r>
    </w:p>
    <w:p w:rsidR="00A9730A" w:rsidRPr="00654891" w:rsidRDefault="00A9730A">
      <w:pPr>
        <w:ind w:left="360"/>
        <w:jc w:val="both"/>
      </w:pPr>
    </w:p>
    <w:tbl>
      <w:tblPr>
        <w:tblW w:w="9657"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top w:w="43" w:type="dxa"/>
          <w:left w:w="115" w:type="dxa"/>
          <w:bottom w:w="43" w:type="dxa"/>
          <w:right w:w="115" w:type="dxa"/>
        </w:tblCellMar>
        <w:tblLook w:val="0000" w:firstRow="0" w:lastRow="0" w:firstColumn="0" w:lastColumn="0" w:noHBand="0" w:noVBand="0"/>
      </w:tblPr>
      <w:tblGrid>
        <w:gridCol w:w="3725"/>
        <w:gridCol w:w="1382"/>
        <w:gridCol w:w="1620"/>
        <w:gridCol w:w="1318"/>
        <w:gridCol w:w="1612"/>
      </w:tblGrid>
      <w:tr w:rsidR="00A9730A" w:rsidRPr="00654891" w:rsidTr="00DE15E8">
        <w:trPr>
          <w:cantSplit/>
          <w:jc w:val="center"/>
        </w:trPr>
        <w:tc>
          <w:tcPr>
            <w:tcW w:w="9657" w:type="dxa"/>
            <w:gridSpan w:val="5"/>
            <w:tcBorders>
              <w:top w:val="double" w:sz="6" w:space="0" w:color="000000"/>
              <w:bottom w:val="double" w:sz="6" w:space="0" w:color="000000"/>
            </w:tcBorders>
          </w:tcPr>
          <w:p w:rsidR="008B46C1" w:rsidRPr="00654891" w:rsidRDefault="00A9730A" w:rsidP="00EF7A77">
            <w:pPr>
              <w:pStyle w:val="Heading9"/>
              <w:rPr>
                <w:bCs/>
                <w:u w:val="none"/>
              </w:rPr>
            </w:pPr>
            <w:r w:rsidRPr="00654891">
              <w:rPr>
                <w:bCs/>
                <w:u w:val="none"/>
              </w:rPr>
              <w:lastRenderedPageBreak/>
              <w:t xml:space="preserve">Table S.1.6. </w:t>
            </w:r>
          </w:p>
          <w:p w:rsidR="00A9730A" w:rsidRPr="00654891" w:rsidRDefault="00A9730A" w:rsidP="00EF7A77">
            <w:pPr>
              <w:pStyle w:val="Heading9"/>
              <w:rPr>
                <w:bCs/>
                <w:u w:val="none"/>
                <w:lang w:val="en-GB"/>
              </w:rPr>
            </w:pPr>
            <w:r w:rsidRPr="00654891">
              <w:rPr>
                <w:bCs/>
                <w:u w:val="none"/>
              </w:rPr>
              <w:t>Required Information to be Provided by Multiple Dimension Measuring Systems</w:t>
            </w:r>
          </w:p>
        </w:tc>
      </w:tr>
      <w:tr w:rsidR="00A9730A" w:rsidRPr="00654891" w:rsidTr="00DE15E8">
        <w:trPr>
          <w:cantSplit/>
          <w:jc w:val="center"/>
        </w:trPr>
        <w:tc>
          <w:tcPr>
            <w:tcW w:w="3725" w:type="dxa"/>
            <w:vMerge w:val="restart"/>
            <w:tcBorders>
              <w:top w:val="double" w:sz="6" w:space="0" w:color="000000"/>
            </w:tcBorders>
            <w:vAlign w:val="center"/>
          </w:tcPr>
          <w:p w:rsidR="00A9730A" w:rsidRPr="00654891" w:rsidRDefault="00A9730A">
            <w:pPr>
              <w:pStyle w:val="Heading9"/>
              <w:rPr>
                <w:bCs/>
                <w:u w:val="none"/>
              </w:rPr>
            </w:pPr>
            <w:r w:rsidRPr="00654891">
              <w:rPr>
                <w:bCs/>
                <w:u w:val="none"/>
              </w:rPr>
              <w:t>Information</w:t>
            </w:r>
          </w:p>
        </w:tc>
        <w:tc>
          <w:tcPr>
            <w:tcW w:w="1382" w:type="dxa"/>
            <w:tcBorders>
              <w:top w:val="double" w:sz="6" w:space="0" w:color="000000"/>
            </w:tcBorders>
          </w:tcPr>
          <w:p w:rsidR="00A9730A" w:rsidRPr="00654891" w:rsidRDefault="00A9730A">
            <w:pPr>
              <w:keepNext/>
              <w:keepLines/>
              <w:spacing w:before="67" w:after="43"/>
              <w:jc w:val="center"/>
              <w:rPr>
                <w:b/>
                <w:bCs/>
                <w:lang w:val="en-GB"/>
              </w:rPr>
            </w:pPr>
            <w:r w:rsidRPr="00654891">
              <w:rPr>
                <w:b/>
                <w:bCs/>
                <w:lang w:val="en-GB"/>
              </w:rPr>
              <w:t>Column I</w:t>
            </w:r>
            <w:r w:rsidRPr="00654891">
              <w:rPr>
                <w:b/>
                <w:bCs/>
                <w:vertAlign w:val="superscript"/>
                <w:lang w:val="en-GB"/>
              </w:rPr>
              <w:t>1</w:t>
            </w:r>
          </w:p>
        </w:tc>
        <w:tc>
          <w:tcPr>
            <w:tcW w:w="2938" w:type="dxa"/>
            <w:gridSpan w:val="2"/>
            <w:tcBorders>
              <w:top w:val="double" w:sz="6" w:space="0" w:color="000000"/>
            </w:tcBorders>
          </w:tcPr>
          <w:p w:rsidR="00A9730A" w:rsidRPr="00654891" w:rsidRDefault="00A9730A">
            <w:pPr>
              <w:keepNext/>
              <w:keepLines/>
              <w:spacing w:before="67" w:after="43"/>
              <w:jc w:val="center"/>
              <w:rPr>
                <w:b/>
                <w:bCs/>
                <w:lang w:val="en-GB"/>
              </w:rPr>
            </w:pPr>
            <w:r w:rsidRPr="00654891">
              <w:rPr>
                <w:b/>
                <w:bCs/>
                <w:lang w:val="en-GB"/>
              </w:rPr>
              <w:t>Column II</w:t>
            </w:r>
            <w:r w:rsidRPr="00654891">
              <w:rPr>
                <w:b/>
                <w:bCs/>
                <w:vertAlign w:val="superscript"/>
                <w:lang w:val="en-GB"/>
              </w:rPr>
              <w:t>1</w:t>
            </w:r>
          </w:p>
        </w:tc>
        <w:tc>
          <w:tcPr>
            <w:tcW w:w="1612" w:type="dxa"/>
            <w:tcBorders>
              <w:top w:val="double" w:sz="6" w:space="0" w:color="000000"/>
            </w:tcBorders>
          </w:tcPr>
          <w:p w:rsidR="00A9730A" w:rsidRPr="00654891" w:rsidRDefault="00A9730A">
            <w:pPr>
              <w:keepNext/>
              <w:keepLines/>
              <w:spacing w:before="67" w:after="43"/>
              <w:jc w:val="center"/>
              <w:rPr>
                <w:b/>
                <w:bCs/>
                <w:lang w:val="en-GB"/>
              </w:rPr>
            </w:pPr>
            <w:r w:rsidRPr="00654891">
              <w:rPr>
                <w:b/>
                <w:bCs/>
                <w:lang w:val="en-GB"/>
              </w:rPr>
              <w:t>Column III</w:t>
            </w:r>
          </w:p>
        </w:tc>
      </w:tr>
      <w:tr w:rsidR="00A9730A" w:rsidRPr="00654891" w:rsidTr="00DE15E8">
        <w:trPr>
          <w:cantSplit/>
          <w:jc w:val="center"/>
        </w:trPr>
        <w:tc>
          <w:tcPr>
            <w:tcW w:w="3725" w:type="dxa"/>
            <w:vMerge/>
          </w:tcPr>
          <w:p w:rsidR="00A9730A" w:rsidRPr="00654891" w:rsidRDefault="00A9730A">
            <w:pPr>
              <w:keepNext/>
              <w:spacing w:before="67" w:after="43"/>
              <w:jc w:val="center"/>
              <w:rPr>
                <w:b/>
                <w:bCs/>
                <w:lang w:val="en-GB"/>
              </w:rPr>
            </w:pPr>
          </w:p>
        </w:tc>
        <w:tc>
          <w:tcPr>
            <w:tcW w:w="1382" w:type="dxa"/>
          </w:tcPr>
          <w:p w:rsidR="00A9730A" w:rsidRPr="00654891" w:rsidRDefault="00A9730A">
            <w:pPr>
              <w:keepNext/>
              <w:keepLines/>
              <w:spacing w:before="67" w:after="43"/>
              <w:jc w:val="center"/>
              <w:rPr>
                <w:b/>
                <w:bCs/>
                <w:lang w:val="en-GB"/>
              </w:rPr>
            </w:pPr>
            <w:r w:rsidRPr="00654891">
              <w:rPr>
                <w:b/>
                <w:bCs/>
                <w:lang w:val="en-GB"/>
              </w:rPr>
              <w:t>Provided by device</w:t>
            </w:r>
          </w:p>
        </w:tc>
        <w:tc>
          <w:tcPr>
            <w:tcW w:w="2938" w:type="dxa"/>
            <w:gridSpan w:val="2"/>
          </w:tcPr>
          <w:p w:rsidR="00A9730A" w:rsidRPr="00654891" w:rsidRDefault="00A9730A">
            <w:pPr>
              <w:keepNext/>
              <w:keepLines/>
              <w:spacing w:before="67" w:after="43"/>
              <w:jc w:val="center"/>
              <w:rPr>
                <w:b/>
                <w:bCs/>
                <w:lang w:val="en-GB"/>
              </w:rPr>
            </w:pPr>
            <w:r w:rsidRPr="00654891">
              <w:rPr>
                <w:b/>
                <w:bCs/>
                <w:lang w:val="en-GB"/>
              </w:rPr>
              <w:t>Provided by invoice or other means</w:t>
            </w:r>
          </w:p>
        </w:tc>
        <w:tc>
          <w:tcPr>
            <w:tcW w:w="1612" w:type="dxa"/>
            <w:vMerge w:val="restart"/>
          </w:tcPr>
          <w:p w:rsidR="00A9730A" w:rsidRPr="00654891" w:rsidRDefault="00A9730A">
            <w:pPr>
              <w:keepNext/>
              <w:keepLines/>
              <w:spacing w:before="67" w:after="43"/>
              <w:jc w:val="center"/>
              <w:rPr>
                <w:b/>
                <w:bCs/>
                <w:lang w:val="en-GB"/>
              </w:rPr>
            </w:pPr>
            <w:r w:rsidRPr="00654891">
              <w:rPr>
                <w:b/>
                <w:bCs/>
                <w:lang w:val="en-GB"/>
              </w:rPr>
              <w:t xml:space="preserve">Provided by invoice or other means as specified in contractual agreement </w:t>
            </w:r>
          </w:p>
        </w:tc>
      </w:tr>
      <w:tr w:rsidR="00A9730A" w:rsidRPr="00654891" w:rsidTr="00DE15E8">
        <w:trPr>
          <w:cantSplit/>
          <w:jc w:val="center"/>
        </w:trPr>
        <w:tc>
          <w:tcPr>
            <w:tcW w:w="3725" w:type="dxa"/>
            <w:vMerge/>
          </w:tcPr>
          <w:p w:rsidR="00A9730A" w:rsidRPr="00654891" w:rsidRDefault="00A9730A">
            <w:pPr>
              <w:keepNext/>
              <w:spacing w:before="67" w:after="43"/>
              <w:jc w:val="center"/>
              <w:rPr>
                <w:b/>
                <w:bCs/>
                <w:lang w:val="en-GB"/>
              </w:rPr>
            </w:pPr>
          </w:p>
        </w:tc>
        <w:tc>
          <w:tcPr>
            <w:tcW w:w="1382" w:type="dxa"/>
          </w:tcPr>
          <w:p w:rsidR="00A9730A" w:rsidRPr="00654891" w:rsidRDefault="00A9730A">
            <w:pPr>
              <w:keepNext/>
              <w:keepLines/>
              <w:spacing w:before="67" w:after="43"/>
              <w:jc w:val="center"/>
              <w:rPr>
                <w:b/>
                <w:bCs/>
                <w:lang w:val="en-GB"/>
              </w:rPr>
            </w:pPr>
          </w:p>
        </w:tc>
        <w:tc>
          <w:tcPr>
            <w:tcW w:w="1620" w:type="dxa"/>
            <w:vAlign w:val="center"/>
          </w:tcPr>
          <w:p w:rsidR="00A9730A" w:rsidRPr="00654891" w:rsidRDefault="00A9730A">
            <w:pPr>
              <w:keepNext/>
              <w:keepLines/>
              <w:spacing w:before="67"/>
              <w:jc w:val="center"/>
              <w:rPr>
                <w:b/>
                <w:bCs/>
                <w:lang w:val="en-GB"/>
              </w:rPr>
            </w:pPr>
            <w:r w:rsidRPr="00654891">
              <w:rPr>
                <w:b/>
                <w:bCs/>
                <w:lang w:val="en-GB"/>
              </w:rPr>
              <w:t>Customer</w:t>
            </w:r>
          </w:p>
          <w:p w:rsidR="00A9730A" w:rsidRPr="00654891" w:rsidRDefault="00A9730A">
            <w:pPr>
              <w:keepNext/>
              <w:keepLines/>
              <w:spacing w:after="43"/>
              <w:jc w:val="center"/>
              <w:rPr>
                <w:b/>
                <w:bCs/>
                <w:lang w:val="en-GB"/>
              </w:rPr>
            </w:pPr>
            <w:r w:rsidRPr="00654891">
              <w:rPr>
                <w:b/>
                <w:bCs/>
                <w:lang w:val="en-GB"/>
              </w:rPr>
              <w:t>present</w:t>
            </w:r>
          </w:p>
        </w:tc>
        <w:tc>
          <w:tcPr>
            <w:tcW w:w="1318" w:type="dxa"/>
          </w:tcPr>
          <w:p w:rsidR="00A9730A" w:rsidRPr="00654891" w:rsidRDefault="00A9730A">
            <w:pPr>
              <w:keepNext/>
              <w:keepLines/>
              <w:spacing w:before="67" w:after="43"/>
              <w:jc w:val="center"/>
              <w:rPr>
                <w:b/>
                <w:bCs/>
                <w:lang w:val="en-GB"/>
              </w:rPr>
            </w:pPr>
            <w:r w:rsidRPr="00654891">
              <w:rPr>
                <w:b/>
                <w:bCs/>
                <w:lang w:val="en-GB"/>
              </w:rPr>
              <w:t>Customer not present</w:t>
            </w:r>
          </w:p>
        </w:tc>
        <w:tc>
          <w:tcPr>
            <w:tcW w:w="1612" w:type="dxa"/>
            <w:vMerge/>
          </w:tcPr>
          <w:p w:rsidR="00A9730A" w:rsidRPr="00654891" w:rsidRDefault="00A9730A">
            <w:pPr>
              <w:keepNext/>
              <w:keepLines/>
              <w:spacing w:before="67" w:after="43"/>
              <w:jc w:val="center"/>
              <w:rPr>
                <w:b/>
                <w:bCs/>
                <w:lang w:val="en-GB"/>
              </w:rPr>
            </w:pPr>
          </w:p>
        </w:tc>
      </w:tr>
      <w:tr w:rsidR="00A9730A" w:rsidRPr="00654891" w:rsidTr="00DE15E8">
        <w:trPr>
          <w:cantSplit/>
          <w:trHeight w:val="206"/>
          <w:jc w:val="center"/>
        </w:trPr>
        <w:tc>
          <w:tcPr>
            <w:tcW w:w="3725" w:type="dxa"/>
          </w:tcPr>
          <w:p w:rsidR="00A9730A" w:rsidRPr="00654891" w:rsidRDefault="00A9730A">
            <w:pPr>
              <w:keepNext/>
              <w:spacing w:before="67" w:after="43"/>
              <w:rPr>
                <w:lang w:val="en-GB"/>
              </w:rPr>
            </w:pPr>
            <w:r w:rsidRPr="00654891">
              <w:rPr>
                <w:lang w:val="en-GB"/>
              </w:rPr>
              <w:t>1.  Device identification</w:t>
            </w:r>
            <w:r w:rsidRPr="00654891">
              <w:rPr>
                <w:vertAlign w:val="superscript"/>
                <w:lang w:val="en-GB"/>
              </w:rPr>
              <w:t>2</w:t>
            </w:r>
          </w:p>
        </w:tc>
        <w:tc>
          <w:tcPr>
            <w:tcW w:w="1382" w:type="dxa"/>
          </w:tcPr>
          <w:p w:rsidR="00A9730A" w:rsidRPr="00654891" w:rsidRDefault="00A9730A">
            <w:pPr>
              <w:keepNext/>
              <w:keepLines/>
              <w:spacing w:before="67" w:after="43"/>
              <w:jc w:val="center"/>
              <w:rPr>
                <w:lang w:val="en-GB"/>
              </w:rPr>
            </w:pPr>
            <w:r w:rsidRPr="00654891">
              <w:rPr>
                <w:lang w:val="en-GB"/>
              </w:rPr>
              <w:t>D or P</w:t>
            </w:r>
          </w:p>
        </w:tc>
        <w:tc>
          <w:tcPr>
            <w:tcW w:w="1620" w:type="dxa"/>
          </w:tcPr>
          <w:p w:rsidR="00A9730A" w:rsidRPr="00654891" w:rsidRDefault="00A9730A">
            <w:pPr>
              <w:keepNext/>
              <w:keepLines/>
              <w:spacing w:before="67" w:after="43"/>
              <w:jc w:val="center"/>
              <w:rPr>
                <w:lang w:val="en-GB"/>
              </w:rPr>
            </w:pPr>
            <w:r w:rsidRPr="00654891">
              <w:rPr>
                <w:lang w:val="en-GB"/>
              </w:rPr>
              <w:t>P</w:t>
            </w:r>
          </w:p>
        </w:tc>
        <w:tc>
          <w:tcPr>
            <w:tcW w:w="1318" w:type="dxa"/>
          </w:tcPr>
          <w:p w:rsidR="00A9730A" w:rsidRPr="00654891" w:rsidRDefault="00A9730A">
            <w:pPr>
              <w:keepNext/>
              <w:keepLines/>
              <w:spacing w:before="67" w:after="43"/>
              <w:jc w:val="center"/>
              <w:rPr>
                <w:lang w:val="en-GB"/>
              </w:rPr>
            </w:pPr>
            <w:r w:rsidRPr="00654891">
              <w:rPr>
                <w:lang w:val="en-GB"/>
              </w:rPr>
              <w:t>P</w:t>
            </w:r>
          </w:p>
        </w:tc>
        <w:tc>
          <w:tcPr>
            <w:tcW w:w="1612" w:type="dxa"/>
          </w:tcPr>
          <w:p w:rsidR="00A9730A" w:rsidRPr="00654891" w:rsidRDefault="00A9730A">
            <w:pPr>
              <w:keepNext/>
              <w:keepLines/>
              <w:spacing w:before="67" w:after="43"/>
              <w:jc w:val="center"/>
              <w:rPr>
                <w:lang w:val="en-GB"/>
              </w:rPr>
            </w:pPr>
            <w:r w:rsidRPr="00654891">
              <w:rPr>
                <w:lang w:val="en-GB"/>
              </w:rPr>
              <w:t>P or A</w:t>
            </w:r>
          </w:p>
        </w:tc>
      </w:tr>
      <w:tr w:rsidR="00A9730A" w:rsidRPr="00654891" w:rsidTr="00DE15E8">
        <w:trPr>
          <w:cantSplit/>
          <w:trHeight w:val="189"/>
          <w:jc w:val="center"/>
        </w:trPr>
        <w:tc>
          <w:tcPr>
            <w:tcW w:w="3725" w:type="dxa"/>
          </w:tcPr>
          <w:p w:rsidR="00A9730A" w:rsidRPr="00654891" w:rsidRDefault="00A9730A">
            <w:pPr>
              <w:keepNext/>
              <w:spacing w:before="67" w:after="43"/>
              <w:rPr>
                <w:lang w:val="en-GB"/>
              </w:rPr>
            </w:pPr>
            <w:r w:rsidRPr="00654891">
              <w:rPr>
                <w:lang w:val="en-GB"/>
              </w:rPr>
              <w:t>2.  Error message (when applicable)</w:t>
            </w:r>
          </w:p>
        </w:tc>
        <w:tc>
          <w:tcPr>
            <w:tcW w:w="1382" w:type="dxa"/>
          </w:tcPr>
          <w:p w:rsidR="00A9730A" w:rsidRPr="00654891" w:rsidRDefault="00A9730A">
            <w:pPr>
              <w:keepNext/>
              <w:keepLines/>
              <w:spacing w:before="67" w:after="43"/>
              <w:jc w:val="center"/>
              <w:rPr>
                <w:lang w:val="en-GB"/>
              </w:rPr>
            </w:pPr>
            <w:r w:rsidRPr="00654891">
              <w:rPr>
                <w:lang w:val="en-GB"/>
              </w:rPr>
              <w:t>D or P</w:t>
            </w:r>
          </w:p>
        </w:tc>
        <w:tc>
          <w:tcPr>
            <w:tcW w:w="1620" w:type="dxa"/>
          </w:tcPr>
          <w:p w:rsidR="00A9730A" w:rsidRPr="00654891" w:rsidRDefault="00A9730A">
            <w:pPr>
              <w:keepNext/>
              <w:keepLines/>
              <w:spacing w:before="67" w:after="43"/>
              <w:jc w:val="center"/>
              <w:rPr>
                <w:lang w:val="en-GB"/>
              </w:rPr>
            </w:pPr>
            <w:r w:rsidRPr="00654891">
              <w:rPr>
                <w:lang w:val="en-GB"/>
              </w:rPr>
              <w:t>P</w:t>
            </w:r>
          </w:p>
        </w:tc>
        <w:tc>
          <w:tcPr>
            <w:tcW w:w="1318" w:type="dxa"/>
          </w:tcPr>
          <w:p w:rsidR="00A9730A" w:rsidRPr="00654891" w:rsidRDefault="00A9730A">
            <w:pPr>
              <w:keepNext/>
              <w:keepLines/>
              <w:spacing w:before="67" w:after="43"/>
              <w:jc w:val="center"/>
              <w:rPr>
                <w:lang w:val="en-GB"/>
              </w:rPr>
            </w:pPr>
            <w:r w:rsidRPr="00654891">
              <w:rPr>
                <w:lang w:val="en-GB"/>
              </w:rPr>
              <w:t>N/A</w:t>
            </w:r>
          </w:p>
        </w:tc>
        <w:tc>
          <w:tcPr>
            <w:tcW w:w="1612" w:type="dxa"/>
          </w:tcPr>
          <w:p w:rsidR="00A9730A" w:rsidRPr="00654891" w:rsidRDefault="00A9730A">
            <w:pPr>
              <w:keepNext/>
              <w:keepLines/>
              <w:spacing w:before="67" w:after="43"/>
              <w:jc w:val="center"/>
              <w:rPr>
                <w:lang w:val="en-GB"/>
              </w:rPr>
            </w:pPr>
            <w:r w:rsidRPr="00654891">
              <w:rPr>
                <w:lang w:val="en-GB"/>
              </w:rPr>
              <w:t>N/A</w:t>
            </w:r>
          </w:p>
        </w:tc>
      </w:tr>
      <w:tr w:rsidR="00A9730A" w:rsidRPr="00654891" w:rsidTr="00DE15E8">
        <w:trPr>
          <w:cantSplit/>
          <w:jc w:val="center"/>
        </w:trPr>
        <w:tc>
          <w:tcPr>
            <w:tcW w:w="3725" w:type="dxa"/>
          </w:tcPr>
          <w:p w:rsidR="00A9730A" w:rsidRPr="00654891" w:rsidRDefault="00A9730A">
            <w:pPr>
              <w:keepNext/>
              <w:spacing w:before="67" w:after="43"/>
              <w:rPr>
                <w:vertAlign w:val="superscript"/>
                <w:lang w:val="en-GB"/>
              </w:rPr>
            </w:pPr>
            <w:r w:rsidRPr="00654891">
              <w:rPr>
                <w:lang w:val="en-GB"/>
              </w:rPr>
              <w:t>3.  Hexahedron dimensions</w:t>
            </w:r>
            <w:r w:rsidRPr="00654891">
              <w:rPr>
                <w:vertAlign w:val="superscript"/>
                <w:lang w:val="en-GB"/>
              </w:rPr>
              <w:t>3</w:t>
            </w:r>
          </w:p>
        </w:tc>
        <w:tc>
          <w:tcPr>
            <w:tcW w:w="1382" w:type="dxa"/>
          </w:tcPr>
          <w:p w:rsidR="00A9730A" w:rsidRPr="00654891" w:rsidRDefault="00A9730A">
            <w:pPr>
              <w:keepNext/>
              <w:keepLines/>
              <w:spacing w:before="67" w:after="43"/>
              <w:jc w:val="center"/>
              <w:rPr>
                <w:lang w:val="en-GB"/>
              </w:rPr>
            </w:pPr>
            <w:r w:rsidRPr="00654891">
              <w:rPr>
                <w:lang w:val="en-GB"/>
              </w:rPr>
              <w:t>D or P</w:t>
            </w:r>
          </w:p>
        </w:tc>
        <w:tc>
          <w:tcPr>
            <w:tcW w:w="1620" w:type="dxa"/>
          </w:tcPr>
          <w:p w:rsidR="00A9730A" w:rsidRPr="00654891" w:rsidRDefault="00A9730A">
            <w:pPr>
              <w:keepNext/>
              <w:keepLines/>
              <w:spacing w:before="67" w:after="43"/>
              <w:jc w:val="center"/>
              <w:rPr>
                <w:lang w:val="en-GB"/>
              </w:rPr>
            </w:pPr>
            <w:r w:rsidRPr="00654891">
              <w:rPr>
                <w:lang w:val="en-GB"/>
              </w:rPr>
              <w:t>P</w:t>
            </w:r>
          </w:p>
        </w:tc>
        <w:tc>
          <w:tcPr>
            <w:tcW w:w="1318" w:type="dxa"/>
          </w:tcPr>
          <w:p w:rsidR="00A9730A" w:rsidRPr="00654891" w:rsidRDefault="00A9730A">
            <w:pPr>
              <w:keepNext/>
              <w:keepLines/>
              <w:spacing w:before="67" w:after="43"/>
              <w:jc w:val="center"/>
              <w:rPr>
                <w:lang w:val="en-GB"/>
              </w:rPr>
            </w:pPr>
            <w:r w:rsidRPr="00654891">
              <w:rPr>
                <w:lang w:val="en-GB"/>
              </w:rPr>
              <w:t>P</w:t>
            </w:r>
          </w:p>
        </w:tc>
        <w:tc>
          <w:tcPr>
            <w:tcW w:w="1612" w:type="dxa"/>
          </w:tcPr>
          <w:p w:rsidR="00A9730A" w:rsidRPr="00654891" w:rsidRDefault="00A9730A">
            <w:pPr>
              <w:keepNext/>
              <w:keepLines/>
              <w:spacing w:before="67" w:after="43"/>
              <w:jc w:val="center"/>
              <w:rPr>
                <w:lang w:val="en-GB"/>
              </w:rPr>
            </w:pPr>
            <w:r w:rsidRPr="00654891">
              <w:rPr>
                <w:lang w:val="en-GB"/>
              </w:rPr>
              <w:t>P or A</w:t>
            </w:r>
          </w:p>
        </w:tc>
      </w:tr>
      <w:tr w:rsidR="00A9730A" w:rsidRPr="00654891" w:rsidTr="00DE15E8">
        <w:trPr>
          <w:cantSplit/>
          <w:jc w:val="center"/>
        </w:trPr>
        <w:tc>
          <w:tcPr>
            <w:tcW w:w="3725" w:type="dxa"/>
          </w:tcPr>
          <w:p w:rsidR="00A9730A" w:rsidRPr="00654891" w:rsidRDefault="00A9730A">
            <w:pPr>
              <w:keepNext/>
              <w:spacing w:before="67" w:after="43"/>
              <w:rPr>
                <w:vertAlign w:val="superscript"/>
                <w:lang w:val="en-GB"/>
              </w:rPr>
            </w:pPr>
            <w:r w:rsidRPr="00654891">
              <w:rPr>
                <w:lang w:val="en-GB"/>
              </w:rPr>
              <w:t>4.  Hexahedron volume (if used)</w:t>
            </w:r>
            <w:r w:rsidRPr="00654891">
              <w:rPr>
                <w:vertAlign w:val="superscript"/>
                <w:lang w:val="en-GB"/>
              </w:rPr>
              <w:t>3</w:t>
            </w:r>
          </w:p>
        </w:tc>
        <w:tc>
          <w:tcPr>
            <w:tcW w:w="1382" w:type="dxa"/>
          </w:tcPr>
          <w:p w:rsidR="00A9730A" w:rsidRPr="00654891" w:rsidRDefault="00A9730A">
            <w:pPr>
              <w:keepNext/>
              <w:keepLines/>
              <w:spacing w:before="67" w:after="43"/>
              <w:jc w:val="center"/>
              <w:rPr>
                <w:lang w:val="en-GB"/>
              </w:rPr>
            </w:pPr>
            <w:r w:rsidRPr="00654891">
              <w:rPr>
                <w:lang w:val="en-GB"/>
              </w:rPr>
              <w:t>D or P</w:t>
            </w:r>
          </w:p>
        </w:tc>
        <w:tc>
          <w:tcPr>
            <w:tcW w:w="1620" w:type="dxa"/>
          </w:tcPr>
          <w:p w:rsidR="00A9730A" w:rsidRPr="00654891" w:rsidRDefault="00A9730A">
            <w:pPr>
              <w:keepNext/>
              <w:keepLines/>
              <w:spacing w:before="67" w:after="43"/>
              <w:jc w:val="center"/>
              <w:rPr>
                <w:lang w:val="en-GB"/>
              </w:rPr>
            </w:pPr>
            <w:r w:rsidRPr="00654891">
              <w:rPr>
                <w:lang w:val="en-GB"/>
              </w:rPr>
              <w:t>P</w:t>
            </w:r>
          </w:p>
        </w:tc>
        <w:tc>
          <w:tcPr>
            <w:tcW w:w="1318" w:type="dxa"/>
          </w:tcPr>
          <w:p w:rsidR="00A9730A" w:rsidRPr="00654891" w:rsidRDefault="00A9730A">
            <w:pPr>
              <w:keepNext/>
              <w:keepLines/>
              <w:spacing w:before="67" w:after="43"/>
              <w:jc w:val="center"/>
              <w:rPr>
                <w:lang w:val="en-GB"/>
              </w:rPr>
            </w:pPr>
            <w:r w:rsidRPr="00654891">
              <w:rPr>
                <w:lang w:val="en-GB"/>
              </w:rPr>
              <w:t>P</w:t>
            </w:r>
          </w:p>
        </w:tc>
        <w:tc>
          <w:tcPr>
            <w:tcW w:w="1612" w:type="dxa"/>
          </w:tcPr>
          <w:p w:rsidR="00A9730A" w:rsidRPr="00654891" w:rsidRDefault="00A9730A">
            <w:pPr>
              <w:keepNext/>
              <w:keepLines/>
              <w:spacing w:before="67" w:after="43"/>
              <w:jc w:val="center"/>
              <w:rPr>
                <w:lang w:val="en-GB"/>
              </w:rPr>
            </w:pPr>
            <w:r w:rsidRPr="00654891">
              <w:rPr>
                <w:lang w:val="en-GB"/>
              </w:rPr>
              <w:t>P or A</w:t>
            </w:r>
          </w:p>
        </w:tc>
      </w:tr>
      <w:tr w:rsidR="00A9730A" w:rsidRPr="00654891" w:rsidTr="00DE15E8">
        <w:trPr>
          <w:cantSplit/>
          <w:jc w:val="center"/>
        </w:trPr>
        <w:tc>
          <w:tcPr>
            <w:tcW w:w="3725" w:type="dxa"/>
          </w:tcPr>
          <w:p w:rsidR="00A9730A" w:rsidRPr="00654891" w:rsidRDefault="00A9730A">
            <w:pPr>
              <w:keepNext/>
              <w:spacing w:before="67" w:after="43"/>
              <w:rPr>
                <w:vertAlign w:val="superscript"/>
                <w:lang w:val="en-GB"/>
              </w:rPr>
            </w:pPr>
            <w:r w:rsidRPr="00654891">
              <w:rPr>
                <w:lang w:val="en-GB"/>
              </w:rPr>
              <w:t>5.  Actual weight (if used)</w:t>
            </w:r>
            <w:r w:rsidRPr="00654891">
              <w:rPr>
                <w:vertAlign w:val="superscript"/>
                <w:lang w:val="en-GB"/>
              </w:rPr>
              <w:t>3</w:t>
            </w:r>
          </w:p>
        </w:tc>
        <w:tc>
          <w:tcPr>
            <w:tcW w:w="1382" w:type="dxa"/>
          </w:tcPr>
          <w:p w:rsidR="00A9730A" w:rsidRPr="00654891" w:rsidRDefault="00A9730A">
            <w:pPr>
              <w:keepNext/>
              <w:keepLines/>
              <w:spacing w:before="67" w:after="43"/>
              <w:jc w:val="center"/>
              <w:rPr>
                <w:lang w:val="en-GB"/>
              </w:rPr>
            </w:pPr>
            <w:r w:rsidRPr="00654891">
              <w:rPr>
                <w:lang w:val="en-GB"/>
              </w:rPr>
              <w:t>D or P</w:t>
            </w:r>
          </w:p>
        </w:tc>
        <w:tc>
          <w:tcPr>
            <w:tcW w:w="1620" w:type="dxa"/>
          </w:tcPr>
          <w:p w:rsidR="00A9730A" w:rsidRPr="00654891" w:rsidRDefault="00A9730A">
            <w:pPr>
              <w:keepNext/>
              <w:keepLines/>
              <w:spacing w:before="67" w:after="43"/>
              <w:jc w:val="center"/>
              <w:rPr>
                <w:lang w:val="en-GB"/>
              </w:rPr>
            </w:pPr>
            <w:r w:rsidRPr="00654891">
              <w:rPr>
                <w:lang w:val="en-GB"/>
              </w:rPr>
              <w:t>P</w:t>
            </w:r>
          </w:p>
        </w:tc>
        <w:tc>
          <w:tcPr>
            <w:tcW w:w="1318" w:type="dxa"/>
          </w:tcPr>
          <w:p w:rsidR="00A9730A" w:rsidRPr="00654891" w:rsidRDefault="00A9730A">
            <w:pPr>
              <w:keepNext/>
              <w:keepLines/>
              <w:spacing w:before="67" w:after="43"/>
              <w:jc w:val="center"/>
              <w:rPr>
                <w:lang w:val="en-GB"/>
              </w:rPr>
            </w:pPr>
            <w:r w:rsidRPr="00654891">
              <w:rPr>
                <w:lang w:val="en-GB"/>
              </w:rPr>
              <w:t>P</w:t>
            </w:r>
          </w:p>
        </w:tc>
        <w:tc>
          <w:tcPr>
            <w:tcW w:w="1612" w:type="dxa"/>
          </w:tcPr>
          <w:p w:rsidR="00A9730A" w:rsidRPr="00654891" w:rsidRDefault="00A9730A">
            <w:pPr>
              <w:keepNext/>
              <w:keepLines/>
              <w:spacing w:before="67" w:after="43"/>
              <w:jc w:val="center"/>
              <w:rPr>
                <w:lang w:val="en-GB"/>
              </w:rPr>
            </w:pPr>
            <w:r w:rsidRPr="00654891">
              <w:rPr>
                <w:lang w:val="en-GB"/>
              </w:rPr>
              <w:t>P or A</w:t>
            </w:r>
          </w:p>
        </w:tc>
      </w:tr>
      <w:tr w:rsidR="00A9730A" w:rsidRPr="00654891" w:rsidTr="00DE15E8">
        <w:trPr>
          <w:cantSplit/>
          <w:jc w:val="center"/>
        </w:trPr>
        <w:tc>
          <w:tcPr>
            <w:tcW w:w="3725" w:type="dxa"/>
          </w:tcPr>
          <w:p w:rsidR="00A9730A" w:rsidRPr="00654891" w:rsidRDefault="00A9730A">
            <w:pPr>
              <w:keepNext/>
              <w:spacing w:before="67" w:after="43"/>
              <w:rPr>
                <w:vertAlign w:val="superscript"/>
                <w:lang w:val="en-GB"/>
              </w:rPr>
            </w:pPr>
            <w:r w:rsidRPr="00654891">
              <w:rPr>
                <w:lang w:val="en-GB"/>
              </w:rPr>
              <w:t>6.  Tare (if used)</w:t>
            </w:r>
            <w:r w:rsidRPr="00654891">
              <w:rPr>
                <w:vertAlign w:val="superscript"/>
                <w:lang w:val="en-GB"/>
              </w:rPr>
              <w:t>3</w:t>
            </w:r>
          </w:p>
        </w:tc>
        <w:tc>
          <w:tcPr>
            <w:tcW w:w="1382" w:type="dxa"/>
          </w:tcPr>
          <w:p w:rsidR="00A9730A" w:rsidRPr="00654891" w:rsidRDefault="00A9730A">
            <w:pPr>
              <w:keepNext/>
              <w:keepLines/>
              <w:spacing w:before="67" w:after="43"/>
              <w:jc w:val="center"/>
              <w:rPr>
                <w:lang w:val="en-GB"/>
              </w:rPr>
            </w:pPr>
            <w:r w:rsidRPr="00654891">
              <w:rPr>
                <w:lang w:val="en-GB"/>
              </w:rPr>
              <w:t>D or P</w:t>
            </w:r>
          </w:p>
        </w:tc>
        <w:tc>
          <w:tcPr>
            <w:tcW w:w="1620" w:type="dxa"/>
          </w:tcPr>
          <w:p w:rsidR="00A9730A" w:rsidRPr="00654891" w:rsidRDefault="00A9730A">
            <w:pPr>
              <w:keepNext/>
              <w:keepLines/>
              <w:spacing w:before="67" w:after="43"/>
              <w:jc w:val="center"/>
              <w:rPr>
                <w:lang w:val="en-GB"/>
              </w:rPr>
            </w:pPr>
            <w:r w:rsidRPr="00654891">
              <w:rPr>
                <w:lang w:val="en-GB"/>
              </w:rPr>
              <w:t>N/A</w:t>
            </w:r>
          </w:p>
        </w:tc>
        <w:tc>
          <w:tcPr>
            <w:tcW w:w="1318" w:type="dxa"/>
          </w:tcPr>
          <w:p w:rsidR="00A9730A" w:rsidRPr="00654891" w:rsidRDefault="00A9730A">
            <w:pPr>
              <w:keepNext/>
              <w:keepLines/>
              <w:spacing w:before="67" w:after="43"/>
              <w:jc w:val="center"/>
              <w:rPr>
                <w:lang w:val="en-GB"/>
              </w:rPr>
            </w:pPr>
            <w:r w:rsidRPr="00654891">
              <w:rPr>
                <w:lang w:val="en-GB"/>
              </w:rPr>
              <w:t>N/A</w:t>
            </w:r>
          </w:p>
        </w:tc>
        <w:tc>
          <w:tcPr>
            <w:tcW w:w="1612" w:type="dxa"/>
          </w:tcPr>
          <w:p w:rsidR="00A9730A" w:rsidRPr="00654891" w:rsidRDefault="00A9730A">
            <w:pPr>
              <w:keepNext/>
              <w:keepLines/>
              <w:spacing w:before="67" w:after="43"/>
              <w:jc w:val="center"/>
              <w:rPr>
                <w:lang w:val="en-GB"/>
              </w:rPr>
            </w:pPr>
            <w:r w:rsidRPr="00654891">
              <w:rPr>
                <w:lang w:val="en-GB"/>
              </w:rPr>
              <w:t>N/A</w:t>
            </w:r>
          </w:p>
        </w:tc>
      </w:tr>
      <w:tr w:rsidR="00A9730A" w:rsidRPr="00654891" w:rsidTr="00DE15E8">
        <w:trPr>
          <w:cantSplit/>
          <w:jc w:val="center"/>
        </w:trPr>
        <w:tc>
          <w:tcPr>
            <w:tcW w:w="3725" w:type="dxa"/>
          </w:tcPr>
          <w:p w:rsidR="00A9730A" w:rsidRPr="00654891" w:rsidRDefault="00A9730A">
            <w:pPr>
              <w:keepNext/>
              <w:spacing w:before="67" w:after="43"/>
              <w:rPr>
                <w:lang w:val="en-GB"/>
              </w:rPr>
            </w:pPr>
            <w:r w:rsidRPr="00654891">
              <w:rPr>
                <w:lang w:val="en-GB"/>
              </w:rPr>
              <w:t>7.  Hexahedron measurement statement</w:t>
            </w:r>
            <w:r w:rsidRPr="00654891">
              <w:rPr>
                <w:vertAlign w:val="superscript"/>
                <w:lang w:val="en-GB"/>
              </w:rPr>
              <w:t>4</w:t>
            </w:r>
          </w:p>
        </w:tc>
        <w:tc>
          <w:tcPr>
            <w:tcW w:w="1382" w:type="dxa"/>
          </w:tcPr>
          <w:p w:rsidR="00A9730A" w:rsidRPr="00654891" w:rsidRDefault="00A9730A">
            <w:pPr>
              <w:keepNext/>
              <w:keepLines/>
              <w:spacing w:before="67" w:after="43"/>
              <w:jc w:val="center"/>
              <w:rPr>
                <w:lang w:val="en-GB"/>
              </w:rPr>
            </w:pPr>
            <w:r w:rsidRPr="00654891">
              <w:rPr>
                <w:lang w:val="en-GB"/>
              </w:rPr>
              <w:t>D or P or M</w:t>
            </w:r>
          </w:p>
        </w:tc>
        <w:tc>
          <w:tcPr>
            <w:tcW w:w="1620" w:type="dxa"/>
          </w:tcPr>
          <w:p w:rsidR="00A9730A" w:rsidRPr="00654891" w:rsidRDefault="00A9730A">
            <w:pPr>
              <w:keepNext/>
              <w:keepLines/>
              <w:spacing w:before="67" w:after="43"/>
              <w:jc w:val="center"/>
              <w:rPr>
                <w:lang w:val="en-GB"/>
              </w:rPr>
            </w:pPr>
            <w:r w:rsidRPr="00654891">
              <w:rPr>
                <w:lang w:val="en-GB"/>
              </w:rPr>
              <w:t>P</w:t>
            </w:r>
          </w:p>
        </w:tc>
        <w:tc>
          <w:tcPr>
            <w:tcW w:w="1318" w:type="dxa"/>
          </w:tcPr>
          <w:p w:rsidR="00A9730A" w:rsidRPr="00654891" w:rsidRDefault="00A9730A">
            <w:pPr>
              <w:keepNext/>
              <w:keepLines/>
              <w:spacing w:before="67" w:after="43"/>
              <w:jc w:val="center"/>
              <w:rPr>
                <w:lang w:val="en-GB"/>
              </w:rPr>
            </w:pPr>
            <w:r w:rsidRPr="00654891">
              <w:rPr>
                <w:lang w:val="en-GB"/>
              </w:rPr>
              <w:t>P</w:t>
            </w:r>
          </w:p>
        </w:tc>
        <w:tc>
          <w:tcPr>
            <w:tcW w:w="1612" w:type="dxa"/>
          </w:tcPr>
          <w:p w:rsidR="00A9730A" w:rsidRPr="00654891" w:rsidRDefault="00A9730A">
            <w:pPr>
              <w:keepNext/>
              <w:keepLines/>
              <w:spacing w:before="67" w:after="43"/>
              <w:jc w:val="center"/>
              <w:rPr>
                <w:lang w:val="en-GB"/>
              </w:rPr>
            </w:pPr>
            <w:r w:rsidRPr="00654891">
              <w:rPr>
                <w:lang w:val="en-GB"/>
              </w:rPr>
              <w:t>P or G</w:t>
            </w:r>
          </w:p>
        </w:tc>
      </w:tr>
      <w:tr w:rsidR="00A9730A" w:rsidRPr="00654891" w:rsidTr="00DE15E8">
        <w:trPr>
          <w:cantSplit/>
          <w:trHeight w:val="4593"/>
          <w:jc w:val="center"/>
        </w:trPr>
        <w:tc>
          <w:tcPr>
            <w:tcW w:w="9657" w:type="dxa"/>
            <w:gridSpan w:val="5"/>
          </w:tcPr>
          <w:p w:rsidR="00A9730A" w:rsidRPr="00654891" w:rsidRDefault="00A9730A">
            <w:pPr>
              <w:keepNext/>
              <w:spacing w:after="43"/>
              <w:jc w:val="both"/>
              <w:rPr>
                <w:lang w:val="en-GB"/>
              </w:rPr>
            </w:pPr>
            <w:r w:rsidRPr="00654891">
              <w:rPr>
                <w:b/>
                <w:bCs/>
                <w:lang w:val="en-GB"/>
              </w:rPr>
              <w:t>A</w:t>
            </w:r>
            <w:r w:rsidRPr="00654891">
              <w:rPr>
                <w:lang w:val="en-GB"/>
              </w:rPr>
              <w:t xml:space="preserve"> = AVAILABLE UPON REQUEST BY CUSTOMER</w:t>
            </w:r>
            <w:r w:rsidRPr="00654891">
              <w:rPr>
                <w:vertAlign w:val="superscript"/>
                <w:lang w:val="en-GB"/>
              </w:rPr>
              <w:t>5</w:t>
            </w:r>
          </w:p>
          <w:p w:rsidR="00A9730A" w:rsidRPr="00654891" w:rsidRDefault="00A9730A">
            <w:pPr>
              <w:keepNext/>
              <w:spacing w:after="43"/>
              <w:ind w:right="144"/>
              <w:jc w:val="both"/>
              <w:rPr>
                <w:lang w:val="en-GB"/>
              </w:rPr>
            </w:pPr>
            <w:r w:rsidRPr="00654891">
              <w:rPr>
                <w:b/>
                <w:bCs/>
                <w:lang w:val="en-GB"/>
              </w:rPr>
              <w:t>D</w:t>
            </w:r>
            <w:r w:rsidRPr="00654891">
              <w:rPr>
                <w:lang w:val="en-GB"/>
              </w:rPr>
              <w:t xml:space="preserve"> = DISPLAYED</w:t>
            </w:r>
          </w:p>
          <w:p w:rsidR="00A9730A" w:rsidRPr="00654891" w:rsidRDefault="00A9730A">
            <w:pPr>
              <w:keepNext/>
              <w:spacing w:after="43"/>
              <w:ind w:right="144"/>
              <w:jc w:val="both"/>
              <w:rPr>
                <w:lang w:val="en-GB"/>
              </w:rPr>
            </w:pPr>
            <w:r w:rsidRPr="00654891">
              <w:rPr>
                <w:b/>
                <w:bCs/>
                <w:lang w:val="en-GB"/>
              </w:rPr>
              <w:t>G</w:t>
            </w:r>
            <w:r w:rsidRPr="00654891">
              <w:rPr>
                <w:lang w:val="en-GB"/>
              </w:rPr>
              <w:t xml:space="preserve"> = PUBLISHED GUIDELINES OR CONTRACTS</w:t>
            </w:r>
          </w:p>
          <w:p w:rsidR="00A9730A" w:rsidRPr="00654891" w:rsidRDefault="00A9730A">
            <w:pPr>
              <w:keepNext/>
              <w:spacing w:after="43"/>
              <w:ind w:right="144"/>
              <w:jc w:val="both"/>
              <w:rPr>
                <w:lang w:val="en-GB"/>
              </w:rPr>
            </w:pPr>
            <w:r w:rsidRPr="00654891">
              <w:rPr>
                <w:b/>
                <w:bCs/>
                <w:lang w:val="en-GB"/>
              </w:rPr>
              <w:t>M</w:t>
            </w:r>
            <w:r w:rsidRPr="00654891">
              <w:rPr>
                <w:lang w:val="en-GB"/>
              </w:rPr>
              <w:t xml:space="preserve"> = MARKED</w:t>
            </w:r>
          </w:p>
          <w:p w:rsidR="00A9730A" w:rsidRPr="00654891" w:rsidRDefault="00A9730A">
            <w:pPr>
              <w:keepNext/>
              <w:spacing w:after="43"/>
              <w:ind w:right="144"/>
              <w:jc w:val="both"/>
              <w:rPr>
                <w:lang w:val="en-GB"/>
              </w:rPr>
            </w:pPr>
            <w:r w:rsidRPr="00654891">
              <w:rPr>
                <w:b/>
                <w:bCs/>
                <w:lang w:val="en-GB"/>
              </w:rPr>
              <w:t>N/A</w:t>
            </w:r>
            <w:r w:rsidRPr="00654891">
              <w:rPr>
                <w:lang w:val="en-GB"/>
              </w:rPr>
              <w:t xml:space="preserve"> = NOT APPLICABLE</w:t>
            </w:r>
          </w:p>
          <w:p w:rsidR="00A9730A" w:rsidRPr="00654891" w:rsidRDefault="00A9730A">
            <w:pPr>
              <w:keepNext/>
              <w:spacing w:after="43"/>
              <w:ind w:right="144"/>
              <w:jc w:val="both"/>
              <w:rPr>
                <w:lang w:val="en-GB"/>
              </w:rPr>
            </w:pPr>
            <w:r w:rsidRPr="00654891">
              <w:rPr>
                <w:b/>
                <w:bCs/>
                <w:lang w:val="en-GB"/>
              </w:rPr>
              <w:t>P</w:t>
            </w:r>
            <w:r w:rsidRPr="00654891">
              <w:rPr>
                <w:lang w:val="en-GB"/>
              </w:rPr>
              <w:t xml:space="preserve"> = PRINTED or RECORDED IN A MEMORY DEVICE and AVAILABLE UPON REQUEST BY CUSTOMER</w:t>
            </w:r>
            <w:r w:rsidRPr="00654891">
              <w:rPr>
                <w:vertAlign w:val="superscript"/>
                <w:lang w:val="en-GB"/>
              </w:rPr>
              <w:t>5</w:t>
            </w:r>
          </w:p>
          <w:p w:rsidR="00A9730A" w:rsidRPr="00654891" w:rsidRDefault="00A9730A">
            <w:pPr>
              <w:keepNext/>
              <w:spacing w:after="43"/>
              <w:ind w:right="144"/>
              <w:rPr>
                <w:sz w:val="16"/>
                <w:szCs w:val="16"/>
                <w:lang w:val="en-GB"/>
              </w:rPr>
            </w:pPr>
          </w:p>
          <w:p w:rsidR="00A9730A" w:rsidRPr="00654891" w:rsidRDefault="00A9730A">
            <w:pPr>
              <w:keepNext/>
              <w:ind w:left="523" w:right="144" w:hanging="523"/>
              <w:rPr>
                <w:lang w:val="en-GB"/>
              </w:rPr>
            </w:pPr>
            <w:r w:rsidRPr="00654891">
              <w:rPr>
                <w:b/>
                <w:bCs/>
                <w:lang w:val="en-GB"/>
              </w:rPr>
              <w:t>Notes:</w:t>
            </w:r>
          </w:p>
          <w:p w:rsidR="00A9730A" w:rsidRPr="00654891" w:rsidRDefault="00A9730A">
            <w:pPr>
              <w:keepNext/>
              <w:tabs>
                <w:tab w:val="left" w:pos="520"/>
              </w:tabs>
              <w:spacing w:after="43" w:line="360" w:lineRule="auto"/>
              <w:ind w:left="144" w:right="144" w:hanging="144"/>
              <w:jc w:val="both"/>
            </w:pPr>
            <w:r w:rsidRPr="00654891">
              <w:rPr>
                <w:vertAlign w:val="superscript"/>
              </w:rPr>
              <w:t>1</w:t>
            </w:r>
            <w:r w:rsidRPr="00654891">
              <w:t> As a minimum all devices or systems must be able to meet either column I or column II.</w:t>
            </w:r>
          </w:p>
          <w:p w:rsidR="00A9730A" w:rsidRPr="00654891" w:rsidRDefault="00A9730A">
            <w:pPr>
              <w:keepNext/>
              <w:tabs>
                <w:tab w:val="left" w:pos="520"/>
              </w:tabs>
              <w:spacing w:line="360" w:lineRule="auto"/>
              <w:ind w:left="144" w:right="144" w:hanging="144"/>
              <w:jc w:val="both"/>
            </w:pPr>
            <w:r w:rsidRPr="00654891">
              <w:rPr>
                <w:vertAlign w:val="superscript"/>
              </w:rPr>
              <w:t>2</w:t>
            </w:r>
            <w:r w:rsidRPr="00654891">
              <w:t> This is only required in systems where more than one device or measuring element is being used.</w:t>
            </w:r>
          </w:p>
          <w:p w:rsidR="00A9730A" w:rsidRPr="00654891" w:rsidRDefault="00A9730A">
            <w:pPr>
              <w:keepNext/>
              <w:tabs>
                <w:tab w:val="left" w:pos="520"/>
              </w:tabs>
              <w:spacing w:after="120" w:line="240" w:lineRule="exact"/>
              <w:ind w:left="144" w:right="144" w:hanging="144"/>
              <w:jc w:val="both"/>
            </w:pPr>
            <w:r w:rsidRPr="00654891">
              <w:rPr>
                <w:vertAlign w:val="superscript"/>
              </w:rPr>
              <w:t>3</w:t>
            </w:r>
            <w:r w:rsidRPr="00654891">
              <w:t> Some devices or systems may not utilize all of these values; however as a minimum either hexahedron dimensions or hexahedron volume must be displayed or printed.</w:t>
            </w:r>
          </w:p>
          <w:p w:rsidR="00A9730A" w:rsidRPr="00654891" w:rsidRDefault="00A9730A">
            <w:pPr>
              <w:keepNext/>
              <w:tabs>
                <w:tab w:val="left" w:pos="520"/>
              </w:tabs>
              <w:spacing w:after="120" w:line="240" w:lineRule="exact"/>
              <w:ind w:left="144" w:right="144" w:hanging="144"/>
              <w:jc w:val="both"/>
            </w:pPr>
            <w:r w:rsidRPr="00654891">
              <w:rPr>
                <w:vertAlign w:val="superscript"/>
              </w:rPr>
              <w:t>4</w:t>
            </w:r>
            <w:r w:rsidRPr="00654891">
              <w:t> This is an explanation that the dimensions and/or volume shown are those of the smallest hexahedron in which the object that was measured may be enclosed rather than those of the object itself.</w:t>
            </w:r>
          </w:p>
          <w:p w:rsidR="00A9730A" w:rsidRPr="00654891" w:rsidRDefault="00A9730A">
            <w:pPr>
              <w:keepNext/>
              <w:tabs>
                <w:tab w:val="left" w:pos="520"/>
              </w:tabs>
              <w:spacing w:after="60" w:line="240" w:lineRule="exact"/>
              <w:ind w:left="144" w:right="144" w:hanging="144"/>
              <w:jc w:val="both"/>
            </w:pPr>
            <w:r w:rsidRPr="00654891">
              <w:rPr>
                <w:vertAlign w:val="superscript"/>
              </w:rPr>
              <w:t>5</w:t>
            </w:r>
            <w:r w:rsidRPr="00654891">
              <w:t> The information “available upon request by customer” shall be retained by the party having issued the invoice for at least 30 calendar days after the date of invoicing.</w:t>
            </w:r>
          </w:p>
        </w:tc>
      </w:tr>
    </w:tbl>
    <w:p w:rsidR="00A9730A" w:rsidRPr="00654891" w:rsidRDefault="00A9730A">
      <w:pPr>
        <w:spacing w:before="60"/>
        <w:ind w:left="86"/>
        <w:jc w:val="both"/>
        <w:rPr>
          <w:lang w:val="en-GB"/>
        </w:rPr>
      </w:pPr>
      <w:r w:rsidRPr="00654891">
        <w:rPr>
          <w:lang w:val="en-GB"/>
        </w:rPr>
        <w:t>(Amended 2004)</w:t>
      </w:r>
    </w:p>
    <w:p w:rsidR="00A9730A" w:rsidRPr="00654891" w:rsidRDefault="00A9730A">
      <w:pPr>
        <w:ind w:left="360"/>
        <w:jc w:val="both"/>
      </w:pPr>
    </w:p>
    <w:p w:rsidR="00A9730A" w:rsidRPr="00654891" w:rsidRDefault="00A9730A">
      <w:pPr>
        <w:ind w:left="360"/>
        <w:jc w:val="both"/>
      </w:pPr>
      <w:bookmarkStart w:id="17" w:name="_Toc273454048"/>
      <w:r w:rsidRPr="00654891">
        <w:rPr>
          <w:rStyle w:val="Heading4Char"/>
        </w:rPr>
        <w:t>S.1.7.</w:t>
      </w:r>
      <w:r w:rsidRPr="00654891">
        <w:rPr>
          <w:rStyle w:val="Heading4Char"/>
        </w:rPr>
        <w:tab/>
        <w:t>Minimum Lengths.</w:t>
      </w:r>
      <w:bookmarkEnd w:id="17"/>
      <w:r w:rsidRPr="00654891">
        <w:t xml:space="preserve"> – Except for entries of tare, the minimum length to be measured by a device is 12 divisions.  The manufacturer may specify a longer minimum length.</w:t>
      </w:r>
    </w:p>
    <w:p w:rsidR="00A9730A" w:rsidRPr="00654891" w:rsidRDefault="00A9730A">
      <w:pPr>
        <w:ind w:left="360"/>
        <w:jc w:val="both"/>
      </w:pPr>
    </w:p>
    <w:p w:rsidR="00A9730A" w:rsidRPr="00654891" w:rsidRDefault="00A9730A" w:rsidP="00DD5D63">
      <w:pPr>
        <w:ind w:left="360"/>
        <w:jc w:val="both"/>
      </w:pPr>
      <w:bookmarkStart w:id="18" w:name="_Toc273454049"/>
      <w:r w:rsidRPr="00654891">
        <w:rPr>
          <w:rStyle w:val="Heading4Char"/>
        </w:rPr>
        <w:t>S.1.8.</w:t>
      </w:r>
      <w:r w:rsidRPr="00654891">
        <w:rPr>
          <w:rStyle w:val="Heading4Char"/>
        </w:rPr>
        <w:tab/>
        <w:t>Indications Below Minimum and Above Maximum.</w:t>
      </w:r>
      <w:bookmarkEnd w:id="18"/>
      <w:r w:rsidRPr="00654891">
        <w:rPr>
          <w:b/>
          <w:bCs/>
        </w:rPr>
        <w:t xml:space="preserve"> </w:t>
      </w:r>
      <w:r w:rsidRPr="00654891">
        <w:t>– When objects are smaller than the minimum dimensions identified in paragraph S.1.7. Minimum Lengths or larger than any of the maximum dimensions plus 9 d, and/or maximum volume marked on the device plus 9 d, or when a combination of dimensions for the object being measured exceeds the measurement capability of the device, the indicating or recording element shall either:</w:t>
      </w:r>
    </w:p>
    <w:p w:rsidR="00A9730A" w:rsidRPr="00654891" w:rsidRDefault="00A9730A" w:rsidP="00DD5D63">
      <w:pPr>
        <w:ind w:left="360"/>
        <w:jc w:val="both"/>
      </w:pPr>
    </w:p>
    <w:p w:rsidR="00A9730A" w:rsidRPr="00654891" w:rsidRDefault="00A9730A" w:rsidP="00DD5D63">
      <w:pPr>
        <w:ind w:left="1080" w:hanging="360"/>
        <w:jc w:val="both"/>
      </w:pPr>
      <w:r w:rsidRPr="00654891">
        <w:lastRenderedPageBreak/>
        <w:t>(a)</w:t>
      </w:r>
      <w:r w:rsidRPr="00654891">
        <w:tab/>
      </w:r>
      <w:r w:rsidRPr="000823BB">
        <w:rPr>
          <w:u w:color="82C42A"/>
        </w:rPr>
        <w:t>not</w:t>
      </w:r>
      <w:r w:rsidRPr="000823BB">
        <w:t xml:space="preserve"> </w:t>
      </w:r>
      <w:r w:rsidRPr="00654891">
        <w:t>indicate or record any usable values</w:t>
      </w:r>
      <w:r w:rsidR="00C77E18" w:rsidRPr="00654891">
        <w:t>; or</w:t>
      </w:r>
    </w:p>
    <w:p w:rsidR="00A9730A" w:rsidRPr="00654891" w:rsidRDefault="00A9730A" w:rsidP="00DD5D63">
      <w:pPr>
        <w:ind w:left="1080" w:hanging="360"/>
        <w:jc w:val="both"/>
      </w:pPr>
    </w:p>
    <w:p w:rsidR="00A9730A" w:rsidRPr="00654891" w:rsidRDefault="00A9730A" w:rsidP="00DD5D63">
      <w:pPr>
        <w:numPr>
          <w:ilvl w:val="0"/>
          <w:numId w:val="3"/>
        </w:numPr>
        <w:jc w:val="both"/>
      </w:pPr>
      <w:r w:rsidRPr="000823BB">
        <w:rPr>
          <w:u w:color="82C42A"/>
        </w:rPr>
        <w:t>identify</w:t>
      </w:r>
      <w:r w:rsidRPr="000823BB">
        <w:t xml:space="preserve"> </w:t>
      </w:r>
      <w:r w:rsidRPr="00654891">
        <w:t>the indicated or recorded representation with an error indication.</w:t>
      </w:r>
    </w:p>
    <w:p w:rsidR="00A9730A" w:rsidRPr="00654891" w:rsidRDefault="00A9730A">
      <w:pPr>
        <w:spacing w:before="60"/>
        <w:ind w:left="360"/>
        <w:jc w:val="both"/>
      </w:pPr>
      <w:r w:rsidRPr="00654891">
        <w:t>(</w:t>
      </w:r>
      <w:r w:rsidRPr="00654891">
        <w:rPr>
          <w:lang w:val="en-GB"/>
        </w:rPr>
        <w:t>Amended</w:t>
      </w:r>
      <w:r w:rsidRPr="00654891">
        <w:t xml:space="preserve"> 2004)</w:t>
      </w:r>
    </w:p>
    <w:p w:rsidR="00A9730A" w:rsidRPr="00654891" w:rsidRDefault="00A9730A">
      <w:pPr>
        <w:ind w:left="360"/>
        <w:jc w:val="both"/>
      </w:pPr>
    </w:p>
    <w:p w:rsidR="00A9730A" w:rsidRPr="00654891" w:rsidRDefault="00A9730A">
      <w:pPr>
        <w:ind w:left="360"/>
        <w:jc w:val="both"/>
      </w:pPr>
      <w:bookmarkStart w:id="19" w:name="_Toc273454050"/>
      <w:r w:rsidRPr="00654891">
        <w:rPr>
          <w:rStyle w:val="Heading4Char"/>
        </w:rPr>
        <w:t>S.1.9.</w:t>
      </w:r>
      <w:r w:rsidRPr="00654891">
        <w:rPr>
          <w:rStyle w:val="Heading4Char"/>
        </w:rPr>
        <w:tab/>
        <w:t>Operating Temperature.</w:t>
      </w:r>
      <w:bookmarkEnd w:id="19"/>
      <w:r w:rsidRPr="00654891">
        <w:t xml:space="preserve"> – An indicating or recording element shall not indicate nor record any usable values until the operating temperature necessary for accurate measuring and a stable zero reference or ready condition has been attained.</w:t>
      </w:r>
    </w:p>
    <w:p w:rsidR="00A9730A" w:rsidRPr="00654891" w:rsidRDefault="00A9730A">
      <w:pPr>
        <w:ind w:left="360"/>
        <w:jc w:val="both"/>
      </w:pPr>
    </w:p>
    <w:p w:rsidR="00A9730A" w:rsidRPr="00654891" w:rsidRDefault="00A9730A">
      <w:pPr>
        <w:ind w:left="360"/>
        <w:jc w:val="both"/>
      </w:pPr>
      <w:bookmarkStart w:id="20" w:name="_Toc273454051"/>
      <w:r w:rsidRPr="00654891">
        <w:rPr>
          <w:rStyle w:val="Heading4Char"/>
        </w:rPr>
        <w:t>S.1.10.</w:t>
      </w:r>
      <w:r w:rsidRPr="00654891">
        <w:rPr>
          <w:rStyle w:val="Heading4Char"/>
        </w:rPr>
        <w:tab/>
      </w:r>
      <w:r w:rsidRPr="000823BB">
        <w:rPr>
          <w:rStyle w:val="Heading4Char"/>
          <w:u w:color="82C42A"/>
        </w:rPr>
        <w:t>Adjustable</w:t>
      </w:r>
      <w:r w:rsidRPr="000823BB">
        <w:rPr>
          <w:rStyle w:val="Heading4Char"/>
        </w:rPr>
        <w:t xml:space="preserve"> </w:t>
      </w:r>
      <w:r w:rsidRPr="00654891">
        <w:rPr>
          <w:rStyle w:val="Heading4Char"/>
        </w:rPr>
        <w:t>Components.</w:t>
      </w:r>
      <w:bookmarkEnd w:id="20"/>
      <w:r w:rsidRPr="00654891">
        <w:t xml:space="preserve"> – Adjustable components shall be held securely in adjustment and, except for a zeroing mechanism (when applicable), shall be located within the housing of the element.</w:t>
      </w:r>
    </w:p>
    <w:p w:rsidR="00A9730A" w:rsidRPr="00654891" w:rsidRDefault="00A9730A">
      <w:pPr>
        <w:ind w:left="360"/>
      </w:pPr>
    </w:p>
    <w:p w:rsidR="00A9730A" w:rsidRPr="00654891" w:rsidRDefault="00A9730A">
      <w:pPr>
        <w:pStyle w:val="Heading4"/>
      </w:pPr>
      <w:bookmarkStart w:id="21" w:name="_Toc273454052"/>
      <w:r w:rsidRPr="00654891">
        <w:t>S.1.11.</w:t>
      </w:r>
      <w:r w:rsidRPr="00654891">
        <w:tab/>
        <w:t>Provision for Sealing.</w:t>
      </w:r>
      <w:bookmarkEnd w:id="21"/>
    </w:p>
    <w:p w:rsidR="00A9730A" w:rsidRPr="00654891" w:rsidRDefault="00A9730A">
      <w:pPr>
        <w:keepNext/>
        <w:ind w:left="360"/>
        <w:jc w:val="both"/>
      </w:pPr>
    </w:p>
    <w:p w:rsidR="00A9730A" w:rsidRPr="00654891" w:rsidRDefault="00A9730A">
      <w:pPr>
        <w:pStyle w:val="BodyTextIndent"/>
        <w:ind w:left="1080" w:hanging="360"/>
      </w:pPr>
      <w:r w:rsidRPr="00654891">
        <w:t>(a)</w:t>
      </w:r>
      <w:r w:rsidRPr="00654891">
        <w:tab/>
        <w:t xml:space="preserve">A device shall be designed with provision(s) for applying a security seal that must be broken, or for using other approved means of providing security (e.g., data change audit trail available at the time of inspection), before any change that detrimentally affects the </w:t>
      </w:r>
      <w:r w:rsidRPr="000823BB">
        <w:rPr>
          <w:u w:color="82C42A"/>
        </w:rPr>
        <w:t>metrological</w:t>
      </w:r>
      <w:r w:rsidRPr="000823BB">
        <w:t xml:space="preserve"> </w:t>
      </w:r>
      <w:r w:rsidRPr="00654891">
        <w:t>integrity of the device can be made to any measuring element.</w:t>
      </w:r>
    </w:p>
    <w:p w:rsidR="00A9730A" w:rsidRPr="00654891" w:rsidRDefault="00A9730A">
      <w:pPr>
        <w:ind w:left="1080" w:hanging="360"/>
        <w:jc w:val="both"/>
      </w:pPr>
    </w:p>
    <w:p w:rsidR="00A9730A" w:rsidRPr="00654891" w:rsidRDefault="00A9730A">
      <w:pPr>
        <w:numPr>
          <w:ilvl w:val="0"/>
          <w:numId w:val="4"/>
        </w:numPr>
        <w:jc w:val="both"/>
      </w:pPr>
      <w:r w:rsidRPr="00654891">
        <w:t>Audit trails shall use the format set forth in Table S.1.11. Categories of Devices and Methods of Sealing for Multiple Dimension Measuring Systems.</w:t>
      </w:r>
    </w:p>
    <w:p w:rsidR="00A9730A" w:rsidRPr="00654891" w:rsidRDefault="00A9730A">
      <w:pPr>
        <w:jc w:val="both"/>
      </w:pPr>
    </w:p>
    <w:tbl>
      <w:tblPr>
        <w:tblW w:w="4889" w:type="pct"/>
        <w:tblInd w:w="120" w:type="dxa"/>
        <w:tblLayout w:type="fixed"/>
        <w:tblCellMar>
          <w:top w:w="43" w:type="dxa"/>
          <w:left w:w="120" w:type="dxa"/>
          <w:bottom w:w="43" w:type="dxa"/>
          <w:right w:w="120" w:type="dxa"/>
        </w:tblCellMar>
        <w:tblLook w:val="0000" w:firstRow="0" w:lastRow="0" w:firstColumn="0" w:lastColumn="0" w:noHBand="0" w:noVBand="0"/>
      </w:tblPr>
      <w:tblGrid>
        <w:gridCol w:w="4453"/>
        <w:gridCol w:w="4654"/>
      </w:tblGrid>
      <w:tr w:rsidR="00A9730A" w:rsidRPr="00654891" w:rsidTr="00EF7A77">
        <w:trPr>
          <w:cantSplit/>
        </w:trPr>
        <w:tc>
          <w:tcPr>
            <w:tcW w:w="9387" w:type="dxa"/>
            <w:gridSpan w:val="2"/>
            <w:tcBorders>
              <w:top w:val="double" w:sz="6" w:space="0" w:color="auto"/>
              <w:left w:val="double" w:sz="6" w:space="0" w:color="auto"/>
              <w:bottom w:val="double" w:sz="6" w:space="0" w:color="auto"/>
              <w:right w:val="double" w:sz="6" w:space="0" w:color="auto"/>
            </w:tcBorders>
            <w:vAlign w:val="center"/>
          </w:tcPr>
          <w:p w:rsidR="008B46C1" w:rsidRPr="00654891" w:rsidRDefault="00A9730A" w:rsidP="00EF7A77">
            <w:pPr>
              <w:jc w:val="center"/>
              <w:rPr>
                <w:b/>
                <w:bCs/>
              </w:rPr>
            </w:pPr>
            <w:r w:rsidRPr="00654891">
              <w:br w:type="page"/>
            </w:r>
            <w:r w:rsidRPr="00654891">
              <w:rPr>
                <w:b/>
                <w:bCs/>
              </w:rPr>
              <w:t>Table S.1.11. </w:t>
            </w:r>
          </w:p>
          <w:p w:rsidR="00A9730A" w:rsidRPr="00654891" w:rsidRDefault="00A9730A" w:rsidP="00EF7A77">
            <w:pPr>
              <w:jc w:val="center"/>
              <w:rPr>
                <w:szCs w:val="24"/>
              </w:rPr>
            </w:pPr>
            <w:r w:rsidRPr="00654891">
              <w:rPr>
                <w:b/>
                <w:bCs/>
              </w:rPr>
              <w:t>Categories of Devices and Methods of Sealing</w:t>
            </w:r>
            <w:r w:rsidR="008B46C1" w:rsidRPr="00654891">
              <w:rPr>
                <w:b/>
                <w:bCs/>
              </w:rPr>
              <w:t xml:space="preserve"> </w:t>
            </w:r>
            <w:r w:rsidRPr="00654891">
              <w:rPr>
                <w:b/>
                <w:bCs/>
              </w:rPr>
              <w:t>for Multiple Dimension Measuring Systems</w:t>
            </w:r>
          </w:p>
        </w:tc>
      </w:tr>
      <w:tr w:rsidR="00A9730A" w:rsidRPr="00654891" w:rsidTr="00EF7A77">
        <w:trPr>
          <w:cantSplit/>
          <w:trHeight w:val="317"/>
        </w:trPr>
        <w:tc>
          <w:tcPr>
            <w:tcW w:w="4590" w:type="dxa"/>
            <w:tcBorders>
              <w:top w:val="double" w:sz="6" w:space="0" w:color="auto"/>
              <w:left w:val="double" w:sz="6" w:space="0" w:color="auto"/>
              <w:bottom w:val="nil"/>
              <w:right w:val="nil"/>
            </w:tcBorders>
            <w:vAlign w:val="center"/>
          </w:tcPr>
          <w:p w:rsidR="00A9730A" w:rsidRPr="00654891" w:rsidRDefault="00A9730A">
            <w:pPr>
              <w:jc w:val="center"/>
              <w:rPr>
                <w:szCs w:val="24"/>
              </w:rPr>
            </w:pPr>
            <w:r w:rsidRPr="00654891">
              <w:rPr>
                <w:b/>
                <w:bCs/>
              </w:rPr>
              <w:t>Categories of Devices</w:t>
            </w:r>
          </w:p>
        </w:tc>
        <w:tc>
          <w:tcPr>
            <w:tcW w:w="4797" w:type="dxa"/>
            <w:tcBorders>
              <w:top w:val="double" w:sz="6" w:space="0" w:color="auto"/>
              <w:left w:val="single" w:sz="6" w:space="0" w:color="auto"/>
              <w:bottom w:val="nil"/>
              <w:right w:val="double" w:sz="6" w:space="0" w:color="auto"/>
            </w:tcBorders>
            <w:vAlign w:val="center"/>
          </w:tcPr>
          <w:p w:rsidR="00A9730A" w:rsidRPr="00654891" w:rsidRDefault="00A9730A">
            <w:pPr>
              <w:jc w:val="center"/>
              <w:rPr>
                <w:szCs w:val="24"/>
              </w:rPr>
            </w:pPr>
            <w:r w:rsidRPr="00654891">
              <w:rPr>
                <w:b/>
                <w:bCs/>
              </w:rPr>
              <w:t>Methods of Sealing</w:t>
            </w:r>
          </w:p>
        </w:tc>
      </w:tr>
      <w:tr w:rsidR="00A9730A" w:rsidRPr="00654891" w:rsidTr="00EF7A77">
        <w:trPr>
          <w:cantSplit/>
        </w:trPr>
        <w:tc>
          <w:tcPr>
            <w:tcW w:w="4590" w:type="dxa"/>
            <w:tcBorders>
              <w:top w:val="single" w:sz="6" w:space="0" w:color="auto"/>
              <w:left w:val="double" w:sz="6" w:space="0" w:color="auto"/>
              <w:bottom w:val="nil"/>
              <w:right w:val="nil"/>
            </w:tcBorders>
          </w:tcPr>
          <w:p w:rsidR="00A9730A" w:rsidRPr="005A28B1" w:rsidRDefault="00A9730A">
            <w:pPr>
              <w:jc w:val="both"/>
              <w:rPr>
                <w:szCs w:val="24"/>
              </w:rPr>
            </w:pPr>
            <w:r w:rsidRPr="005A28B1">
              <w:rPr>
                <w:b/>
                <w:bCs/>
              </w:rPr>
              <w:t>Category 1:</w:t>
            </w:r>
            <w:r w:rsidRPr="005A28B1">
              <w:t>  No remote configuration.</w:t>
            </w:r>
          </w:p>
        </w:tc>
        <w:tc>
          <w:tcPr>
            <w:tcW w:w="4797" w:type="dxa"/>
            <w:tcBorders>
              <w:top w:val="single" w:sz="6" w:space="0" w:color="auto"/>
              <w:left w:val="single" w:sz="6" w:space="0" w:color="auto"/>
              <w:bottom w:val="nil"/>
              <w:right w:val="double" w:sz="6" w:space="0" w:color="auto"/>
            </w:tcBorders>
            <w:vAlign w:val="center"/>
          </w:tcPr>
          <w:p w:rsidR="00A9730A" w:rsidRPr="005A28B1" w:rsidRDefault="00A9730A">
            <w:pPr>
              <w:jc w:val="both"/>
              <w:rPr>
                <w:szCs w:val="24"/>
              </w:rPr>
            </w:pPr>
            <w:r w:rsidRPr="005A28B1">
              <w:t xml:space="preserve">Seal by physical seal or two event counters:  one </w:t>
            </w:r>
            <w:r w:rsidRPr="005A28B1">
              <w:rPr>
                <w:u w:color="82C42A"/>
              </w:rPr>
              <w:t>for</w:t>
            </w:r>
            <w:r w:rsidRPr="005A28B1">
              <w:t xml:space="preserve"> calibration parameters and one </w:t>
            </w:r>
            <w:r w:rsidRPr="005A28B1">
              <w:rPr>
                <w:u w:color="82C42A"/>
              </w:rPr>
              <w:t>for</w:t>
            </w:r>
            <w:r w:rsidRPr="005A28B1">
              <w:t xml:space="preserve"> configuration parameters.</w:t>
            </w:r>
          </w:p>
        </w:tc>
      </w:tr>
      <w:tr w:rsidR="00A9730A" w:rsidRPr="00654891" w:rsidTr="00EF7A77">
        <w:trPr>
          <w:cantSplit/>
        </w:trPr>
        <w:tc>
          <w:tcPr>
            <w:tcW w:w="4590" w:type="dxa"/>
            <w:tcBorders>
              <w:top w:val="single" w:sz="6" w:space="0" w:color="auto"/>
              <w:left w:val="double" w:sz="6" w:space="0" w:color="auto"/>
              <w:bottom w:val="nil"/>
              <w:right w:val="nil"/>
            </w:tcBorders>
          </w:tcPr>
          <w:p w:rsidR="00A9730A" w:rsidRPr="005A28B1" w:rsidRDefault="00A9730A">
            <w:pPr>
              <w:jc w:val="both"/>
            </w:pPr>
            <w:r w:rsidRPr="005A28B1">
              <w:rPr>
                <w:b/>
                <w:bCs/>
              </w:rPr>
              <w:t>Category 2:</w:t>
            </w:r>
            <w:r w:rsidRPr="005A28B1">
              <w:t>  Remote configuration capability, but access is controlled by physical hardware.</w:t>
            </w:r>
          </w:p>
          <w:p w:rsidR="00A9730A" w:rsidRPr="005A28B1" w:rsidRDefault="00A9730A">
            <w:pPr>
              <w:jc w:val="both"/>
            </w:pPr>
          </w:p>
          <w:p w:rsidR="00A9730A" w:rsidRPr="005A28B1" w:rsidRDefault="00A9730A">
            <w:pPr>
              <w:jc w:val="both"/>
              <w:rPr>
                <w:szCs w:val="24"/>
              </w:rPr>
            </w:pPr>
            <w:r w:rsidRPr="005A28B1">
              <w:rPr>
                <w:u w:color="82C42A"/>
              </w:rPr>
              <w:t>Device</w:t>
            </w:r>
            <w:r w:rsidRPr="005A28B1">
              <w:t xml:space="preserve"> shall clearly indicate that it is in the remote configuration mode and record such message if capable of printing in this mode.</w:t>
            </w:r>
          </w:p>
        </w:tc>
        <w:tc>
          <w:tcPr>
            <w:tcW w:w="4797" w:type="dxa"/>
            <w:tcBorders>
              <w:top w:val="single" w:sz="6" w:space="0" w:color="auto"/>
              <w:left w:val="single" w:sz="6" w:space="0" w:color="auto"/>
              <w:bottom w:val="nil"/>
              <w:right w:val="double" w:sz="6" w:space="0" w:color="auto"/>
            </w:tcBorders>
          </w:tcPr>
          <w:p w:rsidR="00A9730A" w:rsidRPr="005A28B1" w:rsidRDefault="00A9730A">
            <w:pPr>
              <w:jc w:val="both"/>
              <w:rPr>
                <w:szCs w:val="24"/>
              </w:rPr>
            </w:pPr>
            <w:r w:rsidRPr="005A28B1">
              <w:t xml:space="preserve">The hardware enabling access for remote communication must be at the device and sealed using a physical seal or two event counters:  one </w:t>
            </w:r>
            <w:r w:rsidRPr="005A28B1">
              <w:rPr>
                <w:u w:color="82C42A"/>
              </w:rPr>
              <w:t>for</w:t>
            </w:r>
            <w:r w:rsidRPr="005A28B1">
              <w:t xml:space="preserve"> calibration parameters and one </w:t>
            </w:r>
            <w:r w:rsidRPr="005A28B1">
              <w:rPr>
                <w:u w:color="82C42A"/>
              </w:rPr>
              <w:t>for</w:t>
            </w:r>
            <w:r w:rsidRPr="005A28B1">
              <w:t xml:space="preserve"> configuration parameters.</w:t>
            </w:r>
          </w:p>
        </w:tc>
      </w:tr>
      <w:tr w:rsidR="00A9730A" w:rsidRPr="00654891" w:rsidTr="00EF7A77">
        <w:trPr>
          <w:cantSplit/>
        </w:trPr>
        <w:tc>
          <w:tcPr>
            <w:tcW w:w="4590" w:type="dxa"/>
            <w:tcBorders>
              <w:top w:val="single" w:sz="6" w:space="0" w:color="auto"/>
              <w:left w:val="double" w:sz="6" w:space="0" w:color="auto"/>
              <w:bottom w:val="double" w:sz="6" w:space="0" w:color="auto"/>
              <w:right w:val="nil"/>
            </w:tcBorders>
          </w:tcPr>
          <w:p w:rsidR="00A9730A" w:rsidRPr="005A28B1" w:rsidRDefault="00A9730A">
            <w:pPr>
              <w:jc w:val="both"/>
              <w:rPr>
                <w:szCs w:val="24"/>
              </w:rPr>
            </w:pPr>
            <w:r w:rsidRPr="005A28B1">
              <w:rPr>
                <w:b/>
                <w:bCs/>
              </w:rPr>
              <w:t>Category 3:</w:t>
            </w:r>
            <w:r w:rsidRPr="005A28B1">
              <w:t>  Remote configuration capability access may be unlimited or controlled through a software switch (e.g., password).</w:t>
            </w:r>
          </w:p>
        </w:tc>
        <w:tc>
          <w:tcPr>
            <w:tcW w:w="4797" w:type="dxa"/>
            <w:tcBorders>
              <w:top w:val="single" w:sz="6" w:space="0" w:color="auto"/>
              <w:left w:val="single" w:sz="6" w:space="0" w:color="auto"/>
              <w:bottom w:val="double" w:sz="6" w:space="0" w:color="auto"/>
              <w:right w:val="double" w:sz="6" w:space="0" w:color="auto"/>
            </w:tcBorders>
            <w:vAlign w:val="center"/>
          </w:tcPr>
          <w:p w:rsidR="00A9730A" w:rsidRPr="005A28B1" w:rsidRDefault="00A9730A">
            <w:pPr>
              <w:jc w:val="both"/>
              <w:rPr>
                <w:szCs w:val="24"/>
              </w:rPr>
            </w:pPr>
            <w:r w:rsidRPr="005A28B1">
              <w:t xml:space="preserve">An event logger is required in the device; it must include an event counter (000 to 999), the parameter ID, the date and time of the change, and the new value of the parameter.  A printed copy of the information must be available through the device or through another on-site device.  The event logger shall have a capacity to retain records equal to 10 times the number of </w:t>
            </w:r>
            <w:r w:rsidRPr="005A28B1">
              <w:rPr>
                <w:u w:color="82C42A"/>
              </w:rPr>
              <w:t>sealable</w:t>
            </w:r>
            <w:r w:rsidRPr="005A28B1">
              <w:t xml:space="preserve"> parameters in the device, but not more than 1000 records are required.  </w:t>
            </w:r>
            <w:r w:rsidRPr="005A28B1">
              <w:rPr>
                <w:u w:color="82C42A"/>
              </w:rPr>
              <w:t>(</w:t>
            </w:r>
            <w:r w:rsidRPr="005A28B1">
              <w:rPr>
                <w:b/>
                <w:bCs/>
              </w:rPr>
              <w:t>Note</w:t>
            </w:r>
            <w:r w:rsidRPr="005A28B1">
              <w:rPr>
                <w:b/>
              </w:rPr>
              <w:t>:</w:t>
            </w:r>
            <w:r w:rsidRPr="005A28B1">
              <w:t xml:space="preserve">  Does not require 1000 changes to be stored for each parameter.)</w:t>
            </w:r>
          </w:p>
        </w:tc>
      </w:tr>
    </w:tbl>
    <w:p w:rsidR="00A9730A" w:rsidRPr="00654891" w:rsidRDefault="00A9730A">
      <w:pPr>
        <w:jc w:val="both"/>
      </w:pPr>
    </w:p>
    <w:p w:rsidR="00A9730A" w:rsidRPr="00654891" w:rsidRDefault="00A9730A">
      <w:pPr>
        <w:pStyle w:val="Heading3"/>
        <w:tabs>
          <w:tab w:val="left" w:pos="540"/>
        </w:tabs>
      </w:pPr>
      <w:bookmarkStart w:id="22" w:name="_Toc273454053"/>
      <w:r w:rsidRPr="00654891">
        <w:t>S.2.</w:t>
      </w:r>
      <w:r w:rsidRPr="00654891">
        <w:tab/>
        <w:t>Design of Zero and Tare.</w:t>
      </w:r>
      <w:bookmarkEnd w:id="22"/>
    </w:p>
    <w:p w:rsidR="00A9730A" w:rsidRPr="00654891" w:rsidRDefault="00A9730A">
      <w:pPr>
        <w:keepNext/>
        <w:jc w:val="both"/>
      </w:pPr>
    </w:p>
    <w:p w:rsidR="00A9730A" w:rsidRPr="00654891" w:rsidRDefault="00A9730A">
      <w:pPr>
        <w:keepNext/>
        <w:ind w:left="360"/>
        <w:jc w:val="both"/>
      </w:pPr>
      <w:bookmarkStart w:id="23" w:name="_Toc273454054"/>
      <w:r w:rsidRPr="00654891">
        <w:rPr>
          <w:rStyle w:val="Heading4Char"/>
        </w:rPr>
        <w:t>S.2.1.</w:t>
      </w:r>
      <w:r w:rsidRPr="00654891">
        <w:rPr>
          <w:rStyle w:val="Heading4Char"/>
        </w:rPr>
        <w:tab/>
        <w:t>Zero or Ready Adjustment.</w:t>
      </w:r>
      <w:bookmarkEnd w:id="23"/>
      <w:r w:rsidRPr="00654891">
        <w:t xml:space="preserve"> – A device shall be equipped with </w:t>
      </w:r>
      <w:r w:rsidRPr="000823BB">
        <w:rPr>
          <w:u w:color="82C42A"/>
        </w:rPr>
        <w:t>means</w:t>
      </w:r>
      <w:r w:rsidRPr="000823BB">
        <w:t xml:space="preserve"> </w:t>
      </w:r>
      <w:r w:rsidRPr="00654891">
        <w:t>by which the zero reference or ready condition can be adjusted, or the zero reference or ready condition shall be automatically maintained.  The zero reference or ready control circuits shall be interlocked so that their use is prohibited during measurement operations.</w:t>
      </w:r>
    </w:p>
    <w:p w:rsidR="00A9730A" w:rsidRPr="00654891" w:rsidRDefault="00A9730A">
      <w:pPr>
        <w:ind w:left="360"/>
        <w:jc w:val="both"/>
      </w:pPr>
    </w:p>
    <w:p w:rsidR="00A9730A" w:rsidRPr="00654891" w:rsidRDefault="00A9730A">
      <w:pPr>
        <w:ind w:left="360"/>
        <w:jc w:val="both"/>
      </w:pPr>
      <w:bookmarkStart w:id="24" w:name="_Toc273454055"/>
      <w:r w:rsidRPr="00654891">
        <w:rPr>
          <w:rStyle w:val="Heading4Char"/>
        </w:rPr>
        <w:lastRenderedPageBreak/>
        <w:t>S.2.2.</w:t>
      </w:r>
      <w:r w:rsidRPr="00654891">
        <w:rPr>
          <w:rStyle w:val="Heading4Char"/>
        </w:rPr>
        <w:tab/>
        <w:t>Tare.</w:t>
      </w:r>
      <w:bookmarkEnd w:id="24"/>
      <w:r w:rsidRPr="00654891">
        <w:t xml:space="preserve"> – The tare function shall operate only in a backward direction (that is, in a direction of under</w:t>
      </w:r>
      <w:r w:rsidRPr="00654891">
        <w:softHyphen/>
        <w:t>registration) with respect to the zero reference or ready condition of the device.  The value of the tare division or increment shall be equal to the division of its respective axis on the device.  There shall be a clear indication that tare has been taken.</w:t>
      </w:r>
    </w:p>
    <w:p w:rsidR="00A9730A" w:rsidRPr="00654891" w:rsidRDefault="00A9730A">
      <w:pPr>
        <w:jc w:val="both"/>
      </w:pPr>
    </w:p>
    <w:p w:rsidR="00A9730A" w:rsidRPr="00654891" w:rsidRDefault="00A9730A">
      <w:pPr>
        <w:tabs>
          <w:tab w:val="left" w:pos="540"/>
        </w:tabs>
        <w:jc w:val="both"/>
      </w:pPr>
      <w:bookmarkStart w:id="25" w:name="_Toc273454056"/>
      <w:r w:rsidRPr="00654891">
        <w:rPr>
          <w:rStyle w:val="Heading3Char"/>
        </w:rPr>
        <w:t>S.3.</w:t>
      </w:r>
      <w:r w:rsidRPr="00654891">
        <w:rPr>
          <w:rStyle w:val="Heading3Char"/>
        </w:rPr>
        <w:tab/>
        <w:t>Systems with Two or More Measuring Elements.</w:t>
      </w:r>
      <w:bookmarkEnd w:id="25"/>
      <w:r w:rsidRPr="00654891">
        <w:rPr>
          <w:b/>
          <w:bCs/>
        </w:rPr>
        <w:t xml:space="preserve"> </w:t>
      </w:r>
      <w:r w:rsidRPr="00654891">
        <w:t>– A multiple dimension measuring system with a single indicating or recording element, or a combination indicating-recording element, that is coupled to two or more measuring elements with independent measuring systems, shall be provided with means to prohibit the activation of any measuring element (or elements) not in use, and shall be provided with automatic means to indicate clearly and definitely which measuring element is in use.</w:t>
      </w:r>
    </w:p>
    <w:p w:rsidR="00A9730A" w:rsidRPr="00654891" w:rsidRDefault="00A9730A">
      <w:pPr>
        <w:jc w:val="both"/>
      </w:pPr>
    </w:p>
    <w:p w:rsidR="00A9730A" w:rsidRPr="00654891" w:rsidRDefault="00A9730A">
      <w:pPr>
        <w:keepNext/>
        <w:jc w:val="both"/>
        <w:rPr>
          <w:rFonts w:ascii="Arial Narrow" w:hAnsi="Arial Narrow"/>
        </w:rPr>
      </w:pPr>
      <w:r w:rsidRPr="00654891">
        <w:rPr>
          <w:rFonts w:ascii="Arial Narrow" w:hAnsi="Arial Narrow"/>
          <w:b/>
          <w:bCs/>
        </w:rPr>
        <w:t xml:space="preserve">Note:  </w:t>
      </w:r>
      <w:r w:rsidRPr="00654891">
        <w:rPr>
          <w:rFonts w:ascii="Arial Narrow" w:hAnsi="Arial Narrow"/>
        </w:rPr>
        <w:t>This requirement does not apply to individual devices that use multiple emitters/sensors within a device in combination to measure objects in the same measurement field.</w:t>
      </w:r>
    </w:p>
    <w:p w:rsidR="00A9730A" w:rsidRPr="00654891" w:rsidRDefault="00A9730A">
      <w:pPr>
        <w:spacing w:before="60"/>
        <w:jc w:val="both"/>
      </w:pPr>
      <w:r w:rsidRPr="00654891">
        <w:t>(Amended 2004)</w:t>
      </w:r>
    </w:p>
    <w:p w:rsidR="00A9730A" w:rsidRPr="00654891" w:rsidRDefault="00A9730A">
      <w:pPr>
        <w:jc w:val="both"/>
      </w:pPr>
    </w:p>
    <w:p w:rsidR="00A9730A" w:rsidRPr="00654891" w:rsidRDefault="00A9730A">
      <w:pPr>
        <w:tabs>
          <w:tab w:val="left" w:pos="540"/>
        </w:tabs>
        <w:jc w:val="both"/>
      </w:pPr>
      <w:bookmarkStart w:id="26" w:name="_Toc273454057"/>
      <w:r w:rsidRPr="00654891">
        <w:rPr>
          <w:rStyle w:val="Heading3Char"/>
        </w:rPr>
        <w:t>S.4.</w:t>
      </w:r>
      <w:r w:rsidRPr="00654891">
        <w:rPr>
          <w:rStyle w:val="Heading3Char"/>
        </w:rPr>
        <w:tab/>
        <w:t>Marking Requirements.</w:t>
      </w:r>
      <w:bookmarkEnd w:id="26"/>
      <w:r w:rsidRPr="00654891">
        <w:rPr>
          <w:bCs/>
        </w:rPr>
        <w:t xml:space="preserve">  (</w:t>
      </w:r>
      <w:r w:rsidR="00424C4C">
        <w:rPr>
          <w:bCs/>
        </w:rPr>
        <w:t>Also s</w:t>
      </w:r>
      <w:r w:rsidR="009F470B">
        <w:rPr>
          <w:bCs/>
        </w:rPr>
        <w:t xml:space="preserve">ee </w:t>
      </w:r>
      <w:r w:rsidRPr="00654891">
        <w:rPr>
          <w:bCs/>
        </w:rPr>
        <w:t>G</w:t>
      </w:r>
      <w:r w:rsidRPr="00654891">
        <w:rPr>
          <w:bCs/>
        </w:rPr>
        <w:noBreakHyphen/>
        <w:t>S.1. Identification, G</w:t>
      </w:r>
      <w:r w:rsidRPr="00654891">
        <w:rPr>
          <w:bCs/>
        </w:rPr>
        <w:noBreakHyphen/>
        <w:t>S.4. Interchange or Reversal of Parts, G</w:t>
      </w:r>
      <w:r w:rsidRPr="00654891">
        <w:rPr>
          <w:bCs/>
        </w:rPr>
        <w:noBreakHyphen/>
        <w:t>S.5.2.5.</w:t>
      </w:r>
      <w:r w:rsidR="00012537" w:rsidRPr="00654891">
        <w:rPr>
          <w:bCs/>
        </w:rPr>
        <w:t> </w:t>
      </w:r>
      <w:r w:rsidRPr="00654891">
        <w:rPr>
          <w:bCs/>
        </w:rPr>
        <w:t>Permanence, G</w:t>
      </w:r>
      <w:r w:rsidRPr="00654891">
        <w:rPr>
          <w:bCs/>
        </w:rPr>
        <w:noBreakHyphen/>
        <w:t>S.6. Marking Operational Controls, Indications, and Features</w:t>
      </w:r>
      <w:r w:rsidR="00012537" w:rsidRPr="00654891">
        <w:rPr>
          <w:bCs/>
        </w:rPr>
        <w:t>, G</w:t>
      </w:r>
      <w:r w:rsidR="00012537" w:rsidRPr="00654891">
        <w:rPr>
          <w:bCs/>
        </w:rPr>
        <w:noBreakHyphen/>
        <w:t>S.7. Lettering, G</w:t>
      </w:r>
      <w:r w:rsidR="00012537" w:rsidRPr="00654891">
        <w:rPr>
          <w:bCs/>
        </w:rPr>
        <w:noBreakHyphen/>
        <w:t>UR.2.1.1. </w:t>
      </w:r>
      <w:r w:rsidRPr="00654891">
        <w:rPr>
          <w:bCs/>
        </w:rPr>
        <w:t>Visibility o</w:t>
      </w:r>
      <w:r w:rsidR="00012537" w:rsidRPr="00654891">
        <w:rPr>
          <w:bCs/>
        </w:rPr>
        <w:t>f Identification, and G</w:t>
      </w:r>
      <w:r w:rsidR="00012537" w:rsidRPr="00654891">
        <w:rPr>
          <w:bCs/>
        </w:rPr>
        <w:noBreakHyphen/>
        <w:t>UR.3.1. </w:t>
      </w:r>
      <w:r w:rsidRPr="00654891">
        <w:rPr>
          <w:bCs/>
        </w:rPr>
        <w:t>Method of Operation.)</w:t>
      </w:r>
    </w:p>
    <w:p w:rsidR="00A9730A" w:rsidRPr="00654891" w:rsidRDefault="00A9730A">
      <w:pPr>
        <w:jc w:val="both"/>
      </w:pPr>
    </w:p>
    <w:p w:rsidR="00A9730A" w:rsidRPr="00654891" w:rsidRDefault="00A9730A">
      <w:pPr>
        <w:ind w:left="360"/>
        <w:jc w:val="both"/>
      </w:pPr>
      <w:bookmarkStart w:id="27" w:name="_Toc273454058"/>
      <w:r w:rsidRPr="00654891">
        <w:rPr>
          <w:rStyle w:val="Heading4Char"/>
        </w:rPr>
        <w:t>S.4.1.</w:t>
      </w:r>
      <w:r w:rsidRPr="00654891">
        <w:rPr>
          <w:rStyle w:val="Heading4Char"/>
        </w:rPr>
        <w:tab/>
        <w:t>Multiple Dimension Measuring Devices, Main Elements, and Components of Measuring Devices.</w:t>
      </w:r>
      <w:bookmarkEnd w:id="27"/>
      <w:r w:rsidR="00707219" w:rsidRPr="00654891">
        <w:t> </w:t>
      </w:r>
      <w:r w:rsidRPr="00654891">
        <w:t>–</w:t>
      </w:r>
      <w:r w:rsidR="00707219" w:rsidRPr="00654891">
        <w:t> </w:t>
      </w:r>
      <w:r w:rsidRPr="00654891">
        <w:t>Multiple dimension measuring devices, main elements of multiple dimension measuring devices when not contained in a single enclosure for the entire dimension/volume measuring device, and other components shall be marked as specified in Table S.4.1.a. and explained in the accompanying notes, Table S.4.1.b. Multiple Dimension Measuring Systems Notes for Table S.4.1.a.</w:t>
      </w:r>
    </w:p>
    <w:p w:rsidR="00A9730A" w:rsidRPr="00654891" w:rsidRDefault="00A9730A">
      <w:pPr>
        <w:ind w:left="360"/>
        <w:jc w:val="both"/>
      </w:pPr>
    </w:p>
    <w:tbl>
      <w:tblPr>
        <w:tblW w:w="9934" w:type="dxa"/>
        <w:jc w:val="center"/>
        <w:tblLayout w:type="fixed"/>
        <w:tblCellMar>
          <w:top w:w="29" w:type="dxa"/>
          <w:left w:w="120" w:type="dxa"/>
          <w:bottom w:w="29" w:type="dxa"/>
          <w:right w:w="58" w:type="dxa"/>
        </w:tblCellMar>
        <w:tblLook w:val="0000" w:firstRow="0" w:lastRow="0" w:firstColumn="0" w:lastColumn="0" w:noHBand="0" w:noVBand="0"/>
      </w:tblPr>
      <w:tblGrid>
        <w:gridCol w:w="3420"/>
        <w:gridCol w:w="1800"/>
        <w:gridCol w:w="1800"/>
        <w:gridCol w:w="1727"/>
        <w:gridCol w:w="1187"/>
      </w:tblGrid>
      <w:tr w:rsidR="00A9730A" w:rsidRPr="00654891" w:rsidTr="00FF7900">
        <w:trPr>
          <w:cantSplit/>
          <w:jc w:val="center"/>
        </w:trPr>
        <w:tc>
          <w:tcPr>
            <w:tcW w:w="9934" w:type="dxa"/>
            <w:gridSpan w:val="5"/>
            <w:tcBorders>
              <w:top w:val="double" w:sz="6" w:space="0" w:color="auto"/>
              <w:left w:val="double" w:sz="6" w:space="0" w:color="auto"/>
              <w:bottom w:val="double" w:sz="6" w:space="0" w:color="auto"/>
              <w:right w:val="double" w:sz="6" w:space="0" w:color="auto"/>
            </w:tcBorders>
            <w:vAlign w:val="center"/>
          </w:tcPr>
          <w:p w:rsidR="00A713B4" w:rsidRPr="00654891" w:rsidRDefault="00A9730A" w:rsidP="00FF7900">
            <w:pPr>
              <w:keepLines/>
              <w:jc w:val="center"/>
              <w:rPr>
                <w:b/>
                <w:bCs/>
              </w:rPr>
            </w:pPr>
            <w:r w:rsidRPr="00654891">
              <w:rPr>
                <w:b/>
                <w:bCs/>
              </w:rPr>
              <w:t>Table S.4.1.a.</w:t>
            </w:r>
          </w:p>
          <w:p w:rsidR="00A9730A" w:rsidRPr="00654891" w:rsidRDefault="00A9730A" w:rsidP="00FF7900">
            <w:pPr>
              <w:keepLines/>
              <w:jc w:val="center"/>
              <w:rPr>
                <w:szCs w:val="24"/>
              </w:rPr>
            </w:pPr>
            <w:r w:rsidRPr="00654891">
              <w:rPr>
                <w:b/>
                <w:bCs/>
              </w:rPr>
              <w:t>Marking Requirements</w:t>
            </w:r>
            <w:r w:rsidR="00A713B4" w:rsidRPr="00654891">
              <w:rPr>
                <w:b/>
                <w:bCs/>
              </w:rPr>
              <w:t xml:space="preserve"> </w:t>
            </w:r>
            <w:r w:rsidRPr="00654891">
              <w:rPr>
                <w:b/>
                <w:bCs/>
              </w:rPr>
              <w:t>for Multiple Dimension Measuring Systems</w:t>
            </w:r>
          </w:p>
        </w:tc>
      </w:tr>
      <w:tr w:rsidR="00A9730A" w:rsidRPr="00654891" w:rsidTr="00FF7900">
        <w:trPr>
          <w:cantSplit/>
          <w:trHeight w:val="344"/>
          <w:jc w:val="center"/>
        </w:trPr>
        <w:tc>
          <w:tcPr>
            <w:tcW w:w="3420" w:type="dxa"/>
            <w:vMerge w:val="restart"/>
            <w:tcBorders>
              <w:top w:val="double" w:sz="6" w:space="0" w:color="auto"/>
              <w:left w:val="double" w:sz="6" w:space="0" w:color="auto"/>
              <w:right w:val="nil"/>
            </w:tcBorders>
            <w:vAlign w:val="center"/>
          </w:tcPr>
          <w:p w:rsidR="00A9730A" w:rsidRPr="00654891" w:rsidRDefault="00A9730A" w:rsidP="00FF7900">
            <w:pPr>
              <w:pStyle w:val="Header"/>
              <w:keepLines/>
              <w:tabs>
                <w:tab w:val="clear" w:pos="4320"/>
                <w:tab w:val="clear" w:pos="8640"/>
              </w:tabs>
              <w:rPr>
                <w:b/>
                <w:bCs/>
                <w:szCs w:val="24"/>
              </w:rPr>
            </w:pPr>
          </w:p>
          <w:p w:rsidR="00A9730A" w:rsidRPr="00654891" w:rsidRDefault="00A9730A" w:rsidP="00FF7900">
            <w:pPr>
              <w:pStyle w:val="Header"/>
              <w:keepLines/>
              <w:tabs>
                <w:tab w:val="clear" w:pos="4320"/>
                <w:tab w:val="clear" w:pos="8640"/>
              </w:tabs>
              <w:rPr>
                <w:b/>
                <w:bCs/>
                <w:szCs w:val="24"/>
              </w:rPr>
            </w:pPr>
          </w:p>
          <w:p w:rsidR="00A9730A" w:rsidRPr="00654891" w:rsidRDefault="00A9730A" w:rsidP="00FF7900">
            <w:pPr>
              <w:pStyle w:val="Header"/>
              <w:keepLines/>
              <w:tabs>
                <w:tab w:val="clear" w:pos="4320"/>
                <w:tab w:val="clear" w:pos="8640"/>
              </w:tabs>
              <w:rPr>
                <w:b/>
                <w:bCs/>
                <w:szCs w:val="24"/>
              </w:rPr>
            </w:pPr>
          </w:p>
          <w:p w:rsidR="00A9730A" w:rsidRPr="00654891" w:rsidRDefault="00A9730A" w:rsidP="00FF7900">
            <w:pPr>
              <w:pStyle w:val="Header"/>
              <w:keepLines/>
              <w:tabs>
                <w:tab w:val="clear" w:pos="4320"/>
                <w:tab w:val="clear" w:pos="8640"/>
              </w:tabs>
              <w:rPr>
                <w:b/>
                <w:bCs/>
                <w:szCs w:val="24"/>
              </w:rPr>
            </w:pPr>
          </w:p>
          <w:p w:rsidR="00A9730A" w:rsidRPr="00654891" w:rsidRDefault="00A9730A" w:rsidP="00FF7900">
            <w:pPr>
              <w:pStyle w:val="Header"/>
              <w:keepLines/>
              <w:tabs>
                <w:tab w:val="clear" w:pos="4320"/>
                <w:tab w:val="clear" w:pos="8640"/>
              </w:tabs>
              <w:jc w:val="center"/>
              <w:rPr>
                <w:b/>
                <w:bCs/>
                <w:szCs w:val="24"/>
              </w:rPr>
            </w:pPr>
          </w:p>
          <w:p w:rsidR="00A9730A" w:rsidRPr="00654891" w:rsidRDefault="00A9730A" w:rsidP="00FF7900">
            <w:pPr>
              <w:pStyle w:val="Header"/>
              <w:keepLines/>
              <w:tabs>
                <w:tab w:val="clear" w:pos="4320"/>
                <w:tab w:val="clear" w:pos="8640"/>
              </w:tabs>
              <w:jc w:val="center"/>
              <w:rPr>
                <w:b/>
                <w:bCs/>
                <w:szCs w:val="24"/>
              </w:rPr>
            </w:pPr>
            <w:r w:rsidRPr="00654891">
              <w:rPr>
                <w:b/>
                <w:bCs/>
                <w:szCs w:val="24"/>
              </w:rPr>
              <w:t>To Be Marked With</w:t>
            </w:r>
            <w:r w:rsidRPr="00654891">
              <w:rPr>
                <w:b/>
                <w:bCs/>
              </w:rPr>
              <w:t xml:space="preserve"> </w:t>
            </w:r>
            <w:r w:rsidRPr="00654891">
              <w:rPr>
                <w:rFonts w:ascii="WP MathA" w:hAnsi="WP MathA"/>
                <w:b/>
                <w:bCs/>
              </w:rPr>
              <w:t></w:t>
            </w:r>
          </w:p>
        </w:tc>
        <w:tc>
          <w:tcPr>
            <w:tcW w:w="6514" w:type="dxa"/>
            <w:gridSpan w:val="4"/>
            <w:tcBorders>
              <w:top w:val="double" w:sz="6" w:space="0" w:color="auto"/>
              <w:left w:val="single" w:sz="6" w:space="0" w:color="auto"/>
              <w:bottom w:val="single" w:sz="6" w:space="0" w:color="auto"/>
              <w:right w:val="double" w:sz="6" w:space="0" w:color="auto"/>
            </w:tcBorders>
            <w:vAlign w:val="center"/>
          </w:tcPr>
          <w:p w:rsidR="00A9730A" w:rsidRPr="00654891" w:rsidRDefault="00A9730A" w:rsidP="00FF7900">
            <w:pPr>
              <w:pStyle w:val="BodyText2"/>
              <w:keepLines/>
              <w:rPr>
                <w:b/>
                <w:bCs/>
                <w:szCs w:val="24"/>
              </w:rPr>
            </w:pPr>
            <w:r w:rsidRPr="00654891">
              <w:rPr>
                <w:b/>
                <w:bCs/>
                <w:szCs w:val="24"/>
              </w:rPr>
              <w:t>Multiple Dimension Measuring Equipment</w:t>
            </w:r>
          </w:p>
        </w:tc>
      </w:tr>
      <w:tr w:rsidR="00A9730A" w:rsidRPr="00654891" w:rsidTr="00FF7900">
        <w:trPr>
          <w:cantSplit/>
          <w:jc w:val="center"/>
        </w:trPr>
        <w:tc>
          <w:tcPr>
            <w:tcW w:w="3420" w:type="dxa"/>
            <w:vMerge/>
            <w:tcBorders>
              <w:left w:val="double" w:sz="6" w:space="0" w:color="auto"/>
              <w:bottom w:val="nil"/>
              <w:right w:val="nil"/>
              <w:tl2br w:val="single" w:sz="4" w:space="0" w:color="auto"/>
            </w:tcBorders>
            <w:vAlign w:val="center"/>
          </w:tcPr>
          <w:p w:rsidR="00A9730A" w:rsidRPr="00654891" w:rsidRDefault="00A9730A" w:rsidP="00FF7900">
            <w:pPr>
              <w:keepLines/>
              <w:jc w:val="right"/>
              <w:rPr>
                <w:b/>
                <w:bCs/>
                <w:szCs w:val="24"/>
              </w:rPr>
            </w:pPr>
          </w:p>
        </w:tc>
        <w:tc>
          <w:tcPr>
            <w:tcW w:w="1800" w:type="dxa"/>
            <w:tcBorders>
              <w:top w:val="single" w:sz="6" w:space="0" w:color="auto"/>
              <w:left w:val="single" w:sz="6" w:space="0" w:color="auto"/>
              <w:bottom w:val="nil"/>
              <w:right w:val="nil"/>
            </w:tcBorders>
          </w:tcPr>
          <w:p w:rsidR="00A9730A" w:rsidRPr="00654891" w:rsidRDefault="00A9730A" w:rsidP="00FF7900">
            <w:pPr>
              <w:keepLines/>
              <w:jc w:val="center"/>
              <w:rPr>
                <w:b/>
                <w:bCs/>
              </w:rPr>
            </w:pPr>
            <w:r w:rsidRPr="00654891">
              <w:rPr>
                <w:b/>
                <w:bCs/>
              </w:rPr>
              <w:t xml:space="preserve">Multiple </w:t>
            </w:r>
            <w:r w:rsidR="00EF7A77">
              <w:rPr>
                <w:b/>
                <w:bCs/>
              </w:rPr>
              <w:t>D</w:t>
            </w:r>
            <w:r w:rsidRPr="00654891">
              <w:rPr>
                <w:b/>
                <w:bCs/>
              </w:rPr>
              <w:t xml:space="preserve">imension </w:t>
            </w:r>
            <w:r w:rsidR="00EF7A77">
              <w:rPr>
                <w:b/>
                <w:bCs/>
              </w:rPr>
              <w:t>M</w:t>
            </w:r>
            <w:r w:rsidRPr="00654891">
              <w:rPr>
                <w:b/>
                <w:bCs/>
              </w:rPr>
              <w:t xml:space="preserve">easuring </w:t>
            </w:r>
            <w:r w:rsidR="00EF7A77">
              <w:rPr>
                <w:b/>
                <w:bCs/>
              </w:rPr>
              <w:t>D</w:t>
            </w:r>
            <w:r w:rsidRPr="00654891">
              <w:rPr>
                <w:b/>
                <w:bCs/>
              </w:rPr>
              <w:t xml:space="preserve">evice and </w:t>
            </w:r>
            <w:r w:rsidR="00EF7A77">
              <w:rPr>
                <w:b/>
                <w:bCs/>
              </w:rPr>
              <w:t>I</w:t>
            </w:r>
            <w:r w:rsidRPr="00654891">
              <w:rPr>
                <w:b/>
                <w:bCs/>
              </w:rPr>
              <w:t xml:space="preserve">ndicating </w:t>
            </w:r>
            <w:r w:rsidR="00EF7A77">
              <w:rPr>
                <w:b/>
                <w:bCs/>
              </w:rPr>
              <w:t>E</w:t>
            </w:r>
            <w:r w:rsidRPr="00654891">
              <w:rPr>
                <w:b/>
                <w:bCs/>
              </w:rPr>
              <w:t xml:space="preserve">lement in </w:t>
            </w:r>
            <w:r w:rsidR="00EF7A77">
              <w:rPr>
                <w:b/>
                <w:bCs/>
              </w:rPr>
              <w:t>S</w:t>
            </w:r>
            <w:r w:rsidRPr="00654891">
              <w:rPr>
                <w:b/>
                <w:bCs/>
              </w:rPr>
              <w:t xml:space="preserve">ame </w:t>
            </w:r>
            <w:r w:rsidR="00EF7A77">
              <w:rPr>
                <w:b/>
                <w:bCs/>
              </w:rPr>
              <w:t>H</w:t>
            </w:r>
            <w:r w:rsidRPr="00654891">
              <w:rPr>
                <w:b/>
                <w:bCs/>
              </w:rPr>
              <w:t>ousing</w:t>
            </w:r>
          </w:p>
        </w:tc>
        <w:tc>
          <w:tcPr>
            <w:tcW w:w="1800" w:type="dxa"/>
            <w:tcBorders>
              <w:top w:val="single" w:sz="6" w:space="0" w:color="auto"/>
              <w:left w:val="single" w:sz="6" w:space="0" w:color="auto"/>
              <w:bottom w:val="nil"/>
              <w:right w:val="nil"/>
            </w:tcBorders>
            <w:vAlign w:val="center"/>
          </w:tcPr>
          <w:p w:rsidR="00A9730A" w:rsidRPr="00654891" w:rsidRDefault="00A9730A" w:rsidP="00FF7900">
            <w:pPr>
              <w:keepLines/>
              <w:jc w:val="center"/>
              <w:rPr>
                <w:b/>
                <w:bCs/>
              </w:rPr>
            </w:pPr>
            <w:r w:rsidRPr="00654891">
              <w:rPr>
                <w:b/>
                <w:bCs/>
              </w:rPr>
              <w:t xml:space="preserve">Indicating </w:t>
            </w:r>
            <w:r w:rsidR="00EF7A77">
              <w:rPr>
                <w:b/>
                <w:bCs/>
              </w:rPr>
              <w:t>E</w:t>
            </w:r>
            <w:r w:rsidRPr="00654891">
              <w:rPr>
                <w:b/>
                <w:bCs/>
              </w:rPr>
              <w:t xml:space="preserve">lement not </w:t>
            </w:r>
            <w:r w:rsidR="00EF7A77">
              <w:rPr>
                <w:b/>
                <w:bCs/>
              </w:rPr>
              <w:t>P</w:t>
            </w:r>
            <w:r w:rsidRPr="00654891">
              <w:rPr>
                <w:b/>
                <w:bCs/>
              </w:rPr>
              <w:t xml:space="preserve">ermanently </w:t>
            </w:r>
            <w:r w:rsidR="00EF7A77">
              <w:rPr>
                <w:b/>
                <w:bCs/>
              </w:rPr>
              <w:t>A</w:t>
            </w:r>
            <w:r w:rsidRPr="00654891">
              <w:rPr>
                <w:b/>
                <w:bCs/>
              </w:rPr>
              <w:t xml:space="preserve">ttached to </w:t>
            </w:r>
            <w:r w:rsidR="00EF7A77">
              <w:rPr>
                <w:b/>
                <w:bCs/>
              </w:rPr>
              <w:t>M</w:t>
            </w:r>
            <w:r w:rsidRPr="00654891">
              <w:rPr>
                <w:b/>
                <w:bCs/>
              </w:rPr>
              <w:t xml:space="preserve">ultiple </w:t>
            </w:r>
            <w:r w:rsidR="00EF7A77">
              <w:rPr>
                <w:b/>
                <w:bCs/>
              </w:rPr>
              <w:t>D</w:t>
            </w:r>
            <w:r w:rsidRPr="00654891">
              <w:rPr>
                <w:b/>
                <w:bCs/>
              </w:rPr>
              <w:t xml:space="preserve">imension </w:t>
            </w:r>
            <w:r w:rsidR="00EF7A77">
              <w:rPr>
                <w:b/>
                <w:bCs/>
              </w:rPr>
              <w:t>M</w:t>
            </w:r>
            <w:r w:rsidRPr="00654891">
              <w:rPr>
                <w:b/>
                <w:bCs/>
              </w:rPr>
              <w:t xml:space="preserve">easuring </w:t>
            </w:r>
            <w:r w:rsidR="00EF7A77">
              <w:rPr>
                <w:b/>
                <w:bCs/>
              </w:rPr>
              <w:t>E</w:t>
            </w:r>
            <w:r w:rsidRPr="00654891">
              <w:rPr>
                <w:b/>
                <w:bCs/>
              </w:rPr>
              <w:t>lement</w:t>
            </w:r>
          </w:p>
        </w:tc>
        <w:tc>
          <w:tcPr>
            <w:tcW w:w="1727" w:type="dxa"/>
            <w:tcBorders>
              <w:top w:val="single" w:sz="6" w:space="0" w:color="auto"/>
              <w:left w:val="single" w:sz="6" w:space="0" w:color="auto"/>
              <w:bottom w:val="nil"/>
              <w:right w:val="nil"/>
            </w:tcBorders>
            <w:vAlign w:val="center"/>
          </w:tcPr>
          <w:p w:rsidR="00A9730A" w:rsidRPr="00654891" w:rsidRDefault="00A9730A" w:rsidP="00FF7900">
            <w:pPr>
              <w:keepLines/>
              <w:jc w:val="center"/>
              <w:rPr>
                <w:b/>
                <w:bCs/>
              </w:rPr>
            </w:pPr>
            <w:r w:rsidRPr="00654891">
              <w:rPr>
                <w:b/>
                <w:bCs/>
              </w:rPr>
              <w:t xml:space="preserve">Multiple </w:t>
            </w:r>
            <w:r w:rsidR="00EF7A77">
              <w:rPr>
                <w:b/>
                <w:bCs/>
              </w:rPr>
              <w:t>D</w:t>
            </w:r>
            <w:r w:rsidRPr="00654891">
              <w:rPr>
                <w:b/>
                <w:bCs/>
              </w:rPr>
              <w:t xml:space="preserve">imension </w:t>
            </w:r>
            <w:r w:rsidR="00EF7A77">
              <w:rPr>
                <w:b/>
                <w:bCs/>
              </w:rPr>
              <w:t>M</w:t>
            </w:r>
            <w:r w:rsidRPr="00654891">
              <w:rPr>
                <w:b/>
                <w:bCs/>
              </w:rPr>
              <w:t xml:space="preserve">easuring </w:t>
            </w:r>
            <w:r w:rsidR="00EF7A77">
              <w:rPr>
                <w:b/>
                <w:bCs/>
              </w:rPr>
              <w:t>E</w:t>
            </w:r>
            <w:r w:rsidRPr="00654891">
              <w:rPr>
                <w:b/>
                <w:bCs/>
              </w:rPr>
              <w:t xml:space="preserve">lement not </w:t>
            </w:r>
            <w:r w:rsidR="00EF7A77">
              <w:rPr>
                <w:b/>
                <w:bCs/>
              </w:rPr>
              <w:t>P</w:t>
            </w:r>
            <w:r w:rsidRPr="00654891">
              <w:rPr>
                <w:b/>
                <w:bCs/>
              </w:rPr>
              <w:t xml:space="preserve">ermanently </w:t>
            </w:r>
            <w:r w:rsidR="00EF7A77">
              <w:rPr>
                <w:b/>
                <w:bCs/>
              </w:rPr>
              <w:t>A</w:t>
            </w:r>
            <w:r w:rsidRPr="00654891">
              <w:rPr>
                <w:b/>
                <w:bCs/>
              </w:rPr>
              <w:t xml:space="preserve">ttached to the </w:t>
            </w:r>
            <w:r w:rsidR="00EF7A77">
              <w:rPr>
                <w:b/>
                <w:bCs/>
              </w:rPr>
              <w:t>I</w:t>
            </w:r>
            <w:r w:rsidRPr="00654891">
              <w:rPr>
                <w:b/>
                <w:bCs/>
              </w:rPr>
              <w:t xml:space="preserve">ndicating </w:t>
            </w:r>
            <w:r w:rsidR="00EF7A77">
              <w:rPr>
                <w:b/>
                <w:bCs/>
              </w:rPr>
              <w:t>E</w:t>
            </w:r>
            <w:r w:rsidRPr="00654891">
              <w:rPr>
                <w:b/>
                <w:bCs/>
              </w:rPr>
              <w:t>lement</w:t>
            </w:r>
          </w:p>
        </w:tc>
        <w:tc>
          <w:tcPr>
            <w:tcW w:w="1187" w:type="dxa"/>
            <w:tcBorders>
              <w:top w:val="single" w:sz="6" w:space="0" w:color="auto"/>
              <w:left w:val="single" w:sz="6" w:space="0" w:color="auto"/>
              <w:bottom w:val="nil"/>
              <w:right w:val="double" w:sz="6" w:space="0" w:color="auto"/>
            </w:tcBorders>
          </w:tcPr>
          <w:p w:rsidR="00A9730A" w:rsidRPr="00654891" w:rsidRDefault="00A9730A" w:rsidP="00FF7900">
            <w:pPr>
              <w:pStyle w:val="BodyText2"/>
              <w:keepLines/>
              <w:rPr>
                <w:b/>
                <w:bCs/>
              </w:rPr>
            </w:pPr>
            <w:r w:rsidRPr="00654891">
              <w:rPr>
                <w:b/>
                <w:bCs/>
              </w:rPr>
              <w:t xml:space="preserve">Other </w:t>
            </w:r>
            <w:r w:rsidR="00EF7A77">
              <w:rPr>
                <w:b/>
                <w:bCs/>
              </w:rPr>
              <w:t>E</w:t>
            </w:r>
            <w:r w:rsidRPr="00654891">
              <w:rPr>
                <w:b/>
                <w:bCs/>
              </w:rPr>
              <w:t>quipment</w:t>
            </w:r>
          </w:p>
          <w:p w:rsidR="00A9730A" w:rsidRPr="00654891" w:rsidRDefault="00A9730A" w:rsidP="00FF7900">
            <w:pPr>
              <w:keepLines/>
              <w:jc w:val="center"/>
              <w:rPr>
                <w:b/>
                <w:bCs/>
              </w:rPr>
            </w:pPr>
            <w:r w:rsidRPr="00654891">
              <w:rPr>
                <w:b/>
                <w:bCs/>
              </w:rPr>
              <w:t>(1)</w:t>
            </w:r>
          </w:p>
        </w:tc>
      </w:tr>
      <w:tr w:rsidR="00A9730A" w:rsidRPr="00654891" w:rsidTr="00FF7900">
        <w:trPr>
          <w:cantSplit/>
          <w:jc w:val="center"/>
        </w:trPr>
        <w:tc>
          <w:tcPr>
            <w:tcW w:w="3420" w:type="dxa"/>
            <w:tcBorders>
              <w:top w:val="single" w:sz="6" w:space="0" w:color="auto"/>
              <w:left w:val="double" w:sz="6" w:space="0" w:color="auto"/>
              <w:bottom w:val="nil"/>
              <w:right w:val="nil"/>
            </w:tcBorders>
            <w:vAlign w:val="center"/>
          </w:tcPr>
          <w:p w:rsidR="00A9730A" w:rsidRPr="00654891" w:rsidRDefault="00A9730A" w:rsidP="00FF7900">
            <w:pPr>
              <w:keepLines/>
              <w:rPr>
                <w:szCs w:val="24"/>
              </w:rPr>
            </w:pPr>
            <w:r w:rsidRPr="00654891">
              <w:t>Manufacturer’s ID</w:t>
            </w:r>
          </w:p>
        </w:tc>
        <w:tc>
          <w:tcPr>
            <w:tcW w:w="1800" w:type="dxa"/>
            <w:tcBorders>
              <w:top w:val="single" w:sz="6" w:space="0" w:color="auto"/>
              <w:left w:val="single" w:sz="6" w:space="0" w:color="auto"/>
              <w:bottom w:val="nil"/>
              <w:right w:val="nil"/>
            </w:tcBorders>
            <w:vAlign w:val="center"/>
          </w:tcPr>
          <w:p w:rsidR="00A9730A" w:rsidRPr="00654891" w:rsidRDefault="00A9730A" w:rsidP="00FF7900">
            <w:pPr>
              <w:keepLines/>
              <w:jc w:val="center"/>
              <w:rPr>
                <w:szCs w:val="24"/>
              </w:rPr>
            </w:pPr>
            <w:r w:rsidRPr="00654891">
              <w:t>x</w:t>
            </w:r>
          </w:p>
        </w:tc>
        <w:tc>
          <w:tcPr>
            <w:tcW w:w="1800" w:type="dxa"/>
            <w:tcBorders>
              <w:top w:val="single" w:sz="6" w:space="0" w:color="auto"/>
              <w:left w:val="single" w:sz="6" w:space="0" w:color="auto"/>
              <w:bottom w:val="nil"/>
              <w:right w:val="nil"/>
            </w:tcBorders>
            <w:vAlign w:val="center"/>
          </w:tcPr>
          <w:p w:rsidR="00A9730A" w:rsidRPr="00654891" w:rsidRDefault="001B08FB" w:rsidP="00FF7900">
            <w:pPr>
              <w:keepLines/>
              <w:jc w:val="center"/>
              <w:rPr>
                <w:szCs w:val="24"/>
              </w:rPr>
            </w:pPr>
            <w:r w:rsidRPr="00654891">
              <w:t>x</w:t>
            </w:r>
          </w:p>
        </w:tc>
        <w:tc>
          <w:tcPr>
            <w:tcW w:w="1727" w:type="dxa"/>
            <w:tcBorders>
              <w:top w:val="single" w:sz="6" w:space="0" w:color="auto"/>
              <w:left w:val="single" w:sz="6" w:space="0" w:color="auto"/>
              <w:bottom w:val="nil"/>
              <w:right w:val="nil"/>
            </w:tcBorders>
            <w:vAlign w:val="center"/>
          </w:tcPr>
          <w:p w:rsidR="00A9730A" w:rsidRPr="00654891" w:rsidRDefault="00A9730A" w:rsidP="00FF7900">
            <w:pPr>
              <w:keepLines/>
              <w:jc w:val="center"/>
              <w:rPr>
                <w:szCs w:val="24"/>
              </w:rPr>
            </w:pPr>
            <w:r w:rsidRPr="00654891">
              <w:t>x</w:t>
            </w:r>
          </w:p>
        </w:tc>
        <w:tc>
          <w:tcPr>
            <w:tcW w:w="1187" w:type="dxa"/>
            <w:tcBorders>
              <w:top w:val="single" w:sz="6" w:space="0" w:color="auto"/>
              <w:left w:val="single" w:sz="6" w:space="0" w:color="auto"/>
              <w:bottom w:val="nil"/>
              <w:right w:val="double" w:sz="6" w:space="0" w:color="auto"/>
            </w:tcBorders>
            <w:vAlign w:val="center"/>
          </w:tcPr>
          <w:p w:rsidR="00A9730A" w:rsidRPr="00654891" w:rsidRDefault="00A9730A" w:rsidP="00FF7900">
            <w:pPr>
              <w:keepLines/>
              <w:jc w:val="center"/>
              <w:rPr>
                <w:szCs w:val="24"/>
              </w:rPr>
            </w:pPr>
            <w:r w:rsidRPr="00654891">
              <w:t>x</w:t>
            </w:r>
          </w:p>
        </w:tc>
      </w:tr>
      <w:tr w:rsidR="00A9730A" w:rsidRPr="00654891" w:rsidTr="00FF7900">
        <w:trPr>
          <w:cantSplit/>
          <w:jc w:val="center"/>
        </w:trPr>
        <w:tc>
          <w:tcPr>
            <w:tcW w:w="3420" w:type="dxa"/>
            <w:tcBorders>
              <w:top w:val="single" w:sz="6" w:space="0" w:color="auto"/>
              <w:left w:val="double" w:sz="6" w:space="0" w:color="auto"/>
              <w:bottom w:val="nil"/>
              <w:right w:val="nil"/>
            </w:tcBorders>
            <w:vAlign w:val="center"/>
          </w:tcPr>
          <w:p w:rsidR="00A9730A" w:rsidRPr="00654891" w:rsidRDefault="00A9730A" w:rsidP="00FF7900">
            <w:pPr>
              <w:keepLines/>
              <w:rPr>
                <w:szCs w:val="24"/>
              </w:rPr>
            </w:pPr>
            <w:r w:rsidRPr="00654891">
              <w:t>Model Designation</w:t>
            </w:r>
          </w:p>
        </w:tc>
        <w:tc>
          <w:tcPr>
            <w:tcW w:w="1800" w:type="dxa"/>
            <w:tcBorders>
              <w:top w:val="single" w:sz="6" w:space="0" w:color="auto"/>
              <w:left w:val="single" w:sz="6" w:space="0" w:color="auto"/>
              <w:bottom w:val="nil"/>
              <w:right w:val="nil"/>
            </w:tcBorders>
            <w:vAlign w:val="center"/>
          </w:tcPr>
          <w:p w:rsidR="00A9730A" w:rsidRPr="00654891" w:rsidRDefault="00A9730A" w:rsidP="00FF7900">
            <w:pPr>
              <w:keepLines/>
              <w:jc w:val="center"/>
              <w:rPr>
                <w:szCs w:val="24"/>
              </w:rPr>
            </w:pPr>
            <w:r w:rsidRPr="00654891">
              <w:t>x</w:t>
            </w:r>
          </w:p>
        </w:tc>
        <w:tc>
          <w:tcPr>
            <w:tcW w:w="1800" w:type="dxa"/>
            <w:tcBorders>
              <w:top w:val="single" w:sz="6" w:space="0" w:color="auto"/>
              <w:left w:val="single" w:sz="6" w:space="0" w:color="auto"/>
              <w:bottom w:val="nil"/>
              <w:right w:val="nil"/>
            </w:tcBorders>
            <w:vAlign w:val="center"/>
          </w:tcPr>
          <w:p w:rsidR="00A9730A" w:rsidRPr="00654891" w:rsidRDefault="001B08FB" w:rsidP="00FF7900">
            <w:pPr>
              <w:keepLines/>
              <w:jc w:val="center"/>
              <w:rPr>
                <w:szCs w:val="24"/>
              </w:rPr>
            </w:pPr>
            <w:r w:rsidRPr="00654891">
              <w:t>x</w:t>
            </w:r>
          </w:p>
        </w:tc>
        <w:tc>
          <w:tcPr>
            <w:tcW w:w="1727" w:type="dxa"/>
            <w:tcBorders>
              <w:top w:val="single" w:sz="6" w:space="0" w:color="auto"/>
              <w:left w:val="single" w:sz="6" w:space="0" w:color="auto"/>
              <w:bottom w:val="nil"/>
              <w:right w:val="nil"/>
            </w:tcBorders>
            <w:vAlign w:val="center"/>
          </w:tcPr>
          <w:p w:rsidR="00A9730A" w:rsidRPr="00654891" w:rsidRDefault="00A9730A" w:rsidP="00FF7900">
            <w:pPr>
              <w:keepLines/>
              <w:jc w:val="center"/>
              <w:rPr>
                <w:szCs w:val="24"/>
              </w:rPr>
            </w:pPr>
            <w:r w:rsidRPr="00654891">
              <w:t>x</w:t>
            </w:r>
          </w:p>
        </w:tc>
        <w:tc>
          <w:tcPr>
            <w:tcW w:w="1187" w:type="dxa"/>
            <w:tcBorders>
              <w:top w:val="single" w:sz="6" w:space="0" w:color="auto"/>
              <w:left w:val="single" w:sz="6" w:space="0" w:color="auto"/>
              <w:bottom w:val="nil"/>
              <w:right w:val="double" w:sz="6" w:space="0" w:color="auto"/>
            </w:tcBorders>
            <w:vAlign w:val="center"/>
          </w:tcPr>
          <w:p w:rsidR="00A9730A" w:rsidRPr="00654891" w:rsidRDefault="00A9730A" w:rsidP="00FF7900">
            <w:pPr>
              <w:keepLines/>
              <w:jc w:val="center"/>
              <w:rPr>
                <w:szCs w:val="24"/>
              </w:rPr>
            </w:pPr>
            <w:r w:rsidRPr="00654891">
              <w:t>x</w:t>
            </w:r>
          </w:p>
        </w:tc>
      </w:tr>
      <w:tr w:rsidR="00A9730A" w:rsidRPr="00654891" w:rsidTr="00FF7900">
        <w:trPr>
          <w:cantSplit/>
          <w:jc w:val="center"/>
        </w:trPr>
        <w:tc>
          <w:tcPr>
            <w:tcW w:w="3420" w:type="dxa"/>
            <w:tcBorders>
              <w:top w:val="single" w:sz="6" w:space="0" w:color="auto"/>
              <w:left w:val="double" w:sz="6" w:space="0" w:color="auto"/>
              <w:bottom w:val="nil"/>
              <w:right w:val="nil"/>
            </w:tcBorders>
            <w:vAlign w:val="center"/>
          </w:tcPr>
          <w:p w:rsidR="00A9730A" w:rsidRPr="00654891" w:rsidRDefault="00A9730A" w:rsidP="00FF7900">
            <w:pPr>
              <w:keepLines/>
              <w:rPr>
                <w:szCs w:val="24"/>
              </w:rPr>
            </w:pPr>
            <w:r w:rsidRPr="00654891">
              <w:t>Serial Number and Prefix</w:t>
            </w:r>
          </w:p>
        </w:tc>
        <w:tc>
          <w:tcPr>
            <w:tcW w:w="1800" w:type="dxa"/>
            <w:tcBorders>
              <w:top w:val="single" w:sz="6" w:space="0" w:color="auto"/>
              <w:left w:val="single" w:sz="6" w:space="0" w:color="auto"/>
              <w:bottom w:val="nil"/>
              <w:right w:val="nil"/>
            </w:tcBorders>
            <w:vAlign w:val="center"/>
          </w:tcPr>
          <w:p w:rsidR="00A9730A" w:rsidRPr="00654891" w:rsidRDefault="00A9730A" w:rsidP="00FF7900">
            <w:pPr>
              <w:keepLines/>
              <w:jc w:val="center"/>
              <w:rPr>
                <w:szCs w:val="24"/>
              </w:rPr>
            </w:pPr>
            <w:r w:rsidRPr="00654891">
              <w:t>x</w:t>
            </w:r>
          </w:p>
        </w:tc>
        <w:tc>
          <w:tcPr>
            <w:tcW w:w="1800" w:type="dxa"/>
            <w:tcBorders>
              <w:top w:val="single" w:sz="6" w:space="0" w:color="auto"/>
              <w:left w:val="single" w:sz="6" w:space="0" w:color="auto"/>
              <w:bottom w:val="nil"/>
              <w:right w:val="nil"/>
            </w:tcBorders>
            <w:vAlign w:val="center"/>
          </w:tcPr>
          <w:p w:rsidR="00A9730A" w:rsidRPr="00654891" w:rsidRDefault="001B08FB" w:rsidP="00FF7900">
            <w:pPr>
              <w:keepLines/>
              <w:jc w:val="center"/>
              <w:rPr>
                <w:szCs w:val="24"/>
              </w:rPr>
            </w:pPr>
            <w:r w:rsidRPr="00654891">
              <w:t>x</w:t>
            </w:r>
          </w:p>
        </w:tc>
        <w:tc>
          <w:tcPr>
            <w:tcW w:w="1727" w:type="dxa"/>
            <w:tcBorders>
              <w:top w:val="single" w:sz="6" w:space="0" w:color="auto"/>
              <w:left w:val="single" w:sz="6" w:space="0" w:color="auto"/>
              <w:bottom w:val="nil"/>
              <w:right w:val="nil"/>
            </w:tcBorders>
            <w:vAlign w:val="center"/>
          </w:tcPr>
          <w:p w:rsidR="00A9730A" w:rsidRPr="00654891" w:rsidRDefault="00A9730A" w:rsidP="00FF7900">
            <w:pPr>
              <w:keepLines/>
              <w:jc w:val="center"/>
              <w:rPr>
                <w:szCs w:val="24"/>
              </w:rPr>
            </w:pPr>
            <w:r w:rsidRPr="00654891">
              <w:t>x</w:t>
            </w:r>
          </w:p>
        </w:tc>
        <w:tc>
          <w:tcPr>
            <w:tcW w:w="1187" w:type="dxa"/>
            <w:tcBorders>
              <w:top w:val="single" w:sz="6" w:space="0" w:color="auto"/>
              <w:left w:val="single" w:sz="6" w:space="0" w:color="auto"/>
              <w:bottom w:val="nil"/>
              <w:right w:val="double" w:sz="6" w:space="0" w:color="auto"/>
            </w:tcBorders>
            <w:vAlign w:val="center"/>
          </w:tcPr>
          <w:p w:rsidR="00A9730A" w:rsidRPr="00654891" w:rsidRDefault="00823B5B" w:rsidP="00FF7900">
            <w:pPr>
              <w:keepLines/>
              <w:jc w:val="center"/>
              <w:rPr>
                <w:szCs w:val="24"/>
              </w:rPr>
            </w:pPr>
            <w:r>
              <w:t xml:space="preserve">     </w:t>
            </w:r>
            <w:r w:rsidR="00A9730A" w:rsidRPr="00654891">
              <w:t>x (2)</w:t>
            </w:r>
          </w:p>
        </w:tc>
      </w:tr>
      <w:tr w:rsidR="00A9730A" w:rsidRPr="00654891" w:rsidTr="00FF7900">
        <w:trPr>
          <w:cantSplit/>
          <w:jc w:val="center"/>
        </w:trPr>
        <w:tc>
          <w:tcPr>
            <w:tcW w:w="3420" w:type="dxa"/>
            <w:tcBorders>
              <w:top w:val="single" w:sz="6" w:space="0" w:color="auto"/>
              <w:left w:val="double" w:sz="6" w:space="0" w:color="auto"/>
              <w:bottom w:val="nil"/>
              <w:right w:val="nil"/>
            </w:tcBorders>
            <w:vAlign w:val="center"/>
          </w:tcPr>
          <w:p w:rsidR="00A9730A" w:rsidRPr="00654891" w:rsidRDefault="00A9730A" w:rsidP="00FF7900">
            <w:r w:rsidRPr="00654891">
              <w:t xml:space="preserve">Certificate of Conformance Number </w:t>
            </w:r>
            <w:r w:rsidRPr="00654891">
              <w:rPr>
                <w:sz w:val="16"/>
                <w:szCs w:val="16"/>
              </w:rPr>
              <w:t xml:space="preserve"> </w:t>
            </w:r>
            <w:r w:rsidRPr="00654891">
              <w:t>(8)</w:t>
            </w:r>
          </w:p>
        </w:tc>
        <w:tc>
          <w:tcPr>
            <w:tcW w:w="1800" w:type="dxa"/>
            <w:tcBorders>
              <w:top w:val="single" w:sz="6" w:space="0" w:color="auto"/>
              <w:left w:val="single" w:sz="6" w:space="0" w:color="auto"/>
              <w:bottom w:val="nil"/>
              <w:right w:val="nil"/>
            </w:tcBorders>
            <w:vAlign w:val="center"/>
          </w:tcPr>
          <w:p w:rsidR="00A9730A" w:rsidRPr="00654891" w:rsidRDefault="00A9730A" w:rsidP="00FF7900">
            <w:pPr>
              <w:jc w:val="center"/>
            </w:pPr>
            <w:r w:rsidRPr="00654891">
              <w:t>x</w:t>
            </w:r>
          </w:p>
        </w:tc>
        <w:tc>
          <w:tcPr>
            <w:tcW w:w="1800" w:type="dxa"/>
            <w:tcBorders>
              <w:top w:val="single" w:sz="6" w:space="0" w:color="auto"/>
              <w:left w:val="single" w:sz="6" w:space="0" w:color="auto"/>
              <w:bottom w:val="nil"/>
              <w:right w:val="nil"/>
            </w:tcBorders>
            <w:vAlign w:val="center"/>
          </w:tcPr>
          <w:p w:rsidR="00A9730A" w:rsidRPr="00654891" w:rsidRDefault="001B08FB" w:rsidP="00FF7900">
            <w:pPr>
              <w:jc w:val="center"/>
            </w:pPr>
            <w:r w:rsidRPr="00654891">
              <w:t>x</w:t>
            </w:r>
          </w:p>
        </w:tc>
        <w:tc>
          <w:tcPr>
            <w:tcW w:w="1727" w:type="dxa"/>
            <w:tcBorders>
              <w:top w:val="single" w:sz="6" w:space="0" w:color="auto"/>
              <w:left w:val="single" w:sz="6" w:space="0" w:color="auto"/>
              <w:bottom w:val="nil"/>
              <w:right w:val="nil"/>
            </w:tcBorders>
            <w:vAlign w:val="center"/>
          </w:tcPr>
          <w:p w:rsidR="00A9730A" w:rsidRPr="00654891" w:rsidRDefault="00A9730A" w:rsidP="00FF7900">
            <w:pPr>
              <w:jc w:val="center"/>
            </w:pPr>
            <w:r w:rsidRPr="00654891">
              <w:t>x</w:t>
            </w:r>
          </w:p>
        </w:tc>
        <w:tc>
          <w:tcPr>
            <w:tcW w:w="1187" w:type="dxa"/>
            <w:tcBorders>
              <w:top w:val="single" w:sz="6" w:space="0" w:color="auto"/>
              <w:left w:val="single" w:sz="6" w:space="0" w:color="auto"/>
              <w:bottom w:val="nil"/>
              <w:right w:val="double" w:sz="6" w:space="0" w:color="auto"/>
            </w:tcBorders>
            <w:vAlign w:val="center"/>
          </w:tcPr>
          <w:p w:rsidR="00A9730A" w:rsidRPr="00654891" w:rsidRDefault="00823B5B" w:rsidP="00FF7900">
            <w:pPr>
              <w:jc w:val="center"/>
            </w:pPr>
            <w:r>
              <w:t xml:space="preserve">     </w:t>
            </w:r>
            <w:r w:rsidR="00A9730A" w:rsidRPr="00654891">
              <w:t>x (8)</w:t>
            </w:r>
          </w:p>
        </w:tc>
      </w:tr>
      <w:tr w:rsidR="00A9730A" w:rsidRPr="00654891" w:rsidTr="00FF7900">
        <w:trPr>
          <w:cantSplit/>
          <w:jc w:val="center"/>
        </w:trPr>
        <w:tc>
          <w:tcPr>
            <w:tcW w:w="3420" w:type="dxa"/>
            <w:tcBorders>
              <w:top w:val="single" w:sz="6" w:space="0" w:color="auto"/>
              <w:left w:val="double" w:sz="6" w:space="0" w:color="auto"/>
              <w:bottom w:val="nil"/>
              <w:right w:val="nil"/>
            </w:tcBorders>
            <w:vAlign w:val="center"/>
          </w:tcPr>
          <w:p w:rsidR="00A9730A" w:rsidRPr="00654891" w:rsidRDefault="00A9730A" w:rsidP="00FF7900">
            <w:pPr>
              <w:rPr>
                <w:szCs w:val="24"/>
              </w:rPr>
            </w:pPr>
            <w:r w:rsidRPr="00654891">
              <w:t xml:space="preserve">Minimum and Maximum Dimensions for Each Axis                         </w:t>
            </w:r>
            <w:r w:rsidRPr="00654891">
              <w:rPr>
                <w:sz w:val="16"/>
                <w:szCs w:val="16"/>
              </w:rPr>
              <w:t xml:space="preserve">                </w:t>
            </w:r>
            <w:r w:rsidRPr="00654891">
              <w:t>(3)</w:t>
            </w:r>
          </w:p>
        </w:tc>
        <w:tc>
          <w:tcPr>
            <w:tcW w:w="1800" w:type="dxa"/>
            <w:tcBorders>
              <w:top w:val="single" w:sz="6" w:space="0" w:color="auto"/>
              <w:left w:val="single" w:sz="6" w:space="0" w:color="auto"/>
              <w:bottom w:val="nil"/>
              <w:right w:val="nil"/>
            </w:tcBorders>
            <w:vAlign w:val="center"/>
          </w:tcPr>
          <w:p w:rsidR="00A9730A" w:rsidRPr="00654891" w:rsidRDefault="00A9730A" w:rsidP="00FF7900">
            <w:pPr>
              <w:jc w:val="center"/>
              <w:rPr>
                <w:szCs w:val="24"/>
              </w:rPr>
            </w:pPr>
            <w:r w:rsidRPr="00654891">
              <w:t>x</w:t>
            </w:r>
          </w:p>
        </w:tc>
        <w:tc>
          <w:tcPr>
            <w:tcW w:w="1800" w:type="dxa"/>
            <w:tcBorders>
              <w:top w:val="single" w:sz="6" w:space="0" w:color="auto"/>
              <w:left w:val="single" w:sz="6" w:space="0" w:color="auto"/>
              <w:bottom w:val="nil"/>
              <w:right w:val="nil"/>
            </w:tcBorders>
            <w:vAlign w:val="center"/>
          </w:tcPr>
          <w:p w:rsidR="00A9730A" w:rsidRPr="00654891" w:rsidRDefault="001B08FB" w:rsidP="00FF7900">
            <w:pPr>
              <w:jc w:val="center"/>
              <w:rPr>
                <w:szCs w:val="24"/>
              </w:rPr>
            </w:pPr>
            <w:r w:rsidRPr="00654891">
              <w:t>x</w:t>
            </w:r>
          </w:p>
        </w:tc>
        <w:tc>
          <w:tcPr>
            <w:tcW w:w="1727" w:type="dxa"/>
            <w:tcBorders>
              <w:top w:val="single" w:sz="6" w:space="0" w:color="auto"/>
              <w:left w:val="single" w:sz="6" w:space="0" w:color="auto"/>
              <w:bottom w:val="nil"/>
              <w:right w:val="nil"/>
            </w:tcBorders>
            <w:vAlign w:val="center"/>
          </w:tcPr>
          <w:p w:rsidR="00A9730A" w:rsidRPr="00654891" w:rsidRDefault="00A9730A" w:rsidP="00FF7900">
            <w:pPr>
              <w:jc w:val="center"/>
              <w:rPr>
                <w:szCs w:val="24"/>
              </w:rPr>
            </w:pPr>
            <w:r w:rsidRPr="00654891">
              <w:t>x</w:t>
            </w:r>
          </w:p>
        </w:tc>
        <w:tc>
          <w:tcPr>
            <w:tcW w:w="1187" w:type="dxa"/>
            <w:tcBorders>
              <w:top w:val="single" w:sz="6" w:space="0" w:color="auto"/>
              <w:left w:val="single" w:sz="6" w:space="0" w:color="auto"/>
              <w:bottom w:val="nil"/>
              <w:right w:val="double" w:sz="6" w:space="0" w:color="auto"/>
            </w:tcBorders>
            <w:vAlign w:val="center"/>
          </w:tcPr>
          <w:p w:rsidR="00A9730A" w:rsidRPr="00654891" w:rsidRDefault="00A9730A" w:rsidP="00FF7900">
            <w:pPr>
              <w:rPr>
                <w:szCs w:val="24"/>
              </w:rPr>
            </w:pPr>
          </w:p>
        </w:tc>
      </w:tr>
      <w:tr w:rsidR="00A9730A" w:rsidRPr="00654891" w:rsidTr="00FF7900">
        <w:trPr>
          <w:cantSplit/>
          <w:jc w:val="center"/>
        </w:trPr>
        <w:tc>
          <w:tcPr>
            <w:tcW w:w="3420" w:type="dxa"/>
            <w:tcBorders>
              <w:top w:val="single" w:sz="6" w:space="0" w:color="auto"/>
              <w:left w:val="double" w:sz="6" w:space="0" w:color="auto"/>
              <w:bottom w:val="nil"/>
              <w:right w:val="nil"/>
            </w:tcBorders>
            <w:vAlign w:val="center"/>
          </w:tcPr>
          <w:p w:rsidR="00A9730A" w:rsidRPr="00654891" w:rsidRDefault="00A9730A" w:rsidP="00FF7900">
            <w:r w:rsidRPr="00654891">
              <w:t>Value of Measuring Division, d</w:t>
            </w:r>
          </w:p>
          <w:p w:rsidR="00A9730A" w:rsidRPr="00654891" w:rsidRDefault="00A9730A" w:rsidP="00FF7900">
            <w:pPr>
              <w:rPr>
                <w:szCs w:val="24"/>
              </w:rPr>
            </w:pPr>
            <w:r w:rsidRPr="00654891">
              <w:t>(for each axis and range)</w:t>
            </w:r>
          </w:p>
        </w:tc>
        <w:tc>
          <w:tcPr>
            <w:tcW w:w="1800" w:type="dxa"/>
            <w:tcBorders>
              <w:top w:val="single" w:sz="6" w:space="0" w:color="auto"/>
              <w:left w:val="single" w:sz="6" w:space="0" w:color="auto"/>
              <w:bottom w:val="nil"/>
              <w:right w:val="nil"/>
            </w:tcBorders>
            <w:vAlign w:val="center"/>
          </w:tcPr>
          <w:p w:rsidR="00A9730A" w:rsidRPr="00654891" w:rsidRDefault="00A9730A" w:rsidP="00FF7900">
            <w:pPr>
              <w:jc w:val="center"/>
              <w:rPr>
                <w:szCs w:val="24"/>
              </w:rPr>
            </w:pPr>
            <w:r w:rsidRPr="00654891">
              <w:t>x</w:t>
            </w:r>
          </w:p>
        </w:tc>
        <w:tc>
          <w:tcPr>
            <w:tcW w:w="1800" w:type="dxa"/>
            <w:tcBorders>
              <w:top w:val="single" w:sz="6" w:space="0" w:color="auto"/>
              <w:left w:val="single" w:sz="6" w:space="0" w:color="auto"/>
              <w:bottom w:val="nil"/>
              <w:right w:val="nil"/>
            </w:tcBorders>
            <w:vAlign w:val="center"/>
          </w:tcPr>
          <w:p w:rsidR="00A9730A" w:rsidRPr="00654891" w:rsidRDefault="001B08FB" w:rsidP="00FF7900">
            <w:pPr>
              <w:jc w:val="center"/>
              <w:rPr>
                <w:szCs w:val="24"/>
              </w:rPr>
            </w:pPr>
            <w:r w:rsidRPr="00654891">
              <w:t>x</w:t>
            </w:r>
          </w:p>
        </w:tc>
        <w:tc>
          <w:tcPr>
            <w:tcW w:w="1727" w:type="dxa"/>
            <w:tcBorders>
              <w:top w:val="single" w:sz="6" w:space="0" w:color="auto"/>
              <w:left w:val="single" w:sz="6" w:space="0" w:color="auto"/>
              <w:bottom w:val="nil"/>
              <w:right w:val="nil"/>
            </w:tcBorders>
            <w:vAlign w:val="center"/>
          </w:tcPr>
          <w:p w:rsidR="00A9730A" w:rsidRPr="00654891" w:rsidRDefault="00A9730A" w:rsidP="00FF7900">
            <w:pPr>
              <w:jc w:val="center"/>
              <w:rPr>
                <w:szCs w:val="24"/>
              </w:rPr>
            </w:pPr>
            <w:r w:rsidRPr="00654891">
              <w:rPr>
                <w:bCs/>
              </w:rPr>
              <w:t>x</w:t>
            </w:r>
          </w:p>
        </w:tc>
        <w:tc>
          <w:tcPr>
            <w:tcW w:w="1187" w:type="dxa"/>
            <w:tcBorders>
              <w:top w:val="single" w:sz="6" w:space="0" w:color="auto"/>
              <w:left w:val="single" w:sz="6" w:space="0" w:color="auto"/>
              <w:bottom w:val="nil"/>
              <w:right w:val="double" w:sz="6" w:space="0" w:color="auto"/>
            </w:tcBorders>
            <w:vAlign w:val="center"/>
          </w:tcPr>
          <w:p w:rsidR="00A9730A" w:rsidRPr="00654891" w:rsidRDefault="00A9730A" w:rsidP="00FF7900">
            <w:pPr>
              <w:rPr>
                <w:szCs w:val="24"/>
              </w:rPr>
            </w:pPr>
          </w:p>
        </w:tc>
      </w:tr>
      <w:tr w:rsidR="00A9730A" w:rsidRPr="00654891" w:rsidTr="00FF7900">
        <w:trPr>
          <w:cantSplit/>
          <w:jc w:val="center"/>
        </w:trPr>
        <w:tc>
          <w:tcPr>
            <w:tcW w:w="3420" w:type="dxa"/>
            <w:tcBorders>
              <w:top w:val="single" w:sz="6" w:space="0" w:color="auto"/>
              <w:left w:val="double" w:sz="6" w:space="0" w:color="auto"/>
              <w:bottom w:val="nil"/>
              <w:right w:val="nil"/>
            </w:tcBorders>
            <w:vAlign w:val="center"/>
          </w:tcPr>
          <w:p w:rsidR="00A9730A" w:rsidRPr="00654891" w:rsidRDefault="00A9730A" w:rsidP="00FF7900">
            <w:pPr>
              <w:rPr>
                <w:szCs w:val="24"/>
              </w:rPr>
            </w:pPr>
            <w:r w:rsidRPr="00654891">
              <w:t xml:space="preserve">Temperature Limits                           </w:t>
            </w:r>
            <w:r w:rsidRPr="00654891">
              <w:rPr>
                <w:sz w:val="16"/>
                <w:szCs w:val="16"/>
              </w:rPr>
              <w:t xml:space="preserve"> </w:t>
            </w:r>
            <w:r w:rsidRPr="00654891">
              <w:t>(4)</w:t>
            </w:r>
          </w:p>
        </w:tc>
        <w:tc>
          <w:tcPr>
            <w:tcW w:w="1800" w:type="dxa"/>
            <w:tcBorders>
              <w:top w:val="single" w:sz="6" w:space="0" w:color="auto"/>
              <w:left w:val="single" w:sz="6" w:space="0" w:color="auto"/>
              <w:bottom w:val="nil"/>
              <w:right w:val="nil"/>
            </w:tcBorders>
            <w:vAlign w:val="center"/>
          </w:tcPr>
          <w:p w:rsidR="00A9730A" w:rsidRPr="00654891" w:rsidRDefault="00A9730A" w:rsidP="00FF7900">
            <w:pPr>
              <w:jc w:val="center"/>
              <w:rPr>
                <w:szCs w:val="24"/>
              </w:rPr>
            </w:pPr>
            <w:r w:rsidRPr="00654891">
              <w:t>x</w:t>
            </w:r>
          </w:p>
        </w:tc>
        <w:tc>
          <w:tcPr>
            <w:tcW w:w="1800" w:type="dxa"/>
            <w:tcBorders>
              <w:top w:val="single" w:sz="6" w:space="0" w:color="auto"/>
              <w:left w:val="single" w:sz="6" w:space="0" w:color="auto"/>
              <w:bottom w:val="nil"/>
              <w:right w:val="nil"/>
            </w:tcBorders>
            <w:vAlign w:val="center"/>
          </w:tcPr>
          <w:p w:rsidR="00A9730A" w:rsidRPr="00654891" w:rsidRDefault="001B08FB" w:rsidP="00FF7900">
            <w:pPr>
              <w:jc w:val="center"/>
              <w:rPr>
                <w:szCs w:val="24"/>
              </w:rPr>
            </w:pPr>
            <w:r w:rsidRPr="00654891">
              <w:t>x</w:t>
            </w:r>
          </w:p>
        </w:tc>
        <w:tc>
          <w:tcPr>
            <w:tcW w:w="1727" w:type="dxa"/>
            <w:tcBorders>
              <w:top w:val="single" w:sz="6" w:space="0" w:color="auto"/>
              <w:left w:val="single" w:sz="6" w:space="0" w:color="auto"/>
              <w:bottom w:val="nil"/>
              <w:right w:val="nil"/>
            </w:tcBorders>
            <w:vAlign w:val="center"/>
          </w:tcPr>
          <w:p w:rsidR="00A9730A" w:rsidRPr="00654891" w:rsidRDefault="00A9730A" w:rsidP="00FF7900">
            <w:pPr>
              <w:jc w:val="center"/>
              <w:rPr>
                <w:szCs w:val="24"/>
              </w:rPr>
            </w:pPr>
            <w:r w:rsidRPr="00654891">
              <w:t>x</w:t>
            </w:r>
          </w:p>
        </w:tc>
        <w:tc>
          <w:tcPr>
            <w:tcW w:w="1187" w:type="dxa"/>
            <w:tcBorders>
              <w:top w:val="single" w:sz="6" w:space="0" w:color="auto"/>
              <w:left w:val="single" w:sz="6" w:space="0" w:color="auto"/>
              <w:bottom w:val="nil"/>
              <w:right w:val="double" w:sz="6" w:space="0" w:color="auto"/>
            </w:tcBorders>
            <w:vAlign w:val="center"/>
          </w:tcPr>
          <w:p w:rsidR="00A9730A" w:rsidRPr="00654891" w:rsidRDefault="00A9730A" w:rsidP="00FF7900">
            <w:pPr>
              <w:rPr>
                <w:szCs w:val="24"/>
              </w:rPr>
            </w:pPr>
          </w:p>
        </w:tc>
      </w:tr>
      <w:tr w:rsidR="00A9730A" w:rsidRPr="00654891" w:rsidTr="00FF7900">
        <w:trPr>
          <w:cantSplit/>
          <w:jc w:val="center"/>
        </w:trPr>
        <w:tc>
          <w:tcPr>
            <w:tcW w:w="3420" w:type="dxa"/>
            <w:tcBorders>
              <w:top w:val="single" w:sz="6" w:space="0" w:color="auto"/>
              <w:left w:val="double" w:sz="6" w:space="0" w:color="auto"/>
              <w:bottom w:val="nil"/>
              <w:right w:val="nil"/>
            </w:tcBorders>
            <w:vAlign w:val="center"/>
          </w:tcPr>
          <w:p w:rsidR="00A9730A" w:rsidRPr="00654891" w:rsidRDefault="00A9730A" w:rsidP="00FF7900">
            <w:pPr>
              <w:rPr>
                <w:szCs w:val="24"/>
              </w:rPr>
            </w:pPr>
            <w:r w:rsidRPr="00654891">
              <w:t xml:space="preserve">Minimum &amp; Maximum speed        </w:t>
            </w:r>
            <w:r w:rsidRPr="00654891">
              <w:rPr>
                <w:sz w:val="16"/>
                <w:szCs w:val="16"/>
              </w:rPr>
              <w:t xml:space="preserve"> </w:t>
            </w:r>
            <w:r w:rsidRPr="00654891">
              <w:t xml:space="preserve">   (5)</w:t>
            </w:r>
          </w:p>
        </w:tc>
        <w:tc>
          <w:tcPr>
            <w:tcW w:w="1800" w:type="dxa"/>
            <w:tcBorders>
              <w:top w:val="single" w:sz="6" w:space="0" w:color="auto"/>
              <w:left w:val="single" w:sz="6" w:space="0" w:color="auto"/>
              <w:bottom w:val="nil"/>
              <w:right w:val="nil"/>
            </w:tcBorders>
            <w:vAlign w:val="center"/>
          </w:tcPr>
          <w:p w:rsidR="00A9730A" w:rsidRPr="00654891" w:rsidRDefault="00A9730A" w:rsidP="00FF7900">
            <w:pPr>
              <w:jc w:val="center"/>
              <w:rPr>
                <w:szCs w:val="24"/>
              </w:rPr>
            </w:pPr>
            <w:r w:rsidRPr="00654891">
              <w:t>x</w:t>
            </w:r>
          </w:p>
        </w:tc>
        <w:tc>
          <w:tcPr>
            <w:tcW w:w="1800" w:type="dxa"/>
            <w:tcBorders>
              <w:top w:val="single" w:sz="6" w:space="0" w:color="auto"/>
              <w:left w:val="single" w:sz="6" w:space="0" w:color="auto"/>
              <w:bottom w:val="nil"/>
              <w:right w:val="nil"/>
            </w:tcBorders>
            <w:vAlign w:val="center"/>
          </w:tcPr>
          <w:p w:rsidR="00A9730A" w:rsidRPr="00654891" w:rsidRDefault="001B08FB" w:rsidP="00FF7900">
            <w:pPr>
              <w:jc w:val="center"/>
              <w:rPr>
                <w:szCs w:val="24"/>
              </w:rPr>
            </w:pPr>
            <w:r w:rsidRPr="00654891">
              <w:t>x</w:t>
            </w:r>
          </w:p>
        </w:tc>
        <w:tc>
          <w:tcPr>
            <w:tcW w:w="1727" w:type="dxa"/>
            <w:tcBorders>
              <w:top w:val="single" w:sz="6" w:space="0" w:color="auto"/>
              <w:left w:val="single" w:sz="6" w:space="0" w:color="auto"/>
              <w:bottom w:val="nil"/>
              <w:right w:val="nil"/>
            </w:tcBorders>
            <w:vAlign w:val="center"/>
          </w:tcPr>
          <w:p w:rsidR="00A9730A" w:rsidRPr="00654891" w:rsidRDefault="00A9730A" w:rsidP="00FF7900">
            <w:pPr>
              <w:jc w:val="center"/>
              <w:rPr>
                <w:szCs w:val="24"/>
              </w:rPr>
            </w:pPr>
            <w:r w:rsidRPr="00654891">
              <w:t>x</w:t>
            </w:r>
          </w:p>
        </w:tc>
        <w:tc>
          <w:tcPr>
            <w:tcW w:w="1187" w:type="dxa"/>
            <w:tcBorders>
              <w:top w:val="single" w:sz="6" w:space="0" w:color="auto"/>
              <w:left w:val="single" w:sz="6" w:space="0" w:color="auto"/>
              <w:bottom w:val="nil"/>
              <w:right w:val="double" w:sz="6" w:space="0" w:color="auto"/>
            </w:tcBorders>
            <w:vAlign w:val="center"/>
          </w:tcPr>
          <w:p w:rsidR="00A9730A" w:rsidRPr="00654891" w:rsidRDefault="00A9730A" w:rsidP="00FF7900">
            <w:pPr>
              <w:rPr>
                <w:szCs w:val="24"/>
              </w:rPr>
            </w:pPr>
          </w:p>
        </w:tc>
      </w:tr>
      <w:tr w:rsidR="00A9730A" w:rsidRPr="00654891" w:rsidTr="00FF7900">
        <w:trPr>
          <w:cantSplit/>
          <w:jc w:val="center"/>
        </w:trPr>
        <w:tc>
          <w:tcPr>
            <w:tcW w:w="3420" w:type="dxa"/>
            <w:tcBorders>
              <w:top w:val="single" w:sz="6" w:space="0" w:color="auto"/>
              <w:left w:val="double" w:sz="6" w:space="0" w:color="auto"/>
              <w:bottom w:val="nil"/>
              <w:right w:val="nil"/>
            </w:tcBorders>
            <w:vAlign w:val="center"/>
          </w:tcPr>
          <w:p w:rsidR="00A9730A" w:rsidRPr="00654891" w:rsidRDefault="00A9730A" w:rsidP="00FF7900">
            <w:pPr>
              <w:rPr>
                <w:szCs w:val="24"/>
              </w:rPr>
            </w:pPr>
            <w:r w:rsidRPr="00654891">
              <w:t>Special Application                            (6)</w:t>
            </w:r>
          </w:p>
        </w:tc>
        <w:tc>
          <w:tcPr>
            <w:tcW w:w="1800" w:type="dxa"/>
            <w:tcBorders>
              <w:top w:val="single" w:sz="6" w:space="0" w:color="auto"/>
              <w:left w:val="single" w:sz="6" w:space="0" w:color="auto"/>
              <w:bottom w:val="nil"/>
              <w:right w:val="nil"/>
            </w:tcBorders>
            <w:vAlign w:val="center"/>
          </w:tcPr>
          <w:p w:rsidR="00A9730A" w:rsidRPr="00654891" w:rsidRDefault="00A9730A" w:rsidP="00FF7900">
            <w:pPr>
              <w:jc w:val="center"/>
              <w:rPr>
                <w:szCs w:val="24"/>
              </w:rPr>
            </w:pPr>
            <w:r w:rsidRPr="00654891">
              <w:t>x</w:t>
            </w:r>
          </w:p>
        </w:tc>
        <w:tc>
          <w:tcPr>
            <w:tcW w:w="1800" w:type="dxa"/>
            <w:tcBorders>
              <w:top w:val="single" w:sz="6" w:space="0" w:color="auto"/>
              <w:left w:val="single" w:sz="6" w:space="0" w:color="auto"/>
              <w:bottom w:val="nil"/>
              <w:right w:val="nil"/>
            </w:tcBorders>
            <w:vAlign w:val="center"/>
          </w:tcPr>
          <w:p w:rsidR="00A9730A" w:rsidRPr="00654891" w:rsidRDefault="001B08FB" w:rsidP="00FF7900">
            <w:pPr>
              <w:jc w:val="center"/>
              <w:rPr>
                <w:szCs w:val="24"/>
              </w:rPr>
            </w:pPr>
            <w:r w:rsidRPr="00654891">
              <w:t>x</w:t>
            </w:r>
          </w:p>
        </w:tc>
        <w:tc>
          <w:tcPr>
            <w:tcW w:w="1727" w:type="dxa"/>
            <w:tcBorders>
              <w:top w:val="single" w:sz="6" w:space="0" w:color="auto"/>
              <w:left w:val="single" w:sz="6" w:space="0" w:color="auto"/>
              <w:bottom w:val="nil"/>
              <w:right w:val="nil"/>
            </w:tcBorders>
            <w:vAlign w:val="center"/>
          </w:tcPr>
          <w:p w:rsidR="00A9730A" w:rsidRPr="00654891" w:rsidRDefault="00A9730A" w:rsidP="00FF7900">
            <w:pPr>
              <w:jc w:val="center"/>
              <w:rPr>
                <w:szCs w:val="24"/>
              </w:rPr>
            </w:pPr>
            <w:r w:rsidRPr="00654891">
              <w:t>x</w:t>
            </w:r>
          </w:p>
        </w:tc>
        <w:tc>
          <w:tcPr>
            <w:tcW w:w="1187" w:type="dxa"/>
            <w:tcBorders>
              <w:top w:val="single" w:sz="6" w:space="0" w:color="auto"/>
              <w:left w:val="single" w:sz="6" w:space="0" w:color="auto"/>
              <w:bottom w:val="nil"/>
              <w:right w:val="double" w:sz="6" w:space="0" w:color="auto"/>
            </w:tcBorders>
            <w:vAlign w:val="center"/>
          </w:tcPr>
          <w:p w:rsidR="00A9730A" w:rsidRPr="00654891" w:rsidRDefault="00A9730A" w:rsidP="00FF7900">
            <w:pPr>
              <w:rPr>
                <w:szCs w:val="24"/>
              </w:rPr>
            </w:pPr>
          </w:p>
        </w:tc>
      </w:tr>
      <w:tr w:rsidR="00A9730A" w:rsidRPr="00654891" w:rsidTr="00FF7900">
        <w:trPr>
          <w:cantSplit/>
          <w:jc w:val="center"/>
        </w:trPr>
        <w:tc>
          <w:tcPr>
            <w:tcW w:w="3420" w:type="dxa"/>
            <w:tcBorders>
              <w:top w:val="single" w:sz="6" w:space="0" w:color="auto"/>
              <w:left w:val="double" w:sz="6" w:space="0" w:color="auto"/>
              <w:bottom w:val="double" w:sz="6" w:space="0" w:color="auto"/>
              <w:right w:val="nil"/>
            </w:tcBorders>
            <w:vAlign w:val="center"/>
          </w:tcPr>
          <w:p w:rsidR="00A9730A" w:rsidRPr="00654891" w:rsidRDefault="00A9730A" w:rsidP="00FF7900">
            <w:pPr>
              <w:pStyle w:val="Header"/>
              <w:tabs>
                <w:tab w:val="clear" w:pos="4320"/>
                <w:tab w:val="clear" w:pos="8640"/>
              </w:tabs>
              <w:rPr>
                <w:szCs w:val="24"/>
              </w:rPr>
            </w:pPr>
            <w:r w:rsidRPr="00654891">
              <w:t xml:space="preserve">Limitation of Use                            </w:t>
            </w:r>
            <w:r w:rsidRPr="00654891">
              <w:rPr>
                <w:sz w:val="16"/>
                <w:szCs w:val="16"/>
              </w:rPr>
              <w:t xml:space="preserve">    </w:t>
            </w:r>
            <w:r w:rsidRPr="00654891">
              <w:t>(7)</w:t>
            </w:r>
          </w:p>
        </w:tc>
        <w:tc>
          <w:tcPr>
            <w:tcW w:w="1800" w:type="dxa"/>
            <w:tcBorders>
              <w:top w:val="single" w:sz="6" w:space="0" w:color="auto"/>
              <w:left w:val="single" w:sz="6" w:space="0" w:color="auto"/>
              <w:bottom w:val="double" w:sz="6" w:space="0" w:color="auto"/>
              <w:right w:val="nil"/>
            </w:tcBorders>
            <w:vAlign w:val="center"/>
          </w:tcPr>
          <w:p w:rsidR="00A9730A" w:rsidRPr="00654891" w:rsidRDefault="00A9730A" w:rsidP="00FF7900">
            <w:pPr>
              <w:jc w:val="center"/>
              <w:rPr>
                <w:szCs w:val="24"/>
              </w:rPr>
            </w:pPr>
            <w:r w:rsidRPr="00654891">
              <w:t>x</w:t>
            </w:r>
          </w:p>
        </w:tc>
        <w:tc>
          <w:tcPr>
            <w:tcW w:w="1800" w:type="dxa"/>
            <w:tcBorders>
              <w:top w:val="single" w:sz="6" w:space="0" w:color="auto"/>
              <w:left w:val="single" w:sz="6" w:space="0" w:color="auto"/>
              <w:bottom w:val="double" w:sz="6" w:space="0" w:color="auto"/>
              <w:right w:val="nil"/>
            </w:tcBorders>
            <w:vAlign w:val="center"/>
          </w:tcPr>
          <w:p w:rsidR="00A9730A" w:rsidRPr="00654891" w:rsidRDefault="001B08FB" w:rsidP="00FF7900">
            <w:pPr>
              <w:jc w:val="center"/>
              <w:rPr>
                <w:szCs w:val="24"/>
              </w:rPr>
            </w:pPr>
            <w:r w:rsidRPr="00654891">
              <w:t>x</w:t>
            </w:r>
          </w:p>
        </w:tc>
        <w:tc>
          <w:tcPr>
            <w:tcW w:w="1727" w:type="dxa"/>
            <w:tcBorders>
              <w:top w:val="single" w:sz="6" w:space="0" w:color="auto"/>
              <w:left w:val="single" w:sz="6" w:space="0" w:color="auto"/>
              <w:bottom w:val="double" w:sz="6" w:space="0" w:color="auto"/>
              <w:right w:val="nil"/>
            </w:tcBorders>
            <w:vAlign w:val="center"/>
          </w:tcPr>
          <w:p w:rsidR="00A9730A" w:rsidRPr="00654891" w:rsidRDefault="00A9730A" w:rsidP="00FF7900">
            <w:pPr>
              <w:jc w:val="center"/>
              <w:rPr>
                <w:szCs w:val="24"/>
              </w:rPr>
            </w:pPr>
            <w:r w:rsidRPr="00654891">
              <w:t>x</w:t>
            </w:r>
          </w:p>
        </w:tc>
        <w:tc>
          <w:tcPr>
            <w:tcW w:w="1187" w:type="dxa"/>
            <w:tcBorders>
              <w:top w:val="single" w:sz="6" w:space="0" w:color="auto"/>
              <w:left w:val="single" w:sz="6" w:space="0" w:color="auto"/>
              <w:bottom w:val="double" w:sz="6" w:space="0" w:color="auto"/>
              <w:right w:val="double" w:sz="6" w:space="0" w:color="auto"/>
            </w:tcBorders>
            <w:vAlign w:val="center"/>
          </w:tcPr>
          <w:p w:rsidR="00A9730A" w:rsidRPr="00654891" w:rsidRDefault="00A9730A" w:rsidP="00FF7900">
            <w:pPr>
              <w:rPr>
                <w:szCs w:val="24"/>
              </w:rPr>
            </w:pPr>
          </w:p>
        </w:tc>
      </w:tr>
    </w:tbl>
    <w:p w:rsidR="00A9730A" w:rsidRPr="00654891" w:rsidRDefault="00A9730A">
      <w:pPr>
        <w:jc w:val="both"/>
      </w:pPr>
    </w:p>
    <w:tbl>
      <w:tblPr>
        <w:tblW w:w="9684" w:type="dxa"/>
        <w:jc w:val="center"/>
        <w:tblLayout w:type="fixed"/>
        <w:tblCellMar>
          <w:top w:w="43" w:type="dxa"/>
          <w:left w:w="120" w:type="dxa"/>
          <w:bottom w:w="43" w:type="dxa"/>
          <w:right w:w="120" w:type="dxa"/>
        </w:tblCellMar>
        <w:tblLook w:val="0000" w:firstRow="0" w:lastRow="0" w:firstColumn="0" w:lastColumn="0" w:noHBand="0" w:noVBand="0"/>
      </w:tblPr>
      <w:tblGrid>
        <w:gridCol w:w="9684"/>
      </w:tblGrid>
      <w:tr w:rsidR="00A9730A" w:rsidRPr="00654891" w:rsidTr="003B16D2">
        <w:trPr>
          <w:cantSplit/>
          <w:trHeight w:val="542"/>
          <w:jc w:val="center"/>
        </w:trPr>
        <w:tc>
          <w:tcPr>
            <w:tcW w:w="9684" w:type="dxa"/>
            <w:tcBorders>
              <w:top w:val="double" w:sz="6" w:space="0" w:color="auto"/>
              <w:left w:val="double" w:sz="6" w:space="0" w:color="auto"/>
              <w:bottom w:val="double" w:sz="6" w:space="0" w:color="auto"/>
              <w:right w:val="double" w:sz="6" w:space="0" w:color="auto"/>
            </w:tcBorders>
            <w:vAlign w:val="center"/>
          </w:tcPr>
          <w:p w:rsidR="00A713B4" w:rsidRPr="00654891" w:rsidRDefault="00A9730A" w:rsidP="00F12057">
            <w:pPr>
              <w:keepNext/>
              <w:jc w:val="center"/>
              <w:rPr>
                <w:b/>
                <w:bCs/>
              </w:rPr>
            </w:pPr>
            <w:r w:rsidRPr="00654891">
              <w:rPr>
                <w:b/>
                <w:bCs/>
              </w:rPr>
              <w:lastRenderedPageBreak/>
              <w:t>Table S.4.1.b.</w:t>
            </w:r>
          </w:p>
          <w:p w:rsidR="00A9730A" w:rsidRPr="00654891" w:rsidRDefault="00A9730A" w:rsidP="00F12057">
            <w:pPr>
              <w:keepNext/>
              <w:jc w:val="center"/>
              <w:rPr>
                <w:szCs w:val="24"/>
              </w:rPr>
            </w:pPr>
            <w:r w:rsidRPr="00654891">
              <w:rPr>
                <w:b/>
                <w:bCs/>
              </w:rPr>
              <w:t>Multiple Dimension Measuring Systems</w:t>
            </w:r>
            <w:r w:rsidR="00A713B4" w:rsidRPr="00654891">
              <w:rPr>
                <w:b/>
                <w:bCs/>
              </w:rPr>
              <w:t xml:space="preserve"> </w:t>
            </w:r>
            <w:r w:rsidRPr="00654891">
              <w:rPr>
                <w:b/>
                <w:bCs/>
              </w:rPr>
              <w:t>Notes for Table S.4.1.a.</w:t>
            </w:r>
          </w:p>
        </w:tc>
      </w:tr>
      <w:tr w:rsidR="00A9730A" w:rsidRPr="00654891" w:rsidTr="003B16D2">
        <w:trPr>
          <w:cantSplit/>
          <w:jc w:val="center"/>
        </w:trPr>
        <w:tc>
          <w:tcPr>
            <w:tcW w:w="9684" w:type="dxa"/>
            <w:tcBorders>
              <w:top w:val="double" w:sz="6" w:space="0" w:color="auto"/>
              <w:left w:val="double" w:sz="6" w:space="0" w:color="auto"/>
              <w:bottom w:val="double" w:sz="6" w:space="0" w:color="auto"/>
              <w:right w:val="double" w:sz="6" w:space="0" w:color="auto"/>
            </w:tcBorders>
            <w:vAlign w:val="center"/>
          </w:tcPr>
          <w:p w:rsidR="00A9730A" w:rsidRPr="00654891" w:rsidRDefault="00A9730A">
            <w:pPr>
              <w:tabs>
                <w:tab w:val="left" w:pos="259"/>
              </w:tabs>
              <w:ind w:left="259" w:hanging="259"/>
              <w:jc w:val="both"/>
              <w:rPr>
                <w:szCs w:val="16"/>
              </w:rPr>
            </w:pPr>
            <w:r w:rsidRPr="00654891">
              <w:rPr>
                <w:szCs w:val="16"/>
              </w:rPr>
              <w:t>1.</w:t>
            </w:r>
            <w:r w:rsidRPr="00654891">
              <w:rPr>
                <w:szCs w:val="16"/>
              </w:rPr>
              <w:tab/>
              <w:t>Necessary to the dimension and/or volume measuring system, but having no effect on the measuring value, e.g., auxiliary remote display, keyboard, etc.</w:t>
            </w:r>
          </w:p>
          <w:p w:rsidR="00A9730A" w:rsidRPr="00654891" w:rsidRDefault="00A9730A">
            <w:pPr>
              <w:jc w:val="both"/>
              <w:rPr>
                <w:szCs w:val="16"/>
              </w:rPr>
            </w:pPr>
          </w:p>
          <w:p w:rsidR="00A9730A" w:rsidRPr="00654891" w:rsidRDefault="00A9730A">
            <w:pPr>
              <w:tabs>
                <w:tab w:val="left" w:pos="259"/>
              </w:tabs>
              <w:ind w:left="259" w:hanging="259"/>
              <w:jc w:val="both"/>
              <w:rPr>
                <w:szCs w:val="16"/>
              </w:rPr>
            </w:pPr>
            <w:r w:rsidRPr="00654891">
              <w:rPr>
                <w:szCs w:val="16"/>
              </w:rPr>
              <w:t>2.</w:t>
            </w:r>
            <w:r w:rsidRPr="00654891">
              <w:rPr>
                <w:szCs w:val="16"/>
              </w:rPr>
              <w:tab/>
              <w:t>Modules without “intelligence” on a modular system (e.g., printer, keyboard module, etc.) are not required to have serial numbers.</w:t>
            </w:r>
          </w:p>
          <w:p w:rsidR="00A9730A" w:rsidRPr="00654891" w:rsidRDefault="00A9730A">
            <w:pPr>
              <w:ind w:left="216" w:hanging="216"/>
              <w:jc w:val="both"/>
              <w:rPr>
                <w:szCs w:val="16"/>
              </w:rPr>
            </w:pPr>
          </w:p>
          <w:p w:rsidR="00A9730A" w:rsidRPr="00654891" w:rsidRDefault="00A9730A">
            <w:pPr>
              <w:tabs>
                <w:tab w:val="left" w:pos="259"/>
              </w:tabs>
              <w:ind w:left="259" w:hanging="259"/>
              <w:jc w:val="both"/>
              <w:rPr>
                <w:szCs w:val="16"/>
              </w:rPr>
            </w:pPr>
            <w:r w:rsidRPr="00654891">
              <w:rPr>
                <w:szCs w:val="16"/>
              </w:rPr>
              <w:t>3.</w:t>
            </w:r>
            <w:r w:rsidRPr="00654891">
              <w:rPr>
                <w:szCs w:val="16"/>
              </w:rPr>
              <w:tab/>
              <w:t>The minimum and maximum dimensions (using upper or lower case type) shall be marked.  For example:</w:t>
            </w:r>
          </w:p>
          <w:p w:rsidR="00A9730A" w:rsidRPr="00654891" w:rsidRDefault="00A9730A">
            <w:pPr>
              <w:ind w:left="216" w:hanging="216"/>
              <w:rPr>
                <w:szCs w:val="16"/>
              </w:rPr>
            </w:pPr>
            <w:r w:rsidRPr="00654891">
              <w:rPr>
                <w:szCs w:val="16"/>
              </w:rPr>
              <w:t xml:space="preserve">                  Length:</w:t>
            </w:r>
            <w:r w:rsidRPr="00654891">
              <w:rPr>
                <w:szCs w:val="16"/>
              </w:rPr>
              <w:tab/>
              <w:t>min  _______</w:t>
            </w:r>
            <w:r w:rsidRPr="00654891">
              <w:rPr>
                <w:szCs w:val="16"/>
              </w:rPr>
              <w:tab/>
              <w:t>max  _______</w:t>
            </w:r>
          </w:p>
          <w:p w:rsidR="00A9730A" w:rsidRPr="00654891" w:rsidRDefault="00A9730A">
            <w:pPr>
              <w:ind w:left="216" w:hanging="216"/>
              <w:rPr>
                <w:szCs w:val="16"/>
              </w:rPr>
            </w:pPr>
            <w:r w:rsidRPr="00654891">
              <w:rPr>
                <w:szCs w:val="16"/>
              </w:rPr>
              <w:t xml:space="preserve">                  Width:</w:t>
            </w:r>
            <w:r w:rsidRPr="00654891">
              <w:rPr>
                <w:szCs w:val="16"/>
              </w:rPr>
              <w:tab/>
              <w:t>min  _______</w:t>
            </w:r>
            <w:r w:rsidRPr="00654891">
              <w:rPr>
                <w:szCs w:val="16"/>
              </w:rPr>
              <w:tab/>
              <w:t>max  _______</w:t>
            </w:r>
          </w:p>
          <w:p w:rsidR="00A9730A" w:rsidRPr="00654891" w:rsidRDefault="00A9730A">
            <w:pPr>
              <w:ind w:left="216" w:hanging="216"/>
              <w:rPr>
                <w:szCs w:val="16"/>
              </w:rPr>
            </w:pPr>
            <w:r w:rsidRPr="00654891">
              <w:rPr>
                <w:szCs w:val="16"/>
              </w:rPr>
              <w:t xml:space="preserve">                  Height:</w:t>
            </w:r>
            <w:r w:rsidRPr="00654891">
              <w:rPr>
                <w:szCs w:val="16"/>
              </w:rPr>
              <w:tab/>
              <w:t>min  _______</w:t>
            </w:r>
            <w:r w:rsidRPr="00654891">
              <w:rPr>
                <w:szCs w:val="16"/>
              </w:rPr>
              <w:tab/>
              <w:t>max  _______</w:t>
            </w:r>
          </w:p>
          <w:p w:rsidR="00A9730A" w:rsidRPr="00654891" w:rsidRDefault="00A9730A">
            <w:pPr>
              <w:ind w:left="216" w:hanging="216"/>
              <w:rPr>
                <w:szCs w:val="16"/>
              </w:rPr>
            </w:pPr>
          </w:p>
          <w:p w:rsidR="00A9730A" w:rsidRPr="00654891" w:rsidRDefault="00A9730A">
            <w:pPr>
              <w:tabs>
                <w:tab w:val="left" w:pos="259"/>
              </w:tabs>
              <w:ind w:left="259" w:hanging="259"/>
              <w:jc w:val="both"/>
              <w:rPr>
                <w:szCs w:val="16"/>
              </w:rPr>
            </w:pPr>
            <w:r w:rsidRPr="00654891">
              <w:rPr>
                <w:szCs w:val="16"/>
              </w:rPr>
              <w:t>4.</w:t>
            </w:r>
            <w:r w:rsidRPr="00654891">
              <w:rPr>
                <w:szCs w:val="16"/>
              </w:rPr>
              <w:tab/>
              <w:t xml:space="preserve">Required if the range is other than </w:t>
            </w:r>
            <w:r w:rsidR="0095501E">
              <w:rPr>
                <w:szCs w:val="16"/>
              </w:rPr>
              <w:t>− </w:t>
            </w:r>
            <w:r w:rsidRPr="00654891">
              <w:rPr>
                <w:szCs w:val="16"/>
              </w:rPr>
              <w:t>10 °C to 40 °C (14 °F to 104 °F).</w:t>
            </w:r>
          </w:p>
          <w:p w:rsidR="00A9730A" w:rsidRPr="00654891" w:rsidRDefault="00A9730A">
            <w:pPr>
              <w:ind w:left="216" w:hanging="216"/>
              <w:jc w:val="both"/>
              <w:rPr>
                <w:szCs w:val="16"/>
              </w:rPr>
            </w:pPr>
          </w:p>
          <w:p w:rsidR="00A9730A" w:rsidRPr="00654891" w:rsidRDefault="00A9730A">
            <w:pPr>
              <w:tabs>
                <w:tab w:val="left" w:pos="259"/>
              </w:tabs>
              <w:ind w:left="259" w:hanging="259"/>
              <w:jc w:val="both"/>
              <w:rPr>
                <w:szCs w:val="16"/>
              </w:rPr>
            </w:pPr>
            <w:r w:rsidRPr="00654891">
              <w:rPr>
                <w:szCs w:val="16"/>
              </w:rPr>
              <w:t>5.</w:t>
            </w:r>
            <w:r w:rsidRPr="00654891">
              <w:rPr>
                <w:szCs w:val="16"/>
              </w:rPr>
              <w:tab/>
              <w:t xml:space="preserve">Multiple </w:t>
            </w:r>
            <w:r w:rsidRPr="000823BB">
              <w:rPr>
                <w:szCs w:val="16"/>
                <w:u w:color="82C42A"/>
              </w:rPr>
              <w:t>dimension</w:t>
            </w:r>
            <w:r w:rsidRPr="000823BB">
              <w:rPr>
                <w:szCs w:val="16"/>
              </w:rPr>
              <w:t xml:space="preserve"> </w:t>
            </w:r>
            <w:r w:rsidRPr="00654891">
              <w:rPr>
                <w:szCs w:val="16"/>
              </w:rPr>
              <w:t>measuring devices, which require that the object or device be moved relative to one another, shall be marked with the minimum and maximum speeds at which the device is capable of making measurements that are within the applicable tolerances.</w:t>
            </w:r>
          </w:p>
          <w:p w:rsidR="00A9730A" w:rsidRPr="00654891" w:rsidRDefault="00A9730A">
            <w:pPr>
              <w:ind w:left="216" w:hanging="216"/>
              <w:jc w:val="both"/>
              <w:rPr>
                <w:szCs w:val="16"/>
              </w:rPr>
            </w:pPr>
          </w:p>
          <w:p w:rsidR="00A9730A" w:rsidRPr="00654891" w:rsidRDefault="00A9730A">
            <w:pPr>
              <w:tabs>
                <w:tab w:val="left" w:pos="259"/>
              </w:tabs>
              <w:ind w:left="259" w:hanging="259"/>
              <w:jc w:val="both"/>
              <w:rPr>
                <w:szCs w:val="16"/>
              </w:rPr>
            </w:pPr>
            <w:r w:rsidRPr="00654891">
              <w:rPr>
                <w:szCs w:val="16"/>
              </w:rPr>
              <w:t>6.</w:t>
            </w:r>
            <w:r w:rsidRPr="00654891">
              <w:rPr>
                <w:szCs w:val="16"/>
              </w:rPr>
              <w:tab/>
              <w:t xml:space="preserve">A device designed for a special application rather than general use shall be conspicuously marked with suitable words visible to the operator and the customer restricting its use </w:t>
            </w:r>
            <w:r w:rsidRPr="000823BB">
              <w:rPr>
                <w:szCs w:val="16"/>
                <w:u w:color="82C42A"/>
              </w:rPr>
              <w:t>to</w:t>
            </w:r>
            <w:r w:rsidRPr="000823BB">
              <w:rPr>
                <w:szCs w:val="16"/>
              </w:rPr>
              <w:t xml:space="preserve"> </w:t>
            </w:r>
            <w:r w:rsidRPr="00654891">
              <w:rPr>
                <w:szCs w:val="16"/>
              </w:rPr>
              <w:t>that application.</w:t>
            </w:r>
          </w:p>
          <w:p w:rsidR="00A9730A" w:rsidRPr="00654891" w:rsidRDefault="00A9730A">
            <w:pPr>
              <w:tabs>
                <w:tab w:val="left" w:pos="259"/>
              </w:tabs>
              <w:ind w:left="259" w:hanging="259"/>
              <w:jc w:val="both"/>
              <w:rPr>
                <w:szCs w:val="16"/>
              </w:rPr>
            </w:pPr>
          </w:p>
          <w:p w:rsidR="00837EAA" w:rsidRDefault="00A9730A">
            <w:pPr>
              <w:ind w:left="258" w:hanging="258"/>
              <w:jc w:val="both"/>
              <w:rPr>
                <w:b/>
                <w:bCs/>
                <w:sz w:val="28"/>
                <w:szCs w:val="16"/>
              </w:rPr>
            </w:pPr>
            <w:r w:rsidRPr="00654891">
              <w:rPr>
                <w:szCs w:val="16"/>
              </w:rPr>
              <w:t>7.</w:t>
            </w:r>
            <w:r w:rsidRPr="00654891">
              <w:rPr>
                <w:szCs w:val="16"/>
              </w:rPr>
              <w:tab/>
              <w:t>Materials, shapes, structures, combination of object dimensions, speed, spacing, minimum protrusion size, or object orientations that are inappropriate for the device or those that are appropriate.</w:t>
            </w:r>
          </w:p>
          <w:p w:rsidR="00A9730A" w:rsidRPr="00654891" w:rsidRDefault="00A9730A">
            <w:pPr>
              <w:ind w:left="216" w:hanging="216"/>
              <w:jc w:val="both"/>
              <w:rPr>
                <w:szCs w:val="16"/>
              </w:rPr>
            </w:pPr>
          </w:p>
          <w:p w:rsidR="00837EAA" w:rsidRDefault="00A9730A">
            <w:pPr>
              <w:tabs>
                <w:tab w:val="left" w:pos="270"/>
                <w:tab w:val="left" w:pos="3153"/>
              </w:tabs>
              <w:jc w:val="both"/>
              <w:rPr>
                <w:b/>
                <w:bCs/>
                <w:sz w:val="28"/>
              </w:rPr>
            </w:pPr>
            <w:r w:rsidRPr="00654891">
              <w:rPr>
                <w:szCs w:val="16"/>
              </w:rPr>
              <w:t>8.</w:t>
            </w:r>
            <w:r w:rsidRPr="00654891">
              <w:rPr>
                <w:szCs w:val="16"/>
              </w:rPr>
              <w:tab/>
              <w:t>Required only if a Certificate of Conformance has been issued for the equipment.</w:t>
            </w:r>
          </w:p>
        </w:tc>
      </w:tr>
    </w:tbl>
    <w:p w:rsidR="00A9730A" w:rsidRPr="00654891" w:rsidRDefault="00A9730A">
      <w:pPr>
        <w:spacing w:before="60"/>
        <w:jc w:val="both"/>
      </w:pPr>
      <w:r w:rsidRPr="00654891">
        <w:t>(Amended 2004 and 2008)</w:t>
      </w:r>
    </w:p>
    <w:p w:rsidR="00A9730A" w:rsidRPr="00654891" w:rsidRDefault="00A9730A">
      <w:pPr>
        <w:jc w:val="both"/>
      </w:pPr>
    </w:p>
    <w:p w:rsidR="00A9730A" w:rsidRPr="00654891" w:rsidRDefault="00A9730A">
      <w:pPr>
        <w:ind w:left="360"/>
        <w:jc w:val="both"/>
      </w:pPr>
      <w:bookmarkStart w:id="28" w:name="_Toc273454059"/>
      <w:r w:rsidRPr="00654891">
        <w:rPr>
          <w:rStyle w:val="Heading4Char"/>
        </w:rPr>
        <w:t>S.4.2.</w:t>
      </w:r>
      <w:r w:rsidRPr="00654891">
        <w:rPr>
          <w:rStyle w:val="Heading4Char"/>
        </w:rPr>
        <w:tab/>
        <w:t>Location of Marking Information.</w:t>
      </w:r>
      <w:bookmarkEnd w:id="28"/>
      <w:r w:rsidRPr="00654891">
        <w:t xml:space="preserve"> – The required marking information shall be so located that it is readily observable without the necessity of the disassembly of a part requiring the use of any means separate from the device.</w:t>
      </w:r>
    </w:p>
    <w:p w:rsidR="00A9730A" w:rsidRPr="00654891" w:rsidRDefault="00A9730A">
      <w:pPr>
        <w:jc w:val="both"/>
      </w:pPr>
    </w:p>
    <w:p w:rsidR="00A9730A" w:rsidRPr="00654891" w:rsidRDefault="00A9730A">
      <w:pPr>
        <w:pStyle w:val="Heading2"/>
      </w:pPr>
      <w:bookmarkStart w:id="29" w:name="_Toc273454060"/>
      <w:r w:rsidRPr="00654891">
        <w:t>N.</w:t>
      </w:r>
      <w:r w:rsidRPr="00654891">
        <w:tab/>
        <w:t>Notes</w:t>
      </w:r>
      <w:bookmarkEnd w:id="29"/>
    </w:p>
    <w:p w:rsidR="00A9730A" w:rsidRPr="00654891" w:rsidRDefault="00A9730A">
      <w:pPr>
        <w:keepNext/>
        <w:keepLines/>
        <w:jc w:val="both"/>
      </w:pPr>
    </w:p>
    <w:p w:rsidR="00A9730A" w:rsidRPr="00654891" w:rsidRDefault="00A9730A">
      <w:pPr>
        <w:pStyle w:val="Heading3"/>
      </w:pPr>
      <w:bookmarkStart w:id="30" w:name="_Toc273454061"/>
      <w:r w:rsidRPr="00654891">
        <w:t>N.1.</w:t>
      </w:r>
      <w:r w:rsidRPr="00654891">
        <w:tab/>
        <w:t>Test Procedures.</w:t>
      </w:r>
      <w:bookmarkEnd w:id="30"/>
    </w:p>
    <w:p w:rsidR="00A9730A" w:rsidRPr="00654891" w:rsidRDefault="00A9730A">
      <w:pPr>
        <w:keepNext/>
        <w:keepLines/>
        <w:jc w:val="both"/>
      </w:pPr>
    </w:p>
    <w:p w:rsidR="00A9730A" w:rsidRPr="00654891" w:rsidRDefault="00A9730A">
      <w:pPr>
        <w:keepLines/>
        <w:ind w:left="360"/>
        <w:jc w:val="both"/>
      </w:pPr>
      <w:bookmarkStart w:id="31" w:name="_Toc273454062"/>
      <w:r w:rsidRPr="00654891">
        <w:rPr>
          <w:rStyle w:val="Heading4Char"/>
        </w:rPr>
        <w:t>N.1.1.</w:t>
      </w:r>
      <w:r w:rsidRPr="00654891">
        <w:rPr>
          <w:rStyle w:val="Heading4Char"/>
        </w:rPr>
        <w:tab/>
        <w:t>General.</w:t>
      </w:r>
      <w:bookmarkEnd w:id="31"/>
      <w:r w:rsidRPr="00654891">
        <w:rPr>
          <w:b/>
          <w:bCs/>
        </w:rPr>
        <w:t xml:space="preserve"> </w:t>
      </w:r>
      <w:r w:rsidRPr="00654891">
        <w:t>– The device shall be tested using test standards and objects of known and stable dimensions.</w:t>
      </w:r>
    </w:p>
    <w:p w:rsidR="00A9730A" w:rsidRPr="00654891" w:rsidRDefault="00A9730A">
      <w:pPr>
        <w:keepLines/>
        <w:ind w:left="360"/>
        <w:jc w:val="both"/>
      </w:pPr>
    </w:p>
    <w:p w:rsidR="00A9730A" w:rsidRPr="00654891" w:rsidRDefault="00A9730A">
      <w:pPr>
        <w:ind w:left="360"/>
        <w:jc w:val="both"/>
      </w:pPr>
      <w:bookmarkStart w:id="32" w:name="_Toc273454063"/>
      <w:r w:rsidRPr="00654891">
        <w:rPr>
          <w:rStyle w:val="Heading4Char"/>
        </w:rPr>
        <w:t>N.1.2.</w:t>
      </w:r>
      <w:r w:rsidRPr="00654891">
        <w:rPr>
          <w:rStyle w:val="Heading4Char"/>
        </w:rPr>
        <w:tab/>
        <w:t>Position Test.</w:t>
      </w:r>
      <w:bookmarkEnd w:id="32"/>
      <w:r w:rsidRPr="00654891">
        <w:rPr>
          <w:b/>
          <w:bCs/>
        </w:rPr>
        <w:t xml:space="preserve"> </w:t>
      </w:r>
      <w:r w:rsidRPr="00654891">
        <w:t>– Measurements are made using different positions of the test object and consistent with the manufacturer’s specified use for the device.</w:t>
      </w:r>
    </w:p>
    <w:p w:rsidR="00A9730A" w:rsidRPr="00654891" w:rsidRDefault="00A9730A">
      <w:pPr>
        <w:ind w:left="360"/>
        <w:jc w:val="both"/>
      </w:pPr>
    </w:p>
    <w:p w:rsidR="00A9730A" w:rsidRPr="00654891" w:rsidRDefault="00A9730A">
      <w:pPr>
        <w:keepNext/>
        <w:tabs>
          <w:tab w:val="left" w:pos="1620"/>
        </w:tabs>
        <w:ind w:left="720"/>
        <w:jc w:val="both"/>
      </w:pPr>
      <w:r w:rsidRPr="00654891">
        <w:rPr>
          <w:b/>
        </w:rPr>
        <w:t>N.1.2.1.</w:t>
      </w:r>
      <w:r w:rsidRPr="00654891">
        <w:rPr>
          <w:b/>
        </w:rPr>
        <w:tab/>
        <w:t xml:space="preserve">Irregularly-Shaped Test Object Placement. </w:t>
      </w:r>
      <w:r w:rsidRPr="00654891">
        <w:t xml:space="preserve">– Irregularly-shaped test objects must be measured while placed on a stable side.  The rotation of the object to determine the smallest </w:t>
      </w:r>
      <w:r w:rsidRPr="000823BB">
        <w:rPr>
          <w:u w:color="82C42A"/>
        </w:rPr>
        <w:t>hexahedron</w:t>
      </w:r>
      <w:r w:rsidRPr="000823BB">
        <w:t xml:space="preserve"> </w:t>
      </w:r>
      <w:r w:rsidRPr="00654891">
        <w:t>should be calculated in a two</w:t>
      </w:r>
      <w:r w:rsidRPr="00654891">
        <w:noBreakHyphen/>
        <w:t xml:space="preserve">dimensional plane, retaining the stable side plane </w:t>
      </w:r>
      <w:r w:rsidRPr="000823BB">
        <w:rPr>
          <w:u w:color="82C42A"/>
        </w:rPr>
        <w:t>as</w:t>
      </w:r>
      <w:r w:rsidRPr="000823BB">
        <w:t xml:space="preserve"> </w:t>
      </w:r>
      <w:r w:rsidRPr="00654891">
        <w:t xml:space="preserve">the bottom of the </w:t>
      </w:r>
      <w:r w:rsidRPr="000823BB">
        <w:rPr>
          <w:u w:color="82C42A"/>
        </w:rPr>
        <w:t>hexahedron</w:t>
      </w:r>
      <w:r w:rsidRPr="000823BB">
        <w:t>.</w:t>
      </w:r>
    </w:p>
    <w:p w:rsidR="00A9730A" w:rsidRPr="00654891" w:rsidRDefault="00A9730A">
      <w:pPr>
        <w:spacing w:before="60"/>
        <w:ind w:left="720"/>
        <w:jc w:val="both"/>
      </w:pPr>
      <w:r w:rsidRPr="00654891">
        <w:t>(Added 2008)</w:t>
      </w:r>
    </w:p>
    <w:p w:rsidR="00A9730A" w:rsidRPr="00654891" w:rsidRDefault="00A9730A">
      <w:pPr>
        <w:jc w:val="both"/>
      </w:pPr>
    </w:p>
    <w:p w:rsidR="00A9730A" w:rsidRPr="00654891" w:rsidRDefault="00A9730A">
      <w:pPr>
        <w:ind w:left="360"/>
        <w:jc w:val="both"/>
      </w:pPr>
      <w:bookmarkStart w:id="33" w:name="_Toc273454064"/>
      <w:r w:rsidRPr="00654891">
        <w:rPr>
          <w:rStyle w:val="Heading4Char"/>
        </w:rPr>
        <w:t>N.1.3.</w:t>
      </w:r>
      <w:r w:rsidRPr="00654891">
        <w:rPr>
          <w:rStyle w:val="Heading4Char"/>
        </w:rPr>
        <w:tab/>
        <w:t>Disturbance Tests, Field Evaluation.</w:t>
      </w:r>
      <w:bookmarkEnd w:id="33"/>
      <w:r w:rsidRPr="00654891">
        <w:t xml:space="preserve"> – A disturbance test shall be conducted at a given installation when the presence of disturbances specified in T.6. </w:t>
      </w:r>
      <w:r w:rsidRPr="000823BB">
        <w:rPr>
          <w:u w:color="82C42A"/>
        </w:rPr>
        <w:t>has</w:t>
      </w:r>
      <w:r w:rsidRPr="000823BB">
        <w:t xml:space="preserve"> </w:t>
      </w:r>
      <w:r w:rsidRPr="00654891">
        <w:t>been verified and characterized if those conditions are considered “usual and customary.”</w:t>
      </w:r>
    </w:p>
    <w:p w:rsidR="00A9730A" w:rsidRPr="00654891" w:rsidRDefault="00A9730A">
      <w:pPr>
        <w:ind w:left="360"/>
        <w:jc w:val="both"/>
        <w:rPr>
          <w:b/>
          <w:bCs/>
        </w:rPr>
      </w:pPr>
    </w:p>
    <w:p w:rsidR="00A9730A" w:rsidRDefault="00A9730A">
      <w:pPr>
        <w:keepLines/>
        <w:ind w:left="360"/>
        <w:jc w:val="both"/>
      </w:pPr>
      <w:bookmarkStart w:id="34" w:name="_Toc273454065"/>
      <w:r w:rsidRPr="00654891">
        <w:rPr>
          <w:rStyle w:val="Heading4Char"/>
        </w:rPr>
        <w:t>N.1.4.</w:t>
      </w:r>
      <w:r w:rsidRPr="00654891">
        <w:rPr>
          <w:rStyle w:val="Heading4Char"/>
        </w:rPr>
        <w:tab/>
        <w:t>Test Object Size.</w:t>
      </w:r>
      <w:bookmarkEnd w:id="34"/>
      <w:r w:rsidRPr="00654891">
        <w:t xml:space="preserve"> – Test objects may vary in size from the smallest dimension to the largest dimension marked on the device, and for field verification examinations, shall be an integer multiple of “d.”</w:t>
      </w:r>
    </w:p>
    <w:p w:rsidR="00221568" w:rsidRPr="00654891" w:rsidRDefault="00221568">
      <w:pPr>
        <w:keepLines/>
        <w:ind w:left="360"/>
        <w:jc w:val="both"/>
      </w:pPr>
    </w:p>
    <w:p w:rsidR="00A9730A" w:rsidRPr="00654891" w:rsidRDefault="00A9730A">
      <w:pPr>
        <w:tabs>
          <w:tab w:val="left" w:pos="1620"/>
        </w:tabs>
        <w:ind w:left="720"/>
        <w:jc w:val="both"/>
      </w:pPr>
      <w:r w:rsidRPr="00654891">
        <w:rPr>
          <w:b/>
          <w:bCs/>
        </w:rPr>
        <w:lastRenderedPageBreak/>
        <w:t>N.1.4.1.</w:t>
      </w:r>
      <w:r w:rsidRPr="00654891">
        <w:rPr>
          <w:b/>
          <w:bCs/>
        </w:rPr>
        <w:tab/>
        <w:t>Test Objects.</w:t>
      </w:r>
      <w:r w:rsidRPr="00654891">
        <w:t xml:space="preserve"> – Verification of devices may be conducted using appropriate test objects of various sizes and of </w:t>
      </w:r>
      <w:r w:rsidRPr="000823BB">
        <w:rPr>
          <w:u w:color="82C42A"/>
        </w:rPr>
        <w:t>stable</w:t>
      </w:r>
      <w:r w:rsidRPr="000823BB">
        <w:t xml:space="preserve"> </w:t>
      </w:r>
      <w:r w:rsidRPr="00654891">
        <w:t>dimensions.  Test object dimensions must be known to an expanded uncertainty (coverage factor k = 2) of not more than one-third of the applicable device tolerance.  The dimensions shall also be checked to the same uncertainty when used at the extreme values of the influence factors.</w:t>
      </w:r>
    </w:p>
    <w:p w:rsidR="00A9730A" w:rsidRPr="00654891" w:rsidRDefault="00A9730A">
      <w:pPr>
        <w:ind w:left="720"/>
        <w:jc w:val="both"/>
      </w:pPr>
    </w:p>
    <w:p w:rsidR="00A9730A" w:rsidRPr="00654891" w:rsidRDefault="00A9730A">
      <w:pPr>
        <w:keepNext/>
        <w:keepLines/>
        <w:ind w:left="720"/>
        <w:jc w:val="both"/>
      </w:pPr>
      <w:r w:rsidRPr="00654891">
        <w:t>The dimension of all test objects shall be verified using a reference standard that is traceable to NIST (or equivalent national laboratory) and meet the tolerances expressed in NIST Handbook 44 Fundamental Considerations, paragraph 3.2. (</w:t>
      </w:r>
      <w:r w:rsidRPr="000823BB">
        <w:rPr>
          <w:u w:color="82C42A"/>
        </w:rPr>
        <w:t>i.e.</w:t>
      </w:r>
      <w:r w:rsidRPr="000823BB">
        <w:t>,</w:t>
      </w:r>
      <w:r w:rsidRPr="00654891">
        <w:t xml:space="preserve"> one-third of the smallest tolerance applied to the device).</w:t>
      </w:r>
    </w:p>
    <w:p w:rsidR="00A9730A" w:rsidRPr="00654891" w:rsidRDefault="00A9730A">
      <w:pPr>
        <w:spacing w:before="60"/>
        <w:ind w:left="720"/>
        <w:jc w:val="both"/>
      </w:pPr>
      <w:r w:rsidRPr="00654891">
        <w:t>(Added 2004)</w:t>
      </w:r>
    </w:p>
    <w:p w:rsidR="00A9730A" w:rsidRPr="00654891" w:rsidRDefault="00A9730A">
      <w:pPr>
        <w:ind w:left="720"/>
        <w:jc w:val="both"/>
      </w:pPr>
    </w:p>
    <w:p w:rsidR="00A9730A" w:rsidRPr="00654891" w:rsidRDefault="00A9730A">
      <w:pPr>
        <w:keepLines/>
        <w:tabs>
          <w:tab w:val="left" w:pos="1620"/>
        </w:tabs>
        <w:ind w:left="720"/>
        <w:jc w:val="both"/>
        <w:rPr>
          <w:bCs/>
        </w:rPr>
      </w:pPr>
      <w:r w:rsidRPr="00654891">
        <w:rPr>
          <w:b/>
          <w:bCs/>
        </w:rPr>
        <w:t>N.1.4.2.</w:t>
      </w:r>
      <w:r w:rsidRPr="00654891">
        <w:rPr>
          <w:b/>
          <w:bCs/>
        </w:rPr>
        <w:tab/>
        <w:t>Irregularly-Shaped Test Objects</w:t>
      </w:r>
      <w:r w:rsidRPr="00654891">
        <w:rPr>
          <w:bCs/>
        </w:rPr>
        <w:t xml:space="preserve">. </w:t>
      </w:r>
      <w:r w:rsidRPr="00654891">
        <w:t>–</w:t>
      </w:r>
      <w:r w:rsidRPr="00654891">
        <w:rPr>
          <w:bCs/>
        </w:rPr>
        <w:t xml:space="preserve"> For irregularly-shaped test objects, at least one angle shall be obtuse and the smallest dimension for an axis shall be equal to or greater than the minimum dimension for that axis.</w:t>
      </w:r>
    </w:p>
    <w:p w:rsidR="00A9730A" w:rsidRPr="00654891" w:rsidRDefault="00A9730A">
      <w:pPr>
        <w:spacing w:before="60"/>
        <w:ind w:left="720"/>
        <w:jc w:val="both"/>
      </w:pPr>
      <w:r w:rsidRPr="00654891">
        <w:t>(Added 2008)</w:t>
      </w:r>
    </w:p>
    <w:p w:rsidR="00A9730A" w:rsidRPr="00654891" w:rsidRDefault="008A38F6" w:rsidP="008A38F6">
      <w:pPr>
        <w:spacing w:before="60"/>
        <w:jc w:val="both"/>
        <w:rPr>
          <w:bCs/>
        </w:rPr>
      </w:pPr>
      <w:r>
        <w:rPr>
          <w:bCs/>
        </w:rPr>
        <w:tab/>
      </w:r>
      <w:r w:rsidRPr="000823BB">
        <w:rPr>
          <w:bCs/>
          <w:u w:color="82C42A"/>
        </w:rPr>
        <w:t>(</w:t>
      </w:r>
      <w:r w:rsidRPr="000823BB">
        <w:rPr>
          <w:bCs/>
        </w:rPr>
        <w:t>A</w:t>
      </w:r>
      <w:r>
        <w:rPr>
          <w:bCs/>
        </w:rPr>
        <w:t>mended 2008 and 2012)</w:t>
      </w:r>
    </w:p>
    <w:p w:rsidR="00A9730A" w:rsidRPr="00654891" w:rsidRDefault="00A9730A">
      <w:pPr>
        <w:jc w:val="both"/>
      </w:pPr>
    </w:p>
    <w:p w:rsidR="00A9730A" w:rsidRPr="00654891" w:rsidRDefault="00A9730A">
      <w:pPr>
        <w:ind w:left="360"/>
        <w:jc w:val="both"/>
      </w:pPr>
      <w:bookmarkStart w:id="35" w:name="_Toc273454066"/>
      <w:r w:rsidRPr="00654891">
        <w:rPr>
          <w:rStyle w:val="Heading4Char"/>
        </w:rPr>
        <w:t>N.1.5.</w:t>
      </w:r>
      <w:r w:rsidRPr="00654891">
        <w:rPr>
          <w:rStyle w:val="Heading4Char"/>
        </w:rPr>
        <w:tab/>
        <w:t>Digital Zero Stability.</w:t>
      </w:r>
      <w:bookmarkEnd w:id="35"/>
      <w:r w:rsidRPr="00654891">
        <w:t xml:space="preserve"> – A zero indication change test shall be conducted on all devices which show a digital zero.  After the removal of any test object, the zero indication shall not change.  </w:t>
      </w:r>
      <w:r w:rsidRPr="000823BB">
        <w:rPr>
          <w:u w:color="82C42A"/>
        </w:rPr>
        <w:t>(</w:t>
      </w:r>
      <w:r w:rsidRPr="000823BB">
        <w:t>A</w:t>
      </w:r>
      <w:r w:rsidRPr="00654891">
        <w:t>lso see G</w:t>
      </w:r>
      <w:r w:rsidRPr="00654891">
        <w:noBreakHyphen/>
        <w:t>UR.4.2.</w:t>
      </w:r>
      <w:r w:rsidR="007B22A3" w:rsidRPr="00654891">
        <w:t> </w:t>
      </w:r>
      <w:r w:rsidRPr="00654891">
        <w:t>Abnormal Performance.)</w:t>
      </w:r>
    </w:p>
    <w:p w:rsidR="00A9730A" w:rsidRPr="00654891" w:rsidRDefault="00A9730A">
      <w:pPr>
        <w:jc w:val="both"/>
      </w:pPr>
    </w:p>
    <w:p w:rsidR="00A9730A" w:rsidRPr="00654891" w:rsidRDefault="00A9730A">
      <w:pPr>
        <w:pStyle w:val="Heading2"/>
      </w:pPr>
      <w:bookmarkStart w:id="36" w:name="_Toc273454067"/>
      <w:r w:rsidRPr="00654891">
        <w:t>T.</w:t>
      </w:r>
      <w:r w:rsidRPr="00654891">
        <w:tab/>
        <w:t>Tolerances</w:t>
      </w:r>
      <w:bookmarkEnd w:id="36"/>
    </w:p>
    <w:p w:rsidR="00A9730A" w:rsidRPr="00654891" w:rsidRDefault="00A9730A">
      <w:pPr>
        <w:keepNext/>
        <w:jc w:val="both"/>
      </w:pPr>
    </w:p>
    <w:p w:rsidR="00A9730A" w:rsidRPr="00654891" w:rsidRDefault="00A9730A">
      <w:pPr>
        <w:tabs>
          <w:tab w:val="left" w:pos="540"/>
        </w:tabs>
        <w:jc w:val="both"/>
      </w:pPr>
      <w:bookmarkStart w:id="37" w:name="_Toc273454068"/>
      <w:r w:rsidRPr="00654891">
        <w:rPr>
          <w:rStyle w:val="Heading3Char"/>
        </w:rPr>
        <w:t>T.1.</w:t>
      </w:r>
      <w:r w:rsidRPr="00654891">
        <w:rPr>
          <w:rStyle w:val="Heading3Char"/>
        </w:rPr>
        <w:tab/>
        <w:t>Design.</w:t>
      </w:r>
      <w:bookmarkEnd w:id="37"/>
      <w:r w:rsidRPr="00654891">
        <w:rPr>
          <w:b/>
          <w:bCs/>
        </w:rPr>
        <w:t xml:space="preserve"> </w:t>
      </w:r>
      <w:r w:rsidRPr="00654891">
        <w:t>– The tolerance for a multiple dimension measuring device is a performance requirement independent of the design principle used.</w:t>
      </w:r>
    </w:p>
    <w:p w:rsidR="00A9730A" w:rsidRPr="00654891" w:rsidRDefault="00A9730A">
      <w:pPr>
        <w:jc w:val="both"/>
      </w:pPr>
    </w:p>
    <w:p w:rsidR="00A9730A" w:rsidRPr="00654891" w:rsidRDefault="00A9730A" w:rsidP="00633793">
      <w:pPr>
        <w:pStyle w:val="Heading3"/>
        <w:tabs>
          <w:tab w:val="left" w:pos="540"/>
        </w:tabs>
      </w:pPr>
      <w:bookmarkStart w:id="38" w:name="_Toc273454069"/>
      <w:r w:rsidRPr="00654891">
        <w:t>T.2.</w:t>
      </w:r>
      <w:r w:rsidRPr="00654891">
        <w:tab/>
        <w:t>Tolerance Application.</w:t>
      </w:r>
      <w:bookmarkEnd w:id="38"/>
    </w:p>
    <w:p w:rsidR="00A9730A" w:rsidRPr="00654891" w:rsidRDefault="00A9730A">
      <w:pPr>
        <w:keepNext/>
        <w:jc w:val="both"/>
        <w:rPr>
          <w:lang w:val="fr-FR"/>
        </w:rPr>
      </w:pPr>
    </w:p>
    <w:p w:rsidR="00A9730A" w:rsidRPr="00654891" w:rsidRDefault="00A9730A">
      <w:pPr>
        <w:ind w:left="360"/>
        <w:jc w:val="both"/>
      </w:pPr>
      <w:bookmarkStart w:id="39" w:name="_Toc273454070"/>
      <w:r w:rsidRPr="00654891">
        <w:rPr>
          <w:rStyle w:val="Heading4Char"/>
        </w:rPr>
        <w:t>T.2.1.</w:t>
      </w:r>
      <w:r w:rsidRPr="00654891">
        <w:rPr>
          <w:rStyle w:val="Heading4Char"/>
        </w:rPr>
        <w:tab/>
        <w:t>Type Evaluation.</w:t>
      </w:r>
      <w:bookmarkEnd w:id="39"/>
      <w:r w:rsidRPr="00654891">
        <w:t xml:space="preserve"> – For type evaluations, the tolerance values apply to tests within the influence factor limits of temperature and power supply voltage specified in T.5.1. Temperature and T.5.2. Power Supply Voltage.</w:t>
      </w:r>
    </w:p>
    <w:p w:rsidR="00A9730A" w:rsidRPr="00654891" w:rsidRDefault="00A9730A">
      <w:pPr>
        <w:ind w:left="360"/>
        <w:jc w:val="both"/>
      </w:pPr>
    </w:p>
    <w:p w:rsidR="00A9730A" w:rsidRPr="00654891" w:rsidRDefault="00A9730A">
      <w:pPr>
        <w:ind w:left="360"/>
        <w:jc w:val="both"/>
      </w:pPr>
      <w:bookmarkStart w:id="40" w:name="_Toc273454071"/>
      <w:r w:rsidRPr="00654891">
        <w:rPr>
          <w:rStyle w:val="Heading4Char"/>
        </w:rPr>
        <w:t>T.2.2.</w:t>
      </w:r>
      <w:r w:rsidRPr="00654891">
        <w:rPr>
          <w:rStyle w:val="Heading4Char"/>
        </w:rPr>
        <w:tab/>
        <w:t>Subsequent Verification.</w:t>
      </w:r>
      <w:bookmarkEnd w:id="40"/>
      <w:r w:rsidRPr="00654891">
        <w:t xml:space="preserve"> – For subsequent verifications, the tolerance values </w:t>
      </w:r>
      <w:r w:rsidRPr="000823BB">
        <w:rPr>
          <w:u w:color="82C42A"/>
        </w:rPr>
        <w:t>apply</w:t>
      </w:r>
      <w:r w:rsidRPr="000823BB">
        <w:t xml:space="preserve"> </w:t>
      </w:r>
      <w:r w:rsidRPr="00654891">
        <w:t xml:space="preserve">regardless of the influence factors in effect at the time of the verification.  </w:t>
      </w:r>
      <w:r w:rsidRPr="000823BB">
        <w:rPr>
          <w:u w:color="82C42A"/>
        </w:rPr>
        <w:t>(</w:t>
      </w:r>
      <w:r w:rsidRPr="000823BB">
        <w:t>A</w:t>
      </w:r>
      <w:r w:rsidRPr="00654891">
        <w:t>lso see G</w:t>
      </w:r>
      <w:r w:rsidRPr="00654891">
        <w:noBreakHyphen/>
        <w:t>N.2. Testing with Nonassociated Equipment.)</w:t>
      </w:r>
    </w:p>
    <w:p w:rsidR="00A9730A" w:rsidRPr="00654891" w:rsidRDefault="00A9730A">
      <w:pPr>
        <w:ind w:left="360"/>
        <w:jc w:val="both"/>
      </w:pPr>
    </w:p>
    <w:p w:rsidR="00A9730A" w:rsidRPr="00654891" w:rsidRDefault="00A9730A">
      <w:pPr>
        <w:ind w:left="360"/>
        <w:jc w:val="both"/>
      </w:pPr>
      <w:bookmarkStart w:id="41" w:name="_Toc273454072"/>
      <w:r w:rsidRPr="00654891">
        <w:rPr>
          <w:rStyle w:val="Heading4Char"/>
        </w:rPr>
        <w:t>T.2.3.</w:t>
      </w:r>
      <w:r w:rsidRPr="00654891">
        <w:rPr>
          <w:rStyle w:val="Heading4Char"/>
        </w:rPr>
        <w:tab/>
        <w:t>Multi-interval (Variable Division-Value) Devices.</w:t>
      </w:r>
      <w:bookmarkEnd w:id="41"/>
      <w:r w:rsidRPr="00654891">
        <w:t xml:space="preserve"> – For multi-interval devices, the tolerance values are based on the value of the device division of the range in use.</w:t>
      </w:r>
    </w:p>
    <w:p w:rsidR="00A9730A" w:rsidRPr="00654891" w:rsidRDefault="00A9730A">
      <w:pPr>
        <w:jc w:val="both"/>
      </w:pPr>
    </w:p>
    <w:p w:rsidR="00A9730A" w:rsidRPr="00654891" w:rsidRDefault="00A9730A">
      <w:pPr>
        <w:keepNext/>
        <w:tabs>
          <w:tab w:val="left" w:pos="540"/>
        </w:tabs>
        <w:jc w:val="both"/>
      </w:pPr>
      <w:bookmarkStart w:id="42" w:name="_Toc273454073"/>
      <w:r w:rsidRPr="00654891">
        <w:rPr>
          <w:rStyle w:val="Heading3Char"/>
        </w:rPr>
        <w:t>T.3.</w:t>
      </w:r>
      <w:r w:rsidRPr="00654891">
        <w:rPr>
          <w:rStyle w:val="Heading3Char"/>
        </w:rPr>
        <w:tab/>
        <w:t>Tolerance Values.</w:t>
      </w:r>
      <w:bookmarkEnd w:id="42"/>
      <w:r w:rsidRPr="00654891">
        <w:t xml:space="preserve"> – The maintenance and acceptance tolerance values shall be ± 1 </w:t>
      </w:r>
      <w:r w:rsidRPr="000823BB">
        <w:rPr>
          <w:u w:color="82C42A"/>
        </w:rPr>
        <w:t>division</w:t>
      </w:r>
      <w:r w:rsidRPr="000823BB">
        <w:t>.</w:t>
      </w:r>
    </w:p>
    <w:p w:rsidR="00A9730A" w:rsidRPr="00654891" w:rsidRDefault="00A9730A">
      <w:pPr>
        <w:tabs>
          <w:tab w:val="left" w:pos="540"/>
        </w:tabs>
        <w:spacing w:before="60"/>
        <w:jc w:val="both"/>
      </w:pPr>
      <w:r w:rsidRPr="00654891">
        <w:t>(Amended 2004)</w:t>
      </w:r>
    </w:p>
    <w:p w:rsidR="00A9730A" w:rsidRPr="00654891" w:rsidRDefault="00A9730A">
      <w:pPr>
        <w:tabs>
          <w:tab w:val="left" w:pos="540"/>
        </w:tabs>
        <w:jc w:val="both"/>
      </w:pPr>
    </w:p>
    <w:p w:rsidR="00A9730A" w:rsidRPr="00654891" w:rsidRDefault="00A9730A">
      <w:pPr>
        <w:tabs>
          <w:tab w:val="left" w:pos="540"/>
        </w:tabs>
        <w:jc w:val="both"/>
      </w:pPr>
      <w:bookmarkStart w:id="43" w:name="_Toc273454074"/>
      <w:r w:rsidRPr="00654891">
        <w:rPr>
          <w:rStyle w:val="Heading3Char"/>
        </w:rPr>
        <w:t>T.4.</w:t>
      </w:r>
      <w:r w:rsidRPr="00654891">
        <w:rPr>
          <w:rStyle w:val="Heading3Char"/>
        </w:rPr>
        <w:tab/>
        <w:t>Position Tests.</w:t>
      </w:r>
      <w:bookmarkEnd w:id="43"/>
      <w:r w:rsidRPr="00654891">
        <w:t xml:space="preserve"> – For a test standard measured several times in different positions by the device all indications shall be within applicable tolerances.</w:t>
      </w:r>
    </w:p>
    <w:p w:rsidR="00A9730A" w:rsidRPr="00654891" w:rsidRDefault="00A9730A">
      <w:pPr>
        <w:tabs>
          <w:tab w:val="left" w:pos="540"/>
        </w:tabs>
        <w:jc w:val="both"/>
      </w:pPr>
    </w:p>
    <w:p w:rsidR="00A9730A" w:rsidRPr="00654891" w:rsidRDefault="00A9730A" w:rsidP="00DD5D63">
      <w:pPr>
        <w:tabs>
          <w:tab w:val="left" w:pos="540"/>
        </w:tabs>
        <w:jc w:val="both"/>
      </w:pPr>
      <w:bookmarkStart w:id="44" w:name="_Toc273454075"/>
      <w:r w:rsidRPr="00654891">
        <w:rPr>
          <w:rStyle w:val="Heading3Char"/>
        </w:rPr>
        <w:t>T.5.</w:t>
      </w:r>
      <w:r w:rsidRPr="00654891">
        <w:rPr>
          <w:rStyle w:val="Heading3Char"/>
        </w:rPr>
        <w:tab/>
        <w:t>Influence Factors.</w:t>
      </w:r>
      <w:bookmarkEnd w:id="44"/>
      <w:r w:rsidRPr="00654891">
        <w:t xml:space="preserve"> – The following factors are applicable to tests conducted under controlled conditions only.</w:t>
      </w:r>
    </w:p>
    <w:p w:rsidR="00A9730A" w:rsidRPr="00654891" w:rsidRDefault="00A9730A" w:rsidP="00DD5D63">
      <w:pPr>
        <w:jc w:val="both"/>
      </w:pPr>
    </w:p>
    <w:p w:rsidR="00A9730A" w:rsidRPr="00654891" w:rsidRDefault="00A9730A">
      <w:pPr>
        <w:keepNext/>
        <w:ind w:left="360"/>
        <w:jc w:val="both"/>
      </w:pPr>
      <w:bookmarkStart w:id="45" w:name="_Toc273454076"/>
      <w:r w:rsidRPr="00654891">
        <w:rPr>
          <w:rStyle w:val="Heading4Char"/>
        </w:rPr>
        <w:t>T.5.1.</w:t>
      </w:r>
      <w:r w:rsidRPr="00654891">
        <w:rPr>
          <w:rStyle w:val="Heading4Char"/>
        </w:rPr>
        <w:tab/>
        <w:t>Temperature.</w:t>
      </w:r>
      <w:bookmarkEnd w:id="45"/>
      <w:r w:rsidRPr="00654891">
        <w:rPr>
          <w:b/>
          <w:bCs/>
        </w:rPr>
        <w:t xml:space="preserve"> </w:t>
      </w:r>
      <w:r w:rsidRPr="00654891">
        <w:t>– Devices shall satisfy the tolerance requirements under the following temperature conditions.</w:t>
      </w:r>
    </w:p>
    <w:p w:rsidR="00A9730A" w:rsidRPr="00654891" w:rsidRDefault="00A9730A">
      <w:pPr>
        <w:keepNext/>
        <w:jc w:val="both"/>
      </w:pPr>
    </w:p>
    <w:p w:rsidR="00A9730A" w:rsidRPr="00654891" w:rsidRDefault="00A9730A">
      <w:pPr>
        <w:tabs>
          <w:tab w:val="left" w:pos="1620"/>
        </w:tabs>
        <w:ind w:left="720"/>
        <w:jc w:val="both"/>
      </w:pPr>
      <w:r w:rsidRPr="00654891">
        <w:rPr>
          <w:b/>
          <w:bCs/>
        </w:rPr>
        <w:t>T.5.1.1.</w:t>
      </w:r>
      <w:r w:rsidRPr="00654891">
        <w:rPr>
          <w:b/>
          <w:bCs/>
        </w:rPr>
        <w:tab/>
        <w:t xml:space="preserve">Temperature Limits. </w:t>
      </w:r>
      <w:r w:rsidRPr="00654891">
        <w:t>– If not marked on the device, the temperature limits shall be</w:t>
      </w:r>
      <w:r w:rsidR="008D2A91" w:rsidRPr="00654891">
        <w:t xml:space="preserve"> </w:t>
      </w:r>
      <w:r w:rsidR="00643943" w:rsidRPr="00654891">
        <w:t>− </w:t>
      </w:r>
      <w:r w:rsidRPr="00654891">
        <w:t>10 </w:t>
      </w:r>
      <w:r w:rsidRPr="00654891">
        <w:rPr>
          <w:rFonts w:ascii="WP MathA" w:hAnsi="WP MathA"/>
        </w:rPr>
        <w:sym w:font="Symbol" w:char="F0B0"/>
      </w:r>
      <w:r w:rsidRPr="00654891">
        <w:t>C to 40 </w:t>
      </w:r>
      <w:r w:rsidRPr="00654891">
        <w:rPr>
          <w:rFonts w:ascii="WP MathA" w:hAnsi="WP MathA"/>
        </w:rPr>
        <w:sym w:font="Symbol" w:char="F0B0"/>
      </w:r>
      <w:r w:rsidRPr="00654891">
        <w:t>C (14 </w:t>
      </w:r>
      <w:r w:rsidRPr="00654891">
        <w:rPr>
          <w:rFonts w:ascii="WP MathA" w:hAnsi="WP MathA"/>
        </w:rPr>
        <w:sym w:font="Symbol" w:char="F0B0"/>
      </w:r>
      <w:r w:rsidRPr="00654891">
        <w:t>F to 104 </w:t>
      </w:r>
      <w:r w:rsidRPr="00654891">
        <w:rPr>
          <w:rFonts w:ascii="WP MathA" w:hAnsi="WP MathA"/>
        </w:rPr>
        <w:sym w:font="Symbol" w:char="F0B0"/>
      </w:r>
      <w:r w:rsidRPr="00654891">
        <w:t>F).</w:t>
      </w:r>
    </w:p>
    <w:p w:rsidR="00A9730A" w:rsidRPr="00654891" w:rsidRDefault="00A9730A">
      <w:pPr>
        <w:ind w:left="720"/>
        <w:jc w:val="both"/>
      </w:pPr>
    </w:p>
    <w:p w:rsidR="00A9730A" w:rsidRPr="00654891" w:rsidRDefault="00A9730A">
      <w:pPr>
        <w:tabs>
          <w:tab w:val="left" w:pos="1620"/>
        </w:tabs>
        <w:ind w:left="720"/>
        <w:jc w:val="both"/>
      </w:pPr>
      <w:r w:rsidRPr="00654891">
        <w:rPr>
          <w:b/>
          <w:bCs/>
        </w:rPr>
        <w:t>T.5.1.2.</w:t>
      </w:r>
      <w:r w:rsidRPr="00654891">
        <w:rPr>
          <w:b/>
          <w:bCs/>
        </w:rPr>
        <w:tab/>
        <w:t xml:space="preserve">Minimum Temperature Range. </w:t>
      </w:r>
      <w:r w:rsidRPr="00654891">
        <w:t>– If temperature limits are specified for the device, the range shall be at least 30 </w:t>
      </w:r>
      <w:r w:rsidRPr="00654891">
        <w:rPr>
          <w:rFonts w:ascii="WP MathA" w:hAnsi="WP MathA"/>
        </w:rPr>
        <w:sym w:font="Symbol" w:char="F0B0"/>
      </w:r>
      <w:r w:rsidRPr="00654891">
        <w:t>C or 54 </w:t>
      </w:r>
      <w:r w:rsidRPr="00654891">
        <w:rPr>
          <w:rFonts w:ascii="WP MathA" w:hAnsi="WP MathA"/>
        </w:rPr>
        <w:sym w:font="Symbol" w:char="F0B0"/>
      </w:r>
      <w:r w:rsidRPr="00654891">
        <w:t>F.</w:t>
      </w:r>
    </w:p>
    <w:p w:rsidR="00A9730A" w:rsidRPr="00654891" w:rsidRDefault="00A9730A">
      <w:pPr>
        <w:ind w:left="720"/>
        <w:jc w:val="both"/>
      </w:pPr>
    </w:p>
    <w:p w:rsidR="00A9730A" w:rsidRPr="00654891" w:rsidRDefault="00A9730A">
      <w:pPr>
        <w:tabs>
          <w:tab w:val="left" w:pos="1620"/>
        </w:tabs>
        <w:ind w:left="720"/>
        <w:jc w:val="both"/>
      </w:pPr>
      <w:r w:rsidRPr="00654891">
        <w:rPr>
          <w:b/>
          <w:bCs/>
        </w:rPr>
        <w:lastRenderedPageBreak/>
        <w:t>T.5.1.3.</w:t>
      </w:r>
      <w:r w:rsidRPr="00654891">
        <w:rPr>
          <w:b/>
          <w:bCs/>
        </w:rPr>
        <w:tab/>
        <w:t>Temperature Effect on Zero Indication.</w:t>
      </w:r>
      <w:r w:rsidRPr="00654891">
        <w:t xml:space="preserve"> – The zero indication shall not vary by more than one division per 5 </w:t>
      </w:r>
      <w:r w:rsidRPr="00654891">
        <w:rPr>
          <w:rFonts w:ascii="WP MathA" w:hAnsi="WP MathA"/>
        </w:rPr>
        <w:sym w:font="Symbol" w:char="F0B0"/>
      </w:r>
      <w:r w:rsidRPr="00654891">
        <w:t>C (9 </w:t>
      </w:r>
      <w:r w:rsidRPr="00654891">
        <w:rPr>
          <w:rFonts w:ascii="WP MathA" w:hAnsi="WP MathA"/>
        </w:rPr>
        <w:sym w:font="Symbol" w:char="F0B0"/>
      </w:r>
      <w:r w:rsidRPr="00654891">
        <w:t>F) change in temperature.</w:t>
      </w:r>
    </w:p>
    <w:p w:rsidR="00A9730A" w:rsidRPr="00654891" w:rsidRDefault="00A9730A">
      <w:pPr>
        <w:jc w:val="both"/>
      </w:pPr>
    </w:p>
    <w:p w:rsidR="00A9730A" w:rsidRPr="00654891" w:rsidRDefault="00A9730A">
      <w:pPr>
        <w:pStyle w:val="Heading4"/>
      </w:pPr>
      <w:bookmarkStart w:id="46" w:name="_Toc273454077"/>
      <w:r w:rsidRPr="00654891">
        <w:t>T.5.2.</w:t>
      </w:r>
      <w:r w:rsidRPr="00654891">
        <w:tab/>
        <w:t>Power Supply Voltage.</w:t>
      </w:r>
      <w:bookmarkEnd w:id="46"/>
    </w:p>
    <w:p w:rsidR="00A9730A" w:rsidRPr="00654891" w:rsidRDefault="00A9730A">
      <w:pPr>
        <w:keepNext/>
        <w:ind w:left="360"/>
        <w:jc w:val="both"/>
      </w:pPr>
    </w:p>
    <w:p w:rsidR="00A9730A" w:rsidRPr="00654891" w:rsidRDefault="00A9730A">
      <w:pPr>
        <w:keepNext/>
        <w:tabs>
          <w:tab w:val="left" w:pos="1620"/>
        </w:tabs>
        <w:ind w:left="720"/>
        <w:jc w:val="both"/>
      </w:pPr>
      <w:r w:rsidRPr="00654891">
        <w:rPr>
          <w:b/>
          <w:bCs/>
        </w:rPr>
        <w:t>T.5.2.1.</w:t>
      </w:r>
      <w:r w:rsidRPr="00654891">
        <w:rPr>
          <w:b/>
          <w:bCs/>
        </w:rPr>
        <w:tab/>
        <w:t xml:space="preserve">Alternating Current Power Supply. </w:t>
      </w:r>
      <w:r w:rsidRPr="00654891">
        <w:t xml:space="preserve">– Devices that operate using alternating current must perform within the conditions defined in paragraphs T.3. </w:t>
      </w:r>
      <w:r w:rsidRPr="000823BB">
        <w:rPr>
          <w:u w:color="82C42A"/>
        </w:rPr>
        <w:t>through</w:t>
      </w:r>
      <w:r w:rsidRPr="000823BB">
        <w:t xml:space="preserve"> </w:t>
      </w:r>
      <w:r w:rsidRPr="00654891">
        <w:t xml:space="preserve">T.6., inclusive, from </w:t>
      </w:r>
      <w:r w:rsidR="001F3968" w:rsidRPr="00654891">
        <w:t>− </w:t>
      </w:r>
      <w:r w:rsidRPr="00654891">
        <w:t>15 % to +</w:t>
      </w:r>
      <w:r w:rsidR="001F3968" w:rsidRPr="00654891">
        <w:t> </w:t>
      </w:r>
      <w:r w:rsidRPr="00654891">
        <w:t>10 % of the marked nominal line voltage(s) at 60 Hz, or the voltage range marked by the manufacturer, at 60 Hz.</w:t>
      </w:r>
    </w:p>
    <w:p w:rsidR="00A9730A" w:rsidRPr="00654891" w:rsidRDefault="00A9730A">
      <w:pPr>
        <w:pStyle w:val="BodyTextIndent"/>
        <w:spacing w:before="60"/>
      </w:pPr>
      <w:r w:rsidRPr="00654891">
        <w:t>(Added 2004)</w:t>
      </w:r>
    </w:p>
    <w:p w:rsidR="00A9730A" w:rsidRPr="00654891" w:rsidRDefault="00A9730A">
      <w:pPr>
        <w:pStyle w:val="BodyTextIndent"/>
      </w:pPr>
    </w:p>
    <w:p w:rsidR="00A9730A" w:rsidRPr="00654891" w:rsidRDefault="00A9730A">
      <w:pPr>
        <w:keepNext/>
        <w:tabs>
          <w:tab w:val="left" w:pos="1620"/>
        </w:tabs>
        <w:ind w:left="720"/>
        <w:jc w:val="both"/>
      </w:pPr>
      <w:r w:rsidRPr="00654891">
        <w:rPr>
          <w:b/>
          <w:bCs/>
        </w:rPr>
        <w:t>T.5.2.2.</w:t>
      </w:r>
      <w:r w:rsidRPr="00654891">
        <w:rPr>
          <w:b/>
          <w:bCs/>
        </w:rPr>
        <w:tab/>
        <w:t xml:space="preserve">Direct Current Power Supply. </w:t>
      </w:r>
      <w:r w:rsidRPr="00654891">
        <w:t xml:space="preserve">– Devices that operate using direct current shall operate and perform within the applicable tolerance at any voltage level at which the device is capable of displaying </w:t>
      </w:r>
      <w:r w:rsidRPr="000823BB">
        <w:rPr>
          <w:u w:color="82C42A"/>
        </w:rPr>
        <w:t>metrological</w:t>
      </w:r>
      <w:r w:rsidRPr="000823BB">
        <w:t xml:space="preserve"> </w:t>
      </w:r>
      <w:r w:rsidRPr="00654891">
        <w:t>registrations.</w:t>
      </w:r>
    </w:p>
    <w:p w:rsidR="00A9730A" w:rsidRPr="00654891" w:rsidRDefault="00A9730A">
      <w:pPr>
        <w:pStyle w:val="BodyTextIndent"/>
        <w:keepNext/>
        <w:spacing w:before="60"/>
      </w:pPr>
      <w:r w:rsidRPr="00654891">
        <w:t>(Added 2004)</w:t>
      </w:r>
    </w:p>
    <w:p w:rsidR="00A9730A" w:rsidRPr="00654891" w:rsidRDefault="00A9730A">
      <w:pPr>
        <w:pStyle w:val="BodyTextIndent"/>
        <w:spacing w:before="60"/>
        <w:ind w:left="360"/>
      </w:pPr>
      <w:r w:rsidRPr="00654891">
        <w:t>(Amended 2004)</w:t>
      </w:r>
    </w:p>
    <w:p w:rsidR="00A9730A" w:rsidRPr="00654891" w:rsidRDefault="00A9730A">
      <w:pPr>
        <w:jc w:val="both"/>
      </w:pPr>
    </w:p>
    <w:p w:rsidR="00A9730A" w:rsidRPr="00654891" w:rsidRDefault="00A9730A">
      <w:pPr>
        <w:keepNext/>
        <w:tabs>
          <w:tab w:val="left" w:pos="540"/>
        </w:tabs>
        <w:jc w:val="both"/>
      </w:pPr>
      <w:bookmarkStart w:id="47" w:name="_Toc273454078"/>
      <w:r w:rsidRPr="00654891">
        <w:rPr>
          <w:rStyle w:val="Heading3Char"/>
        </w:rPr>
        <w:t>T.6.</w:t>
      </w:r>
      <w:r w:rsidRPr="00654891">
        <w:rPr>
          <w:rStyle w:val="Heading3Char"/>
        </w:rPr>
        <w:tab/>
        <w:t>Disturbances, Field Evaluation.</w:t>
      </w:r>
      <w:bookmarkEnd w:id="47"/>
      <w:r w:rsidRPr="00654891">
        <w:rPr>
          <w:b/>
          <w:bCs/>
        </w:rPr>
        <w:t xml:space="preserve"> </w:t>
      </w:r>
      <w:r w:rsidRPr="00654891">
        <w:t xml:space="preserve">– The following requirements apply to devices when subjected to disturbances which may normally exist in the surrounding environment.  These disturbances include radio frequency interference (RFI), electromagnetic interference (EMI), acoustic changes, ambient light emissions, etc.  The difference between the measurement indication with the disturbance and the measurement </w:t>
      </w:r>
      <w:r w:rsidRPr="000823BB">
        <w:rPr>
          <w:u w:color="82C42A"/>
        </w:rPr>
        <w:t>indication</w:t>
      </w:r>
      <w:r w:rsidRPr="000823BB">
        <w:t xml:space="preserve"> </w:t>
      </w:r>
      <w:r w:rsidRPr="00654891">
        <w:t>without the disturbance shall not exceed one division “d” or the equipment shall:</w:t>
      </w:r>
    </w:p>
    <w:p w:rsidR="00A9730A" w:rsidRPr="00654891" w:rsidRDefault="00A9730A">
      <w:pPr>
        <w:keepNext/>
        <w:jc w:val="both"/>
      </w:pPr>
    </w:p>
    <w:p w:rsidR="00A9730A" w:rsidRPr="00654891" w:rsidRDefault="00A9730A">
      <w:pPr>
        <w:keepNext/>
        <w:tabs>
          <w:tab w:val="left" w:pos="2880"/>
          <w:tab w:val="left" w:pos="3600"/>
          <w:tab w:val="left" w:pos="4320"/>
          <w:tab w:val="left" w:pos="5040"/>
        </w:tabs>
        <w:ind w:left="720" w:hanging="360"/>
        <w:jc w:val="both"/>
      </w:pPr>
      <w:r w:rsidRPr="00654891">
        <w:t>(a)</w:t>
      </w:r>
      <w:r w:rsidRPr="00654891">
        <w:tab/>
      </w:r>
      <w:r w:rsidRPr="000823BB">
        <w:rPr>
          <w:u w:color="82C42A"/>
        </w:rPr>
        <w:t>blank</w:t>
      </w:r>
      <w:r w:rsidRPr="000823BB">
        <w:t xml:space="preserve"> </w:t>
      </w:r>
      <w:r w:rsidRPr="00654891">
        <w:t>the indication</w:t>
      </w:r>
      <w:r w:rsidR="00C77E18" w:rsidRPr="00654891">
        <w:t xml:space="preserve">; </w:t>
      </w:r>
    </w:p>
    <w:p w:rsidR="00A9730A" w:rsidRPr="00654891" w:rsidRDefault="00A9730A">
      <w:pPr>
        <w:keepNext/>
        <w:ind w:left="720" w:hanging="360"/>
        <w:jc w:val="both"/>
      </w:pPr>
    </w:p>
    <w:p w:rsidR="00A9730A" w:rsidRPr="00654891" w:rsidRDefault="00A9730A">
      <w:pPr>
        <w:keepNext/>
        <w:tabs>
          <w:tab w:val="left" w:pos="2880"/>
          <w:tab w:val="left" w:pos="3600"/>
          <w:tab w:val="left" w:pos="4320"/>
          <w:tab w:val="left" w:pos="5040"/>
        </w:tabs>
        <w:ind w:left="720" w:hanging="360"/>
        <w:jc w:val="both"/>
      </w:pPr>
      <w:r w:rsidRPr="00654891">
        <w:t>(b)</w:t>
      </w:r>
      <w:r w:rsidRPr="00654891">
        <w:tab/>
      </w:r>
      <w:r w:rsidRPr="000823BB">
        <w:rPr>
          <w:u w:color="82C42A"/>
        </w:rPr>
        <w:t>provide</w:t>
      </w:r>
      <w:r w:rsidRPr="000823BB">
        <w:t xml:space="preserve"> </w:t>
      </w:r>
      <w:r w:rsidRPr="00654891">
        <w:t>an error message</w:t>
      </w:r>
      <w:r w:rsidR="00C77E18" w:rsidRPr="00654891">
        <w:t>; or</w:t>
      </w:r>
    </w:p>
    <w:p w:rsidR="00A9730A" w:rsidRPr="00654891" w:rsidRDefault="00A9730A">
      <w:pPr>
        <w:keepNext/>
        <w:ind w:left="720" w:hanging="360"/>
        <w:jc w:val="both"/>
      </w:pPr>
    </w:p>
    <w:p w:rsidR="00A9730A" w:rsidRPr="00654891" w:rsidRDefault="00A9730A">
      <w:pPr>
        <w:tabs>
          <w:tab w:val="left" w:pos="2880"/>
          <w:tab w:val="left" w:pos="3600"/>
          <w:tab w:val="left" w:pos="4320"/>
          <w:tab w:val="left" w:pos="5040"/>
        </w:tabs>
        <w:ind w:left="720" w:hanging="360"/>
        <w:jc w:val="both"/>
      </w:pPr>
      <w:r w:rsidRPr="00654891">
        <w:t>(c)</w:t>
      </w:r>
      <w:r w:rsidRPr="00654891">
        <w:tab/>
      </w:r>
      <w:r w:rsidRPr="000823BB">
        <w:rPr>
          <w:u w:color="82C42A"/>
        </w:rPr>
        <w:t>the</w:t>
      </w:r>
      <w:r w:rsidRPr="000823BB">
        <w:t xml:space="preserve"> </w:t>
      </w:r>
      <w:r w:rsidRPr="00654891">
        <w:t>indication shall be so completely unstable that it could not be interpreted, or transmitted into memory or to a recording element, as a correct measurement value.</w:t>
      </w:r>
    </w:p>
    <w:p w:rsidR="00A9730A" w:rsidRPr="00654891" w:rsidRDefault="00A9730A">
      <w:pPr>
        <w:jc w:val="both"/>
      </w:pPr>
    </w:p>
    <w:p w:rsidR="00A9730A" w:rsidRPr="00654891" w:rsidRDefault="00A9730A">
      <w:pPr>
        <w:pStyle w:val="Heading2"/>
      </w:pPr>
      <w:bookmarkStart w:id="48" w:name="_Toc273454079"/>
      <w:smartTag w:uri="urn:schemas-microsoft-com:office:smarttags" w:element="place">
        <w:smartTag w:uri="urn:schemas-microsoft-com:office:smarttags" w:element="City">
          <w:r w:rsidRPr="00654891">
            <w:t>UR</w:t>
          </w:r>
        </w:smartTag>
      </w:smartTag>
      <w:r w:rsidRPr="00654891">
        <w:t>.</w:t>
      </w:r>
      <w:r w:rsidRPr="00654891">
        <w:tab/>
        <w:t>User Requirements</w:t>
      </w:r>
      <w:bookmarkEnd w:id="48"/>
    </w:p>
    <w:p w:rsidR="00A9730A" w:rsidRPr="00654891" w:rsidRDefault="00A9730A">
      <w:pPr>
        <w:keepNext/>
        <w:ind w:left="360" w:hanging="360"/>
        <w:jc w:val="both"/>
      </w:pPr>
    </w:p>
    <w:p w:rsidR="00A9730A" w:rsidRPr="00654891" w:rsidRDefault="00A9730A">
      <w:pPr>
        <w:jc w:val="both"/>
      </w:pPr>
      <w:bookmarkStart w:id="49" w:name="_Toc273454080"/>
      <w:r w:rsidRPr="00654891">
        <w:rPr>
          <w:rStyle w:val="Heading3Char"/>
        </w:rPr>
        <w:t>UR.1.</w:t>
      </w:r>
      <w:r w:rsidRPr="00654891">
        <w:rPr>
          <w:rStyle w:val="Heading3Char"/>
        </w:rPr>
        <w:tab/>
        <w:t>Selection Requirements.</w:t>
      </w:r>
      <w:bookmarkEnd w:id="49"/>
      <w:r w:rsidRPr="00654891">
        <w:t xml:space="preserve"> – Equipment shall be suitable for the service in which it is used with respect to elements of its design, including but not limited to, its maximum capacity, </w:t>
      </w:r>
      <w:r w:rsidRPr="000823BB">
        <w:rPr>
          <w:u w:color="82C42A"/>
        </w:rPr>
        <w:t>value</w:t>
      </w:r>
      <w:r w:rsidRPr="000823BB">
        <w:t xml:space="preserve"> </w:t>
      </w:r>
      <w:r w:rsidRPr="00654891">
        <w:t>of the division, minimum capacity, and computing capability.</w:t>
      </w:r>
    </w:p>
    <w:p w:rsidR="00A9730A" w:rsidRPr="00654891" w:rsidRDefault="00A9730A">
      <w:pPr>
        <w:jc w:val="both"/>
      </w:pPr>
    </w:p>
    <w:p w:rsidR="00A9730A" w:rsidRPr="00654891" w:rsidRDefault="00A9730A">
      <w:pPr>
        <w:tabs>
          <w:tab w:val="left" w:pos="1260"/>
        </w:tabs>
        <w:ind w:left="360"/>
        <w:jc w:val="both"/>
      </w:pPr>
      <w:bookmarkStart w:id="50" w:name="_Toc273454081"/>
      <w:r w:rsidRPr="00654891">
        <w:rPr>
          <w:rStyle w:val="Heading4Char"/>
        </w:rPr>
        <w:t>UR.1.1.</w:t>
      </w:r>
      <w:r w:rsidRPr="00654891">
        <w:rPr>
          <w:rStyle w:val="Heading4Char"/>
        </w:rPr>
        <w:tab/>
        <w:t>Value of the Indicated and Recorded Division.</w:t>
      </w:r>
      <w:bookmarkEnd w:id="50"/>
      <w:r w:rsidRPr="00654891">
        <w:rPr>
          <w:b/>
          <w:bCs/>
        </w:rPr>
        <w:t xml:space="preserve"> </w:t>
      </w:r>
      <w:r w:rsidRPr="00654891">
        <w:t>– The value of the division recorded shall be the same as the division value indicated.</w:t>
      </w:r>
    </w:p>
    <w:p w:rsidR="00A9730A" w:rsidRPr="00654891" w:rsidRDefault="00A9730A">
      <w:pPr>
        <w:jc w:val="both"/>
      </w:pPr>
    </w:p>
    <w:p w:rsidR="00A9730A" w:rsidRPr="00654891" w:rsidRDefault="00A9730A">
      <w:pPr>
        <w:pStyle w:val="Heading3"/>
      </w:pPr>
      <w:bookmarkStart w:id="51" w:name="_Toc273454082"/>
      <w:r w:rsidRPr="00654891">
        <w:t>UR.2.</w:t>
      </w:r>
      <w:r w:rsidRPr="00654891">
        <w:tab/>
        <w:t>Installation Requirements.</w:t>
      </w:r>
      <w:bookmarkEnd w:id="51"/>
    </w:p>
    <w:p w:rsidR="00A9730A" w:rsidRPr="00654891" w:rsidRDefault="00A9730A">
      <w:pPr>
        <w:keepNext/>
        <w:jc w:val="both"/>
      </w:pPr>
    </w:p>
    <w:p w:rsidR="00A9730A" w:rsidRPr="00654891" w:rsidRDefault="00A9730A">
      <w:pPr>
        <w:tabs>
          <w:tab w:val="left" w:pos="1260"/>
        </w:tabs>
        <w:ind w:left="360"/>
        <w:jc w:val="both"/>
      </w:pPr>
      <w:bookmarkStart w:id="52" w:name="_Toc273454083"/>
      <w:r w:rsidRPr="00654891">
        <w:rPr>
          <w:rStyle w:val="Heading4Char"/>
        </w:rPr>
        <w:t>UR.2.1.</w:t>
      </w:r>
      <w:r w:rsidRPr="00654891">
        <w:rPr>
          <w:rStyle w:val="Heading4Char"/>
        </w:rPr>
        <w:tab/>
        <w:t>Supports.</w:t>
      </w:r>
      <w:bookmarkEnd w:id="52"/>
      <w:r w:rsidRPr="00654891">
        <w:rPr>
          <w:b/>
          <w:bCs/>
        </w:rPr>
        <w:t xml:space="preserve"> </w:t>
      </w:r>
      <w:r w:rsidRPr="00654891">
        <w:t>– A device that is portable and is being used on a counter, table, or the floor shall be so positioned that it is firmly and securely supported.</w:t>
      </w:r>
    </w:p>
    <w:p w:rsidR="00A9730A" w:rsidRPr="00654891" w:rsidRDefault="00A9730A">
      <w:pPr>
        <w:ind w:left="360"/>
        <w:jc w:val="both"/>
      </w:pPr>
    </w:p>
    <w:p w:rsidR="00A9730A" w:rsidRPr="00654891" w:rsidRDefault="00A9730A">
      <w:pPr>
        <w:tabs>
          <w:tab w:val="left" w:pos="1260"/>
        </w:tabs>
        <w:ind w:left="360"/>
        <w:jc w:val="both"/>
      </w:pPr>
      <w:bookmarkStart w:id="53" w:name="_Toc273454084"/>
      <w:r w:rsidRPr="00654891">
        <w:rPr>
          <w:rStyle w:val="Heading4Char"/>
        </w:rPr>
        <w:t>UR.2.2.</w:t>
      </w:r>
      <w:r w:rsidRPr="00654891">
        <w:rPr>
          <w:rStyle w:val="Heading4Char"/>
        </w:rPr>
        <w:tab/>
        <w:t>Foundation, Supports, and Clearance.</w:t>
      </w:r>
      <w:bookmarkEnd w:id="53"/>
      <w:r w:rsidRPr="00654891">
        <w:t xml:space="preserve"> – The foundations and support of a device installed in a fixed location shall be such as to provide strength, rigidity, and </w:t>
      </w:r>
      <w:r w:rsidRPr="000823BB">
        <w:rPr>
          <w:u w:color="82C42A"/>
        </w:rPr>
        <w:t>permanence</w:t>
      </w:r>
      <w:r w:rsidRPr="000823BB">
        <w:t xml:space="preserve"> </w:t>
      </w:r>
      <w:r w:rsidRPr="00654891">
        <w:t>of all components, and clearance shall be provided around all live parts to the extent that no contacts may result when the measuring element is empty, nor throughout the performance range of the device such that the operation or performance of the device is adversely affected.</w:t>
      </w:r>
    </w:p>
    <w:p w:rsidR="00A9730A" w:rsidRPr="00654891" w:rsidRDefault="00A9730A">
      <w:pPr>
        <w:ind w:left="360"/>
        <w:jc w:val="both"/>
      </w:pPr>
    </w:p>
    <w:p w:rsidR="00A9730A" w:rsidRPr="00654891" w:rsidRDefault="001F3968">
      <w:pPr>
        <w:tabs>
          <w:tab w:val="left" w:pos="1260"/>
        </w:tabs>
        <w:ind w:left="360"/>
        <w:jc w:val="both"/>
      </w:pPr>
      <w:bookmarkStart w:id="54" w:name="_Toc273454085"/>
      <w:r w:rsidRPr="00654891">
        <w:rPr>
          <w:rStyle w:val="Heading4Char"/>
        </w:rPr>
        <w:t>UR.2.3.</w:t>
      </w:r>
      <w:r w:rsidRPr="00654891">
        <w:rPr>
          <w:rStyle w:val="Heading4Char"/>
        </w:rPr>
        <w:tab/>
        <w:t>Protection f</w:t>
      </w:r>
      <w:r w:rsidR="00A9730A" w:rsidRPr="00654891">
        <w:rPr>
          <w:rStyle w:val="Heading4Char"/>
        </w:rPr>
        <w:t>rom Environmental Factors.</w:t>
      </w:r>
      <w:bookmarkEnd w:id="54"/>
      <w:r w:rsidR="00A9730A" w:rsidRPr="00654891">
        <w:t xml:space="preserve"> – The indicating and measuring elements of a device shall be adequately protected from environmental factors such as wind, weather, and RFI that may adversely affect the operation or performance of the device.</w:t>
      </w:r>
    </w:p>
    <w:p w:rsidR="00A9730A" w:rsidRPr="00654891" w:rsidRDefault="00A9730A">
      <w:pPr>
        <w:jc w:val="both"/>
      </w:pPr>
    </w:p>
    <w:p w:rsidR="00A9730A" w:rsidRPr="00654891" w:rsidRDefault="00A9730A">
      <w:pPr>
        <w:pStyle w:val="Heading3"/>
      </w:pPr>
      <w:bookmarkStart w:id="55" w:name="_Toc273454086"/>
      <w:r w:rsidRPr="00654891">
        <w:lastRenderedPageBreak/>
        <w:t>UR.3.</w:t>
      </w:r>
      <w:r w:rsidRPr="00654891">
        <w:tab/>
        <w:t>Use Requirements.</w:t>
      </w:r>
      <w:bookmarkEnd w:id="55"/>
    </w:p>
    <w:p w:rsidR="00A9730A" w:rsidRPr="00654891" w:rsidRDefault="00A9730A">
      <w:pPr>
        <w:keepNext/>
        <w:jc w:val="both"/>
      </w:pPr>
    </w:p>
    <w:p w:rsidR="00A9730A" w:rsidRPr="00654891" w:rsidRDefault="00A9730A">
      <w:pPr>
        <w:tabs>
          <w:tab w:val="left" w:pos="1260"/>
        </w:tabs>
        <w:ind w:left="360"/>
        <w:jc w:val="both"/>
      </w:pPr>
      <w:bookmarkStart w:id="56" w:name="_Toc273454087"/>
      <w:r w:rsidRPr="00654891">
        <w:rPr>
          <w:rStyle w:val="Heading4Char"/>
        </w:rPr>
        <w:t>UR.3.1.</w:t>
      </w:r>
      <w:r w:rsidRPr="00654891">
        <w:rPr>
          <w:rStyle w:val="Heading4Char"/>
        </w:rPr>
        <w:tab/>
        <w:t>Minimum and Maximum Measuring Ranges.</w:t>
      </w:r>
      <w:bookmarkEnd w:id="56"/>
      <w:r w:rsidRPr="00654891">
        <w:t xml:space="preserve"> – A device shall not be used to measure objects smaller than the minimum or larger than the maximum dimensions marked on the device.</w:t>
      </w:r>
    </w:p>
    <w:p w:rsidR="00A9730A" w:rsidRPr="00654891" w:rsidRDefault="00A9730A">
      <w:pPr>
        <w:ind w:left="360"/>
        <w:jc w:val="both"/>
      </w:pPr>
    </w:p>
    <w:p w:rsidR="00A9730A" w:rsidRPr="00654891" w:rsidRDefault="00A9730A">
      <w:pPr>
        <w:tabs>
          <w:tab w:val="left" w:pos="1260"/>
        </w:tabs>
        <w:ind w:left="360"/>
        <w:jc w:val="both"/>
      </w:pPr>
      <w:bookmarkStart w:id="57" w:name="_Toc273454088"/>
      <w:r w:rsidRPr="00654891">
        <w:rPr>
          <w:rStyle w:val="Heading4Char"/>
        </w:rPr>
        <w:t>UR.3.2.</w:t>
      </w:r>
      <w:r w:rsidRPr="00654891">
        <w:rPr>
          <w:rStyle w:val="Heading4Char"/>
        </w:rPr>
        <w:tab/>
        <w:t>Special Designs.</w:t>
      </w:r>
      <w:bookmarkEnd w:id="57"/>
      <w:r w:rsidRPr="00654891">
        <w:t xml:space="preserve"> – A multiple dimension measuring device designed and marked for a special application shall not be used for other than its intended purpose.</w:t>
      </w:r>
    </w:p>
    <w:p w:rsidR="00A9730A" w:rsidRPr="00654891" w:rsidRDefault="00A9730A">
      <w:pPr>
        <w:tabs>
          <w:tab w:val="left" w:pos="1260"/>
        </w:tabs>
        <w:ind w:left="360"/>
        <w:jc w:val="both"/>
      </w:pPr>
    </w:p>
    <w:p w:rsidR="00A9730A" w:rsidRPr="00654891" w:rsidRDefault="00A9730A">
      <w:pPr>
        <w:keepNext/>
        <w:tabs>
          <w:tab w:val="left" w:pos="1260"/>
        </w:tabs>
        <w:ind w:left="360"/>
        <w:jc w:val="both"/>
      </w:pPr>
      <w:bookmarkStart w:id="58" w:name="_Toc273454089"/>
      <w:r w:rsidRPr="00654891">
        <w:rPr>
          <w:rStyle w:val="Heading4Char"/>
        </w:rPr>
        <w:t>UR.3.3.</w:t>
      </w:r>
      <w:r w:rsidRPr="00654891">
        <w:rPr>
          <w:rStyle w:val="Heading4Char"/>
        </w:rPr>
        <w:tab/>
        <w:t>Object Placement.</w:t>
      </w:r>
      <w:bookmarkEnd w:id="58"/>
      <w:r w:rsidRPr="00654891">
        <w:t xml:space="preserve"> – If the object being measured must be transported (e.g., shipped) on a stable side, that irregularly-shaped object must be measured while placed on that stable side.  The electronic rotation of the object to determine the smallest </w:t>
      </w:r>
      <w:r w:rsidRPr="000823BB">
        <w:rPr>
          <w:u w:color="82C42A"/>
        </w:rPr>
        <w:t>hexahedron</w:t>
      </w:r>
      <w:r w:rsidRPr="000823BB">
        <w:t xml:space="preserve"> </w:t>
      </w:r>
      <w:r w:rsidRPr="00654891">
        <w:t xml:space="preserve">shall be calculated in a two-dimensional horizontal plane, retaining the stable side plane </w:t>
      </w:r>
      <w:r w:rsidRPr="000823BB">
        <w:rPr>
          <w:u w:color="82C42A"/>
        </w:rPr>
        <w:t>as</w:t>
      </w:r>
      <w:r w:rsidRPr="000823BB">
        <w:t xml:space="preserve"> </w:t>
      </w:r>
      <w:r w:rsidRPr="00654891">
        <w:t xml:space="preserve">the bottom of the </w:t>
      </w:r>
      <w:r w:rsidRPr="000823BB">
        <w:rPr>
          <w:u w:color="82C42A"/>
        </w:rPr>
        <w:t>hexahedron</w:t>
      </w:r>
      <w:r w:rsidRPr="000823BB">
        <w:t>.</w:t>
      </w:r>
    </w:p>
    <w:p w:rsidR="00A9730A" w:rsidRDefault="00A9730A">
      <w:pPr>
        <w:spacing w:before="60"/>
        <w:ind w:left="360"/>
        <w:jc w:val="both"/>
      </w:pPr>
      <w:r w:rsidRPr="00654891">
        <w:t>(Added 2008)</w:t>
      </w:r>
    </w:p>
    <w:p w:rsidR="008A38F6" w:rsidRPr="00654891" w:rsidRDefault="008A38F6" w:rsidP="008A38F6">
      <w:pPr>
        <w:spacing w:before="60"/>
        <w:jc w:val="both"/>
      </w:pPr>
      <w:r>
        <w:t>(Amended 2008)</w:t>
      </w:r>
    </w:p>
    <w:p w:rsidR="00A9730A" w:rsidRPr="00654891" w:rsidRDefault="00A9730A">
      <w:pPr>
        <w:ind w:left="360"/>
        <w:jc w:val="both"/>
      </w:pPr>
    </w:p>
    <w:p w:rsidR="00A9730A" w:rsidRPr="00654891" w:rsidRDefault="00A9730A">
      <w:pPr>
        <w:pStyle w:val="Heading3"/>
      </w:pPr>
      <w:bookmarkStart w:id="59" w:name="_Toc273454090"/>
      <w:r w:rsidRPr="00654891">
        <w:t>UR.4.</w:t>
      </w:r>
      <w:r w:rsidRPr="00654891">
        <w:tab/>
        <w:t>Maintenance Requirements.</w:t>
      </w:r>
      <w:bookmarkEnd w:id="59"/>
    </w:p>
    <w:p w:rsidR="00A9730A" w:rsidRPr="00654891" w:rsidRDefault="00A9730A">
      <w:pPr>
        <w:keepNext/>
        <w:jc w:val="both"/>
      </w:pPr>
    </w:p>
    <w:p w:rsidR="00A9730A" w:rsidRPr="00654891" w:rsidRDefault="00A9730A">
      <w:pPr>
        <w:tabs>
          <w:tab w:val="left" w:pos="1260"/>
        </w:tabs>
        <w:ind w:left="360"/>
        <w:jc w:val="both"/>
      </w:pPr>
      <w:bookmarkStart w:id="60" w:name="_Toc273454091"/>
      <w:r w:rsidRPr="00654891">
        <w:rPr>
          <w:rStyle w:val="Heading4Char"/>
        </w:rPr>
        <w:t>UR.4.1.</w:t>
      </w:r>
      <w:r w:rsidRPr="00654891">
        <w:rPr>
          <w:rStyle w:val="Heading4Char"/>
        </w:rPr>
        <w:tab/>
        <w:t>Zero or Ready Condition.</w:t>
      </w:r>
      <w:bookmarkEnd w:id="60"/>
      <w:r w:rsidRPr="00654891">
        <w:t xml:space="preserve"> – The zero-setting adjustment of a multiple dimension measuring device shall be maintained so that, with no object in or on the measuring element, the device shall indicate or record a zero or ready condition.</w:t>
      </w:r>
    </w:p>
    <w:p w:rsidR="00A9730A" w:rsidRPr="00654891" w:rsidRDefault="00A9730A">
      <w:pPr>
        <w:ind w:left="360"/>
        <w:jc w:val="both"/>
      </w:pPr>
    </w:p>
    <w:p w:rsidR="00A9730A" w:rsidRPr="00654891" w:rsidRDefault="00A9730A">
      <w:pPr>
        <w:tabs>
          <w:tab w:val="left" w:pos="1260"/>
        </w:tabs>
        <w:ind w:left="360"/>
        <w:jc w:val="both"/>
      </w:pPr>
      <w:bookmarkStart w:id="61" w:name="_Toc273454092"/>
      <w:r w:rsidRPr="00654891">
        <w:rPr>
          <w:rStyle w:val="Heading4Char"/>
        </w:rPr>
        <w:t>UR.4.2.</w:t>
      </w:r>
      <w:r w:rsidRPr="00654891">
        <w:rPr>
          <w:rStyle w:val="Heading4Char"/>
        </w:rPr>
        <w:tab/>
        <w:t>Level Condition.</w:t>
      </w:r>
      <w:bookmarkEnd w:id="61"/>
      <w:r w:rsidRPr="00654891">
        <w:t xml:space="preserve"> – If a multiple dimension measuring device is equipped with a level-condition indicator, the device shall be maintained in a level condition.</w:t>
      </w:r>
    </w:p>
    <w:p w:rsidR="00A9730A" w:rsidRPr="00654891" w:rsidRDefault="00A9730A">
      <w:pPr>
        <w:ind w:left="360"/>
        <w:jc w:val="both"/>
      </w:pPr>
    </w:p>
    <w:p w:rsidR="00A9730A" w:rsidRPr="00654891" w:rsidRDefault="00A9730A">
      <w:pPr>
        <w:tabs>
          <w:tab w:val="left" w:pos="1260"/>
        </w:tabs>
        <w:ind w:left="360"/>
        <w:jc w:val="both"/>
      </w:pPr>
      <w:bookmarkStart w:id="62" w:name="_Toc273454093"/>
      <w:r w:rsidRPr="00654891">
        <w:rPr>
          <w:rStyle w:val="Heading4Char"/>
        </w:rPr>
        <w:t>UR.4.3.</w:t>
      </w:r>
      <w:r w:rsidRPr="00654891">
        <w:rPr>
          <w:rStyle w:val="Heading4Char"/>
        </w:rPr>
        <w:tab/>
        <w:t>Device Modification.</w:t>
      </w:r>
      <w:bookmarkEnd w:id="62"/>
      <w:r w:rsidRPr="00654891">
        <w:rPr>
          <w:b/>
          <w:bCs/>
        </w:rPr>
        <w:t xml:space="preserve"> </w:t>
      </w:r>
      <w:r w:rsidRPr="00654891">
        <w:t>– The measuring capabilities of a device shall not be changed from the manufacturer’s design unless the modification has been approved by the manufacturer and the weights and measures authority having jurisdiction over the device.</w:t>
      </w:r>
    </w:p>
    <w:p w:rsidR="00A9730A" w:rsidRPr="00654891" w:rsidRDefault="00A9730A">
      <w:pPr>
        <w:ind w:left="360"/>
        <w:jc w:val="both"/>
      </w:pPr>
    </w:p>
    <w:p w:rsidR="00A9730A" w:rsidRPr="00654891" w:rsidRDefault="00A9730A">
      <w:pPr>
        <w:keepNext/>
        <w:jc w:val="both"/>
      </w:pPr>
      <w:bookmarkStart w:id="63" w:name="_Toc273454094"/>
      <w:r w:rsidRPr="00654891">
        <w:rPr>
          <w:rStyle w:val="Heading3Char"/>
        </w:rPr>
        <w:t>UR.5.</w:t>
      </w:r>
      <w:r w:rsidRPr="00654891">
        <w:rPr>
          <w:rStyle w:val="Heading3Char"/>
        </w:rPr>
        <w:tab/>
        <w:t>Customer Information Provided.</w:t>
      </w:r>
      <w:bookmarkEnd w:id="63"/>
      <w:r w:rsidRPr="00654891">
        <w:t xml:space="preserve"> – The user of a multiple dimension measuring device or system shall provide transaction information to the customer as specified in Table UR.5. Customer Information Provided.</w:t>
      </w:r>
    </w:p>
    <w:p w:rsidR="00A9730A" w:rsidRPr="00654891" w:rsidRDefault="00A9730A">
      <w:pPr>
        <w:spacing w:before="60"/>
        <w:jc w:val="both"/>
      </w:pPr>
      <w:r w:rsidRPr="00654891">
        <w:t>(Added 2004)</w:t>
      </w:r>
    </w:p>
    <w:p w:rsidR="00A9730A" w:rsidRPr="00654891" w:rsidRDefault="00A9730A">
      <w:pPr>
        <w:spacing w:before="60" w:after="60"/>
        <w:jc w:val="both"/>
      </w:pPr>
    </w:p>
    <w:tbl>
      <w:tblPr>
        <w:tblW w:w="959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000" w:firstRow="0" w:lastRow="0" w:firstColumn="0" w:lastColumn="0" w:noHBand="0" w:noVBand="0"/>
      </w:tblPr>
      <w:tblGrid>
        <w:gridCol w:w="4462"/>
        <w:gridCol w:w="1763"/>
        <w:gridCol w:w="2105"/>
        <w:gridCol w:w="1264"/>
      </w:tblGrid>
      <w:tr w:rsidR="00A9730A" w:rsidRPr="00654891" w:rsidTr="00AE7512">
        <w:trPr>
          <w:cantSplit/>
          <w:trHeight w:val="263"/>
          <w:jc w:val="center"/>
        </w:trPr>
        <w:tc>
          <w:tcPr>
            <w:tcW w:w="9594" w:type="dxa"/>
            <w:gridSpan w:val="4"/>
            <w:tcBorders>
              <w:top w:val="double" w:sz="4" w:space="0" w:color="auto"/>
              <w:bottom w:val="double" w:sz="4" w:space="0" w:color="auto"/>
            </w:tcBorders>
            <w:vAlign w:val="bottom"/>
          </w:tcPr>
          <w:p w:rsidR="00C010A0" w:rsidRPr="00654891" w:rsidRDefault="00A9730A" w:rsidP="008539CC">
            <w:pPr>
              <w:pStyle w:val="Heading9"/>
              <w:rPr>
                <w:bCs/>
                <w:u w:val="none"/>
              </w:rPr>
            </w:pPr>
            <w:r w:rsidRPr="00654891">
              <w:rPr>
                <w:bCs/>
                <w:u w:val="none"/>
              </w:rPr>
              <w:lastRenderedPageBreak/>
              <w:t xml:space="preserve">Table UR.5. </w:t>
            </w:r>
          </w:p>
          <w:p w:rsidR="00A9730A" w:rsidRPr="00654891" w:rsidRDefault="00A9730A" w:rsidP="008539CC">
            <w:pPr>
              <w:pStyle w:val="Heading9"/>
              <w:rPr>
                <w:bCs/>
                <w:u w:val="none"/>
              </w:rPr>
            </w:pPr>
            <w:r w:rsidRPr="00654891">
              <w:rPr>
                <w:bCs/>
                <w:u w:val="none"/>
              </w:rPr>
              <w:t>Customer Information Provided</w:t>
            </w:r>
          </w:p>
        </w:tc>
      </w:tr>
      <w:tr w:rsidR="00A9730A" w:rsidRPr="00654891" w:rsidTr="00AE7512">
        <w:trPr>
          <w:cantSplit/>
          <w:trHeight w:val="263"/>
          <w:jc w:val="center"/>
        </w:trPr>
        <w:tc>
          <w:tcPr>
            <w:tcW w:w="4606" w:type="dxa"/>
            <w:vMerge w:val="restart"/>
            <w:tcBorders>
              <w:top w:val="double" w:sz="4" w:space="0" w:color="auto"/>
            </w:tcBorders>
            <w:vAlign w:val="center"/>
          </w:tcPr>
          <w:p w:rsidR="00A9730A" w:rsidRPr="00654891" w:rsidRDefault="00A9730A">
            <w:pPr>
              <w:keepNext/>
              <w:spacing w:before="67" w:after="43"/>
              <w:jc w:val="center"/>
              <w:rPr>
                <w:b/>
                <w:lang w:val="en-GB"/>
              </w:rPr>
            </w:pPr>
            <w:r w:rsidRPr="00654891">
              <w:rPr>
                <w:b/>
                <w:lang w:val="en-GB"/>
              </w:rPr>
              <w:t>Information</w:t>
            </w:r>
          </w:p>
        </w:tc>
        <w:tc>
          <w:tcPr>
            <w:tcW w:w="3958" w:type="dxa"/>
            <w:gridSpan w:val="2"/>
            <w:tcBorders>
              <w:top w:val="double" w:sz="4" w:space="0" w:color="auto"/>
            </w:tcBorders>
          </w:tcPr>
          <w:p w:rsidR="00A9730A" w:rsidRPr="00654891" w:rsidRDefault="00A9730A">
            <w:pPr>
              <w:keepNext/>
              <w:spacing w:before="67" w:after="43"/>
              <w:jc w:val="center"/>
              <w:rPr>
                <w:b/>
                <w:lang w:val="en-GB"/>
              </w:rPr>
            </w:pPr>
            <w:r w:rsidRPr="00654891">
              <w:rPr>
                <w:b/>
                <w:lang w:val="en-GB"/>
              </w:rPr>
              <w:t>No Contractual Agreement</w:t>
            </w:r>
          </w:p>
        </w:tc>
        <w:tc>
          <w:tcPr>
            <w:tcW w:w="1030" w:type="dxa"/>
            <w:vMerge w:val="restart"/>
            <w:tcBorders>
              <w:top w:val="double" w:sz="4" w:space="0" w:color="auto"/>
            </w:tcBorders>
            <w:vAlign w:val="center"/>
          </w:tcPr>
          <w:p w:rsidR="00A9730A" w:rsidRPr="00654891" w:rsidRDefault="00A9730A">
            <w:pPr>
              <w:keepNext/>
              <w:spacing w:before="67" w:after="43"/>
              <w:jc w:val="center"/>
              <w:rPr>
                <w:b/>
                <w:lang w:val="en-GB"/>
              </w:rPr>
            </w:pPr>
            <w:r w:rsidRPr="00654891">
              <w:rPr>
                <w:b/>
                <w:lang w:val="en-GB"/>
              </w:rPr>
              <w:t>Contractual Agreement</w:t>
            </w:r>
          </w:p>
        </w:tc>
      </w:tr>
      <w:tr w:rsidR="00A9730A" w:rsidRPr="00654891" w:rsidTr="00AE7512">
        <w:trPr>
          <w:cantSplit/>
          <w:trHeight w:val="262"/>
          <w:jc w:val="center"/>
        </w:trPr>
        <w:tc>
          <w:tcPr>
            <w:tcW w:w="4606" w:type="dxa"/>
            <w:vMerge/>
            <w:vAlign w:val="bottom"/>
          </w:tcPr>
          <w:p w:rsidR="00A9730A" w:rsidRPr="00654891" w:rsidRDefault="00A9730A">
            <w:pPr>
              <w:keepNext/>
              <w:spacing w:before="67" w:after="43"/>
              <w:jc w:val="center"/>
              <w:rPr>
                <w:b/>
                <w:lang w:val="en-GB"/>
              </w:rPr>
            </w:pPr>
          </w:p>
        </w:tc>
        <w:tc>
          <w:tcPr>
            <w:tcW w:w="1799" w:type="dxa"/>
          </w:tcPr>
          <w:p w:rsidR="00A9730A" w:rsidRPr="00654891" w:rsidRDefault="00A9730A">
            <w:pPr>
              <w:keepNext/>
              <w:spacing w:before="67" w:after="43"/>
              <w:jc w:val="center"/>
              <w:rPr>
                <w:b/>
                <w:lang w:val="en-GB"/>
              </w:rPr>
            </w:pPr>
            <w:r w:rsidRPr="00654891">
              <w:rPr>
                <w:b/>
                <w:lang w:val="en-GB"/>
              </w:rPr>
              <w:t>Customer Present</w:t>
            </w:r>
          </w:p>
        </w:tc>
        <w:tc>
          <w:tcPr>
            <w:tcW w:w="2159" w:type="dxa"/>
          </w:tcPr>
          <w:p w:rsidR="00A9730A" w:rsidRPr="00654891" w:rsidRDefault="00A9730A">
            <w:pPr>
              <w:keepNext/>
              <w:spacing w:before="67" w:after="43"/>
              <w:jc w:val="center"/>
              <w:rPr>
                <w:b/>
                <w:lang w:val="en-GB"/>
              </w:rPr>
            </w:pPr>
            <w:r w:rsidRPr="00654891">
              <w:rPr>
                <w:b/>
                <w:lang w:val="en-GB"/>
              </w:rPr>
              <w:t>Customer not Present</w:t>
            </w:r>
          </w:p>
        </w:tc>
        <w:tc>
          <w:tcPr>
            <w:tcW w:w="1030" w:type="dxa"/>
            <w:vMerge/>
          </w:tcPr>
          <w:p w:rsidR="00A9730A" w:rsidRPr="00654891" w:rsidRDefault="00A9730A">
            <w:pPr>
              <w:keepNext/>
              <w:spacing w:before="67" w:after="43"/>
              <w:jc w:val="center"/>
              <w:rPr>
                <w:b/>
                <w:lang w:val="en-GB"/>
              </w:rPr>
            </w:pPr>
          </w:p>
        </w:tc>
      </w:tr>
      <w:tr w:rsidR="00A9730A" w:rsidRPr="00654891" w:rsidTr="00AE7512">
        <w:trPr>
          <w:cantSplit/>
          <w:jc w:val="center"/>
        </w:trPr>
        <w:tc>
          <w:tcPr>
            <w:tcW w:w="4606" w:type="dxa"/>
          </w:tcPr>
          <w:p w:rsidR="00A9730A" w:rsidRPr="00654891" w:rsidRDefault="00A9730A">
            <w:pPr>
              <w:keepNext/>
              <w:tabs>
                <w:tab w:val="left" w:pos="288"/>
              </w:tabs>
              <w:spacing w:before="67" w:after="43"/>
              <w:jc w:val="both"/>
              <w:rPr>
                <w:bCs/>
                <w:lang w:val="en-GB"/>
              </w:rPr>
            </w:pPr>
            <w:r w:rsidRPr="00654891">
              <w:rPr>
                <w:bCs/>
                <w:lang w:val="en-GB"/>
              </w:rPr>
              <w:t>1.</w:t>
            </w:r>
            <w:r w:rsidRPr="00654891">
              <w:rPr>
                <w:bCs/>
                <w:lang w:val="en-GB"/>
              </w:rPr>
              <w:tab/>
              <w:t>Object identification</w:t>
            </w:r>
          </w:p>
        </w:tc>
        <w:tc>
          <w:tcPr>
            <w:tcW w:w="1799" w:type="dxa"/>
          </w:tcPr>
          <w:p w:rsidR="00A9730A" w:rsidRPr="00654891" w:rsidRDefault="00A9730A">
            <w:pPr>
              <w:keepNext/>
              <w:spacing w:before="67" w:after="43"/>
              <w:jc w:val="center"/>
              <w:rPr>
                <w:bCs/>
                <w:lang w:val="en-GB"/>
              </w:rPr>
            </w:pPr>
            <w:r w:rsidRPr="00654891">
              <w:rPr>
                <w:bCs/>
                <w:lang w:val="en-GB"/>
              </w:rPr>
              <w:t>N/A</w:t>
            </w:r>
          </w:p>
        </w:tc>
        <w:tc>
          <w:tcPr>
            <w:tcW w:w="2159" w:type="dxa"/>
          </w:tcPr>
          <w:p w:rsidR="00A9730A" w:rsidRPr="00654891" w:rsidRDefault="00A9730A">
            <w:pPr>
              <w:keepNext/>
              <w:spacing w:before="67" w:after="43"/>
              <w:jc w:val="center"/>
              <w:rPr>
                <w:bCs/>
                <w:lang w:val="en-GB"/>
              </w:rPr>
            </w:pPr>
            <w:r w:rsidRPr="00654891">
              <w:rPr>
                <w:bCs/>
                <w:lang w:val="en-GB"/>
              </w:rPr>
              <w:t>P</w:t>
            </w:r>
          </w:p>
        </w:tc>
        <w:tc>
          <w:tcPr>
            <w:tcW w:w="1030" w:type="dxa"/>
          </w:tcPr>
          <w:p w:rsidR="00A9730A" w:rsidRPr="00654891" w:rsidRDefault="00A9730A">
            <w:pPr>
              <w:keepNext/>
              <w:spacing w:before="67" w:after="43"/>
              <w:jc w:val="center"/>
              <w:rPr>
                <w:bCs/>
                <w:lang w:val="en-GB"/>
              </w:rPr>
            </w:pPr>
            <w:r w:rsidRPr="00654891">
              <w:rPr>
                <w:bCs/>
                <w:lang w:val="en-GB"/>
              </w:rPr>
              <w:t>P or A</w:t>
            </w:r>
          </w:p>
        </w:tc>
      </w:tr>
      <w:tr w:rsidR="00A9730A" w:rsidRPr="00654891" w:rsidTr="00AE7512">
        <w:trPr>
          <w:cantSplit/>
          <w:jc w:val="center"/>
        </w:trPr>
        <w:tc>
          <w:tcPr>
            <w:tcW w:w="4606" w:type="dxa"/>
          </w:tcPr>
          <w:p w:rsidR="00A9730A" w:rsidRPr="00654891" w:rsidRDefault="00A9730A">
            <w:pPr>
              <w:keepNext/>
              <w:tabs>
                <w:tab w:val="left" w:pos="288"/>
              </w:tabs>
              <w:spacing w:before="67" w:after="43"/>
              <w:ind w:left="288" w:hanging="288"/>
              <w:jc w:val="both"/>
              <w:rPr>
                <w:bCs/>
                <w:lang w:val="en-GB"/>
              </w:rPr>
            </w:pPr>
            <w:r w:rsidRPr="00654891">
              <w:rPr>
                <w:bCs/>
                <w:lang w:val="en-GB"/>
              </w:rPr>
              <w:t>2.</w:t>
            </w:r>
            <w:r w:rsidRPr="00654891">
              <w:rPr>
                <w:bCs/>
                <w:lang w:val="en-GB"/>
              </w:rPr>
              <w:tab/>
              <w:t>Billing method (scale or dimensional weight if used)</w:t>
            </w:r>
          </w:p>
        </w:tc>
        <w:tc>
          <w:tcPr>
            <w:tcW w:w="1799" w:type="dxa"/>
          </w:tcPr>
          <w:p w:rsidR="00A9730A" w:rsidRPr="00654891" w:rsidRDefault="00A9730A">
            <w:pPr>
              <w:keepNext/>
              <w:spacing w:before="67" w:after="43"/>
              <w:jc w:val="center"/>
              <w:rPr>
                <w:bCs/>
                <w:lang w:val="en-GB"/>
              </w:rPr>
            </w:pPr>
            <w:r w:rsidRPr="00654891">
              <w:rPr>
                <w:bCs/>
                <w:lang w:val="en-GB"/>
              </w:rPr>
              <w:t>D or P</w:t>
            </w:r>
          </w:p>
        </w:tc>
        <w:tc>
          <w:tcPr>
            <w:tcW w:w="2159" w:type="dxa"/>
          </w:tcPr>
          <w:p w:rsidR="00A9730A" w:rsidRPr="00654891" w:rsidRDefault="00A9730A">
            <w:pPr>
              <w:keepNext/>
              <w:spacing w:before="67" w:after="43"/>
              <w:jc w:val="center"/>
              <w:rPr>
                <w:bCs/>
                <w:lang w:val="en-GB"/>
              </w:rPr>
            </w:pPr>
            <w:r w:rsidRPr="00654891">
              <w:rPr>
                <w:bCs/>
                <w:lang w:val="en-GB"/>
              </w:rPr>
              <w:t>P</w:t>
            </w:r>
          </w:p>
        </w:tc>
        <w:tc>
          <w:tcPr>
            <w:tcW w:w="1030" w:type="dxa"/>
          </w:tcPr>
          <w:p w:rsidR="00A9730A" w:rsidRPr="00654891" w:rsidRDefault="00A9730A">
            <w:pPr>
              <w:keepNext/>
              <w:spacing w:before="67" w:after="43"/>
              <w:jc w:val="center"/>
              <w:rPr>
                <w:bCs/>
                <w:lang w:val="en-GB"/>
              </w:rPr>
            </w:pPr>
            <w:r w:rsidRPr="00654891">
              <w:rPr>
                <w:bCs/>
                <w:lang w:val="en-GB"/>
              </w:rPr>
              <w:t>P or A</w:t>
            </w:r>
          </w:p>
        </w:tc>
      </w:tr>
      <w:tr w:rsidR="00A9730A" w:rsidRPr="00654891" w:rsidTr="00AE7512">
        <w:trPr>
          <w:cantSplit/>
          <w:jc w:val="center"/>
        </w:trPr>
        <w:tc>
          <w:tcPr>
            <w:tcW w:w="4606" w:type="dxa"/>
          </w:tcPr>
          <w:p w:rsidR="00A9730A" w:rsidRPr="00654891" w:rsidRDefault="00A9730A">
            <w:pPr>
              <w:keepNext/>
              <w:tabs>
                <w:tab w:val="left" w:pos="288"/>
              </w:tabs>
              <w:spacing w:before="67" w:after="43"/>
              <w:ind w:left="288" w:hanging="288"/>
              <w:jc w:val="both"/>
              <w:rPr>
                <w:bCs/>
                <w:lang w:val="en-GB"/>
              </w:rPr>
            </w:pPr>
            <w:r w:rsidRPr="00654891">
              <w:rPr>
                <w:bCs/>
                <w:lang w:val="en-GB"/>
              </w:rPr>
              <w:t>3.</w:t>
            </w:r>
            <w:r w:rsidRPr="00654891">
              <w:rPr>
                <w:bCs/>
                <w:lang w:val="en-GB"/>
              </w:rPr>
              <w:tab/>
              <w:t>Billing rate or rate chart</w:t>
            </w:r>
          </w:p>
        </w:tc>
        <w:tc>
          <w:tcPr>
            <w:tcW w:w="1799" w:type="dxa"/>
          </w:tcPr>
          <w:p w:rsidR="00A9730A" w:rsidRPr="00654891" w:rsidRDefault="00A9730A">
            <w:pPr>
              <w:keepNext/>
              <w:spacing w:before="67" w:after="43"/>
              <w:jc w:val="center"/>
              <w:rPr>
                <w:bCs/>
                <w:lang w:val="en-GB"/>
              </w:rPr>
            </w:pPr>
            <w:r w:rsidRPr="00654891">
              <w:rPr>
                <w:bCs/>
                <w:lang w:val="en-GB"/>
              </w:rPr>
              <w:t>D or P or A</w:t>
            </w:r>
          </w:p>
        </w:tc>
        <w:tc>
          <w:tcPr>
            <w:tcW w:w="2159" w:type="dxa"/>
          </w:tcPr>
          <w:p w:rsidR="00A9730A" w:rsidRPr="00654891" w:rsidRDefault="00A9730A">
            <w:pPr>
              <w:keepNext/>
              <w:spacing w:before="67" w:after="43"/>
              <w:jc w:val="center"/>
              <w:rPr>
                <w:bCs/>
                <w:lang w:val="en-GB"/>
              </w:rPr>
            </w:pPr>
            <w:r w:rsidRPr="00654891">
              <w:rPr>
                <w:bCs/>
                <w:lang w:val="en-GB"/>
              </w:rPr>
              <w:t>P or G or A</w:t>
            </w:r>
          </w:p>
        </w:tc>
        <w:tc>
          <w:tcPr>
            <w:tcW w:w="1030" w:type="dxa"/>
          </w:tcPr>
          <w:p w:rsidR="00A9730A" w:rsidRPr="00654891" w:rsidRDefault="00A9730A">
            <w:pPr>
              <w:keepNext/>
              <w:spacing w:before="67" w:after="43"/>
              <w:jc w:val="center"/>
              <w:rPr>
                <w:bCs/>
                <w:lang w:val="en-GB"/>
              </w:rPr>
            </w:pPr>
            <w:r w:rsidRPr="00654891">
              <w:rPr>
                <w:bCs/>
                <w:lang w:val="en-GB"/>
              </w:rPr>
              <w:t>P or A</w:t>
            </w:r>
          </w:p>
        </w:tc>
      </w:tr>
      <w:tr w:rsidR="00A9730A" w:rsidRPr="00654891" w:rsidTr="00AE7512">
        <w:trPr>
          <w:cantSplit/>
          <w:jc w:val="center"/>
        </w:trPr>
        <w:tc>
          <w:tcPr>
            <w:tcW w:w="4606" w:type="dxa"/>
          </w:tcPr>
          <w:p w:rsidR="00A9730A" w:rsidRPr="00654891" w:rsidRDefault="00A9730A">
            <w:pPr>
              <w:keepNext/>
              <w:tabs>
                <w:tab w:val="left" w:pos="288"/>
              </w:tabs>
              <w:spacing w:before="67" w:after="43"/>
              <w:ind w:left="288" w:hanging="288"/>
              <w:jc w:val="both"/>
              <w:rPr>
                <w:bCs/>
                <w:lang w:val="en-GB"/>
              </w:rPr>
            </w:pPr>
            <w:r w:rsidRPr="00654891">
              <w:rPr>
                <w:bCs/>
                <w:lang w:val="en-GB"/>
              </w:rPr>
              <w:t>4.</w:t>
            </w:r>
            <w:r w:rsidRPr="00654891">
              <w:rPr>
                <w:bCs/>
                <w:lang w:val="en-GB"/>
              </w:rPr>
              <w:tab/>
              <w:t>Dimensional weight (if used)</w:t>
            </w:r>
          </w:p>
        </w:tc>
        <w:tc>
          <w:tcPr>
            <w:tcW w:w="1799" w:type="dxa"/>
          </w:tcPr>
          <w:p w:rsidR="00A9730A" w:rsidRPr="00654891" w:rsidRDefault="00A9730A">
            <w:pPr>
              <w:keepNext/>
              <w:spacing w:before="67" w:after="43"/>
              <w:jc w:val="center"/>
              <w:rPr>
                <w:bCs/>
                <w:lang w:val="en-GB"/>
              </w:rPr>
            </w:pPr>
            <w:r w:rsidRPr="00654891">
              <w:rPr>
                <w:bCs/>
                <w:lang w:val="en-GB"/>
              </w:rPr>
              <w:t>P</w:t>
            </w:r>
          </w:p>
        </w:tc>
        <w:tc>
          <w:tcPr>
            <w:tcW w:w="2159" w:type="dxa"/>
          </w:tcPr>
          <w:p w:rsidR="00A9730A" w:rsidRPr="00654891" w:rsidRDefault="00A9730A">
            <w:pPr>
              <w:keepNext/>
              <w:spacing w:before="67" w:after="43"/>
              <w:jc w:val="center"/>
              <w:rPr>
                <w:bCs/>
                <w:lang w:val="en-GB"/>
              </w:rPr>
            </w:pPr>
            <w:r w:rsidRPr="00654891">
              <w:rPr>
                <w:bCs/>
                <w:lang w:val="en-GB"/>
              </w:rPr>
              <w:t>P</w:t>
            </w:r>
          </w:p>
        </w:tc>
        <w:tc>
          <w:tcPr>
            <w:tcW w:w="1030" w:type="dxa"/>
          </w:tcPr>
          <w:p w:rsidR="00A9730A" w:rsidRPr="00654891" w:rsidRDefault="00A9730A">
            <w:pPr>
              <w:keepNext/>
              <w:spacing w:before="67" w:after="43"/>
              <w:jc w:val="center"/>
              <w:rPr>
                <w:bCs/>
                <w:lang w:val="en-GB"/>
              </w:rPr>
            </w:pPr>
            <w:r w:rsidRPr="00654891">
              <w:rPr>
                <w:bCs/>
                <w:lang w:val="en-GB"/>
              </w:rPr>
              <w:t>P or A</w:t>
            </w:r>
          </w:p>
        </w:tc>
      </w:tr>
      <w:tr w:rsidR="00A9730A" w:rsidRPr="00654891" w:rsidTr="00AE7512">
        <w:trPr>
          <w:cantSplit/>
          <w:jc w:val="center"/>
        </w:trPr>
        <w:tc>
          <w:tcPr>
            <w:tcW w:w="4606" w:type="dxa"/>
          </w:tcPr>
          <w:p w:rsidR="00A9730A" w:rsidRPr="00654891" w:rsidRDefault="00A9730A">
            <w:pPr>
              <w:keepNext/>
              <w:tabs>
                <w:tab w:val="left" w:pos="288"/>
              </w:tabs>
              <w:spacing w:before="67" w:after="43"/>
              <w:ind w:left="288" w:hanging="288"/>
              <w:jc w:val="both"/>
              <w:rPr>
                <w:bCs/>
                <w:lang w:val="en-GB"/>
              </w:rPr>
            </w:pPr>
            <w:r w:rsidRPr="00654891">
              <w:rPr>
                <w:bCs/>
                <w:lang w:val="en-GB"/>
              </w:rPr>
              <w:t>5.</w:t>
            </w:r>
            <w:r w:rsidRPr="00654891">
              <w:rPr>
                <w:bCs/>
                <w:lang w:val="en-GB"/>
              </w:rPr>
              <w:tab/>
              <w:t>Conversion factor (if dimensional weight is used)</w:t>
            </w:r>
          </w:p>
        </w:tc>
        <w:tc>
          <w:tcPr>
            <w:tcW w:w="1799" w:type="dxa"/>
          </w:tcPr>
          <w:p w:rsidR="00A9730A" w:rsidRPr="00654891" w:rsidRDefault="00A9730A">
            <w:pPr>
              <w:keepNext/>
              <w:spacing w:before="67" w:after="43"/>
              <w:jc w:val="center"/>
              <w:rPr>
                <w:bCs/>
                <w:lang w:val="en-GB"/>
              </w:rPr>
            </w:pPr>
            <w:r w:rsidRPr="00654891">
              <w:rPr>
                <w:bCs/>
                <w:lang w:val="en-GB"/>
              </w:rPr>
              <w:t>D or P or A</w:t>
            </w:r>
          </w:p>
        </w:tc>
        <w:tc>
          <w:tcPr>
            <w:tcW w:w="2159" w:type="dxa"/>
          </w:tcPr>
          <w:p w:rsidR="00A9730A" w:rsidRPr="00654891" w:rsidRDefault="00A9730A">
            <w:pPr>
              <w:keepNext/>
              <w:spacing w:before="67" w:after="43"/>
              <w:jc w:val="center"/>
              <w:rPr>
                <w:bCs/>
                <w:lang w:val="en-GB"/>
              </w:rPr>
            </w:pPr>
            <w:r w:rsidRPr="00654891">
              <w:rPr>
                <w:bCs/>
                <w:lang w:val="en-GB"/>
              </w:rPr>
              <w:t>P</w:t>
            </w:r>
          </w:p>
        </w:tc>
        <w:tc>
          <w:tcPr>
            <w:tcW w:w="1030" w:type="dxa"/>
          </w:tcPr>
          <w:p w:rsidR="00A9730A" w:rsidRPr="00654891" w:rsidRDefault="00A9730A">
            <w:pPr>
              <w:keepNext/>
              <w:spacing w:before="67" w:after="43"/>
              <w:jc w:val="center"/>
              <w:rPr>
                <w:bCs/>
                <w:lang w:val="en-GB"/>
              </w:rPr>
            </w:pPr>
            <w:r w:rsidRPr="00654891">
              <w:rPr>
                <w:bCs/>
                <w:lang w:val="en-GB"/>
              </w:rPr>
              <w:t>P or G</w:t>
            </w:r>
          </w:p>
        </w:tc>
      </w:tr>
      <w:tr w:rsidR="00A9730A" w:rsidRPr="00654891" w:rsidTr="00AE7512">
        <w:trPr>
          <w:cantSplit/>
          <w:jc w:val="center"/>
        </w:trPr>
        <w:tc>
          <w:tcPr>
            <w:tcW w:w="4606" w:type="dxa"/>
          </w:tcPr>
          <w:p w:rsidR="00A9730A" w:rsidRPr="00654891" w:rsidRDefault="00A9730A">
            <w:pPr>
              <w:keepNext/>
              <w:tabs>
                <w:tab w:val="left" w:pos="288"/>
              </w:tabs>
              <w:spacing w:before="67" w:after="43"/>
              <w:ind w:left="288" w:hanging="288"/>
              <w:jc w:val="both"/>
              <w:rPr>
                <w:bCs/>
                <w:lang w:val="en-GB"/>
              </w:rPr>
            </w:pPr>
            <w:r w:rsidRPr="00654891">
              <w:rPr>
                <w:bCs/>
                <w:lang w:val="en-GB"/>
              </w:rPr>
              <w:t>6.</w:t>
            </w:r>
            <w:r w:rsidRPr="00654891">
              <w:rPr>
                <w:bCs/>
                <w:lang w:val="en-GB"/>
              </w:rPr>
              <w:tab/>
              <w:t>Dimensional weight statement</w:t>
            </w:r>
            <w:r w:rsidRPr="00654891">
              <w:rPr>
                <w:bCs/>
                <w:vertAlign w:val="superscript"/>
                <w:lang w:val="en-GB"/>
              </w:rPr>
              <w:t>1</w:t>
            </w:r>
            <w:r w:rsidRPr="00654891">
              <w:rPr>
                <w:bCs/>
                <w:lang w:val="en-GB"/>
              </w:rPr>
              <w:t xml:space="preserve"> (if dimensional weight is used)</w:t>
            </w:r>
          </w:p>
        </w:tc>
        <w:tc>
          <w:tcPr>
            <w:tcW w:w="1799" w:type="dxa"/>
          </w:tcPr>
          <w:p w:rsidR="00A9730A" w:rsidRPr="00654891" w:rsidRDefault="00A9730A">
            <w:pPr>
              <w:keepNext/>
              <w:spacing w:before="67" w:after="43"/>
              <w:jc w:val="center"/>
              <w:rPr>
                <w:bCs/>
                <w:lang w:val="en-GB"/>
              </w:rPr>
            </w:pPr>
            <w:r w:rsidRPr="00654891">
              <w:rPr>
                <w:bCs/>
                <w:lang w:val="en-GB"/>
              </w:rPr>
              <w:t>D or P</w:t>
            </w:r>
          </w:p>
        </w:tc>
        <w:tc>
          <w:tcPr>
            <w:tcW w:w="2159" w:type="dxa"/>
          </w:tcPr>
          <w:p w:rsidR="00A9730A" w:rsidRPr="00654891" w:rsidRDefault="00A9730A">
            <w:pPr>
              <w:keepNext/>
              <w:spacing w:before="67" w:after="43"/>
              <w:jc w:val="center"/>
              <w:rPr>
                <w:bCs/>
                <w:lang w:val="en-GB"/>
              </w:rPr>
            </w:pPr>
            <w:r w:rsidRPr="00654891">
              <w:rPr>
                <w:bCs/>
                <w:lang w:val="en-GB"/>
              </w:rPr>
              <w:t>P</w:t>
            </w:r>
          </w:p>
        </w:tc>
        <w:tc>
          <w:tcPr>
            <w:tcW w:w="1030" w:type="dxa"/>
          </w:tcPr>
          <w:p w:rsidR="00A9730A" w:rsidRPr="00654891" w:rsidRDefault="00A9730A">
            <w:pPr>
              <w:keepNext/>
              <w:spacing w:before="67" w:after="43"/>
              <w:jc w:val="center"/>
              <w:rPr>
                <w:bCs/>
                <w:lang w:val="en-GB"/>
              </w:rPr>
            </w:pPr>
            <w:r w:rsidRPr="00654891">
              <w:rPr>
                <w:bCs/>
                <w:lang w:val="en-GB"/>
              </w:rPr>
              <w:t>P or G</w:t>
            </w:r>
          </w:p>
        </w:tc>
      </w:tr>
      <w:tr w:rsidR="00A9730A" w:rsidRPr="00654891" w:rsidTr="00AE7512">
        <w:trPr>
          <w:cantSplit/>
          <w:jc w:val="center"/>
        </w:trPr>
        <w:tc>
          <w:tcPr>
            <w:tcW w:w="4606" w:type="dxa"/>
          </w:tcPr>
          <w:p w:rsidR="00A9730A" w:rsidRPr="00654891" w:rsidRDefault="00A9730A">
            <w:pPr>
              <w:keepNext/>
              <w:tabs>
                <w:tab w:val="left" w:pos="288"/>
              </w:tabs>
              <w:spacing w:before="67" w:after="43"/>
              <w:jc w:val="both"/>
              <w:rPr>
                <w:bCs/>
                <w:lang w:val="en-GB"/>
              </w:rPr>
            </w:pPr>
            <w:r w:rsidRPr="00654891">
              <w:rPr>
                <w:bCs/>
                <w:lang w:val="en-GB"/>
              </w:rPr>
              <w:t>7.</w:t>
            </w:r>
            <w:r w:rsidRPr="00654891">
              <w:rPr>
                <w:bCs/>
                <w:lang w:val="en-GB"/>
              </w:rPr>
              <w:tab/>
              <w:t>Total price</w:t>
            </w:r>
          </w:p>
        </w:tc>
        <w:tc>
          <w:tcPr>
            <w:tcW w:w="1799" w:type="dxa"/>
          </w:tcPr>
          <w:p w:rsidR="00A9730A" w:rsidRPr="00654891" w:rsidRDefault="00A9730A">
            <w:pPr>
              <w:keepNext/>
              <w:spacing w:before="67" w:after="43"/>
              <w:jc w:val="center"/>
              <w:rPr>
                <w:bCs/>
                <w:lang w:val="en-GB"/>
              </w:rPr>
            </w:pPr>
            <w:r w:rsidRPr="00654891">
              <w:rPr>
                <w:bCs/>
                <w:lang w:val="en-GB"/>
              </w:rPr>
              <w:t>P</w:t>
            </w:r>
          </w:p>
        </w:tc>
        <w:tc>
          <w:tcPr>
            <w:tcW w:w="2159" w:type="dxa"/>
          </w:tcPr>
          <w:p w:rsidR="00A9730A" w:rsidRPr="00654891" w:rsidRDefault="00A9730A">
            <w:pPr>
              <w:keepNext/>
              <w:spacing w:before="67" w:after="43"/>
              <w:jc w:val="center"/>
              <w:rPr>
                <w:bCs/>
                <w:lang w:val="en-GB"/>
              </w:rPr>
            </w:pPr>
            <w:r w:rsidRPr="00654891">
              <w:rPr>
                <w:bCs/>
                <w:lang w:val="en-GB"/>
              </w:rPr>
              <w:t>P</w:t>
            </w:r>
          </w:p>
        </w:tc>
        <w:tc>
          <w:tcPr>
            <w:tcW w:w="1030" w:type="dxa"/>
          </w:tcPr>
          <w:p w:rsidR="00A9730A" w:rsidRPr="00654891" w:rsidRDefault="00A9730A">
            <w:pPr>
              <w:keepNext/>
              <w:spacing w:before="67" w:after="43"/>
              <w:jc w:val="center"/>
              <w:rPr>
                <w:bCs/>
                <w:lang w:val="en-GB"/>
              </w:rPr>
            </w:pPr>
            <w:r w:rsidRPr="00654891">
              <w:rPr>
                <w:bCs/>
                <w:lang w:val="en-GB"/>
              </w:rPr>
              <w:t>P or A</w:t>
            </w:r>
          </w:p>
        </w:tc>
      </w:tr>
      <w:tr w:rsidR="00A9730A" w:rsidRPr="00654891" w:rsidTr="00AE7512">
        <w:trPr>
          <w:cantSplit/>
          <w:jc w:val="center"/>
        </w:trPr>
        <w:tc>
          <w:tcPr>
            <w:tcW w:w="9594" w:type="dxa"/>
            <w:gridSpan w:val="4"/>
          </w:tcPr>
          <w:p w:rsidR="00A9730A" w:rsidRPr="00654891" w:rsidRDefault="00A9730A">
            <w:pPr>
              <w:keepNext/>
              <w:spacing w:before="67"/>
              <w:rPr>
                <w:bCs/>
                <w:lang w:val="en-GB"/>
              </w:rPr>
            </w:pPr>
            <w:r w:rsidRPr="00654891">
              <w:rPr>
                <w:b/>
                <w:lang w:val="en-GB"/>
              </w:rPr>
              <w:t>A</w:t>
            </w:r>
            <w:r w:rsidRPr="00654891">
              <w:rPr>
                <w:bCs/>
                <w:lang w:val="en-GB"/>
              </w:rPr>
              <w:t xml:space="preserve"> = Available upon Request by Customer</w:t>
            </w:r>
            <w:r w:rsidRPr="00654891">
              <w:rPr>
                <w:bCs/>
                <w:vertAlign w:val="superscript"/>
                <w:lang w:val="en-GB"/>
              </w:rPr>
              <w:t>2</w:t>
            </w:r>
          </w:p>
          <w:p w:rsidR="00A9730A" w:rsidRPr="00654891" w:rsidRDefault="00A9730A">
            <w:pPr>
              <w:keepNext/>
              <w:spacing w:before="67"/>
              <w:rPr>
                <w:bCs/>
                <w:lang w:val="en-GB"/>
              </w:rPr>
            </w:pPr>
            <w:r w:rsidRPr="00654891">
              <w:rPr>
                <w:b/>
                <w:lang w:val="en-GB"/>
              </w:rPr>
              <w:t>D</w:t>
            </w:r>
            <w:r w:rsidRPr="00654891">
              <w:rPr>
                <w:bCs/>
                <w:lang w:val="en-GB"/>
              </w:rPr>
              <w:t xml:space="preserve"> = Displayed</w:t>
            </w:r>
          </w:p>
          <w:p w:rsidR="00A9730A" w:rsidRPr="00654891" w:rsidRDefault="00A9730A">
            <w:pPr>
              <w:keepNext/>
              <w:spacing w:before="67"/>
              <w:rPr>
                <w:bCs/>
                <w:lang w:val="en-GB"/>
              </w:rPr>
            </w:pPr>
            <w:r w:rsidRPr="00654891">
              <w:rPr>
                <w:b/>
                <w:lang w:val="en-GB"/>
              </w:rPr>
              <w:t>G</w:t>
            </w:r>
            <w:r w:rsidRPr="00654891">
              <w:rPr>
                <w:bCs/>
                <w:lang w:val="en-GB"/>
              </w:rPr>
              <w:t xml:space="preserve"> = Published Guidelines or Contracts</w:t>
            </w:r>
          </w:p>
          <w:p w:rsidR="00A9730A" w:rsidRPr="00654891" w:rsidRDefault="00A9730A">
            <w:pPr>
              <w:keepNext/>
              <w:spacing w:before="67"/>
              <w:rPr>
                <w:bCs/>
                <w:lang w:val="en-GB"/>
              </w:rPr>
            </w:pPr>
            <w:r w:rsidRPr="00654891">
              <w:rPr>
                <w:b/>
                <w:lang w:val="en-GB"/>
              </w:rPr>
              <w:t xml:space="preserve">M </w:t>
            </w:r>
            <w:r w:rsidRPr="00654891">
              <w:rPr>
                <w:bCs/>
                <w:lang w:val="en-GB"/>
              </w:rPr>
              <w:t>= Marked</w:t>
            </w:r>
          </w:p>
          <w:p w:rsidR="00A9730A" w:rsidRPr="00654891" w:rsidRDefault="00A9730A">
            <w:pPr>
              <w:keepNext/>
              <w:spacing w:before="67"/>
              <w:rPr>
                <w:bCs/>
                <w:lang w:val="en-GB"/>
              </w:rPr>
            </w:pPr>
            <w:r w:rsidRPr="00654891">
              <w:rPr>
                <w:b/>
                <w:lang w:val="en-GB"/>
              </w:rPr>
              <w:t>N/A</w:t>
            </w:r>
            <w:r w:rsidRPr="00654891">
              <w:rPr>
                <w:bCs/>
                <w:lang w:val="en-GB"/>
              </w:rPr>
              <w:t xml:space="preserve"> = Not Applicable</w:t>
            </w:r>
          </w:p>
          <w:p w:rsidR="00A9730A" w:rsidRPr="00654891" w:rsidRDefault="00A9730A">
            <w:pPr>
              <w:keepNext/>
              <w:spacing w:before="67"/>
              <w:rPr>
                <w:bCs/>
                <w:lang w:val="en-GB"/>
              </w:rPr>
            </w:pPr>
            <w:r w:rsidRPr="00654891">
              <w:rPr>
                <w:b/>
                <w:lang w:val="en-GB"/>
              </w:rPr>
              <w:t>P</w:t>
            </w:r>
            <w:r w:rsidRPr="00654891">
              <w:rPr>
                <w:bCs/>
                <w:lang w:val="en-GB"/>
              </w:rPr>
              <w:t xml:space="preserve"> = Printed</w:t>
            </w:r>
          </w:p>
          <w:p w:rsidR="00A9730A" w:rsidRPr="00654891" w:rsidRDefault="00A9730A">
            <w:pPr>
              <w:keepNext/>
              <w:spacing w:before="67"/>
              <w:rPr>
                <w:bCs/>
                <w:lang w:val="en-GB"/>
              </w:rPr>
            </w:pPr>
          </w:p>
          <w:p w:rsidR="00A9730A" w:rsidRPr="00654891" w:rsidRDefault="00A9730A">
            <w:pPr>
              <w:keepNext/>
              <w:spacing w:before="67" w:after="43"/>
              <w:rPr>
                <w:b/>
                <w:bCs/>
                <w:lang w:val="en-GB"/>
              </w:rPr>
            </w:pPr>
            <w:r w:rsidRPr="00654891">
              <w:rPr>
                <w:b/>
                <w:bCs/>
                <w:lang w:val="en-GB"/>
              </w:rPr>
              <w:t>Notes:</w:t>
            </w:r>
          </w:p>
          <w:p w:rsidR="00A9730A" w:rsidRPr="00654891" w:rsidRDefault="00A9730A">
            <w:pPr>
              <w:keepNext/>
              <w:spacing w:before="67" w:after="43"/>
              <w:ind w:left="144" w:hanging="144"/>
              <w:jc w:val="both"/>
              <w:rPr>
                <w:bCs/>
                <w:lang w:val="en-GB"/>
              </w:rPr>
            </w:pPr>
            <w:r w:rsidRPr="00654891">
              <w:rPr>
                <w:bCs/>
                <w:vertAlign w:val="superscript"/>
                <w:lang w:val="en-GB"/>
              </w:rPr>
              <w:t>1</w:t>
            </w:r>
            <w:r w:rsidRPr="00654891">
              <w:rPr>
                <w:bCs/>
                <w:lang w:val="en-GB"/>
              </w:rPr>
              <w:t> This is an explanation that the dimensional weight is not a true weight but is a calculated value obtained by applying a conversion factor to the hexahedron dimensions or volume of the object.</w:t>
            </w:r>
          </w:p>
          <w:p w:rsidR="00A9730A" w:rsidRPr="00654891" w:rsidRDefault="00A9730A">
            <w:pPr>
              <w:keepNext/>
              <w:spacing w:before="67" w:after="43"/>
              <w:ind w:left="144" w:hanging="144"/>
              <w:jc w:val="both"/>
              <w:rPr>
                <w:bCs/>
                <w:lang w:val="en-GB"/>
              </w:rPr>
            </w:pPr>
            <w:r w:rsidRPr="00654891">
              <w:rPr>
                <w:bCs/>
                <w:vertAlign w:val="superscript"/>
                <w:lang w:val="en-GB"/>
              </w:rPr>
              <w:t>2</w:t>
            </w:r>
            <w:r w:rsidRPr="00654891">
              <w:rPr>
                <w:bCs/>
                <w:lang w:val="en-GB"/>
              </w:rPr>
              <w:t> The information “available upon request by customer” shall be retained by the party having issued the invoice for at least 30 calendar days after the date of invoicing.</w:t>
            </w:r>
          </w:p>
        </w:tc>
      </w:tr>
    </w:tbl>
    <w:p w:rsidR="00A9730A" w:rsidRDefault="00A9730A">
      <w:pPr>
        <w:spacing w:before="60"/>
        <w:jc w:val="both"/>
        <w:rPr>
          <w:lang w:val="en-GB"/>
        </w:rPr>
      </w:pPr>
      <w:r w:rsidRPr="00654891">
        <w:rPr>
          <w:lang w:val="en-GB"/>
        </w:rPr>
        <w:t>(Added 2004)</w:t>
      </w:r>
    </w:p>
    <w:p w:rsidR="00A9730A" w:rsidRDefault="00A9730A">
      <w:pPr>
        <w:spacing w:before="60"/>
        <w:jc w:val="center"/>
        <w:rPr>
          <w:lang w:val="en-GB"/>
        </w:rPr>
      </w:pPr>
    </w:p>
    <w:p w:rsidR="00A9730A" w:rsidRDefault="00A9730A">
      <w:pPr>
        <w:spacing w:before="60"/>
        <w:jc w:val="both"/>
        <w:rPr>
          <w:lang w:val="en-GB"/>
        </w:rPr>
      </w:pPr>
    </w:p>
    <w:sectPr w:rsidR="00A9730A" w:rsidSect="00FA46AD">
      <w:headerReference w:type="even" r:id="rId8"/>
      <w:headerReference w:type="default" r:id="rId9"/>
      <w:footerReference w:type="even" r:id="rId10"/>
      <w:footerReference w:type="default" r:id="rId11"/>
      <w:pgSz w:w="12240" w:h="15840" w:code="1"/>
      <w:pgMar w:top="1440" w:right="1440" w:bottom="1440" w:left="1440" w:header="720" w:footer="720" w:gutter="0"/>
      <w:pgNumType w:start="75" w:chapStyle="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1772" w:rsidRDefault="000E1772">
      <w:r>
        <w:separator/>
      </w:r>
    </w:p>
  </w:endnote>
  <w:endnote w:type="continuationSeparator" w:id="0">
    <w:p w:rsidR="000E1772" w:rsidRDefault="000E1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WP MathA">
    <w:panose1 w:val="05010101010101010101"/>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5DB" w:rsidRDefault="00A435DB">
    <w:pPr>
      <w:pStyle w:val="Footer"/>
      <w:framePr w:wrap="around" w:vAnchor="text" w:hAnchor="margin" w:xAlign="center" w:y="1"/>
      <w:rPr>
        <w:rStyle w:val="PageNumber"/>
      </w:rPr>
    </w:pPr>
    <w:r>
      <w:rPr>
        <w:rStyle w:val="PageNumber"/>
      </w:rPr>
      <w:t>5-</w:t>
    </w:r>
    <w:r>
      <w:rPr>
        <w:rStyle w:val="PageNumber"/>
      </w:rPr>
      <w:fldChar w:fldCharType="begin"/>
    </w:r>
    <w:r>
      <w:rPr>
        <w:rStyle w:val="PageNumber"/>
      </w:rPr>
      <w:instrText xml:space="preserve">PAGE  </w:instrText>
    </w:r>
    <w:r>
      <w:rPr>
        <w:rStyle w:val="PageNumber"/>
      </w:rPr>
      <w:fldChar w:fldCharType="separate"/>
    </w:r>
    <w:r w:rsidR="004610AA">
      <w:rPr>
        <w:rStyle w:val="PageNumber"/>
        <w:noProof/>
      </w:rPr>
      <w:t>86</w:t>
    </w:r>
    <w:r>
      <w:rPr>
        <w:rStyle w:val="PageNumber"/>
      </w:rPr>
      <w:fldChar w:fldCharType="end"/>
    </w:r>
  </w:p>
  <w:p w:rsidR="00A435DB" w:rsidRDefault="00A435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5DB" w:rsidRDefault="00FA46AD" w:rsidP="00FA46AD">
    <w:pPr>
      <w:pStyle w:val="Footer"/>
      <w:jc w:val="center"/>
    </w:pPr>
    <w:r>
      <w:t>5-</w:t>
    </w:r>
    <w:sdt>
      <w:sdtPr>
        <w:id w:val="-34564553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610AA">
          <w:rPr>
            <w:noProof/>
          </w:rPr>
          <w:t>85</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1772" w:rsidRDefault="000E1772">
      <w:r>
        <w:separator/>
      </w:r>
    </w:p>
  </w:footnote>
  <w:footnote w:type="continuationSeparator" w:id="0">
    <w:p w:rsidR="000E1772" w:rsidRDefault="000E17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5DB" w:rsidRDefault="00A435DB">
    <w:pPr>
      <w:pStyle w:val="Header"/>
      <w:tabs>
        <w:tab w:val="clear" w:pos="4320"/>
        <w:tab w:val="clear" w:pos="8640"/>
        <w:tab w:val="right" w:pos="9360"/>
      </w:tabs>
    </w:pPr>
    <w:r>
      <w:t>5.58</w:t>
    </w:r>
    <w:proofErr w:type="gramStart"/>
    <w:r>
      <w:t>.  Multiple</w:t>
    </w:r>
    <w:proofErr w:type="gramEnd"/>
    <w:r>
      <w:t xml:space="preserve"> Dimension Measuring Devices</w:t>
    </w:r>
    <w:r>
      <w:tab/>
      <w:t>Handbook 44 – 201</w:t>
    </w:r>
    <w:r w:rsidR="00BD4F67">
      <w:t>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5DB" w:rsidRDefault="00A435DB">
    <w:pPr>
      <w:pStyle w:val="Header"/>
      <w:tabs>
        <w:tab w:val="clear" w:pos="4320"/>
        <w:tab w:val="clear" w:pos="8640"/>
        <w:tab w:val="right" w:pos="9360"/>
      </w:tabs>
      <w:jc w:val="both"/>
    </w:pPr>
    <w:r>
      <w:t>Handbook 44 – 201</w:t>
    </w:r>
    <w:r w:rsidR="00BD4F67">
      <w:t>6</w:t>
    </w:r>
    <w:r>
      <w:tab/>
      <w:t>5.58.  Multiple Dimension Measuring Devices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8E2084"/>
    <w:multiLevelType w:val="hybridMultilevel"/>
    <w:tmpl w:val="54BAF33A"/>
    <w:lvl w:ilvl="0" w:tplc="BAC469B8">
      <w:start w:val="1"/>
      <w:numFmt w:val="decimal"/>
      <w:lvlText w:val="%1"/>
      <w:lvlJc w:val="left"/>
      <w:pPr>
        <w:tabs>
          <w:tab w:val="num" w:pos="360"/>
        </w:tabs>
        <w:ind w:left="360" w:hanging="360"/>
      </w:pPr>
      <w:rPr>
        <w:rFonts w:hint="default"/>
        <w:strike w:val="0"/>
        <w:dstrike w:val="0"/>
        <w:vertAlign w:val="superscrip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6573DF"/>
    <w:multiLevelType w:val="hybridMultilevel"/>
    <w:tmpl w:val="2FE82CC8"/>
    <w:lvl w:ilvl="0" w:tplc="1F1E3024">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48505955"/>
    <w:multiLevelType w:val="hybridMultilevel"/>
    <w:tmpl w:val="35A8E296"/>
    <w:lvl w:ilvl="0" w:tplc="FEE06FF2">
      <w:start w:val="1"/>
      <w:numFmt w:val="decimal"/>
      <w:lvlText w:val="%1"/>
      <w:lvlJc w:val="left"/>
      <w:pPr>
        <w:tabs>
          <w:tab w:val="num" w:pos="547"/>
        </w:tabs>
        <w:ind w:left="547" w:hanging="405"/>
      </w:pPr>
      <w:rPr>
        <w:rFonts w:hint="default"/>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3" w15:restartNumberingAfterBreak="0">
    <w:nsid w:val="487315D0"/>
    <w:multiLevelType w:val="multilevel"/>
    <w:tmpl w:val="A7B6A0A6"/>
    <w:lvl w:ilvl="0">
      <w:start w:val="5"/>
      <w:numFmt w:val="decimal"/>
      <w:suff w:val="nothing"/>
      <w:lvlText w:val="%1-"/>
      <w:lvlJc w:val="left"/>
      <w:pPr>
        <w:ind w:left="1080" w:hanging="360"/>
      </w:pPr>
      <w:rPr>
        <w:rFonts w:hint="default"/>
      </w:rPr>
    </w:lvl>
    <w:lvl w:ilvl="1">
      <w:start w:val="1"/>
      <w:numFmt w:val="decimal"/>
      <w:lvlText w:val="%1.%2."/>
      <w:lvlJc w:val="left"/>
      <w:pPr>
        <w:tabs>
          <w:tab w:val="num" w:pos="1512"/>
        </w:tabs>
        <w:ind w:left="1512" w:hanging="432"/>
      </w:pPr>
      <w:rPr>
        <w:rFonts w:hint="default"/>
      </w:rPr>
    </w:lvl>
    <w:lvl w:ilvl="2">
      <w:start w:val="1"/>
      <w:numFmt w:val="decimal"/>
      <w:lvlText w:val="%1.%2.%3."/>
      <w:lvlJc w:val="left"/>
      <w:pPr>
        <w:tabs>
          <w:tab w:val="num" w:pos="1944"/>
        </w:tabs>
        <w:ind w:left="1944" w:hanging="504"/>
      </w:pPr>
      <w:rPr>
        <w:rFonts w:hint="default"/>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4" w15:restartNumberingAfterBreak="0">
    <w:nsid w:val="5C224DC0"/>
    <w:multiLevelType w:val="hybridMultilevel"/>
    <w:tmpl w:val="B544A412"/>
    <w:lvl w:ilvl="0" w:tplc="D2742F06">
      <w:start w:val="2"/>
      <w:numFmt w:val="decimal"/>
      <w:lvlText w:val="%1"/>
      <w:lvlJc w:val="left"/>
      <w:pPr>
        <w:tabs>
          <w:tab w:val="num" w:pos="505"/>
        </w:tabs>
        <w:ind w:left="505" w:hanging="360"/>
      </w:pPr>
      <w:rPr>
        <w:rFonts w:hint="default"/>
        <w:vertAlign w:val="superscript"/>
      </w:rPr>
    </w:lvl>
    <w:lvl w:ilvl="1" w:tplc="04090019" w:tentative="1">
      <w:start w:val="1"/>
      <w:numFmt w:val="lowerLetter"/>
      <w:lvlText w:val="%2."/>
      <w:lvlJc w:val="left"/>
      <w:pPr>
        <w:tabs>
          <w:tab w:val="num" w:pos="1225"/>
        </w:tabs>
        <w:ind w:left="1225" w:hanging="360"/>
      </w:pPr>
    </w:lvl>
    <w:lvl w:ilvl="2" w:tplc="0409001B" w:tentative="1">
      <w:start w:val="1"/>
      <w:numFmt w:val="lowerRoman"/>
      <w:lvlText w:val="%3."/>
      <w:lvlJc w:val="right"/>
      <w:pPr>
        <w:tabs>
          <w:tab w:val="num" w:pos="1945"/>
        </w:tabs>
        <w:ind w:left="1945" w:hanging="180"/>
      </w:pPr>
    </w:lvl>
    <w:lvl w:ilvl="3" w:tplc="0409000F" w:tentative="1">
      <w:start w:val="1"/>
      <w:numFmt w:val="decimal"/>
      <w:lvlText w:val="%4."/>
      <w:lvlJc w:val="left"/>
      <w:pPr>
        <w:tabs>
          <w:tab w:val="num" w:pos="2665"/>
        </w:tabs>
        <w:ind w:left="2665" w:hanging="360"/>
      </w:pPr>
    </w:lvl>
    <w:lvl w:ilvl="4" w:tplc="04090019" w:tentative="1">
      <w:start w:val="1"/>
      <w:numFmt w:val="lowerLetter"/>
      <w:lvlText w:val="%5."/>
      <w:lvlJc w:val="left"/>
      <w:pPr>
        <w:tabs>
          <w:tab w:val="num" w:pos="3385"/>
        </w:tabs>
        <w:ind w:left="3385" w:hanging="360"/>
      </w:pPr>
    </w:lvl>
    <w:lvl w:ilvl="5" w:tplc="0409001B" w:tentative="1">
      <w:start w:val="1"/>
      <w:numFmt w:val="lowerRoman"/>
      <w:lvlText w:val="%6."/>
      <w:lvlJc w:val="right"/>
      <w:pPr>
        <w:tabs>
          <w:tab w:val="num" w:pos="4105"/>
        </w:tabs>
        <w:ind w:left="4105" w:hanging="180"/>
      </w:pPr>
    </w:lvl>
    <w:lvl w:ilvl="6" w:tplc="0409000F" w:tentative="1">
      <w:start w:val="1"/>
      <w:numFmt w:val="decimal"/>
      <w:lvlText w:val="%7."/>
      <w:lvlJc w:val="left"/>
      <w:pPr>
        <w:tabs>
          <w:tab w:val="num" w:pos="4825"/>
        </w:tabs>
        <w:ind w:left="4825" w:hanging="360"/>
      </w:pPr>
    </w:lvl>
    <w:lvl w:ilvl="7" w:tplc="04090019" w:tentative="1">
      <w:start w:val="1"/>
      <w:numFmt w:val="lowerLetter"/>
      <w:lvlText w:val="%8."/>
      <w:lvlJc w:val="left"/>
      <w:pPr>
        <w:tabs>
          <w:tab w:val="num" w:pos="5545"/>
        </w:tabs>
        <w:ind w:left="5545" w:hanging="360"/>
      </w:pPr>
    </w:lvl>
    <w:lvl w:ilvl="8" w:tplc="0409001B" w:tentative="1">
      <w:start w:val="1"/>
      <w:numFmt w:val="lowerRoman"/>
      <w:lvlText w:val="%9."/>
      <w:lvlJc w:val="right"/>
      <w:pPr>
        <w:tabs>
          <w:tab w:val="num" w:pos="6265"/>
        </w:tabs>
        <w:ind w:left="6265" w:hanging="180"/>
      </w:pPr>
    </w:lvl>
  </w:abstractNum>
  <w:abstractNum w:abstractNumId="5" w15:restartNumberingAfterBreak="0">
    <w:nsid w:val="5D3C175C"/>
    <w:multiLevelType w:val="multilevel"/>
    <w:tmpl w:val="5CF8FC9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7EC5105D"/>
    <w:multiLevelType w:val="hybridMultilevel"/>
    <w:tmpl w:val="9B5A393E"/>
    <w:lvl w:ilvl="0" w:tplc="A672D414">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4"/>
  </w:num>
  <w:num w:numId="3">
    <w:abstractNumId w:val="6"/>
  </w:num>
  <w:num w:numId="4">
    <w:abstractNumId w:val="1"/>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FF3"/>
    <w:rsid w:val="00012537"/>
    <w:rsid w:val="00043227"/>
    <w:rsid w:val="000823BB"/>
    <w:rsid w:val="000922EC"/>
    <w:rsid w:val="00094F59"/>
    <w:rsid w:val="000C656F"/>
    <w:rsid w:val="000E1772"/>
    <w:rsid w:val="000E6F34"/>
    <w:rsid w:val="00101B79"/>
    <w:rsid w:val="00124DE2"/>
    <w:rsid w:val="001522A6"/>
    <w:rsid w:val="0016238D"/>
    <w:rsid w:val="00187867"/>
    <w:rsid w:val="001B08FB"/>
    <w:rsid w:val="001F0E61"/>
    <w:rsid w:val="001F3968"/>
    <w:rsid w:val="00221568"/>
    <w:rsid w:val="0023450E"/>
    <w:rsid w:val="00236F75"/>
    <w:rsid w:val="00247C0B"/>
    <w:rsid w:val="00263E60"/>
    <w:rsid w:val="00295071"/>
    <w:rsid w:val="0033444B"/>
    <w:rsid w:val="00336EB7"/>
    <w:rsid w:val="003B16D2"/>
    <w:rsid w:val="003C6804"/>
    <w:rsid w:val="00424C4C"/>
    <w:rsid w:val="004610AA"/>
    <w:rsid w:val="0046322D"/>
    <w:rsid w:val="004B69EB"/>
    <w:rsid w:val="004C4A52"/>
    <w:rsid w:val="005179C7"/>
    <w:rsid w:val="00537D4C"/>
    <w:rsid w:val="005A1BF9"/>
    <w:rsid w:val="005A28B1"/>
    <w:rsid w:val="005D6FF3"/>
    <w:rsid w:val="005E3C7F"/>
    <w:rsid w:val="00600A8E"/>
    <w:rsid w:val="00607FA2"/>
    <w:rsid w:val="00633793"/>
    <w:rsid w:val="00643943"/>
    <w:rsid w:val="00654891"/>
    <w:rsid w:val="00675996"/>
    <w:rsid w:val="00677607"/>
    <w:rsid w:val="006A1FB0"/>
    <w:rsid w:val="006A2FD5"/>
    <w:rsid w:val="006D18F9"/>
    <w:rsid w:val="006E0C5F"/>
    <w:rsid w:val="00704025"/>
    <w:rsid w:val="00707219"/>
    <w:rsid w:val="00710B5E"/>
    <w:rsid w:val="00715C2F"/>
    <w:rsid w:val="0073700D"/>
    <w:rsid w:val="00753948"/>
    <w:rsid w:val="0079129B"/>
    <w:rsid w:val="007A3047"/>
    <w:rsid w:val="007A7A6B"/>
    <w:rsid w:val="007B22A3"/>
    <w:rsid w:val="00801BA6"/>
    <w:rsid w:val="008037BB"/>
    <w:rsid w:val="00823B5B"/>
    <w:rsid w:val="00837EAA"/>
    <w:rsid w:val="00841454"/>
    <w:rsid w:val="00845A3A"/>
    <w:rsid w:val="008539CC"/>
    <w:rsid w:val="008A35BD"/>
    <w:rsid w:val="008A38F6"/>
    <w:rsid w:val="008B46C1"/>
    <w:rsid w:val="008D2A91"/>
    <w:rsid w:val="009015C5"/>
    <w:rsid w:val="0095501E"/>
    <w:rsid w:val="009947C7"/>
    <w:rsid w:val="009B7D59"/>
    <w:rsid w:val="009C7205"/>
    <w:rsid w:val="009E65BF"/>
    <w:rsid w:val="009E7DBD"/>
    <w:rsid w:val="009F3FDC"/>
    <w:rsid w:val="009F470B"/>
    <w:rsid w:val="00A02748"/>
    <w:rsid w:val="00A11B19"/>
    <w:rsid w:val="00A435DB"/>
    <w:rsid w:val="00A453C2"/>
    <w:rsid w:val="00A51083"/>
    <w:rsid w:val="00A653DE"/>
    <w:rsid w:val="00A713B4"/>
    <w:rsid w:val="00A77C78"/>
    <w:rsid w:val="00A9730A"/>
    <w:rsid w:val="00A97EA4"/>
    <w:rsid w:val="00AD1F11"/>
    <w:rsid w:val="00AE4CD3"/>
    <w:rsid w:val="00AE7512"/>
    <w:rsid w:val="00AF170D"/>
    <w:rsid w:val="00B13083"/>
    <w:rsid w:val="00B15519"/>
    <w:rsid w:val="00B95610"/>
    <w:rsid w:val="00BD4F67"/>
    <w:rsid w:val="00BD779C"/>
    <w:rsid w:val="00BE7310"/>
    <w:rsid w:val="00C010A0"/>
    <w:rsid w:val="00C42788"/>
    <w:rsid w:val="00C500E5"/>
    <w:rsid w:val="00C50589"/>
    <w:rsid w:val="00C77E18"/>
    <w:rsid w:val="00C836D3"/>
    <w:rsid w:val="00CD55B8"/>
    <w:rsid w:val="00CE7AE9"/>
    <w:rsid w:val="00D07C8E"/>
    <w:rsid w:val="00D15AB1"/>
    <w:rsid w:val="00D20E8F"/>
    <w:rsid w:val="00D3614F"/>
    <w:rsid w:val="00DA62E2"/>
    <w:rsid w:val="00DC50CD"/>
    <w:rsid w:val="00DD5D63"/>
    <w:rsid w:val="00DE15E8"/>
    <w:rsid w:val="00DF3CCA"/>
    <w:rsid w:val="00E221DF"/>
    <w:rsid w:val="00E47D61"/>
    <w:rsid w:val="00E67951"/>
    <w:rsid w:val="00EC4D46"/>
    <w:rsid w:val="00EF256B"/>
    <w:rsid w:val="00EF7A77"/>
    <w:rsid w:val="00F12057"/>
    <w:rsid w:val="00F15B3D"/>
    <w:rsid w:val="00F5692E"/>
    <w:rsid w:val="00F66B10"/>
    <w:rsid w:val="00F740C3"/>
    <w:rsid w:val="00F81C1B"/>
    <w:rsid w:val="00FA46AD"/>
    <w:rsid w:val="00FE2797"/>
    <w:rsid w:val="00FE6143"/>
    <w:rsid w:val="00FF7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7BD868CC-BA08-49C9-9C1E-CCA351E71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4A52"/>
  </w:style>
  <w:style w:type="paragraph" w:styleId="Heading1">
    <w:name w:val="heading 1"/>
    <w:basedOn w:val="Normal"/>
    <w:next w:val="Normal"/>
    <w:qFormat/>
    <w:rsid w:val="004C4A52"/>
    <w:pPr>
      <w:keepNext/>
      <w:jc w:val="center"/>
      <w:outlineLvl w:val="0"/>
    </w:pPr>
    <w:rPr>
      <w:b/>
      <w:bCs/>
      <w:sz w:val="28"/>
      <w:szCs w:val="24"/>
    </w:rPr>
  </w:style>
  <w:style w:type="paragraph" w:styleId="Heading2">
    <w:name w:val="heading 2"/>
    <w:basedOn w:val="Normal"/>
    <w:next w:val="Normal"/>
    <w:qFormat/>
    <w:rsid w:val="004C4A52"/>
    <w:pPr>
      <w:keepNext/>
      <w:jc w:val="center"/>
      <w:outlineLvl w:val="1"/>
    </w:pPr>
    <w:rPr>
      <w:b/>
      <w:bCs/>
      <w:sz w:val="24"/>
    </w:rPr>
  </w:style>
  <w:style w:type="paragraph" w:styleId="Heading3">
    <w:name w:val="heading 3"/>
    <w:basedOn w:val="Normal"/>
    <w:next w:val="Normal"/>
    <w:link w:val="Heading3Char"/>
    <w:qFormat/>
    <w:rsid w:val="004C4A52"/>
    <w:pPr>
      <w:keepNext/>
      <w:jc w:val="both"/>
      <w:outlineLvl w:val="2"/>
    </w:pPr>
    <w:rPr>
      <w:b/>
      <w:bCs/>
      <w:lang w:val="en-GB"/>
    </w:rPr>
  </w:style>
  <w:style w:type="paragraph" w:styleId="Heading4">
    <w:name w:val="heading 4"/>
    <w:basedOn w:val="Normal"/>
    <w:next w:val="Normal"/>
    <w:link w:val="Heading4Char"/>
    <w:qFormat/>
    <w:rsid w:val="004C4A52"/>
    <w:pPr>
      <w:keepNext/>
      <w:ind w:left="360"/>
      <w:jc w:val="both"/>
      <w:outlineLvl w:val="3"/>
    </w:pPr>
    <w:rPr>
      <w:b/>
    </w:rPr>
  </w:style>
  <w:style w:type="paragraph" w:styleId="Heading9">
    <w:name w:val="heading 9"/>
    <w:basedOn w:val="Normal"/>
    <w:next w:val="Normal"/>
    <w:qFormat/>
    <w:rsid w:val="004C4A52"/>
    <w:pPr>
      <w:keepNext/>
      <w:jc w:val="center"/>
      <w:outlineLvl w:val="8"/>
    </w:pPr>
    <w:rPr>
      <w:b/>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C4A52"/>
    <w:pPr>
      <w:tabs>
        <w:tab w:val="center" w:pos="4320"/>
        <w:tab w:val="right" w:pos="8640"/>
      </w:tabs>
    </w:pPr>
  </w:style>
  <w:style w:type="paragraph" w:styleId="Footer">
    <w:name w:val="footer"/>
    <w:basedOn w:val="Normal"/>
    <w:link w:val="FooterChar"/>
    <w:uiPriority w:val="99"/>
    <w:rsid w:val="004C4A52"/>
    <w:pPr>
      <w:tabs>
        <w:tab w:val="center" w:pos="4320"/>
        <w:tab w:val="right" w:pos="8640"/>
      </w:tabs>
    </w:pPr>
  </w:style>
  <w:style w:type="character" w:styleId="PageNumber">
    <w:name w:val="page number"/>
    <w:basedOn w:val="DefaultParagraphFont"/>
    <w:rsid w:val="004C4A52"/>
  </w:style>
  <w:style w:type="paragraph" w:styleId="Title">
    <w:name w:val="Title"/>
    <w:basedOn w:val="Normal"/>
    <w:qFormat/>
    <w:rsid w:val="004C4A52"/>
    <w:pPr>
      <w:jc w:val="center"/>
    </w:pPr>
    <w:rPr>
      <w:b/>
      <w:bCs/>
      <w:sz w:val="28"/>
    </w:rPr>
  </w:style>
  <w:style w:type="paragraph" w:styleId="BodyTextIndent">
    <w:name w:val="Body Text Indent"/>
    <w:basedOn w:val="Normal"/>
    <w:rsid w:val="004C4A52"/>
    <w:pPr>
      <w:ind w:left="720"/>
      <w:jc w:val="both"/>
    </w:pPr>
  </w:style>
  <w:style w:type="paragraph" w:styleId="BodyText">
    <w:name w:val="Body Text"/>
    <w:basedOn w:val="Normal"/>
    <w:rsid w:val="004C4A52"/>
    <w:pPr>
      <w:jc w:val="right"/>
    </w:pPr>
  </w:style>
  <w:style w:type="paragraph" w:styleId="BodyTextIndent2">
    <w:name w:val="Body Text Indent 2"/>
    <w:basedOn w:val="Normal"/>
    <w:rsid w:val="004C4A52"/>
    <w:pPr>
      <w:ind w:left="144" w:hanging="144"/>
    </w:pPr>
    <w:rPr>
      <w:szCs w:val="16"/>
    </w:rPr>
  </w:style>
  <w:style w:type="paragraph" w:styleId="BodyTextIndent3">
    <w:name w:val="Body Text Indent 3"/>
    <w:basedOn w:val="Normal"/>
    <w:rsid w:val="004C4A52"/>
    <w:pPr>
      <w:ind w:left="216" w:hanging="216"/>
    </w:pPr>
    <w:rPr>
      <w:szCs w:val="16"/>
    </w:rPr>
  </w:style>
  <w:style w:type="paragraph" w:styleId="BodyText2">
    <w:name w:val="Body Text 2"/>
    <w:basedOn w:val="Normal"/>
    <w:rsid w:val="004C4A52"/>
    <w:pPr>
      <w:jc w:val="center"/>
    </w:pPr>
  </w:style>
  <w:style w:type="paragraph" w:styleId="BlockText">
    <w:name w:val="Block Text"/>
    <w:basedOn w:val="Normal"/>
    <w:rsid w:val="004C4A52"/>
    <w:pPr>
      <w:ind w:left="450" w:right="270" w:hanging="450"/>
      <w:jc w:val="both"/>
    </w:pPr>
    <w:rPr>
      <w:bCs/>
      <w:lang w:val="en-GB"/>
    </w:rPr>
  </w:style>
  <w:style w:type="paragraph" w:styleId="FootnoteText">
    <w:name w:val="footnote text"/>
    <w:basedOn w:val="Normal"/>
    <w:semiHidden/>
    <w:rsid w:val="004C4A52"/>
  </w:style>
  <w:style w:type="character" w:styleId="FootnoteReference">
    <w:name w:val="footnote reference"/>
    <w:basedOn w:val="DefaultParagraphFont"/>
    <w:semiHidden/>
    <w:rsid w:val="004C4A52"/>
    <w:rPr>
      <w:vertAlign w:val="superscript"/>
    </w:rPr>
  </w:style>
  <w:style w:type="paragraph" w:styleId="BalloonText">
    <w:name w:val="Balloon Text"/>
    <w:basedOn w:val="Normal"/>
    <w:semiHidden/>
    <w:rsid w:val="004C4A52"/>
    <w:rPr>
      <w:rFonts w:ascii="Tahoma" w:hAnsi="Tahoma" w:cs="Tahoma"/>
      <w:sz w:val="16"/>
      <w:szCs w:val="16"/>
    </w:rPr>
  </w:style>
  <w:style w:type="character" w:customStyle="1" w:styleId="Heading3Char">
    <w:name w:val="Heading 3 Char"/>
    <w:basedOn w:val="DefaultParagraphFont"/>
    <w:link w:val="Heading3"/>
    <w:rsid w:val="00E221DF"/>
    <w:rPr>
      <w:b/>
      <w:bCs/>
      <w:lang w:val="en-GB" w:eastAsia="en-US" w:bidi="ar-SA"/>
    </w:rPr>
  </w:style>
  <w:style w:type="character" w:styleId="CommentReference">
    <w:name w:val="annotation reference"/>
    <w:basedOn w:val="DefaultParagraphFont"/>
    <w:semiHidden/>
    <w:rsid w:val="004C4A52"/>
    <w:rPr>
      <w:sz w:val="16"/>
      <w:szCs w:val="16"/>
    </w:rPr>
  </w:style>
  <w:style w:type="paragraph" w:styleId="CommentText">
    <w:name w:val="annotation text"/>
    <w:basedOn w:val="Normal"/>
    <w:semiHidden/>
    <w:rsid w:val="004C4A52"/>
  </w:style>
  <w:style w:type="paragraph" w:styleId="CommentSubject">
    <w:name w:val="annotation subject"/>
    <w:basedOn w:val="CommentText"/>
    <w:next w:val="CommentText"/>
    <w:semiHidden/>
    <w:rsid w:val="004C4A52"/>
    <w:rPr>
      <w:b/>
      <w:bCs/>
    </w:rPr>
  </w:style>
  <w:style w:type="character" w:customStyle="1" w:styleId="Heading4Char">
    <w:name w:val="Heading 4 Char"/>
    <w:basedOn w:val="DefaultParagraphFont"/>
    <w:link w:val="Heading4"/>
    <w:rsid w:val="00E221DF"/>
    <w:rPr>
      <w:b/>
      <w:lang w:val="en-US" w:eastAsia="en-US" w:bidi="ar-SA"/>
    </w:rPr>
  </w:style>
  <w:style w:type="character" w:styleId="Hyperlink">
    <w:name w:val="Hyperlink"/>
    <w:basedOn w:val="DefaultParagraphFont"/>
    <w:uiPriority w:val="99"/>
    <w:rsid w:val="004C4A52"/>
    <w:rPr>
      <w:color w:val="0000FF"/>
      <w:u w:val="single"/>
    </w:rPr>
  </w:style>
  <w:style w:type="paragraph" w:styleId="TOC1">
    <w:name w:val="toc 1"/>
    <w:basedOn w:val="Normal"/>
    <w:next w:val="Normal"/>
    <w:uiPriority w:val="39"/>
    <w:rsid w:val="00633793"/>
    <w:pPr>
      <w:keepNext/>
      <w:tabs>
        <w:tab w:val="left" w:pos="1440"/>
        <w:tab w:val="right" w:leader="dot" w:pos="9360"/>
      </w:tabs>
      <w:spacing w:after="120"/>
      <w:ind w:left="1440" w:hanging="1440"/>
    </w:pPr>
    <w:rPr>
      <w:b/>
      <w:sz w:val="24"/>
    </w:rPr>
  </w:style>
  <w:style w:type="paragraph" w:styleId="TOC2">
    <w:name w:val="toc 2"/>
    <w:basedOn w:val="Normal"/>
    <w:next w:val="Normal"/>
    <w:uiPriority w:val="39"/>
    <w:rsid w:val="00633793"/>
    <w:pPr>
      <w:keepNext/>
      <w:spacing w:before="60" w:after="60"/>
      <w:ind w:left="547" w:hanging="547"/>
    </w:pPr>
    <w:rPr>
      <w:b/>
    </w:rPr>
  </w:style>
  <w:style w:type="paragraph" w:styleId="TOC3">
    <w:name w:val="toc 3"/>
    <w:basedOn w:val="Normal"/>
    <w:next w:val="Normal"/>
    <w:uiPriority w:val="39"/>
    <w:rsid w:val="00633793"/>
    <w:pPr>
      <w:tabs>
        <w:tab w:val="left" w:pos="1267"/>
        <w:tab w:val="right" w:leader="dot" w:pos="9360"/>
      </w:tabs>
      <w:spacing w:before="60"/>
      <w:ind w:left="1094" w:hanging="547"/>
    </w:pPr>
  </w:style>
  <w:style w:type="paragraph" w:styleId="TOC4">
    <w:name w:val="toc 4"/>
    <w:basedOn w:val="Normal"/>
    <w:next w:val="Normal"/>
    <w:uiPriority w:val="39"/>
    <w:rsid w:val="00633793"/>
    <w:pPr>
      <w:tabs>
        <w:tab w:val="left" w:pos="1800"/>
        <w:tab w:val="right" w:leader="dot" w:pos="9360"/>
      </w:tabs>
      <w:ind w:left="1800" w:hanging="720"/>
    </w:pPr>
  </w:style>
  <w:style w:type="character" w:customStyle="1" w:styleId="FooterChar">
    <w:name w:val="Footer Char"/>
    <w:basedOn w:val="DefaultParagraphFont"/>
    <w:link w:val="Footer"/>
    <w:uiPriority w:val="99"/>
    <w:rsid w:val="00FA46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3BD2C-9F77-4295-BD82-24DE587BA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3944</Words>
  <Characters>25993</Characters>
  <Application>Microsoft Office Word</Application>
  <DocSecurity>0</DocSecurity>
  <Lines>216</Lines>
  <Paragraphs>59</Paragraphs>
  <ScaleCrop>false</ScaleCrop>
  <HeadingPairs>
    <vt:vector size="2" baseType="variant">
      <vt:variant>
        <vt:lpstr>Title</vt:lpstr>
      </vt:variant>
      <vt:variant>
        <vt:i4>1</vt:i4>
      </vt:variant>
    </vt:vector>
  </HeadingPairs>
  <TitlesOfParts>
    <vt:vector size="1" baseType="lpstr">
      <vt:lpstr>Section 5</vt:lpstr>
    </vt:vector>
  </TitlesOfParts>
  <Company>NIST</Company>
  <LinksUpToDate>false</LinksUpToDate>
  <CharactersWithSpaces>29878</CharactersWithSpaces>
  <SharedDoc>false</SharedDoc>
  <HLinks>
    <vt:vector size="372" baseType="variant">
      <vt:variant>
        <vt:i4>2031664</vt:i4>
      </vt:variant>
      <vt:variant>
        <vt:i4>368</vt:i4>
      </vt:variant>
      <vt:variant>
        <vt:i4>0</vt:i4>
      </vt:variant>
      <vt:variant>
        <vt:i4>5</vt:i4>
      </vt:variant>
      <vt:variant>
        <vt:lpwstr/>
      </vt:variant>
      <vt:variant>
        <vt:lpwstr>_Toc269823956</vt:lpwstr>
      </vt:variant>
      <vt:variant>
        <vt:i4>2031664</vt:i4>
      </vt:variant>
      <vt:variant>
        <vt:i4>362</vt:i4>
      </vt:variant>
      <vt:variant>
        <vt:i4>0</vt:i4>
      </vt:variant>
      <vt:variant>
        <vt:i4>5</vt:i4>
      </vt:variant>
      <vt:variant>
        <vt:lpwstr/>
      </vt:variant>
      <vt:variant>
        <vt:lpwstr>_Toc269823955</vt:lpwstr>
      </vt:variant>
      <vt:variant>
        <vt:i4>2031664</vt:i4>
      </vt:variant>
      <vt:variant>
        <vt:i4>356</vt:i4>
      </vt:variant>
      <vt:variant>
        <vt:i4>0</vt:i4>
      </vt:variant>
      <vt:variant>
        <vt:i4>5</vt:i4>
      </vt:variant>
      <vt:variant>
        <vt:lpwstr/>
      </vt:variant>
      <vt:variant>
        <vt:lpwstr>_Toc269823954</vt:lpwstr>
      </vt:variant>
      <vt:variant>
        <vt:i4>2031664</vt:i4>
      </vt:variant>
      <vt:variant>
        <vt:i4>350</vt:i4>
      </vt:variant>
      <vt:variant>
        <vt:i4>0</vt:i4>
      </vt:variant>
      <vt:variant>
        <vt:i4>5</vt:i4>
      </vt:variant>
      <vt:variant>
        <vt:lpwstr/>
      </vt:variant>
      <vt:variant>
        <vt:lpwstr>_Toc269823953</vt:lpwstr>
      </vt:variant>
      <vt:variant>
        <vt:i4>2031664</vt:i4>
      </vt:variant>
      <vt:variant>
        <vt:i4>344</vt:i4>
      </vt:variant>
      <vt:variant>
        <vt:i4>0</vt:i4>
      </vt:variant>
      <vt:variant>
        <vt:i4>5</vt:i4>
      </vt:variant>
      <vt:variant>
        <vt:lpwstr/>
      </vt:variant>
      <vt:variant>
        <vt:lpwstr>_Toc269823952</vt:lpwstr>
      </vt:variant>
      <vt:variant>
        <vt:i4>2031664</vt:i4>
      </vt:variant>
      <vt:variant>
        <vt:i4>338</vt:i4>
      </vt:variant>
      <vt:variant>
        <vt:i4>0</vt:i4>
      </vt:variant>
      <vt:variant>
        <vt:i4>5</vt:i4>
      </vt:variant>
      <vt:variant>
        <vt:lpwstr/>
      </vt:variant>
      <vt:variant>
        <vt:lpwstr>_Toc269823951</vt:lpwstr>
      </vt:variant>
      <vt:variant>
        <vt:i4>2031664</vt:i4>
      </vt:variant>
      <vt:variant>
        <vt:i4>332</vt:i4>
      </vt:variant>
      <vt:variant>
        <vt:i4>0</vt:i4>
      </vt:variant>
      <vt:variant>
        <vt:i4>5</vt:i4>
      </vt:variant>
      <vt:variant>
        <vt:lpwstr/>
      </vt:variant>
      <vt:variant>
        <vt:lpwstr>_Toc269823950</vt:lpwstr>
      </vt:variant>
      <vt:variant>
        <vt:i4>1966128</vt:i4>
      </vt:variant>
      <vt:variant>
        <vt:i4>326</vt:i4>
      </vt:variant>
      <vt:variant>
        <vt:i4>0</vt:i4>
      </vt:variant>
      <vt:variant>
        <vt:i4>5</vt:i4>
      </vt:variant>
      <vt:variant>
        <vt:lpwstr/>
      </vt:variant>
      <vt:variant>
        <vt:lpwstr>_Toc269823949</vt:lpwstr>
      </vt:variant>
      <vt:variant>
        <vt:i4>1966128</vt:i4>
      </vt:variant>
      <vt:variant>
        <vt:i4>320</vt:i4>
      </vt:variant>
      <vt:variant>
        <vt:i4>0</vt:i4>
      </vt:variant>
      <vt:variant>
        <vt:i4>5</vt:i4>
      </vt:variant>
      <vt:variant>
        <vt:lpwstr/>
      </vt:variant>
      <vt:variant>
        <vt:lpwstr>_Toc269823948</vt:lpwstr>
      </vt:variant>
      <vt:variant>
        <vt:i4>1966128</vt:i4>
      </vt:variant>
      <vt:variant>
        <vt:i4>314</vt:i4>
      </vt:variant>
      <vt:variant>
        <vt:i4>0</vt:i4>
      </vt:variant>
      <vt:variant>
        <vt:i4>5</vt:i4>
      </vt:variant>
      <vt:variant>
        <vt:lpwstr/>
      </vt:variant>
      <vt:variant>
        <vt:lpwstr>_Toc269823947</vt:lpwstr>
      </vt:variant>
      <vt:variant>
        <vt:i4>1966128</vt:i4>
      </vt:variant>
      <vt:variant>
        <vt:i4>308</vt:i4>
      </vt:variant>
      <vt:variant>
        <vt:i4>0</vt:i4>
      </vt:variant>
      <vt:variant>
        <vt:i4>5</vt:i4>
      </vt:variant>
      <vt:variant>
        <vt:lpwstr/>
      </vt:variant>
      <vt:variant>
        <vt:lpwstr>_Toc269823946</vt:lpwstr>
      </vt:variant>
      <vt:variant>
        <vt:i4>1966128</vt:i4>
      </vt:variant>
      <vt:variant>
        <vt:i4>302</vt:i4>
      </vt:variant>
      <vt:variant>
        <vt:i4>0</vt:i4>
      </vt:variant>
      <vt:variant>
        <vt:i4>5</vt:i4>
      </vt:variant>
      <vt:variant>
        <vt:lpwstr/>
      </vt:variant>
      <vt:variant>
        <vt:lpwstr>_Toc269823945</vt:lpwstr>
      </vt:variant>
      <vt:variant>
        <vt:i4>1966128</vt:i4>
      </vt:variant>
      <vt:variant>
        <vt:i4>296</vt:i4>
      </vt:variant>
      <vt:variant>
        <vt:i4>0</vt:i4>
      </vt:variant>
      <vt:variant>
        <vt:i4>5</vt:i4>
      </vt:variant>
      <vt:variant>
        <vt:lpwstr/>
      </vt:variant>
      <vt:variant>
        <vt:lpwstr>_Toc269823944</vt:lpwstr>
      </vt:variant>
      <vt:variant>
        <vt:i4>1966128</vt:i4>
      </vt:variant>
      <vt:variant>
        <vt:i4>290</vt:i4>
      </vt:variant>
      <vt:variant>
        <vt:i4>0</vt:i4>
      </vt:variant>
      <vt:variant>
        <vt:i4>5</vt:i4>
      </vt:variant>
      <vt:variant>
        <vt:lpwstr/>
      </vt:variant>
      <vt:variant>
        <vt:lpwstr>_Toc269823943</vt:lpwstr>
      </vt:variant>
      <vt:variant>
        <vt:i4>1966128</vt:i4>
      </vt:variant>
      <vt:variant>
        <vt:i4>284</vt:i4>
      </vt:variant>
      <vt:variant>
        <vt:i4>0</vt:i4>
      </vt:variant>
      <vt:variant>
        <vt:i4>5</vt:i4>
      </vt:variant>
      <vt:variant>
        <vt:lpwstr/>
      </vt:variant>
      <vt:variant>
        <vt:lpwstr>_Toc269823942</vt:lpwstr>
      </vt:variant>
      <vt:variant>
        <vt:i4>1966128</vt:i4>
      </vt:variant>
      <vt:variant>
        <vt:i4>278</vt:i4>
      </vt:variant>
      <vt:variant>
        <vt:i4>0</vt:i4>
      </vt:variant>
      <vt:variant>
        <vt:i4>5</vt:i4>
      </vt:variant>
      <vt:variant>
        <vt:lpwstr/>
      </vt:variant>
      <vt:variant>
        <vt:lpwstr>_Toc269823941</vt:lpwstr>
      </vt:variant>
      <vt:variant>
        <vt:i4>1966128</vt:i4>
      </vt:variant>
      <vt:variant>
        <vt:i4>272</vt:i4>
      </vt:variant>
      <vt:variant>
        <vt:i4>0</vt:i4>
      </vt:variant>
      <vt:variant>
        <vt:i4>5</vt:i4>
      </vt:variant>
      <vt:variant>
        <vt:lpwstr/>
      </vt:variant>
      <vt:variant>
        <vt:lpwstr>_Toc269823940</vt:lpwstr>
      </vt:variant>
      <vt:variant>
        <vt:i4>1638448</vt:i4>
      </vt:variant>
      <vt:variant>
        <vt:i4>266</vt:i4>
      </vt:variant>
      <vt:variant>
        <vt:i4>0</vt:i4>
      </vt:variant>
      <vt:variant>
        <vt:i4>5</vt:i4>
      </vt:variant>
      <vt:variant>
        <vt:lpwstr/>
      </vt:variant>
      <vt:variant>
        <vt:lpwstr>_Toc269823939</vt:lpwstr>
      </vt:variant>
      <vt:variant>
        <vt:i4>1638448</vt:i4>
      </vt:variant>
      <vt:variant>
        <vt:i4>260</vt:i4>
      </vt:variant>
      <vt:variant>
        <vt:i4>0</vt:i4>
      </vt:variant>
      <vt:variant>
        <vt:i4>5</vt:i4>
      </vt:variant>
      <vt:variant>
        <vt:lpwstr/>
      </vt:variant>
      <vt:variant>
        <vt:lpwstr>_Toc269823938</vt:lpwstr>
      </vt:variant>
      <vt:variant>
        <vt:i4>1638448</vt:i4>
      </vt:variant>
      <vt:variant>
        <vt:i4>254</vt:i4>
      </vt:variant>
      <vt:variant>
        <vt:i4>0</vt:i4>
      </vt:variant>
      <vt:variant>
        <vt:i4>5</vt:i4>
      </vt:variant>
      <vt:variant>
        <vt:lpwstr/>
      </vt:variant>
      <vt:variant>
        <vt:lpwstr>_Toc269823937</vt:lpwstr>
      </vt:variant>
      <vt:variant>
        <vt:i4>1638448</vt:i4>
      </vt:variant>
      <vt:variant>
        <vt:i4>248</vt:i4>
      </vt:variant>
      <vt:variant>
        <vt:i4>0</vt:i4>
      </vt:variant>
      <vt:variant>
        <vt:i4>5</vt:i4>
      </vt:variant>
      <vt:variant>
        <vt:lpwstr/>
      </vt:variant>
      <vt:variant>
        <vt:lpwstr>_Toc269823936</vt:lpwstr>
      </vt:variant>
      <vt:variant>
        <vt:i4>1638448</vt:i4>
      </vt:variant>
      <vt:variant>
        <vt:i4>242</vt:i4>
      </vt:variant>
      <vt:variant>
        <vt:i4>0</vt:i4>
      </vt:variant>
      <vt:variant>
        <vt:i4>5</vt:i4>
      </vt:variant>
      <vt:variant>
        <vt:lpwstr/>
      </vt:variant>
      <vt:variant>
        <vt:lpwstr>_Toc269823935</vt:lpwstr>
      </vt:variant>
      <vt:variant>
        <vt:i4>1638448</vt:i4>
      </vt:variant>
      <vt:variant>
        <vt:i4>236</vt:i4>
      </vt:variant>
      <vt:variant>
        <vt:i4>0</vt:i4>
      </vt:variant>
      <vt:variant>
        <vt:i4>5</vt:i4>
      </vt:variant>
      <vt:variant>
        <vt:lpwstr/>
      </vt:variant>
      <vt:variant>
        <vt:lpwstr>_Toc269823934</vt:lpwstr>
      </vt:variant>
      <vt:variant>
        <vt:i4>1638448</vt:i4>
      </vt:variant>
      <vt:variant>
        <vt:i4>230</vt:i4>
      </vt:variant>
      <vt:variant>
        <vt:i4>0</vt:i4>
      </vt:variant>
      <vt:variant>
        <vt:i4>5</vt:i4>
      </vt:variant>
      <vt:variant>
        <vt:lpwstr/>
      </vt:variant>
      <vt:variant>
        <vt:lpwstr>_Toc269823933</vt:lpwstr>
      </vt:variant>
      <vt:variant>
        <vt:i4>1638448</vt:i4>
      </vt:variant>
      <vt:variant>
        <vt:i4>224</vt:i4>
      </vt:variant>
      <vt:variant>
        <vt:i4>0</vt:i4>
      </vt:variant>
      <vt:variant>
        <vt:i4>5</vt:i4>
      </vt:variant>
      <vt:variant>
        <vt:lpwstr/>
      </vt:variant>
      <vt:variant>
        <vt:lpwstr>_Toc269823932</vt:lpwstr>
      </vt:variant>
      <vt:variant>
        <vt:i4>1638448</vt:i4>
      </vt:variant>
      <vt:variant>
        <vt:i4>218</vt:i4>
      </vt:variant>
      <vt:variant>
        <vt:i4>0</vt:i4>
      </vt:variant>
      <vt:variant>
        <vt:i4>5</vt:i4>
      </vt:variant>
      <vt:variant>
        <vt:lpwstr/>
      </vt:variant>
      <vt:variant>
        <vt:lpwstr>_Toc269823931</vt:lpwstr>
      </vt:variant>
      <vt:variant>
        <vt:i4>1638448</vt:i4>
      </vt:variant>
      <vt:variant>
        <vt:i4>212</vt:i4>
      </vt:variant>
      <vt:variant>
        <vt:i4>0</vt:i4>
      </vt:variant>
      <vt:variant>
        <vt:i4>5</vt:i4>
      </vt:variant>
      <vt:variant>
        <vt:lpwstr/>
      </vt:variant>
      <vt:variant>
        <vt:lpwstr>_Toc269823930</vt:lpwstr>
      </vt:variant>
      <vt:variant>
        <vt:i4>1572912</vt:i4>
      </vt:variant>
      <vt:variant>
        <vt:i4>206</vt:i4>
      </vt:variant>
      <vt:variant>
        <vt:i4>0</vt:i4>
      </vt:variant>
      <vt:variant>
        <vt:i4>5</vt:i4>
      </vt:variant>
      <vt:variant>
        <vt:lpwstr/>
      </vt:variant>
      <vt:variant>
        <vt:lpwstr>_Toc269823929</vt:lpwstr>
      </vt:variant>
      <vt:variant>
        <vt:i4>1572912</vt:i4>
      </vt:variant>
      <vt:variant>
        <vt:i4>200</vt:i4>
      </vt:variant>
      <vt:variant>
        <vt:i4>0</vt:i4>
      </vt:variant>
      <vt:variant>
        <vt:i4>5</vt:i4>
      </vt:variant>
      <vt:variant>
        <vt:lpwstr/>
      </vt:variant>
      <vt:variant>
        <vt:lpwstr>_Toc269823928</vt:lpwstr>
      </vt:variant>
      <vt:variant>
        <vt:i4>1572912</vt:i4>
      </vt:variant>
      <vt:variant>
        <vt:i4>194</vt:i4>
      </vt:variant>
      <vt:variant>
        <vt:i4>0</vt:i4>
      </vt:variant>
      <vt:variant>
        <vt:i4>5</vt:i4>
      </vt:variant>
      <vt:variant>
        <vt:lpwstr/>
      </vt:variant>
      <vt:variant>
        <vt:lpwstr>_Toc269823927</vt:lpwstr>
      </vt:variant>
      <vt:variant>
        <vt:i4>1572912</vt:i4>
      </vt:variant>
      <vt:variant>
        <vt:i4>188</vt:i4>
      </vt:variant>
      <vt:variant>
        <vt:i4>0</vt:i4>
      </vt:variant>
      <vt:variant>
        <vt:i4>5</vt:i4>
      </vt:variant>
      <vt:variant>
        <vt:lpwstr/>
      </vt:variant>
      <vt:variant>
        <vt:lpwstr>_Toc269823926</vt:lpwstr>
      </vt:variant>
      <vt:variant>
        <vt:i4>1572912</vt:i4>
      </vt:variant>
      <vt:variant>
        <vt:i4>182</vt:i4>
      </vt:variant>
      <vt:variant>
        <vt:i4>0</vt:i4>
      </vt:variant>
      <vt:variant>
        <vt:i4>5</vt:i4>
      </vt:variant>
      <vt:variant>
        <vt:lpwstr/>
      </vt:variant>
      <vt:variant>
        <vt:lpwstr>_Toc269823925</vt:lpwstr>
      </vt:variant>
      <vt:variant>
        <vt:i4>1572912</vt:i4>
      </vt:variant>
      <vt:variant>
        <vt:i4>176</vt:i4>
      </vt:variant>
      <vt:variant>
        <vt:i4>0</vt:i4>
      </vt:variant>
      <vt:variant>
        <vt:i4>5</vt:i4>
      </vt:variant>
      <vt:variant>
        <vt:lpwstr/>
      </vt:variant>
      <vt:variant>
        <vt:lpwstr>_Toc269823924</vt:lpwstr>
      </vt:variant>
      <vt:variant>
        <vt:i4>1572912</vt:i4>
      </vt:variant>
      <vt:variant>
        <vt:i4>170</vt:i4>
      </vt:variant>
      <vt:variant>
        <vt:i4>0</vt:i4>
      </vt:variant>
      <vt:variant>
        <vt:i4>5</vt:i4>
      </vt:variant>
      <vt:variant>
        <vt:lpwstr/>
      </vt:variant>
      <vt:variant>
        <vt:lpwstr>_Toc269823923</vt:lpwstr>
      </vt:variant>
      <vt:variant>
        <vt:i4>1572912</vt:i4>
      </vt:variant>
      <vt:variant>
        <vt:i4>164</vt:i4>
      </vt:variant>
      <vt:variant>
        <vt:i4>0</vt:i4>
      </vt:variant>
      <vt:variant>
        <vt:i4>5</vt:i4>
      </vt:variant>
      <vt:variant>
        <vt:lpwstr/>
      </vt:variant>
      <vt:variant>
        <vt:lpwstr>_Toc269823922</vt:lpwstr>
      </vt:variant>
      <vt:variant>
        <vt:i4>1572912</vt:i4>
      </vt:variant>
      <vt:variant>
        <vt:i4>158</vt:i4>
      </vt:variant>
      <vt:variant>
        <vt:i4>0</vt:i4>
      </vt:variant>
      <vt:variant>
        <vt:i4>5</vt:i4>
      </vt:variant>
      <vt:variant>
        <vt:lpwstr/>
      </vt:variant>
      <vt:variant>
        <vt:lpwstr>_Toc269823921</vt:lpwstr>
      </vt:variant>
      <vt:variant>
        <vt:i4>1572912</vt:i4>
      </vt:variant>
      <vt:variant>
        <vt:i4>152</vt:i4>
      </vt:variant>
      <vt:variant>
        <vt:i4>0</vt:i4>
      </vt:variant>
      <vt:variant>
        <vt:i4>5</vt:i4>
      </vt:variant>
      <vt:variant>
        <vt:lpwstr/>
      </vt:variant>
      <vt:variant>
        <vt:lpwstr>_Toc269823920</vt:lpwstr>
      </vt:variant>
      <vt:variant>
        <vt:i4>1769520</vt:i4>
      </vt:variant>
      <vt:variant>
        <vt:i4>146</vt:i4>
      </vt:variant>
      <vt:variant>
        <vt:i4>0</vt:i4>
      </vt:variant>
      <vt:variant>
        <vt:i4>5</vt:i4>
      </vt:variant>
      <vt:variant>
        <vt:lpwstr/>
      </vt:variant>
      <vt:variant>
        <vt:lpwstr>_Toc269823919</vt:lpwstr>
      </vt:variant>
      <vt:variant>
        <vt:i4>1769520</vt:i4>
      </vt:variant>
      <vt:variant>
        <vt:i4>140</vt:i4>
      </vt:variant>
      <vt:variant>
        <vt:i4>0</vt:i4>
      </vt:variant>
      <vt:variant>
        <vt:i4>5</vt:i4>
      </vt:variant>
      <vt:variant>
        <vt:lpwstr/>
      </vt:variant>
      <vt:variant>
        <vt:lpwstr>_Toc269823918</vt:lpwstr>
      </vt:variant>
      <vt:variant>
        <vt:i4>1769520</vt:i4>
      </vt:variant>
      <vt:variant>
        <vt:i4>134</vt:i4>
      </vt:variant>
      <vt:variant>
        <vt:i4>0</vt:i4>
      </vt:variant>
      <vt:variant>
        <vt:i4>5</vt:i4>
      </vt:variant>
      <vt:variant>
        <vt:lpwstr/>
      </vt:variant>
      <vt:variant>
        <vt:lpwstr>_Toc269823917</vt:lpwstr>
      </vt:variant>
      <vt:variant>
        <vt:i4>1769520</vt:i4>
      </vt:variant>
      <vt:variant>
        <vt:i4>128</vt:i4>
      </vt:variant>
      <vt:variant>
        <vt:i4>0</vt:i4>
      </vt:variant>
      <vt:variant>
        <vt:i4>5</vt:i4>
      </vt:variant>
      <vt:variant>
        <vt:lpwstr/>
      </vt:variant>
      <vt:variant>
        <vt:lpwstr>_Toc269823916</vt:lpwstr>
      </vt:variant>
      <vt:variant>
        <vt:i4>1769520</vt:i4>
      </vt:variant>
      <vt:variant>
        <vt:i4>122</vt:i4>
      </vt:variant>
      <vt:variant>
        <vt:i4>0</vt:i4>
      </vt:variant>
      <vt:variant>
        <vt:i4>5</vt:i4>
      </vt:variant>
      <vt:variant>
        <vt:lpwstr/>
      </vt:variant>
      <vt:variant>
        <vt:lpwstr>_Toc269823915</vt:lpwstr>
      </vt:variant>
      <vt:variant>
        <vt:i4>1769520</vt:i4>
      </vt:variant>
      <vt:variant>
        <vt:i4>116</vt:i4>
      </vt:variant>
      <vt:variant>
        <vt:i4>0</vt:i4>
      </vt:variant>
      <vt:variant>
        <vt:i4>5</vt:i4>
      </vt:variant>
      <vt:variant>
        <vt:lpwstr/>
      </vt:variant>
      <vt:variant>
        <vt:lpwstr>_Toc269823914</vt:lpwstr>
      </vt:variant>
      <vt:variant>
        <vt:i4>1769520</vt:i4>
      </vt:variant>
      <vt:variant>
        <vt:i4>110</vt:i4>
      </vt:variant>
      <vt:variant>
        <vt:i4>0</vt:i4>
      </vt:variant>
      <vt:variant>
        <vt:i4>5</vt:i4>
      </vt:variant>
      <vt:variant>
        <vt:lpwstr/>
      </vt:variant>
      <vt:variant>
        <vt:lpwstr>_Toc269823913</vt:lpwstr>
      </vt:variant>
      <vt:variant>
        <vt:i4>1769520</vt:i4>
      </vt:variant>
      <vt:variant>
        <vt:i4>104</vt:i4>
      </vt:variant>
      <vt:variant>
        <vt:i4>0</vt:i4>
      </vt:variant>
      <vt:variant>
        <vt:i4>5</vt:i4>
      </vt:variant>
      <vt:variant>
        <vt:lpwstr/>
      </vt:variant>
      <vt:variant>
        <vt:lpwstr>_Toc269823912</vt:lpwstr>
      </vt:variant>
      <vt:variant>
        <vt:i4>1769520</vt:i4>
      </vt:variant>
      <vt:variant>
        <vt:i4>98</vt:i4>
      </vt:variant>
      <vt:variant>
        <vt:i4>0</vt:i4>
      </vt:variant>
      <vt:variant>
        <vt:i4>5</vt:i4>
      </vt:variant>
      <vt:variant>
        <vt:lpwstr/>
      </vt:variant>
      <vt:variant>
        <vt:lpwstr>_Toc269823911</vt:lpwstr>
      </vt:variant>
      <vt:variant>
        <vt:i4>1769520</vt:i4>
      </vt:variant>
      <vt:variant>
        <vt:i4>92</vt:i4>
      </vt:variant>
      <vt:variant>
        <vt:i4>0</vt:i4>
      </vt:variant>
      <vt:variant>
        <vt:i4>5</vt:i4>
      </vt:variant>
      <vt:variant>
        <vt:lpwstr/>
      </vt:variant>
      <vt:variant>
        <vt:lpwstr>_Toc269823910</vt:lpwstr>
      </vt:variant>
      <vt:variant>
        <vt:i4>1703984</vt:i4>
      </vt:variant>
      <vt:variant>
        <vt:i4>86</vt:i4>
      </vt:variant>
      <vt:variant>
        <vt:i4>0</vt:i4>
      </vt:variant>
      <vt:variant>
        <vt:i4>5</vt:i4>
      </vt:variant>
      <vt:variant>
        <vt:lpwstr/>
      </vt:variant>
      <vt:variant>
        <vt:lpwstr>_Toc269823909</vt:lpwstr>
      </vt:variant>
      <vt:variant>
        <vt:i4>1703984</vt:i4>
      </vt:variant>
      <vt:variant>
        <vt:i4>80</vt:i4>
      </vt:variant>
      <vt:variant>
        <vt:i4>0</vt:i4>
      </vt:variant>
      <vt:variant>
        <vt:i4>5</vt:i4>
      </vt:variant>
      <vt:variant>
        <vt:lpwstr/>
      </vt:variant>
      <vt:variant>
        <vt:lpwstr>_Toc269823908</vt:lpwstr>
      </vt:variant>
      <vt:variant>
        <vt:i4>1703984</vt:i4>
      </vt:variant>
      <vt:variant>
        <vt:i4>74</vt:i4>
      </vt:variant>
      <vt:variant>
        <vt:i4>0</vt:i4>
      </vt:variant>
      <vt:variant>
        <vt:i4>5</vt:i4>
      </vt:variant>
      <vt:variant>
        <vt:lpwstr/>
      </vt:variant>
      <vt:variant>
        <vt:lpwstr>_Toc269823907</vt:lpwstr>
      </vt:variant>
      <vt:variant>
        <vt:i4>1703984</vt:i4>
      </vt:variant>
      <vt:variant>
        <vt:i4>68</vt:i4>
      </vt:variant>
      <vt:variant>
        <vt:i4>0</vt:i4>
      </vt:variant>
      <vt:variant>
        <vt:i4>5</vt:i4>
      </vt:variant>
      <vt:variant>
        <vt:lpwstr/>
      </vt:variant>
      <vt:variant>
        <vt:lpwstr>_Toc269823906</vt:lpwstr>
      </vt:variant>
      <vt:variant>
        <vt:i4>1703984</vt:i4>
      </vt:variant>
      <vt:variant>
        <vt:i4>62</vt:i4>
      </vt:variant>
      <vt:variant>
        <vt:i4>0</vt:i4>
      </vt:variant>
      <vt:variant>
        <vt:i4>5</vt:i4>
      </vt:variant>
      <vt:variant>
        <vt:lpwstr/>
      </vt:variant>
      <vt:variant>
        <vt:lpwstr>_Toc269823905</vt:lpwstr>
      </vt:variant>
      <vt:variant>
        <vt:i4>1703984</vt:i4>
      </vt:variant>
      <vt:variant>
        <vt:i4>56</vt:i4>
      </vt:variant>
      <vt:variant>
        <vt:i4>0</vt:i4>
      </vt:variant>
      <vt:variant>
        <vt:i4>5</vt:i4>
      </vt:variant>
      <vt:variant>
        <vt:lpwstr/>
      </vt:variant>
      <vt:variant>
        <vt:lpwstr>_Toc269823904</vt:lpwstr>
      </vt:variant>
      <vt:variant>
        <vt:i4>1703984</vt:i4>
      </vt:variant>
      <vt:variant>
        <vt:i4>50</vt:i4>
      </vt:variant>
      <vt:variant>
        <vt:i4>0</vt:i4>
      </vt:variant>
      <vt:variant>
        <vt:i4>5</vt:i4>
      </vt:variant>
      <vt:variant>
        <vt:lpwstr/>
      </vt:variant>
      <vt:variant>
        <vt:lpwstr>_Toc269823903</vt:lpwstr>
      </vt:variant>
      <vt:variant>
        <vt:i4>1703984</vt:i4>
      </vt:variant>
      <vt:variant>
        <vt:i4>44</vt:i4>
      </vt:variant>
      <vt:variant>
        <vt:i4>0</vt:i4>
      </vt:variant>
      <vt:variant>
        <vt:i4>5</vt:i4>
      </vt:variant>
      <vt:variant>
        <vt:lpwstr/>
      </vt:variant>
      <vt:variant>
        <vt:lpwstr>_Toc269823902</vt:lpwstr>
      </vt:variant>
      <vt:variant>
        <vt:i4>1703984</vt:i4>
      </vt:variant>
      <vt:variant>
        <vt:i4>38</vt:i4>
      </vt:variant>
      <vt:variant>
        <vt:i4>0</vt:i4>
      </vt:variant>
      <vt:variant>
        <vt:i4>5</vt:i4>
      </vt:variant>
      <vt:variant>
        <vt:lpwstr/>
      </vt:variant>
      <vt:variant>
        <vt:lpwstr>_Toc269823901</vt:lpwstr>
      </vt:variant>
      <vt:variant>
        <vt:i4>1703984</vt:i4>
      </vt:variant>
      <vt:variant>
        <vt:i4>32</vt:i4>
      </vt:variant>
      <vt:variant>
        <vt:i4>0</vt:i4>
      </vt:variant>
      <vt:variant>
        <vt:i4>5</vt:i4>
      </vt:variant>
      <vt:variant>
        <vt:lpwstr/>
      </vt:variant>
      <vt:variant>
        <vt:lpwstr>_Toc269823900</vt:lpwstr>
      </vt:variant>
      <vt:variant>
        <vt:i4>1245233</vt:i4>
      </vt:variant>
      <vt:variant>
        <vt:i4>26</vt:i4>
      </vt:variant>
      <vt:variant>
        <vt:i4>0</vt:i4>
      </vt:variant>
      <vt:variant>
        <vt:i4>5</vt:i4>
      </vt:variant>
      <vt:variant>
        <vt:lpwstr/>
      </vt:variant>
      <vt:variant>
        <vt:lpwstr>_Toc269823899</vt:lpwstr>
      </vt:variant>
      <vt:variant>
        <vt:i4>1245233</vt:i4>
      </vt:variant>
      <vt:variant>
        <vt:i4>20</vt:i4>
      </vt:variant>
      <vt:variant>
        <vt:i4>0</vt:i4>
      </vt:variant>
      <vt:variant>
        <vt:i4>5</vt:i4>
      </vt:variant>
      <vt:variant>
        <vt:lpwstr/>
      </vt:variant>
      <vt:variant>
        <vt:lpwstr>_Toc269823898</vt:lpwstr>
      </vt:variant>
      <vt:variant>
        <vt:i4>1245233</vt:i4>
      </vt:variant>
      <vt:variant>
        <vt:i4>14</vt:i4>
      </vt:variant>
      <vt:variant>
        <vt:i4>0</vt:i4>
      </vt:variant>
      <vt:variant>
        <vt:i4>5</vt:i4>
      </vt:variant>
      <vt:variant>
        <vt:lpwstr/>
      </vt:variant>
      <vt:variant>
        <vt:lpwstr>_Toc269823897</vt:lpwstr>
      </vt:variant>
      <vt:variant>
        <vt:i4>1245233</vt:i4>
      </vt:variant>
      <vt:variant>
        <vt:i4>8</vt:i4>
      </vt:variant>
      <vt:variant>
        <vt:i4>0</vt:i4>
      </vt:variant>
      <vt:variant>
        <vt:i4>5</vt:i4>
      </vt:variant>
      <vt:variant>
        <vt:lpwstr/>
      </vt:variant>
      <vt:variant>
        <vt:lpwstr>_Toc269823896</vt:lpwstr>
      </vt:variant>
      <vt:variant>
        <vt:i4>1245233</vt:i4>
      </vt:variant>
      <vt:variant>
        <vt:i4>2</vt:i4>
      </vt:variant>
      <vt:variant>
        <vt:i4>0</vt:i4>
      </vt:variant>
      <vt:variant>
        <vt:i4>5</vt:i4>
      </vt:variant>
      <vt:variant>
        <vt:lpwstr/>
      </vt:variant>
      <vt:variant>
        <vt:lpwstr>_Toc269823895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dc:title>
  <dc:creator>Temp</dc:creator>
  <cp:lastModifiedBy>Crown, Linda D.</cp:lastModifiedBy>
  <cp:revision>5</cp:revision>
  <cp:lastPrinted>2010-08-30T18:19:00Z</cp:lastPrinted>
  <dcterms:created xsi:type="dcterms:W3CDTF">2015-09-14T20:31:00Z</dcterms:created>
  <dcterms:modified xsi:type="dcterms:W3CDTF">2015-09-14T20:33:00Z</dcterms:modified>
</cp:coreProperties>
</file>