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5" w:rsidRPr="00F818B8" w:rsidRDefault="00F818B8" w:rsidP="00F818B8">
      <w:pPr>
        <w:jc w:val="center"/>
        <w:rPr>
          <w:b/>
          <w:sz w:val="28"/>
          <w:szCs w:val="28"/>
        </w:rPr>
      </w:pPr>
      <w:r w:rsidRPr="00F818B8">
        <w:rPr>
          <w:b/>
          <w:sz w:val="28"/>
          <w:szCs w:val="28"/>
        </w:rPr>
        <w:t>Amendments and Editorial Changes</w:t>
      </w:r>
    </w:p>
    <w:p w:rsidR="00862E94" w:rsidRDefault="00862E94"/>
    <w:p w:rsidR="00BC00FD" w:rsidRPr="00BC00FD" w:rsidRDefault="00862E94" w:rsidP="00F818B8">
      <w:pPr>
        <w:pStyle w:val="Heading2"/>
      </w:pPr>
      <w:r w:rsidRPr="00F818B8">
        <w:t>Handbook 133, 2011</w:t>
      </w:r>
    </w:p>
    <w:p w:rsidR="00862E94" w:rsidRPr="00862E94" w:rsidRDefault="00862E94" w:rsidP="00862E94">
      <w:pPr>
        <w:pStyle w:val="Heading2"/>
        <w:rPr>
          <w:i/>
        </w:rPr>
      </w:pPr>
      <w:r w:rsidRPr="00862E94">
        <w:rPr>
          <w:i/>
        </w:rPr>
        <w:t>Checking the Net Contents of Packaged Goods</w:t>
      </w:r>
    </w:p>
    <w:p w:rsidR="00862E94" w:rsidRDefault="00862E94"/>
    <w:p w:rsidR="00B569CE" w:rsidRDefault="00B569CE" w:rsidP="00B569CE">
      <w:pPr>
        <w:ind w:left="288" w:right="288"/>
        <w:jc w:val="both"/>
      </w:pPr>
      <w:r w:rsidRPr="00F56CAE">
        <w:t xml:space="preserve">The following table lists the amendments and editorial changes that were considered </w:t>
      </w:r>
      <w:r>
        <w:t xml:space="preserve">and voted on </w:t>
      </w:r>
      <w:r w:rsidRPr="00F56CAE">
        <w:t>by the membership of the NCWM.  As appropriate, the text on the cited pages indicates the changes to the section or paragraph as indicated in bold</w:t>
      </w:r>
      <w:r w:rsidRPr="00F56CAE">
        <w:rPr>
          <w:b/>
        </w:rPr>
        <w:t xml:space="preserve"> </w:t>
      </w:r>
      <w:r w:rsidRPr="00F56CAE">
        <w:rPr>
          <w:b/>
          <w:strike/>
        </w:rPr>
        <w:t>strikeou</w:t>
      </w:r>
      <w:r w:rsidRPr="00F56CAE">
        <w:rPr>
          <w:strike/>
        </w:rPr>
        <w:t>t</w:t>
      </w:r>
      <w:r w:rsidRPr="00F56CAE">
        <w:t xml:space="preserve"> for deletions and bold </w:t>
      </w:r>
      <w:r w:rsidRPr="00F56CAE">
        <w:rPr>
          <w:b/>
          <w:u w:val="single"/>
        </w:rPr>
        <w:t>underscore</w:t>
      </w:r>
      <w:r w:rsidRPr="00F56CAE">
        <w:t xml:space="preserve"> for insertions.</w:t>
      </w:r>
    </w:p>
    <w:p w:rsidR="00B569CE" w:rsidRDefault="00B569CE" w:rsidP="00B569CE">
      <w:pPr>
        <w:ind w:left="288" w:right="288"/>
        <w:jc w:val="both"/>
      </w:pPr>
    </w:p>
    <w:tbl>
      <w:tblPr>
        <w:tblW w:w="97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115" w:type="dxa"/>
          <w:bottom w:w="72" w:type="dxa"/>
          <w:right w:w="115" w:type="dxa"/>
        </w:tblCellMar>
        <w:tblLook w:val="04A0"/>
      </w:tblPr>
      <w:tblGrid>
        <w:gridCol w:w="1015"/>
        <w:gridCol w:w="1710"/>
        <w:gridCol w:w="5760"/>
        <w:gridCol w:w="1260"/>
      </w:tblGrid>
      <w:tr w:rsidR="00B569CE" w:rsidTr="00BC00FD">
        <w:trPr>
          <w:tblHeader/>
        </w:trPr>
        <w:tc>
          <w:tcPr>
            <w:tcW w:w="1015" w:type="dxa"/>
            <w:tcBorders>
              <w:top w:val="double" w:sz="4" w:space="0" w:color="auto"/>
              <w:bottom w:val="double" w:sz="4" w:space="0" w:color="auto"/>
            </w:tcBorders>
            <w:vAlign w:val="center"/>
          </w:tcPr>
          <w:p w:rsidR="00B569CE" w:rsidRPr="002241D5" w:rsidRDefault="00B569CE" w:rsidP="009A5753">
            <w:pPr>
              <w:jc w:val="center"/>
              <w:rPr>
                <w:b/>
              </w:rPr>
            </w:pPr>
            <w:r w:rsidRPr="002241D5">
              <w:rPr>
                <w:b/>
              </w:rPr>
              <w:t xml:space="preserve">Section No. </w:t>
            </w:r>
          </w:p>
        </w:tc>
        <w:tc>
          <w:tcPr>
            <w:tcW w:w="1710" w:type="dxa"/>
            <w:tcBorders>
              <w:top w:val="double" w:sz="4" w:space="0" w:color="auto"/>
              <w:bottom w:val="double" w:sz="4" w:space="0" w:color="auto"/>
            </w:tcBorders>
            <w:vAlign w:val="center"/>
          </w:tcPr>
          <w:p w:rsidR="00B569CE" w:rsidRPr="002241D5" w:rsidRDefault="00B569CE" w:rsidP="002241D5">
            <w:pPr>
              <w:jc w:val="center"/>
              <w:rPr>
                <w:b/>
              </w:rPr>
            </w:pPr>
            <w:r w:rsidRPr="002241D5">
              <w:rPr>
                <w:b/>
              </w:rPr>
              <w:t>Title</w:t>
            </w:r>
          </w:p>
        </w:tc>
        <w:tc>
          <w:tcPr>
            <w:tcW w:w="5760" w:type="dxa"/>
            <w:tcBorders>
              <w:top w:val="double" w:sz="4" w:space="0" w:color="auto"/>
              <w:bottom w:val="double" w:sz="4" w:space="0" w:color="auto"/>
            </w:tcBorders>
            <w:vAlign w:val="center"/>
          </w:tcPr>
          <w:p w:rsidR="00B569CE" w:rsidRPr="002241D5" w:rsidRDefault="00B569CE" w:rsidP="002241D5">
            <w:pPr>
              <w:jc w:val="center"/>
              <w:rPr>
                <w:b/>
              </w:rPr>
            </w:pPr>
            <w:r w:rsidRPr="002241D5">
              <w:rPr>
                <w:b/>
              </w:rPr>
              <w:t>Action</w:t>
            </w:r>
          </w:p>
        </w:tc>
        <w:tc>
          <w:tcPr>
            <w:tcW w:w="1260" w:type="dxa"/>
            <w:tcBorders>
              <w:top w:val="double" w:sz="4" w:space="0" w:color="auto"/>
              <w:bottom w:val="double" w:sz="4" w:space="0" w:color="auto"/>
            </w:tcBorders>
            <w:vAlign w:val="center"/>
          </w:tcPr>
          <w:p w:rsidR="00B569CE" w:rsidRPr="002241D5" w:rsidRDefault="00394E74" w:rsidP="002241D5">
            <w:pPr>
              <w:jc w:val="center"/>
              <w:rPr>
                <w:b/>
              </w:rPr>
            </w:pPr>
            <w:r>
              <w:rPr>
                <w:b/>
              </w:rPr>
              <w:t>Page No.</w:t>
            </w:r>
          </w:p>
        </w:tc>
      </w:tr>
      <w:tr w:rsidR="00B569CE" w:rsidTr="00BC00FD">
        <w:tc>
          <w:tcPr>
            <w:tcW w:w="1015" w:type="dxa"/>
            <w:tcBorders>
              <w:top w:val="double" w:sz="4" w:space="0" w:color="auto"/>
              <w:bottom w:val="double" w:sz="4" w:space="0" w:color="auto"/>
            </w:tcBorders>
            <w:vAlign w:val="center"/>
          </w:tcPr>
          <w:p w:rsidR="00B569CE" w:rsidRPr="002241D5" w:rsidRDefault="00D57A94" w:rsidP="002241D5">
            <w:pPr>
              <w:jc w:val="center"/>
              <w:rPr>
                <w:sz w:val="18"/>
                <w:szCs w:val="18"/>
              </w:rPr>
            </w:pPr>
            <w:r w:rsidRPr="002241D5">
              <w:rPr>
                <w:sz w:val="18"/>
                <w:szCs w:val="18"/>
              </w:rPr>
              <w:t>All</w:t>
            </w:r>
          </w:p>
        </w:tc>
        <w:tc>
          <w:tcPr>
            <w:tcW w:w="1710" w:type="dxa"/>
            <w:tcBorders>
              <w:top w:val="double" w:sz="4" w:space="0" w:color="auto"/>
              <w:bottom w:val="double" w:sz="4" w:space="0" w:color="auto"/>
            </w:tcBorders>
            <w:vAlign w:val="center"/>
          </w:tcPr>
          <w:p w:rsidR="00B569CE" w:rsidRPr="002241D5" w:rsidRDefault="00B569CE" w:rsidP="00D57A94">
            <w:pPr>
              <w:rPr>
                <w:sz w:val="18"/>
                <w:szCs w:val="18"/>
              </w:rPr>
            </w:pPr>
          </w:p>
        </w:tc>
        <w:tc>
          <w:tcPr>
            <w:tcW w:w="5760" w:type="dxa"/>
            <w:tcBorders>
              <w:top w:val="double" w:sz="4" w:space="0" w:color="auto"/>
              <w:bottom w:val="double" w:sz="4" w:space="0" w:color="auto"/>
            </w:tcBorders>
          </w:tcPr>
          <w:p w:rsidR="00B569CE" w:rsidRPr="002241D5" w:rsidRDefault="00D57A94" w:rsidP="002241D5">
            <w:pPr>
              <w:jc w:val="both"/>
              <w:rPr>
                <w:sz w:val="18"/>
                <w:szCs w:val="18"/>
              </w:rPr>
            </w:pPr>
            <w:r w:rsidRPr="002241D5">
              <w:rPr>
                <w:sz w:val="18"/>
                <w:szCs w:val="18"/>
              </w:rPr>
              <w:t>Reformatted and indexed text in complete document.</w:t>
            </w:r>
          </w:p>
        </w:tc>
        <w:tc>
          <w:tcPr>
            <w:tcW w:w="1260" w:type="dxa"/>
            <w:tcBorders>
              <w:top w:val="double" w:sz="4" w:space="0" w:color="auto"/>
              <w:bottom w:val="double" w:sz="4" w:space="0" w:color="auto"/>
            </w:tcBorders>
            <w:vAlign w:val="center"/>
          </w:tcPr>
          <w:p w:rsidR="00B569CE" w:rsidRPr="002241D5" w:rsidRDefault="00B569CE" w:rsidP="002241D5">
            <w:pPr>
              <w:jc w:val="center"/>
              <w:rPr>
                <w:sz w:val="18"/>
                <w:szCs w:val="18"/>
              </w:rPr>
            </w:pPr>
          </w:p>
        </w:tc>
      </w:tr>
      <w:tr w:rsidR="00D57A94" w:rsidTr="006C48BC">
        <w:tc>
          <w:tcPr>
            <w:tcW w:w="9745" w:type="dxa"/>
            <w:gridSpan w:val="4"/>
            <w:tcBorders>
              <w:top w:val="double" w:sz="4" w:space="0" w:color="auto"/>
              <w:bottom w:val="double" w:sz="4" w:space="0" w:color="auto"/>
            </w:tcBorders>
            <w:vAlign w:val="center"/>
          </w:tcPr>
          <w:p w:rsidR="00D57A94" w:rsidRPr="002241D5" w:rsidRDefault="00D57A94" w:rsidP="002241D5">
            <w:pPr>
              <w:jc w:val="center"/>
              <w:rPr>
                <w:b/>
                <w:sz w:val="22"/>
                <w:szCs w:val="22"/>
              </w:rPr>
            </w:pPr>
            <w:r w:rsidRPr="002241D5">
              <w:rPr>
                <w:b/>
                <w:sz w:val="22"/>
                <w:szCs w:val="22"/>
              </w:rPr>
              <w:t>Chapter 1.  General Information</w:t>
            </w:r>
          </w:p>
        </w:tc>
      </w:tr>
      <w:tr w:rsidR="00D57A94" w:rsidRPr="002241D5" w:rsidTr="006C48BC">
        <w:tc>
          <w:tcPr>
            <w:tcW w:w="9745" w:type="dxa"/>
            <w:gridSpan w:val="4"/>
            <w:tcBorders>
              <w:top w:val="double" w:sz="4" w:space="0" w:color="auto"/>
            </w:tcBorders>
            <w:vAlign w:val="center"/>
          </w:tcPr>
          <w:p w:rsidR="00D57A94" w:rsidRPr="002241D5" w:rsidRDefault="00D57A94" w:rsidP="002241D5">
            <w:pPr>
              <w:numPr>
                <w:ilvl w:val="1"/>
                <w:numId w:val="2"/>
              </w:numPr>
              <w:rPr>
                <w:b/>
              </w:rPr>
            </w:pPr>
            <w:r w:rsidRPr="002241D5">
              <w:rPr>
                <w:b/>
              </w:rPr>
              <w:t>Scope</w:t>
            </w:r>
          </w:p>
        </w:tc>
      </w:tr>
      <w:tr w:rsidR="00B569CE" w:rsidTr="00BC00FD">
        <w:tc>
          <w:tcPr>
            <w:tcW w:w="1015" w:type="dxa"/>
            <w:tcBorders>
              <w:top w:val="double" w:sz="4" w:space="0" w:color="auto"/>
            </w:tcBorders>
            <w:vAlign w:val="center"/>
          </w:tcPr>
          <w:p w:rsidR="00B569CE" w:rsidRPr="002241D5" w:rsidRDefault="00D57A94" w:rsidP="009A5753">
            <w:pPr>
              <w:jc w:val="center"/>
              <w:rPr>
                <w:sz w:val="18"/>
                <w:szCs w:val="18"/>
              </w:rPr>
            </w:pPr>
            <w:r w:rsidRPr="002241D5">
              <w:rPr>
                <w:sz w:val="18"/>
                <w:szCs w:val="18"/>
              </w:rPr>
              <w:t>1.1.</w:t>
            </w:r>
            <w:r w:rsidR="009A5753" w:rsidRPr="002241D5">
              <w:rPr>
                <w:sz w:val="18"/>
                <w:szCs w:val="18"/>
              </w:rPr>
              <w:t xml:space="preserve"> </w:t>
            </w:r>
          </w:p>
        </w:tc>
        <w:tc>
          <w:tcPr>
            <w:tcW w:w="1710" w:type="dxa"/>
            <w:tcBorders>
              <w:top w:val="double" w:sz="4" w:space="0" w:color="auto"/>
            </w:tcBorders>
            <w:vAlign w:val="center"/>
          </w:tcPr>
          <w:p w:rsidR="00B569CE" w:rsidRPr="002241D5" w:rsidRDefault="00D57A94" w:rsidP="00D57A94">
            <w:pPr>
              <w:rPr>
                <w:sz w:val="18"/>
                <w:szCs w:val="18"/>
              </w:rPr>
            </w:pPr>
            <w:r w:rsidRPr="002241D5">
              <w:rPr>
                <w:sz w:val="18"/>
                <w:szCs w:val="18"/>
              </w:rPr>
              <w:t>Scope</w:t>
            </w:r>
          </w:p>
        </w:tc>
        <w:tc>
          <w:tcPr>
            <w:tcW w:w="5760" w:type="dxa"/>
            <w:tcBorders>
              <w:top w:val="double" w:sz="4" w:space="0" w:color="auto"/>
            </w:tcBorders>
          </w:tcPr>
          <w:p w:rsidR="00B569CE" w:rsidRPr="002241D5" w:rsidRDefault="00D57A94" w:rsidP="002241D5">
            <w:pPr>
              <w:jc w:val="both"/>
              <w:rPr>
                <w:sz w:val="18"/>
                <w:szCs w:val="18"/>
              </w:rPr>
            </w:pPr>
            <w:r w:rsidRPr="002241D5">
              <w:rPr>
                <w:sz w:val="18"/>
                <w:szCs w:val="18"/>
              </w:rPr>
              <w:t xml:space="preserve">Those manufacturers whose products are sold in such packages have the right to expect that their competitors will be required to adhere to the same </w:t>
            </w:r>
            <w:r w:rsidRPr="002241D5">
              <w:rPr>
                <w:b/>
                <w:strike/>
                <w:sz w:val="18"/>
                <w:szCs w:val="18"/>
              </w:rPr>
              <w:t>standards</w:t>
            </w:r>
            <w:r w:rsidRPr="002241D5">
              <w:rPr>
                <w:b/>
                <w:sz w:val="18"/>
                <w:szCs w:val="18"/>
              </w:rPr>
              <w:t xml:space="preserve"> </w:t>
            </w:r>
            <w:r w:rsidRPr="002241D5">
              <w:rPr>
                <w:b/>
                <w:sz w:val="18"/>
                <w:szCs w:val="18"/>
                <w:u w:val="single"/>
              </w:rPr>
              <w:t>laws and regulations.</w:t>
            </w:r>
          </w:p>
        </w:tc>
        <w:tc>
          <w:tcPr>
            <w:tcW w:w="1260" w:type="dxa"/>
            <w:tcBorders>
              <w:top w:val="double" w:sz="4" w:space="0" w:color="auto"/>
            </w:tcBorders>
            <w:vAlign w:val="center"/>
          </w:tcPr>
          <w:p w:rsidR="00B569CE" w:rsidRPr="002241D5" w:rsidRDefault="00372D75" w:rsidP="002241D5">
            <w:pPr>
              <w:jc w:val="center"/>
              <w:rPr>
                <w:sz w:val="18"/>
                <w:szCs w:val="18"/>
              </w:rPr>
            </w:pPr>
            <w:r>
              <w:rPr>
                <w:sz w:val="18"/>
                <w:szCs w:val="18"/>
              </w:rPr>
              <w:t>1</w:t>
            </w:r>
          </w:p>
        </w:tc>
      </w:tr>
      <w:tr w:rsidR="00B569CE" w:rsidTr="00BC00FD">
        <w:tc>
          <w:tcPr>
            <w:tcW w:w="1015" w:type="dxa"/>
            <w:vAlign w:val="center"/>
          </w:tcPr>
          <w:p w:rsidR="00E03F6C" w:rsidRPr="002241D5" w:rsidRDefault="00D57A94" w:rsidP="009A5753">
            <w:pPr>
              <w:jc w:val="center"/>
              <w:rPr>
                <w:sz w:val="18"/>
                <w:szCs w:val="18"/>
              </w:rPr>
            </w:pPr>
            <w:r w:rsidRPr="002241D5">
              <w:rPr>
                <w:sz w:val="18"/>
                <w:szCs w:val="18"/>
              </w:rPr>
              <w:t>1.1.a.</w:t>
            </w:r>
            <w:r w:rsidR="009A5753" w:rsidRPr="002241D5">
              <w:rPr>
                <w:sz w:val="18"/>
                <w:szCs w:val="18"/>
              </w:rPr>
              <w:t xml:space="preserve"> </w:t>
            </w:r>
          </w:p>
        </w:tc>
        <w:tc>
          <w:tcPr>
            <w:tcW w:w="1710" w:type="dxa"/>
            <w:vAlign w:val="center"/>
          </w:tcPr>
          <w:p w:rsidR="00B569CE" w:rsidRPr="002241D5" w:rsidRDefault="00E03F6C" w:rsidP="00D57A94">
            <w:pPr>
              <w:rPr>
                <w:sz w:val="18"/>
                <w:szCs w:val="18"/>
              </w:rPr>
            </w:pPr>
            <w:r>
              <w:rPr>
                <w:sz w:val="18"/>
                <w:szCs w:val="18"/>
              </w:rPr>
              <w:t>a. </w:t>
            </w:r>
            <w:r w:rsidR="00D57A94" w:rsidRPr="002241D5">
              <w:rPr>
                <w:sz w:val="18"/>
                <w:szCs w:val="18"/>
              </w:rPr>
              <w:t>When and where to use checking procedures?</w:t>
            </w:r>
          </w:p>
        </w:tc>
        <w:tc>
          <w:tcPr>
            <w:tcW w:w="5760" w:type="dxa"/>
          </w:tcPr>
          <w:p w:rsidR="00B569CE" w:rsidRPr="002241D5" w:rsidRDefault="00D57A94" w:rsidP="00E03F6C">
            <w:pPr>
              <w:ind w:left="245" w:hanging="245"/>
              <w:jc w:val="both"/>
              <w:rPr>
                <w:sz w:val="18"/>
                <w:szCs w:val="18"/>
              </w:rPr>
            </w:pPr>
            <w:r w:rsidRPr="002241D5">
              <w:rPr>
                <w:sz w:val="18"/>
                <w:szCs w:val="18"/>
              </w:rPr>
              <w:t xml:space="preserve">a. </w:t>
            </w:r>
            <w:r w:rsidRPr="002241D5">
              <w:rPr>
                <w:b/>
                <w:strike/>
                <w:sz w:val="18"/>
                <w:szCs w:val="18"/>
              </w:rPr>
              <w:t>Where and when</w:t>
            </w:r>
            <w:r w:rsidRPr="002241D5">
              <w:rPr>
                <w:sz w:val="18"/>
                <w:szCs w:val="18"/>
              </w:rPr>
              <w:t xml:space="preserve"> </w:t>
            </w:r>
            <w:proofErr w:type="spellStart"/>
            <w:r w:rsidRPr="002241D5">
              <w:rPr>
                <w:b/>
                <w:sz w:val="18"/>
                <w:szCs w:val="18"/>
                <w:u w:val="single"/>
              </w:rPr>
              <w:t>When</w:t>
            </w:r>
            <w:proofErr w:type="spellEnd"/>
            <w:r w:rsidRPr="002241D5">
              <w:rPr>
                <w:sz w:val="18"/>
                <w:szCs w:val="18"/>
              </w:rPr>
              <w:t xml:space="preserve"> and </w:t>
            </w:r>
            <w:r w:rsidRPr="002241D5">
              <w:rPr>
                <w:b/>
                <w:sz w:val="18"/>
                <w:szCs w:val="18"/>
                <w:u w:val="single"/>
              </w:rPr>
              <w:t>where</w:t>
            </w:r>
            <w:r w:rsidRPr="002241D5">
              <w:rPr>
                <w:sz w:val="18"/>
                <w:szCs w:val="18"/>
              </w:rPr>
              <w:t xml:space="preserve"> to use </w:t>
            </w:r>
            <w:r w:rsidRPr="002241D5">
              <w:rPr>
                <w:b/>
                <w:sz w:val="18"/>
                <w:szCs w:val="18"/>
                <w:u w:val="single"/>
              </w:rPr>
              <w:t>package</w:t>
            </w:r>
            <w:r w:rsidRPr="002241D5">
              <w:rPr>
                <w:sz w:val="18"/>
                <w:szCs w:val="18"/>
              </w:rPr>
              <w:t xml:space="preserve"> checking procedures</w:t>
            </w:r>
          </w:p>
        </w:tc>
        <w:tc>
          <w:tcPr>
            <w:tcW w:w="1260" w:type="dxa"/>
            <w:vAlign w:val="center"/>
          </w:tcPr>
          <w:p w:rsidR="00B569CE" w:rsidRPr="002241D5" w:rsidRDefault="00372D75" w:rsidP="002241D5">
            <w:pPr>
              <w:jc w:val="center"/>
              <w:rPr>
                <w:sz w:val="18"/>
                <w:szCs w:val="18"/>
              </w:rPr>
            </w:pPr>
            <w:r>
              <w:rPr>
                <w:sz w:val="18"/>
                <w:szCs w:val="18"/>
              </w:rPr>
              <w:t>1</w:t>
            </w:r>
          </w:p>
        </w:tc>
      </w:tr>
      <w:tr w:rsidR="00B569CE" w:rsidTr="00BC00FD">
        <w:tc>
          <w:tcPr>
            <w:tcW w:w="1015" w:type="dxa"/>
            <w:tcBorders>
              <w:bottom w:val="double" w:sz="4" w:space="0" w:color="auto"/>
            </w:tcBorders>
            <w:vAlign w:val="center"/>
          </w:tcPr>
          <w:p w:rsidR="00B569CE" w:rsidRPr="002241D5" w:rsidRDefault="00D57A94" w:rsidP="009A5753">
            <w:pPr>
              <w:jc w:val="center"/>
              <w:rPr>
                <w:sz w:val="18"/>
                <w:szCs w:val="18"/>
              </w:rPr>
            </w:pPr>
            <w:r w:rsidRPr="002241D5">
              <w:rPr>
                <w:sz w:val="18"/>
                <w:szCs w:val="18"/>
              </w:rPr>
              <w:t>1.1.a.(3)</w:t>
            </w:r>
          </w:p>
        </w:tc>
        <w:tc>
          <w:tcPr>
            <w:tcW w:w="1710" w:type="dxa"/>
            <w:tcBorders>
              <w:bottom w:val="double" w:sz="4" w:space="0" w:color="auto"/>
            </w:tcBorders>
            <w:vAlign w:val="center"/>
          </w:tcPr>
          <w:p w:rsidR="00B569CE" w:rsidRPr="002241D5" w:rsidRDefault="00E03F6C" w:rsidP="00D57A94">
            <w:pPr>
              <w:rPr>
                <w:sz w:val="18"/>
                <w:szCs w:val="18"/>
              </w:rPr>
            </w:pPr>
            <w:r>
              <w:rPr>
                <w:sz w:val="18"/>
                <w:szCs w:val="18"/>
              </w:rPr>
              <w:t>(3) </w:t>
            </w:r>
            <w:r w:rsidR="00D57A94" w:rsidRPr="002241D5">
              <w:rPr>
                <w:sz w:val="18"/>
                <w:szCs w:val="18"/>
              </w:rPr>
              <w:t>Retail</w:t>
            </w:r>
          </w:p>
        </w:tc>
        <w:tc>
          <w:tcPr>
            <w:tcW w:w="5760" w:type="dxa"/>
            <w:tcBorders>
              <w:bottom w:val="double" w:sz="4" w:space="0" w:color="auto"/>
            </w:tcBorders>
          </w:tcPr>
          <w:p w:rsidR="00D57A94" w:rsidRPr="002241D5" w:rsidRDefault="00D57A94" w:rsidP="002241D5">
            <w:pPr>
              <w:jc w:val="both"/>
              <w:rPr>
                <w:sz w:val="18"/>
                <w:szCs w:val="18"/>
              </w:rPr>
            </w:pPr>
            <w:r w:rsidRPr="002241D5">
              <w:rPr>
                <w:sz w:val="18"/>
                <w:szCs w:val="18"/>
              </w:rPr>
              <w:t>Amend sentence 2.</w:t>
            </w:r>
          </w:p>
          <w:p w:rsidR="00B569CE" w:rsidRPr="002241D5" w:rsidRDefault="00D57A94" w:rsidP="002241D5">
            <w:pPr>
              <w:jc w:val="both"/>
              <w:rPr>
                <w:sz w:val="18"/>
                <w:szCs w:val="18"/>
              </w:rPr>
            </w:pPr>
            <w:r w:rsidRPr="002241D5">
              <w:rPr>
                <w:sz w:val="18"/>
                <w:szCs w:val="18"/>
              </w:rPr>
              <w:t xml:space="preserve">It is acceptable </w:t>
            </w:r>
            <w:r w:rsidRPr="002241D5">
              <w:rPr>
                <w:b/>
                <w:sz w:val="18"/>
                <w:szCs w:val="18"/>
                <w:u w:val="single"/>
              </w:rPr>
              <w:t>and</w:t>
            </w:r>
            <w:r w:rsidRPr="002241D5">
              <w:rPr>
                <w:sz w:val="18"/>
                <w:szCs w:val="18"/>
              </w:rPr>
              <w:t xml:space="preserve"> practical </w:t>
            </w:r>
            <w:r w:rsidRPr="002241D5">
              <w:rPr>
                <w:b/>
                <w:strike/>
                <w:sz w:val="18"/>
                <w:szCs w:val="18"/>
              </w:rPr>
              <w:t>means</w:t>
            </w:r>
            <w:r w:rsidRPr="002241D5">
              <w:rPr>
                <w:sz w:val="18"/>
                <w:szCs w:val="18"/>
              </w:rPr>
              <w:t xml:space="preserve"> for </w:t>
            </w:r>
            <w:r w:rsidRPr="002241D5">
              <w:rPr>
                <w:b/>
                <w:strike/>
                <w:sz w:val="18"/>
                <w:szCs w:val="18"/>
              </w:rPr>
              <w:t>State, county and city</w:t>
            </w:r>
            <w:r w:rsidRPr="002241D5">
              <w:rPr>
                <w:sz w:val="18"/>
                <w:szCs w:val="18"/>
              </w:rPr>
              <w:t xml:space="preserve"> </w:t>
            </w:r>
            <w:r w:rsidRPr="002241D5">
              <w:rPr>
                <w:b/>
                <w:sz w:val="18"/>
                <w:szCs w:val="18"/>
                <w:u w:val="single"/>
              </w:rPr>
              <w:t>weights and measures</w:t>
            </w:r>
            <w:r w:rsidRPr="002241D5">
              <w:rPr>
                <w:color w:val="C00000"/>
                <w:sz w:val="18"/>
                <w:szCs w:val="18"/>
              </w:rPr>
              <w:t xml:space="preserve"> </w:t>
            </w:r>
            <w:r w:rsidRPr="002241D5">
              <w:rPr>
                <w:sz w:val="18"/>
                <w:szCs w:val="18"/>
              </w:rPr>
              <w:t>jurisdictions to monitor packaging procedures and to detect present or potential problems.</w:t>
            </w:r>
          </w:p>
        </w:tc>
        <w:tc>
          <w:tcPr>
            <w:tcW w:w="1260" w:type="dxa"/>
            <w:tcBorders>
              <w:bottom w:val="double" w:sz="4" w:space="0" w:color="auto"/>
            </w:tcBorders>
            <w:vAlign w:val="center"/>
          </w:tcPr>
          <w:p w:rsidR="00B569CE" w:rsidRPr="002241D5" w:rsidRDefault="00372D75" w:rsidP="002241D5">
            <w:pPr>
              <w:jc w:val="center"/>
              <w:rPr>
                <w:sz w:val="18"/>
                <w:szCs w:val="18"/>
              </w:rPr>
            </w:pPr>
            <w:r>
              <w:rPr>
                <w:sz w:val="18"/>
                <w:szCs w:val="18"/>
              </w:rPr>
              <w:t>2</w:t>
            </w:r>
          </w:p>
        </w:tc>
      </w:tr>
      <w:tr w:rsidR="007C6580" w:rsidTr="006C48BC">
        <w:tc>
          <w:tcPr>
            <w:tcW w:w="9745" w:type="dxa"/>
            <w:gridSpan w:val="4"/>
            <w:tcBorders>
              <w:top w:val="double" w:sz="4" w:space="0" w:color="auto"/>
              <w:bottom w:val="double" w:sz="4" w:space="0" w:color="auto"/>
            </w:tcBorders>
            <w:vAlign w:val="center"/>
          </w:tcPr>
          <w:p w:rsidR="007C6580" w:rsidRPr="002241D5" w:rsidRDefault="007C6580" w:rsidP="002241D5">
            <w:pPr>
              <w:numPr>
                <w:ilvl w:val="1"/>
                <w:numId w:val="2"/>
              </w:numPr>
              <w:rPr>
                <w:b/>
                <w:sz w:val="18"/>
                <w:szCs w:val="18"/>
              </w:rPr>
            </w:pPr>
            <w:r w:rsidRPr="002241D5">
              <w:rPr>
                <w:b/>
                <w:sz w:val="18"/>
                <w:szCs w:val="18"/>
              </w:rPr>
              <w:t>Package Requirements</w:t>
            </w:r>
          </w:p>
        </w:tc>
      </w:tr>
      <w:tr w:rsidR="00B569CE" w:rsidTr="00BC00FD">
        <w:tc>
          <w:tcPr>
            <w:tcW w:w="1015" w:type="dxa"/>
            <w:tcBorders>
              <w:top w:val="double" w:sz="4" w:space="0" w:color="auto"/>
              <w:bottom w:val="single" w:sz="6" w:space="0" w:color="auto"/>
            </w:tcBorders>
            <w:vAlign w:val="center"/>
          </w:tcPr>
          <w:p w:rsidR="00E03F6C" w:rsidRPr="002241D5" w:rsidRDefault="007C6580" w:rsidP="009A5753">
            <w:pPr>
              <w:jc w:val="center"/>
              <w:rPr>
                <w:sz w:val="18"/>
                <w:szCs w:val="18"/>
              </w:rPr>
            </w:pPr>
            <w:r w:rsidRPr="002241D5">
              <w:rPr>
                <w:sz w:val="18"/>
                <w:szCs w:val="18"/>
              </w:rPr>
              <w:t>1.2.(1)</w:t>
            </w:r>
            <w:r w:rsidR="009A5753" w:rsidRPr="002241D5">
              <w:rPr>
                <w:sz w:val="18"/>
                <w:szCs w:val="18"/>
              </w:rPr>
              <w:t xml:space="preserve"> </w:t>
            </w:r>
          </w:p>
        </w:tc>
        <w:tc>
          <w:tcPr>
            <w:tcW w:w="1710" w:type="dxa"/>
            <w:tcBorders>
              <w:top w:val="double" w:sz="4" w:space="0" w:color="auto"/>
              <w:bottom w:val="single" w:sz="6" w:space="0" w:color="auto"/>
            </w:tcBorders>
            <w:vAlign w:val="center"/>
          </w:tcPr>
          <w:p w:rsidR="00B569CE" w:rsidRPr="002241D5" w:rsidRDefault="00E03F6C" w:rsidP="00D57A94">
            <w:pPr>
              <w:rPr>
                <w:sz w:val="18"/>
                <w:szCs w:val="18"/>
              </w:rPr>
            </w:pPr>
            <w:r>
              <w:rPr>
                <w:sz w:val="18"/>
                <w:szCs w:val="18"/>
              </w:rPr>
              <w:t>(1) </w:t>
            </w:r>
            <w:r w:rsidR="007C6580" w:rsidRPr="002241D5">
              <w:rPr>
                <w:sz w:val="18"/>
                <w:szCs w:val="18"/>
              </w:rPr>
              <w:t>Inspection Lot</w:t>
            </w:r>
          </w:p>
        </w:tc>
        <w:tc>
          <w:tcPr>
            <w:tcW w:w="5760" w:type="dxa"/>
            <w:tcBorders>
              <w:top w:val="double" w:sz="4" w:space="0" w:color="auto"/>
              <w:bottom w:val="single" w:sz="6" w:space="0" w:color="auto"/>
            </w:tcBorders>
            <w:vAlign w:val="center"/>
          </w:tcPr>
          <w:p w:rsidR="00B569CE" w:rsidRPr="002241D5" w:rsidRDefault="007C6580" w:rsidP="002241D5">
            <w:pPr>
              <w:jc w:val="both"/>
              <w:rPr>
                <w:sz w:val="18"/>
                <w:szCs w:val="18"/>
              </w:rPr>
            </w:pPr>
            <w:r w:rsidRPr="002241D5">
              <w:rPr>
                <w:sz w:val="18"/>
                <w:szCs w:val="18"/>
              </w:rPr>
              <w:t xml:space="preserve">Replaced </w:t>
            </w:r>
            <w:r w:rsidRPr="002241D5">
              <w:rPr>
                <w:b/>
                <w:strike/>
                <w:sz w:val="18"/>
                <w:szCs w:val="18"/>
              </w:rPr>
              <w:t>this collection</w:t>
            </w:r>
            <w:r w:rsidRPr="002241D5">
              <w:rPr>
                <w:sz w:val="18"/>
                <w:szCs w:val="18"/>
              </w:rPr>
              <w:t xml:space="preserve"> with </w:t>
            </w:r>
            <w:r w:rsidRPr="002241D5">
              <w:rPr>
                <w:b/>
                <w:sz w:val="18"/>
                <w:szCs w:val="18"/>
                <w:u w:val="single"/>
              </w:rPr>
              <w:t>the lot</w:t>
            </w:r>
            <w:r w:rsidRPr="002241D5">
              <w:rPr>
                <w:sz w:val="18"/>
                <w:szCs w:val="18"/>
              </w:rPr>
              <w:t xml:space="preserve"> for clarification.</w:t>
            </w:r>
          </w:p>
        </w:tc>
        <w:tc>
          <w:tcPr>
            <w:tcW w:w="1260" w:type="dxa"/>
            <w:tcBorders>
              <w:top w:val="double" w:sz="4" w:space="0" w:color="auto"/>
              <w:bottom w:val="single" w:sz="6" w:space="0" w:color="auto"/>
            </w:tcBorders>
            <w:vAlign w:val="center"/>
          </w:tcPr>
          <w:p w:rsidR="00B569CE" w:rsidRPr="002241D5" w:rsidRDefault="00372D75" w:rsidP="002241D5">
            <w:pPr>
              <w:jc w:val="center"/>
              <w:rPr>
                <w:sz w:val="18"/>
                <w:szCs w:val="18"/>
              </w:rPr>
            </w:pPr>
            <w:r>
              <w:rPr>
                <w:sz w:val="18"/>
                <w:szCs w:val="18"/>
              </w:rPr>
              <w:t>3</w:t>
            </w:r>
          </w:p>
        </w:tc>
      </w:tr>
      <w:tr w:rsidR="007C6580" w:rsidTr="00BC00FD">
        <w:tc>
          <w:tcPr>
            <w:tcW w:w="1015" w:type="dxa"/>
            <w:tcBorders>
              <w:top w:val="single" w:sz="6" w:space="0" w:color="auto"/>
              <w:bottom w:val="single" w:sz="6" w:space="0" w:color="auto"/>
            </w:tcBorders>
            <w:vAlign w:val="center"/>
          </w:tcPr>
          <w:p w:rsidR="00E03F6C" w:rsidRPr="002241D5" w:rsidRDefault="007C6580" w:rsidP="009A5753">
            <w:pPr>
              <w:jc w:val="center"/>
              <w:rPr>
                <w:sz w:val="18"/>
                <w:szCs w:val="18"/>
              </w:rPr>
            </w:pPr>
            <w:r w:rsidRPr="002241D5">
              <w:rPr>
                <w:sz w:val="18"/>
                <w:szCs w:val="18"/>
              </w:rPr>
              <w:t>1.2.(3)</w:t>
            </w:r>
            <w:r w:rsidR="009A5753" w:rsidRPr="002241D5">
              <w:rPr>
                <w:sz w:val="18"/>
                <w:szCs w:val="18"/>
              </w:rPr>
              <w:t xml:space="preserve"> </w:t>
            </w:r>
          </w:p>
        </w:tc>
        <w:tc>
          <w:tcPr>
            <w:tcW w:w="1710" w:type="dxa"/>
            <w:tcBorders>
              <w:top w:val="single" w:sz="6" w:space="0" w:color="auto"/>
              <w:bottom w:val="single" w:sz="6" w:space="0" w:color="auto"/>
            </w:tcBorders>
            <w:vAlign w:val="center"/>
          </w:tcPr>
          <w:p w:rsidR="007C6580" w:rsidRPr="002241D5" w:rsidRDefault="00E03F6C" w:rsidP="00D57A94">
            <w:pPr>
              <w:rPr>
                <w:sz w:val="18"/>
                <w:szCs w:val="18"/>
              </w:rPr>
            </w:pPr>
            <w:r>
              <w:rPr>
                <w:sz w:val="18"/>
                <w:szCs w:val="18"/>
              </w:rPr>
              <w:t>(3) </w:t>
            </w:r>
            <w:r w:rsidR="007C6580" w:rsidRPr="002241D5">
              <w:rPr>
                <w:sz w:val="18"/>
                <w:szCs w:val="18"/>
              </w:rPr>
              <w:t>Individual Package Requirements</w:t>
            </w:r>
          </w:p>
        </w:tc>
        <w:tc>
          <w:tcPr>
            <w:tcW w:w="5760" w:type="dxa"/>
            <w:tcBorders>
              <w:top w:val="single" w:sz="6" w:space="0" w:color="auto"/>
              <w:bottom w:val="single" w:sz="6" w:space="0" w:color="auto"/>
            </w:tcBorders>
            <w:vAlign w:val="center"/>
          </w:tcPr>
          <w:p w:rsidR="007C6580" w:rsidRPr="002241D5" w:rsidRDefault="007C6580" w:rsidP="002241D5">
            <w:pPr>
              <w:jc w:val="both"/>
              <w:rPr>
                <w:sz w:val="18"/>
                <w:szCs w:val="18"/>
              </w:rPr>
            </w:pPr>
            <w:r w:rsidRPr="002241D5">
              <w:rPr>
                <w:sz w:val="18"/>
                <w:szCs w:val="18"/>
              </w:rPr>
              <w:t>Change the end of the last sentence.</w:t>
            </w:r>
          </w:p>
          <w:p w:rsidR="007C6580" w:rsidRPr="002241D5" w:rsidRDefault="007C6580" w:rsidP="002241D5">
            <w:pPr>
              <w:jc w:val="both"/>
              <w:rPr>
                <w:sz w:val="18"/>
                <w:szCs w:val="18"/>
              </w:rPr>
            </w:pPr>
            <w:r w:rsidRPr="002241D5">
              <w:rPr>
                <w:sz w:val="18"/>
                <w:szCs w:val="18"/>
              </w:rPr>
              <w:t xml:space="preserve">This handbook does not specify limits of overfilling </w:t>
            </w:r>
            <w:r w:rsidRPr="002241D5">
              <w:rPr>
                <w:b/>
                <w:sz w:val="18"/>
                <w:szCs w:val="18"/>
                <w:u w:val="single"/>
              </w:rPr>
              <w:t>(with the exception of textiles)</w:t>
            </w:r>
            <w:r w:rsidRPr="002241D5">
              <w:rPr>
                <w:sz w:val="18"/>
                <w:szCs w:val="18"/>
              </w:rPr>
              <w:t>, which is usually controlled by the packer</w:t>
            </w:r>
            <w:r w:rsidRPr="002241D5">
              <w:rPr>
                <w:b/>
                <w:sz w:val="18"/>
                <w:szCs w:val="18"/>
              </w:rPr>
              <w:t xml:space="preserve"> </w:t>
            </w:r>
            <w:r w:rsidRPr="002241D5">
              <w:rPr>
                <w:b/>
                <w:sz w:val="18"/>
                <w:szCs w:val="18"/>
                <w:u w:val="single"/>
              </w:rPr>
              <w:t>for economic, compliance and other reasons.</w:t>
            </w:r>
          </w:p>
        </w:tc>
        <w:tc>
          <w:tcPr>
            <w:tcW w:w="1260" w:type="dxa"/>
            <w:tcBorders>
              <w:top w:val="single" w:sz="6" w:space="0" w:color="auto"/>
              <w:bottom w:val="single" w:sz="6" w:space="0" w:color="auto"/>
            </w:tcBorders>
            <w:vAlign w:val="center"/>
          </w:tcPr>
          <w:p w:rsidR="007C6580" w:rsidRPr="002241D5" w:rsidRDefault="00372D75" w:rsidP="002241D5">
            <w:pPr>
              <w:jc w:val="center"/>
              <w:rPr>
                <w:sz w:val="18"/>
                <w:szCs w:val="18"/>
              </w:rPr>
            </w:pPr>
            <w:r>
              <w:rPr>
                <w:sz w:val="18"/>
                <w:szCs w:val="18"/>
              </w:rPr>
              <w:t>3</w:t>
            </w:r>
          </w:p>
        </w:tc>
      </w:tr>
      <w:tr w:rsidR="007C6580" w:rsidTr="00BC00FD">
        <w:tc>
          <w:tcPr>
            <w:tcW w:w="1015" w:type="dxa"/>
            <w:tcBorders>
              <w:top w:val="single" w:sz="6" w:space="0" w:color="auto"/>
              <w:bottom w:val="single" w:sz="6" w:space="0" w:color="auto"/>
            </w:tcBorders>
            <w:vAlign w:val="center"/>
          </w:tcPr>
          <w:p w:rsidR="00E03F6C" w:rsidRPr="002241D5" w:rsidRDefault="007C6580" w:rsidP="009A5753">
            <w:pPr>
              <w:jc w:val="center"/>
              <w:rPr>
                <w:sz w:val="18"/>
                <w:szCs w:val="18"/>
              </w:rPr>
            </w:pPr>
            <w:r w:rsidRPr="002241D5">
              <w:rPr>
                <w:sz w:val="18"/>
                <w:szCs w:val="18"/>
              </w:rPr>
              <w:t>1.2.(4)</w:t>
            </w:r>
            <w:r w:rsidR="009A5753" w:rsidRPr="002241D5">
              <w:rPr>
                <w:sz w:val="18"/>
                <w:szCs w:val="18"/>
              </w:rPr>
              <w:t xml:space="preserve"> </w:t>
            </w:r>
          </w:p>
        </w:tc>
        <w:tc>
          <w:tcPr>
            <w:tcW w:w="1710" w:type="dxa"/>
            <w:tcBorders>
              <w:top w:val="single" w:sz="6" w:space="0" w:color="auto"/>
              <w:bottom w:val="single" w:sz="6" w:space="0" w:color="auto"/>
            </w:tcBorders>
            <w:vAlign w:val="center"/>
          </w:tcPr>
          <w:p w:rsidR="007C6580" w:rsidRPr="002241D5" w:rsidRDefault="00E03F6C" w:rsidP="00E03F6C">
            <w:pPr>
              <w:spacing w:before="240"/>
              <w:rPr>
                <w:sz w:val="18"/>
                <w:szCs w:val="18"/>
              </w:rPr>
            </w:pPr>
            <w:r>
              <w:rPr>
                <w:sz w:val="18"/>
                <w:szCs w:val="18"/>
              </w:rPr>
              <w:t>(4) </w:t>
            </w:r>
            <w:r w:rsidR="007C6580" w:rsidRPr="002241D5">
              <w:rPr>
                <w:sz w:val="18"/>
                <w:szCs w:val="18"/>
              </w:rPr>
              <w:t>Maximum Allowable Variation</w:t>
            </w:r>
          </w:p>
        </w:tc>
        <w:tc>
          <w:tcPr>
            <w:tcW w:w="5760" w:type="dxa"/>
            <w:tcBorders>
              <w:top w:val="single" w:sz="6" w:space="0" w:color="auto"/>
              <w:bottom w:val="single" w:sz="6" w:space="0" w:color="auto"/>
            </w:tcBorders>
            <w:vAlign w:val="center"/>
          </w:tcPr>
          <w:p w:rsidR="007C6580" w:rsidRPr="002241D5" w:rsidRDefault="007C6580" w:rsidP="002241D5">
            <w:pPr>
              <w:jc w:val="both"/>
              <w:rPr>
                <w:sz w:val="18"/>
                <w:szCs w:val="18"/>
              </w:rPr>
            </w:pPr>
            <w:r w:rsidRPr="002241D5">
              <w:rPr>
                <w:sz w:val="18"/>
                <w:szCs w:val="18"/>
              </w:rPr>
              <w:t xml:space="preserve">The limit of </w:t>
            </w:r>
            <w:r w:rsidRPr="002241D5">
              <w:rPr>
                <w:b/>
                <w:sz w:val="18"/>
                <w:szCs w:val="18"/>
                <w:u w:val="single"/>
              </w:rPr>
              <w:t>the</w:t>
            </w:r>
            <w:r w:rsidRPr="002241D5">
              <w:rPr>
                <w:sz w:val="18"/>
                <w:szCs w:val="18"/>
              </w:rPr>
              <w:t xml:space="preserve"> “reasonable </w:t>
            </w:r>
            <w:r w:rsidRPr="002241D5">
              <w:rPr>
                <w:b/>
                <w:sz w:val="18"/>
                <w:szCs w:val="18"/>
                <w:u w:val="single"/>
              </w:rPr>
              <w:t>minus</w:t>
            </w:r>
            <w:r w:rsidRPr="002241D5">
              <w:rPr>
                <w:sz w:val="18"/>
                <w:szCs w:val="18"/>
              </w:rPr>
              <w:t xml:space="preserve"> variation” for an </w:t>
            </w:r>
            <w:r w:rsidRPr="002241D5">
              <w:rPr>
                <w:b/>
                <w:strike/>
                <w:sz w:val="18"/>
                <w:szCs w:val="18"/>
              </w:rPr>
              <w:t>individual</w:t>
            </w:r>
            <w:r w:rsidRPr="002241D5">
              <w:rPr>
                <w:sz w:val="18"/>
                <w:szCs w:val="18"/>
              </w:rPr>
              <w:t xml:space="preserve"> </w:t>
            </w:r>
            <w:r w:rsidRPr="002241D5">
              <w:rPr>
                <w:b/>
                <w:sz w:val="18"/>
                <w:szCs w:val="18"/>
                <w:u w:val="single"/>
              </w:rPr>
              <w:t>underweight</w:t>
            </w:r>
            <w:r w:rsidRPr="002241D5">
              <w:rPr>
                <w:sz w:val="18"/>
                <w:szCs w:val="18"/>
              </w:rPr>
              <w:t xml:space="preserve"> package is called a “Maximum Allowable Variation” (MAV).  An MAV is a deviation from the labeled weight, measure, or count of an individual package beyond which the deficiency is considered </w:t>
            </w:r>
            <w:r w:rsidRPr="002241D5">
              <w:rPr>
                <w:b/>
                <w:sz w:val="18"/>
                <w:szCs w:val="18"/>
                <w:u w:val="single"/>
              </w:rPr>
              <w:t>an</w:t>
            </w:r>
            <w:r w:rsidRPr="002241D5">
              <w:rPr>
                <w:sz w:val="18"/>
                <w:szCs w:val="18"/>
              </w:rPr>
              <w:t xml:space="preserve"> unreasonable </w:t>
            </w:r>
            <w:r w:rsidRPr="002241D5">
              <w:rPr>
                <w:b/>
                <w:sz w:val="18"/>
                <w:szCs w:val="18"/>
                <w:u w:val="single"/>
              </w:rPr>
              <w:t>minus error</w:t>
            </w:r>
            <w:r w:rsidRPr="002241D5">
              <w:rPr>
                <w:sz w:val="18"/>
                <w:szCs w:val="18"/>
              </w:rPr>
              <w:t xml:space="preserve">. </w:t>
            </w:r>
          </w:p>
        </w:tc>
        <w:tc>
          <w:tcPr>
            <w:tcW w:w="1260" w:type="dxa"/>
            <w:tcBorders>
              <w:top w:val="single" w:sz="6" w:space="0" w:color="auto"/>
              <w:bottom w:val="single" w:sz="6" w:space="0" w:color="auto"/>
            </w:tcBorders>
            <w:vAlign w:val="center"/>
          </w:tcPr>
          <w:p w:rsidR="007C6580" w:rsidRPr="002241D5" w:rsidRDefault="00372D75" w:rsidP="002241D5">
            <w:pPr>
              <w:jc w:val="center"/>
              <w:rPr>
                <w:sz w:val="18"/>
                <w:szCs w:val="18"/>
              </w:rPr>
            </w:pPr>
            <w:r>
              <w:rPr>
                <w:sz w:val="18"/>
                <w:szCs w:val="18"/>
              </w:rPr>
              <w:t>3</w:t>
            </w:r>
          </w:p>
        </w:tc>
      </w:tr>
      <w:tr w:rsidR="002A4B4D" w:rsidTr="00BC00FD">
        <w:tc>
          <w:tcPr>
            <w:tcW w:w="1015" w:type="dxa"/>
            <w:tcBorders>
              <w:top w:val="single" w:sz="6" w:space="0" w:color="auto"/>
              <w:bottom w:val="single" w:sz="6" w:space="0" w:color="auto"/>
            </w:tcBorders>
            <w:vAlign w:val="center"/>
          </w:tcPr>
          <w:p w:rsidR="00E03F6C" w:rsidRPr="002241D5" w:rsidRDefault="002A4B4D" w:rsidP="009A5753">
            <w:pPr>
              <w:keepNext/>
              <w:keepLines/>
              <w:jc w:val="center"/>
              <w:rPr>
                <w:sz w:val="18"/>
                <w:szCs w:val="18"/>
              </w:rPr>
            </w:pPr>
            <w:r w:rsidRPr="002241D5">
              <w:rPr>
                <w:sz w:val="18"/>
                <w:szCs w:val="18"/>
              </w:rPr>
              <w:t>1.2.a.</w:t>
            </w:r>
            <w:r w:rsidR="009A5753" w:rsidRPr="002241D5">
              <w:rPr>
                <w:sz w:val="18"/>
                <w:szCs w:val="18"/>
              </w:rPr>
              <w:t xml:space="preserve"> </w:t>
            </w:r>
          </w:p>
        </w:tc>
        <w:tc>
          <w:tcPr>
            <w:tcW w:w="1710" w:type="dxa"/>
            <w:tcBorders>
              <w:top w:val="single" w:sz="6" w:space="0" w:color="auto"/>
              <w:bottom w:val="single" w:sz="6" w:space="0" w:color="auto"/>
            </w:tcBorders>
            <w:vAlign w:val="center"/>
          </w:tcPr>
          <w:p w:rsidR="002A4B4D" w:rsidRPr="002241D5" w:rsidRDefault="002A4B4D" w:rsidP="002241D5">
            <w:pPr>
              <w:keepNext/>
              <w:keepLines/>
              <w:widowControl w:val="0"/>
              <w:jc w:val="both"/>
              <w:rPr>
                <w:sz w:val="18"/>
                <w:szCs w:val="18"/>
              </w:rPr>
            </w:pPr>
            <w:r w:rsidRPr="002241D5">
              <w:rPr>
                <w:sz w:val="18"/>
                <w:szCs w:val="18"/>
              </w:rPr>
              <w:t xml:space="preserve">a. Why </w:t>
            </w:r>
            <w:r w:rsidRPr="002241D5">
              <w:rPr>
                <w:b/>
                <w:sz w:val="18"/>
                <w:szCs w:val="18"/>
                <w:u w:val="single"/>
              </w:rPr>
              <w:t>and when</w:t>
            </w:r>
            <w:r w:rsidRPr="002241D5">
              <w:rPr>
                <w:sz w:val="18"/>
                <w:szCs w:val="18"/>
              </w:rPr>
              <w:t xml:space="preserve"> do we allow for moisture loss or gain?</w:t>
            </w:r>
          </w:p>
          <w:p w:rsidR="002A4B4D" w:rsidRPr="002241D5" w:rsidRDefault="002A4B4D" w:rsidP="002241D5">
            <w:pPr>
              <w:keepNext/>
              <w:keepLines/>
              <w:rPr>
                <w:sz w:val="18"/>
                <w:szCs w:val="18"/>
              </w:rPr>
            </w:pPr>
          </w:p>
        </w:tc>
        <w:tc>
          <w:tcPr>
            <w:tcW w:w="5760" w:type="dxa"/>
            <w:tcBorders>
              <w:top w:val="single" w:sz="6" w:space="0" w:color="auto"/>
              <w:bottom w:val="single" w:sz="6" w:space="0" w:color="auto"/>
            </w:tcBorders>
            <w:vAlign w:val="center"/>
          </w:tcPr>
          <w:p w:rsidR="002A4B4D" w:rsidRPr="002241D5" w:rsidRDefault="002A4B4D" w:rsidP="002241D5">
            <w:pPr>
              <w:keepNext/>
              <w:keepLines/>
              <w:jc w:val="both"/>
              <w:rPr>
                <w:sz w:val="18"/>
                <w:szCs w:val="18"/>
              </w:rPr>
            </w:pPr>
            <w:r w:rsidRPr="002241D5">
              <w:rPr>
                <w:sz w:val="18"/>
                <w:szCs w:val="18"/>
              </w:rPr>
              <w:t>(Revise the first paragraph, second sentence.)</w:t>
            </w:r>
          </w:p>
          <w:p w:rsidR="002A4B4D" w:rsidRPr="002241D5" w:rsidRDefault="002A4B4D" w:rsidP="002241D5">
            <w:pPr>
              <w:keepNext/>
              <w:keepLines/>
              <w:jc w:val="both"/>
              <w:rPr>
                <w:sz w:val="18"/>
                <w:szCs w:val="18"/>
              </w:rPr>
            </w:pPr>
            <w:r w:rsidRPr="002241D5">
              <w:rPr>
                <w:sz w:val="18"/>
                <w:szCs w:val="18"/>
              </w:rPr>
              <w:t xml:space="preserve">The amount of </w:t>
            </w:r>
            <w:r w:rsidRPr="002241D5">
              <w:rPr>
                <w:b/>
                <w:strike/>
                <w:sz w:val="18"/>
                <w:szCs w:val="18"/>
                <w:u w:val="single"/>
              </w:rPr>
              <w:t>lost</w:t>
            </w:r>
            <w:r w:rsidRPr="002241D5">
              <w:rPr>
                <w:b/>
                <w:sz w:val="18"/>
                <w:szCs w:val="18"/>
              </w:rPr>
              <w:t xml:space="preserve"> </w:t>
            </w:r>
            <w:r w:rsidRPr="002241D5">
              <w:rPr>
                <w:sz w:val="18"/>
                <w:szCs w:val="18"/>
              </w:rPr>
              <w:t xml:space="preserve">moisture </w:t>
            </w:r>
            <w:r w:rsidRPr="002241D5">
              <w:rPr>
                <w:b/>
                <w:sz w:val="18"/>
                <w:szCs w:val="18"/>
                <w:u w:val="single"/>
              </w:rPr>
              <w:t>loss</w:t>
            </w:r>
            <w:r w:rsidRPr="002241D5">
              <w:rPr>
                <w:b/>
                <w:sz w:val="18"/>
                <w:szCs w:val="18"/>
              </w:rPr>
              <w:t xml:space="preserve"> </w:t>
            </w:r>
            <w:r w:rsidRPr="002241D5">
              <w:rPr>
                <w:sz w:val="18"/>
                <w:szCs w:val="18"/>
              </w:rPr>
              <w:t>depends upon the nature of the product, the packaging material, the length of time it is in distribution, environmental conditions, and other factors.</w:t>
            </w:r>
          </w:p>
          <w:p w:rsidR="002A4B4D" w:rsidRPr="002241D5" w:rsidRDefault="002A4B4D" w:rsidP="002241D5">
            <w:pPr>
              <w:keepNext/>
              <w:keepLines/>
              <w:jc w:val="both"/>
              <w:rPr>
                <w:sz w:val="18"/>
                <w:szCs w:val="18"/>
              </w:rPr>
            </w:pPr>
          </w:p>
          <w:p w:rsidR="002A4B4D" w:rsidRPr="002241D5" w:rsidRDefault="002A4B4D" w:rsidP="002241D5">
            <w:pPr>
              <w:keepNext/>
              <w:keepLines/>
              <w:jc w:val="both"/>
              <w:rPr>
                <w:sz w:val="18"/>
                <w:szCs w:val="18"/>
              </w:rPr>
            </w:pPr>
            <w:r w:rsidRPr="002241D5">
              <w:rPr>
                <w:sz w:val="18"/>
                <w:szCs w:val="18"/>
              </w:rPr>
              <w:t>(Revised the first paragraph, last sentence.)</w:t>
            </w:r>
          </w:p>
          <w:p w:rsidR="002A4B4D" w:rsidRPr="002241D5" w:rsidRDefault="002A4B4D" w:rsidP="002241D5">
            <w:pPr>
              <w:keepNext/>
              <w:keepLines/>
              <w:widowControl w:val="0"/>
              <w:jc w:val="both"/>
              <w:rPr>
                <w:sz w:val="18"/>
                <w:szCs w:val="18"/>
              </w:rPr>
            </w:pPr>
            <w:r w:rsidRPr="002241D5">
              <w:rPr>
                <w:sz w:val="18"/>
                <w:szCs w:val="18"/>
              </w:rPr>
              <w:t>For loss or gain of moisture</w:t>
            </w:r>
            <w:r w:rsidRPr="002241D5">
              <w:rPr>
                <w:b/>
                <w:sz w:val="18"/>
                <w:szCs w:val="18"/>
              </w:rPr>
              <w:t xml:space="preserve">, </w:t>
            </w:r>
            <w:r w:rsidRPr="002241D5">
              <w:rPr>
                <w:b/>
                <w:strike/>
                <w:sz w:val="18"/>
                <w:szCs w:val="18"/>
              </w:rPr>
              <w:t>apply</w:t>
            </w:r>
            <w:r w:rsidRPr="002241D5">
              <w:rPr>
                <w:b/>
                <w:sz w:val="18"/>
                <w:szCs w:val="18"/>
              </w:rPr>
              <w:t xml:space="preserve"> </w:t>
            </w:r>
            <w:r w:rsidRPr="002241D5">
              <w:rPr>
                <w:sz w:val="18"/>
                <w:szCs w:val="18"/>
              </w:rPr>
              <w:t xml:space="preserve">the moisture allowances </w:t>
            </w:r>
            <w:r w:rsidRPr="002241D5">
              <w:rPr>
                <w:b/>
                <w:sz w:val="18"/>
                <w:szCs w:val="18"/>
                <w:u w:val="single"/>
              </w:rPr>
              <w:t>may be applied before or after the package errors are determined</w:t>
            </w:r>
            <w:r w:rsidRPr="002241D5">
              <w:rPr>
                <w:sz w:val="18"/>
                <w:szCs w:val="18"/>
              </w:rPr>
              <w:t xml:space="preserve">. </w:t>
            </w:r>
          </w:p>
        </w:tc>
        <w:tc>
          <w:tcPr>
            <w:tcW w:w="1260" w:type="dxa"/>
            <w:tcBorders>
              <w:top w:val="single" w:sz="6" w:space="0" w:color="auto"/>
              <w:bottom w:val="single" w:sz="6" w:space="0" w:color="auto"/>
            </w:tcBorders>
            <w:vAlign w:val="center"/>
          </w:tcPr>
          <w:p w:rsidR="002A4B4D" w:rsidRPr="002241D5" w:rsidRDefault="009A5753" w:rsidP="002241D5">
            <w:pPr>
              <w:keepNext/>
              <w:keepLines/>
              <w:jc w:val="center"/>
              <w:rPr>
                <w:sz w:val="18"/>
                <w:szCs w:val="18"/>
              </w:rPr>
            </w:pPr>
            <w:r>
              <w:rPr>
                <w:sz w:val="18"/>
                <w:szCs w:val="18"/>
              </w:rPr>
              <w:t>4</w:t>
            </w:r>
          </w:p>
        </w:tc>
      </w:tr>
      <w:tr w:rsidR="005B6A22" w:rsidTr="00BC00FD">
        <w:tc>
          <w:tcPr>
            <w:tcW w:w="1015" w:type="dxa"/>
            <w:tcBorders>
              <w:top w:val="single" w:sz="6" w:space="0" w:color="auto"/>
              <w:bottom w:val="double" w:sz="4" w:space="0" w:color="auto"/>
            </w:tcBorders>
            <w:vAlign w:val="center"/>
          </w:tcPr>
          <w:p w:rsidR="00E03F6C" w:rsidRPr="002241D5" w:rsidRDefault="005B6A22" w:rsidP="009A5753">
            <w:pPr>
              <w:jc w:val="center"/>
              <w:rPr>
                <w:sz w:val="18"/>
                <w:szCs w:val="18"/>
              </w:rPr>
            </w:pPr>
            <w:r w:rsidRPr="002241D5">
              <w:rPr>
                <w:sz w:val="18"/>
                <w:szCs w:val="18"/>
              </w:rPr>
              <w:t>1.2.a.</w:t>
            </w:r>
            <w:r w:rsidR="009A5753" w:rsidRPr="002241D5">
              <w:rPr>
                <w:sz w:val="18"/>
                <w:szCs w:val="18"/>
              </w:rPr>
              <w:t xml:space="preserve"> </w:t>
            </w:r>
          </w:p>
        </w:tc>
        <w:tc>
          <w:tcPr>
            <w:tcW w:w="1710" w:type="dxa"/>
            <w:tcBorders>
              <w:top w:val="single" w:sz="6" w:space="0" w:color="auto"/>
              <w:bottom w:val="double" w:sz="4" w:space="0" w:color="auto"/>
            </w:tcBorders>
            <w:vAlign w:val="center"/>
          </w:tcPr>
          <w:p w:rsidR="005B6A22" w:rsidRPr="002241D5" w:rsidRDefault="005B6A22" w:rsidP="002241D5">
            <w:pPr>
              <w:keepNext/>
              <w:widowControl w:val="0"/>
              <w:rPr>
                <w:sz w:val="18"/>
                <w:szCs w:val="18"/>
              </w:rPr>
            </w:pPr>
            <w:r w:rsidRPr="002241D5">
              <w:rPr>
                <w:sz w:val="18"/>
                <w:szCs w:val="18"/>
              </w:rPr>
              <w:t xml:space="preserve">a. Why </w:t>
            </w:r>
            <w:r w:rsidRPr="002241D5">
              <w:rPr>
                <w:b/>
                <w:sz w:val="18"/>
                <w:szCs w:val="18"/>
                <w:u w:val="single"/>
              </w:rPr>
              <w:t>and when</w:t>
            </w:r>
            <w:r w:rsidRPr="002241D5">
              <w:rPr>
                <w:sz w:val="18"/>
                <w:szCs w:val="18"/>
              </w:rPr>
              <w:t xml:space="preserve"> do we allow for moisture loss or gain?</w:t>
            </w:r>
          </w:p>
        </w:tc>
        <w:tc>
          <w:tcPr>
            <w:tcW w:w="5760" w:type="dxa"/>
            <w:tcBorders>
              <w:top w:val="single" w:sz="6" w:space="0" w:color="auto"/>
              <w:bottom w:val="double" w:sz="4" w:space="0" w:color="auto"/>
            </w:tcBorders>
            <w:vAlign w:val="center"/>
          </w:tcPr>
          <w:p w:rsidR="00C41931" w:rsidRPr="00C41931" w:rsidRDefault="00C41931" w:rsidP="00C41931">
            <w:pPr>
              <w:autoSpaceDE w:val="0"/>
              <w:rPr>
                <w:b/>
                <w:sz w:val="18"/>
                <w:szCs w:val="18"/>
                <w:u w:val="single"/>
              </w:rPr>
            </w:pPr>
            <w:r w:rsidRPr="00C41931">
              <w:rPr>
                <w:b/>
                <w:sz w:val="18"/>
                <w:szCs w:val="18"/>
                <w:u w:val="single"/>
              </w:rPr>
              <w:t>To apply an allowance before determining package errors, adjust the Nominal Gross Weight (see Section 2.3.6. “Determine Nominal Gross Weight and Package Errors for Tare Sample”), so the package errors are increased by an amount equal to the moisture allowance.  This approach is used to account for moisture loss in both the average and individual package errors.</w:t>
            </w:r>
          </w:p>
          <w:p w:rsidR="00C41931" w:rsidRPr="00C41931" w:rsidRDefault="00C41931" w:rsidP="00C41931">
            <w:pPr>
              <w:autoSpaceDE w:val="0"/>
              <w:rPr>
                <w:sz w:val="18"/>
                <w:szCs w:val="18"/>
              </w:rPr>
            </w:pPr>
          </w:p>
          <w:p w:rsidR="00C41931" w:rsidRPr="00C41931" w:rsidRDefault="00C41931" w:rsidP="00C41931">
            <w:pPr>
              <w:autoSpaceDE w:val="0"/>
              <w:rPr>
                <w:b/>
                <w:sz w:val="18"/>
                <w:szCs w:val="18"/>
                <w:u w:val="single"/>
              </w:rPr>
            </w:pPr>
            <w:r w:rsidRPr="00C41931">
              <w:rPr>
                <w:b/>
                <w:sz w:val="18"/>
                <w:szCs w:val="18"/>
                <w:u w:val="single"/>
              </w:rPr>
              <w:t xml:space="preserve">It is also permissible to apply the moisture allowances after individual package errors and average errors are determined.  </w:t>
            </w:r>
          </w:p>
          <w:p w:rsidR="00C41931" w:rsidRPr="00C41931" w:rsidRDefault="00C41931" w:rsidP="00C41931">
            <w:pPr>
              <w:autoSpaceDE w:val="0"/>
              <w:rPr>
                <w:b/>
                <w:sz w:val="18"/>
                <w:szCs w:val="18"/>
                <w:highlight w:val="yellow"/>
                <w:u w:val="single"/>
              </w:rPr>
            </w:pPr>
          </w:p>
          <w:p w:rsidR="00C41931" w:rsidRPr="00C41931" w:rsidRDefault="00C41931" w:rsidP="00C41931">
            <w:pPr>
              <w:autoSpaceDE w:val="0"/>
              <w:ind w:left="335" w:right="605"/>
              <w:jc w:val="both"/>
              <w:rPr>
                <w:b/>
                <w:sz w:val="18"/>
                <w:szCs w:val="18"/>
                <w:u w:val="single"/>
              </w:rPr>
            </w:pPr>
            <w:r w:rsidRPr="00C41931">
              <w:rPr>
                <w:b/>
                <w:sz w:val="18"/>
                <w:szCs w:val="18"/>
                <w:u w:val="single"/>
              </w:rPr>
              <w:t>Example:</w:t>
            </w:r>
            <w:r w:rsidRPr="00C41931">
              <w:rPr>
                <w:b/>
                <w:i/>
                <w:sz w:val="18"/>
                <w:szCs w:val="18"/>
                <w:u w:val="single"/>
              </w:rPr>
              <w:t xml:space="preserve">  A sample of a product that could be subject to moisture loss might fail because the average error is minus or the </w:t>
            </w:r>
            <w:proofErr w:type="gramStart"/>
            <w:r w:rsidRPr="00C41931">
              <w:rPr>
                <w:b/>
                <w:i/>
                <w:sz w:val="18"/>
                <w:szCs w:val="18"/>
                <w:u w:val="single"/>
              </w:rPr>
              <w:t>error in several of the sample packages are</w:t>
            </w:r>
            <w:proofErr w:type="gramEnd"/>
            <w:r w:rsidRPr="00C41931">
              <w:rPr>
                <w:b/>
                <w:i/>
                <w:sz w:val="18"/>
                <w:szCs w:val="18"/>
                <w:u w:val="single"/>
              </w:rPr>
              <w:t xml:space="preserve"> found to be unreasonable errors (i.e., the package error is greater than the Maximum Allowable Variation (MAV) permitted for the package’s labeled quantity). </w:t>
            </w:r>
            <w:r w:rsidRPr="00C41931">
              <w:rPr>
                <w:b/>
                <w:sz w:val="18"/>
                <w:szCs w:val="18"/>
                <w:u w:val="single"/>
              </w:rPr>
              <w:t xml:space="preserve"> </w:t>
            </w:r>
          </w:p>
          <w:p w:rsidR="005B6A22" w:rsidRPr="00C41931" w:rsidRDefault="005B6A22" w:rsidP="002241D5">
            <w:pPr>
              <w:jc w:val="both"/>
              <w:rPr>
                <w:b/>
                <w:sz w:val="18"/>
                <w:szCs w:val="18"/>
                <w:u w:val="single"/>
              </w:rPr>
            </w:pPr>
          </w:p>
          <w:p w:rsidR="005B6A22" w:rsidRPr="002241D5" w:rsidRDefault="005B6A22" w:rsidP="00C41931">
            <w:pPr>
              <w:jc w:val="both"/>
              <w:rPr>
                <w:b/>
                <w:strike/>
                <w:sz w:val="18"/>
                <w:szCs w:val="18"/>
              </w:rPr>
            </w:pPr>
            <w:r w:rsidRPr="00C41931">
              <w:rPr>
                <w:b/>
                <w:sz w:val="18"/>
                <w:szCs w:val="18"/>
                <w:u w:val="single"/>
              </w:rPr>
              <w:t xml:space="preserve">You </w:t>
            </w:r>
            <w:r w:rsidR="002C1D3F" w:rsidRPr="00C41931">
              <w:rPr>
                <w:b/>
                <w:sz w:val="18"/>
                <w:szCs w:val="18"/>
                <w:u w:val="single"/>
              </w:rPr>
              <w:t>may</w:t>
            </w:r>
            <w:r w:rsidRPr="00C41931">
              <w:rPr>
                <w:b/>
                <w:sz w:val="18"/>
                <w:szCs w:val="18"/>
                <w:u w:val="single"/>
              </w:rPr>
              <w:t xml:space="preserve"> apply a</w:t>
            </w:r>
            <w:r w:rsidR="002C1D3F" w:rsidRPr="00C41931">
              <w:rPr>
                <w:b/>
                <w:sz w:val="18"/>
                <w:szCs w:val="18"/>
                <w:u w:val="single"/>
              </w:rPr>
              <w:t xml:space="preserve"> moisture</w:t>
            </w:r>
            <w:r w:rsidRPr="00C41931">
              <w:rPr>
                <w:b/>
                <w:sz w:val="18"/>
                <w:szCs w:val="18"/>
                <w:u w:val="single"/>
              </w:rPr>
              <w:t xml:space="preserve"> allowance after determining the </w:t>
            </w:r>
            <w:r w:rsidR="00C41931" w:rsidRPr="00C41931">
              <w:rPr>
                <w:b/>
                <w:sz w:val="18"/>
                <w:szCs w:val="18"/>
                <w:u w:val="single"/>
              </w:rPr>
              <w:t xml:space="preserve">package </w:t>
            </w:r>
            <w:r w:rsidRPr="00C41931">
              <w:rPr>
                <w:b/>
                <w:sz w:val="18"/>
                <w:szCs w:val="18"/>
                <w:u w:val="single"/>
              </w:rPr>
              <w:t xml:space="preserve">errors by adding </w:t>
            </w:r>
            <w:r w:rsidR="002C1D3F" w:rsidRPr="00C41931">
              <w:rPr>
                <w:b/>
                <w:sz w:val="18"/>
                <w:szCs w:val="18"/>
                <w:u w:val="single"/>
              </w:rPr>
              <w:t xml:space="preserve">the </w:t>
            </w:r>
            <w:r w:rsidR="00C41931" w:rsidRPr="00C41931">
              <w:rPr>
                <w:b/>
                <w:sz w:val="18"/>
                <w:szCs w:val="18"/>
                <w:u w:val="single"/>
              </w:rPr>
              <w:t>allowance to the Sample Error Limit (SEL) and then, comparing the average error to the SEL to determine</w:t>
            </w:r>
            <w:r w:rsidR="00C41931">
              <w:rPr>
                <w:b/>
                <w:sz w:val="18"/>
                <w:szCs w:val="18"/>
                <w:u w:val="single"/>
              </w:rPr>
              <w:t xml:space="preserve"> </w:t>
            </w:r>
          </w:p>
        </w:tc>
        <w:tc>
          <w:tcPr>
            <w:tcW w:w="1260" w:type="dxa"/>
            <w:tcBorders>
              <w:top w:val="single" w:sz="6" w:space="0" w:color="auto"/>
              <w:bottom w:val="double" w:sz="4" w:space="0" w:color="auto"/>
            </w:tcBorders>
            <w:vAlign w:val="center"/>
          </w:tcPr>
          <w:p w:rsidR="005B6A22" w:rsidRPr="002241D5" w:rsidRDefault="009A5753" w:rsidP="009A5753">
            <w:pPr>
              <w:jc w:val="center"/>
              <w:rPr>
                <w:sz w:val="18"/>
                <w:szCs w:val="18"/>
              </w:rPr>
            </w:pPr>
            <w:r>
              <w:rPr>
                <w:sz w:val="18"/>
                <w:szCs w:val="18"/>
              </w:rPr>
              <w:lastRenderedPageBreak/>
              <w:t>4</w:t>
            </w:r>
          </w:p>
          <w:p w:rsidR="005B6A22" w:rsidRPr="002241D5" w:rsidRDefault="005B6A22" w:rsidP="009A5753">
            <w:pPr>
              <w:jc w:val="center"/>
              <w:rPr>
                <w:sz w:val="18"/>
                <w:szCs w:val="18"/>
              </w:rPr>
            </w:pPr>
          </w:p>
        </w:tc>
      </w:tr>
      <w:tr w:rsidR="005B6A22" w:rsidTr="006C48BC">
        <w:tc>
          <w:tcPr>
            <w:tcW w:w="9745" w:type="dxa"/>
            <w:gridSpan w:val="4"/>
            <w:tcBorders>
              <w:top w:val="double" w:sz="4" w:space="0" w:color="auto"/>
              <w:bottom w:val="double" w:sz="4" w:space="0" w:color="auto"/>
            </w:tcBorders>
          </w:tcPr>
          <w:p w:rsidR="005B6A22" w:rsidRDefault="005B6A22">
            <w:r w:rsidRPr="002241D5">
              <w:rPr>
                <w:b/>
                <w:sz w:val="18"/>
                <w:szCs w:val="18"/>
              </w:rPr>
              <w:lastRenderedPageBreak/>
              <w:t>1.7.  Good Measurement Practices</w:t>
            </w:r>
          </w:p>
        </w:tc>
      </w:tr>
      <w:tr w:rsidR="005B6A22" w:rsidTr="00BC00FD">
        <w:tc>
          <w:tcPr>
            <w:tcW w:w="1015" w:type="dxa"/>
            <w:tcBorders>
              <w:top w:val="double" w:sz="4" w:space="0" w:color="auto"/>
              <w:bottom w:val="double" w:sz="4" w:space="0" w:color="auto"/>
            </w:tcBorders>
            <w:vAlign w:val="center"/>
          </w:tcPr>
          <w:p w:rsidR="00012E0D" w:rsidRPr="002241D5" w:rsidRDefault="005B6A22" w:rsidP="009A5753">
            <w:pPr>
              <w:jc w:val="center"/>
              <w:rPr>
                <w:sz w:val="18"/>
                <w:szCs w:val="18"/>
              </w:rPr>
            </w:pPr>
            <w:r w:rsidRPr="002241D5">
              <w:rPr>
                <w:sz w:val="18"/>
                <w:szCs w:val="18"/>
              </w:rPr>
              <w:t>1.7.(2)</w:t>
            </w:r>
          </w:p>
        </w:tc>
        <w:tc>
          <w:tcPr>
            <w:tcW w:w="1710" w:type="dxa"/>
            <w:tcBorders>
              <w:top w:val="double" w:sz="4" w:space="0" w:color="auto"/>
              <w:bottom w:val="double" w:sz="4" w:space="0" w:color="auto"/>
            </w:tcBorders>
            <w:vAlign w:val="center"/>
          </w:tcPr>
          <w:p w:rsidR="005B6A22" w:rsidRPr="002241D5" w:rsidRDefault="00012E0D" w:rsidP="00D57A94">
            <w:pPr>
              <w:rPr>
                <w:sz w:val="18"/>
                <w:szCs w:val="18"/>
              </w:rPr>
            </w:pPr>
            <w:r>
              <w:rPr>
                <w:sz w:val="18"/>
                <w:szCs w:val="18"/>
              </w:rPr>
              <w:t xml:space="preserve">(2) </w:t>
            </w:r>
            <w:r w:rsidR="005B6A22" w:rsidRPr="002241D5">
              <w:rPr>
                <w:sz w:val="18"/>
                <w:szCs w:val="18"/>
              </w:rPr>
              <w:t>Certification Requirements for Standards and Test Equipment</w:t>
            </w:r>
          </w:p>
        </w:tc>
        <w:tc>
          <w:tcPr>
            <w:tcW w:w="5760" w:type="dxa"/>
            <w:tcBorders>
              <w:top w:val="double" w:sz="4" w:space="0" w:color="auto"/>
              <w:bottom w:val="double" w:sz="4" w:space="0" w:color="auto"/>
            </w:tcBorders>
            <w:vAlign w:val="center"/>
          </w:tcPr>
          <w:p w:rsidR="005B6A22" w:rsidRPr="002241D5" w:rsidRDefault="005B6A22" w:rsidP="002241D5">
            <w:pPr>
              <w:jc w:val="both"/>
              <w:rPr>
                <w:sz w:val="18"/>
                <w:szCs w:val="18"/>
              </w:rPr>
            </w:pPr>
            <w:r w:rsidRPr="00F818B8">
              <w:rPr>
                <w:spacing w:val="-4"/>
                <w:sz w:val="18"/>
                <w:szCs w:val="18"/>
              </w:rPr>
              <w:t xml:space="preserve">This must be done according to the </w:t>
            </w:r>
            <w:r w:rsidRPr="00F818B8">
              <w:rPr>
                <w:b/>
                <w:spacing w:val="-4"/>
                <w:sz w:val="18"/>
                <w:szCs w:val="18"/>
                <w:u w:val="single"/>
              </w:rPr>
              <w:t xml:space="preserve">calibration procedures and other instructions found on NIST’s Laboratory Metrology and Calibration Procedures website at </w:t>
            </w:r>
            <w:hyperlink r:id="rId7" w:history="1">
              <w:r w:rsidRPr="00F818B8">
                <w:rPr>
                  <w:rStyle w:val="Hyperlink"/>
                  <w:spacing w:val="-4"/>
                  <w:sz w:val="18"/>
                  <w:szCs w:val="18"/>
                  <w:u w:val="single"/>
                </w:rPr>
                <w:t>http://www.nist.gov/pml/wmd/labmetrology/calibration.cfm</w:t>
              </w:r>
            </w:hyperlink>
            <w:r w:rsidRPr="00F818B8">
              <w:rPr>
                <w:b/>
                <w:spacing w:val="-4"/>
                <w:sz w:val="18"/>
                <w:szCs w:val="18"/>
              </w:rPr>
              <w:t xml:space="preserve"> </w:t>
            </w:r>
            <w:r w:rsidRPr="00F818B8">
              <w:rPr>
                <w:b/>
                <w:strike/>
                <w:spacing w:val="-4"/>
                <w:sz w:val="18"/>
                <w:szCs w:val="18"/>
              </w:rPr>
              <w:t xml:space="preserve">in NIST Handbook 145, “Handbook for the Quality Assurance of Metrological </w:t>
            </w:r>
            <w:proofErr w:type="spellStart"/>
            <w:r w:rsidRPr="00F818B8">
              <w:rPr>
                <w:b/>
                <w:strike/>
                <w:spacing w:val="-4"/>
                <w:sz w:val="18"/>
                <w:szCs w:val="18"/>
              </w:rPr>
              <w:t>Measurements,”</w:t>
            </w:r>
            <w:r w:rsidRPr="00F818B8">
              <w:rPr>
                <w:spacing w:val="-4"/>
                <w:sz w:val="18"/>
                <w:szCs w:val="18"/>
              </w:rPr>
              <w:t>or</w:t>
            </w:r>
            <w:proofErr w:type="spellEnd"/>
            <w:r w:rsidRPr="00F818B8">
              <w:rPr>
                <w:spacing w:val="-4"/>
                <w:sz w:val="18"/>
                <w:szCs w:val="18"/>
              </w:rPr>
              <w:t xml:space="preserve"> </w:t>
            </w:r>
            <w:r w:rsidRPr="00F818B8">
              <w:rPr>
                <w:b/>
                <w:spacing w:val="-4"/>
                <w:sz w:val="18"/>
                <w:szCs w:val="18"/>
                <w:u w:val="single"/>
              </w:rPr>
              <w:t>using</w:t>
            </w:r>
            <w:r w:rsidRPr="00F818B8">
              <w:rPr>
                <w:spacing w:val="-4"/>
                <w:sz w:val="18"/>
                <w:szCs w:val="18"/>
              </w:rPr>
              <w:t xml:space="preserve"> other recognized procedures (e</w:t>
            </w:r>
            <w:r w:rsidRPr="002241D5">
              <w:rPr>
                <w:sz w:val="18"/>
                <w:szCs w:val="18"/>
              </w:rPr>
              <w:t>.g., those adopted for use by a state weights and measures laboratory).</w:t>
            </w:r>
          </w:p>
        </w:tc>
        <w:tc>
          <w:tcPr>
            <w:tcW w:w="1260" w:type="dxa"/>
            <w:tcBorders>
              <w:top w:val="double" w:sz="4" w:space="0" w:color="auto"/>
              <w:bottom w:val="double" w:sz="4" w:space="0" w:color="auto"/>
            </w:tcBorders>
            <w:vAlign w:val="center"/>
          </w:tcPr>
          <w:p w:rsidR="005B6A22" w:rsidRPr="002241D5" w:rsidRDefault="009A5753" w:rsidP="009A5753">
            <w:pPr>
              <w:jc w:val="center"/>
              <w:rPr>
                <w:sz w:val="18"/>
                <w:szCs w:val="18"/>
              </w:rPr>
            </w:pPr>
            <w:r>
              <w:rPr>
                <w:sz w:val="18"/>
                <w:szCs w:val="18"/>
              </w:rPr>
              <w:t>7</w:t>
            </w:r>
          </w:p>
        </w:tc>
      </w:tr>
      <w:tr w:rsidR="00AA6EFB" w:rsidTr="006C48BC">
        <w:tc>
          <w:tcPr>
            <w:tcW w:w="9745" w:type="dxa"/>
            <w:gridSpan w:val="4"/>
            <w:tcBorders>
              <w:top w:val="double" w:sz="4" w:space="0" w:color="auto"/>
              <w:bottom w:val="double" w:sz="4" w:space="0" w:color="auto"/>
            </w:tcBorders>
            <w:vAlign w:val="center"/>
          </w:tcPr>
          <w:p w:rsidR="00AA6EFB" w:rsidRPr="002241D5" w:rsidRDefault="00AA6EFB" w:rsidP="00BC00FD">
            <w:pPr>
              <w:jc w:val="center"/>
              <w:rPr>
                <w:sz w:val="18"/>
                <w:szCs w:val="18"/>
              </w:rPr>
            </w:pPr>
            <w:r w:rsidRPr="002241D5">
              <w:rPr>
                <w:b/>
                <w:sz w:val="22"/>
                <w:szCs w:val="22"/>
              </w:rPr>
              <w:t>Chapter 2.  Basic Test Procedure – Gravimetric Testing</w:t>
            </w:r>
          </w:p>
        </w:tc>
      </w:tr>
      <w:tr w:rsidR="00AA6EFB" w:rsidTr="006C48BC">
        <w:tc>
          <w:tcPr>
            <w:tcW w:w="9745" w:type="dxa"/>
            <w:gridSpan w:val="4"/>
            <w:tcBorders>
              <w:top w:val="double" w:sz="4" w:space="0" w:color="auto"/>
              <w:bottom w:val="double" w:sz="4" w:space="0" w:color="auto"/>
            </w:tcBorders>
            <w:vAlign w:val="center"/>
          </w:tcPr>
          <w:p w:rsidR="00AA6EFB" w:rsidRPr="002241D5" w:rsidRDefault="00AA6EFB" w:rsidP="00BC00FD">
            <w:pPr>
              <w:rPr>
                <w:sz w:val="18"/>
                <w:szCs w:val="18"/>
              </w:rPr>
            </w:pPr>
            <w:r w:rsidRPr="002241D5">
              <w:rPr>
                <w:b/>
                <w:sz w:val="18"/>
                <w:szCs w:val="18"/>
              </w:rPr>
              <w:t>2.2 Measurement Standards and Test Equipment</w:t>
            </w:r>
          </w:p>
        </w:tc>
      </w:tr>
      <w:tr w:rsidR="005B6A22" w:rsidTr="00166F26">
        <w:trPr>
          <w:trHeight w:val="3237"/>
        </w:trPr>
        <w:tc>
          <w:tcPr>
            <w:tcW w:w="1015" w:type="dxa"/>
            <w:tcBorders>
              <w:top w:val="double" w:sz="4" w:space="0" w:color="auto"/>
              <w:bottom w:val="single" w:sz="6" w:space="0" w:color="auto"/>
            </w:tcBorders>
            <w:vAlign w:val="center"/>
          </w:tcPr>
          <w:p w:rsidR="0007696A" w:rsidRPr="002241D5" w:rsidRDefault="002D7F1E" w:rsidP="00BC00FD">
            <w:pPr>
              <w:jc w:val="center"/>
              <w:rPr>
                <w:sz w:val="18"/>
                <w:szCs w:val="18"/>
              </w:rPr>
            </w:pPr>
            <w:r w:rsidRPr="002241D5">
              <w:rPr>
                <w:sz w:val="18"/>
                <w:szCs w:val="18"/>
              </w:rPr>
              <w:t>2.2.f.(3)</w:t>
            </w:r>
            <w:r w:rsidR="009A5753" w:rsidRPr="002241D5">
              <w:rPr>
                <w:sz w:val="18"/>
                <w:szCs w:val="18"/>
              </w:rPr>
              <w:t xml:space="preserve"> </w:t>
            </w:r>
          </w:p>
        </w:tc>
        <w:tc>
          <w:tcPr>
            <w:tcW w:w="1710" w:type="dxa"/>
            <w:tcBorders>
              <w:top w:val="double" w:sz="4" w:space="0" w:color="auto"/>
              <w:bottom w:val="single" w:sz="6" w:space="0" w:color="auto"/>
            </w:tcBorders>
            <w:vAlign w:val="center"/>
          </w:tcPr>
          <w:p w:rsidR="002D7F1E" w:rsidRPr="002241D5" w:rsidRDefault="0007696A" w:rsidP="00BC00FD">
            <w:pPr>
              <w:rPr>
                <w:sz w:val="18"/>
                <w:szCs w:val="18"/>
              </w:rPr>
            </w:pPr>
            <w:r>
              <w:rPr>
                <w:sz w:val="18"/>
                <w:szCs w:val="18"/>
              </w:rPr>
              <w:t>f. </w:t>
            </w:r>
            <w:r w:rsidR="002D7F1E" w:rsidRPr="002241D5">
              <w:rPr>
                <w:sz w:val="18"/>
                <w:szCs w:val="18"/>
              </w:rPr>
              <w:t>Which performance tests should be conducted to ensure the accuracy of a scale?</w:t>
            </w:r>
          </w:p>
          <w:p w:rsidR="005B6A22" w:rsidRPr="002241D5" w:rsidRDefault="002D7F1E" w:rsidP="00BC00FD">
            <w:pPr>
              <w:numPr>
                <w:ilvl w:val="0"/>
                <w:numId w:val="21"/>
              </w:numPr>
              <w:jc w:val="both"/>
              <w:rPr>
                <w:sz w:val="18"/>
                <w:szCs w:val="18"/>
              </w:rPr>
            </w:pPr>
            <w:r w:rsidRPr="002241D5">
              <w:rPr>
                <w:sz w:val="18"/>
                <w:szCs w:val="18"/>
              </w:rPr>
              <w:t>Shift Test</w:t>
            </w:r>
          </w:p>
        </w:tc>
        <w:tc>
          <w:tcPr>
            <w:tcW w:w="5760" w:type="dxa"/>
            <w:tcBorders>
              <w:top w:val="double" w:sz="4" w:space="0" w:color="auto"/>
              <w:bottom w:val="single" w:sz="6" w:space="0" w:color="auto"/>
            </w:tcBorders>
          </w:tcPr>
          <w:p w:rsidR="005B6A22" w:rsidRPr="002241D5" w:rsidRDefault="002D7F1E" w:rsidP="00BC00FD">
            <w:pPr>
              <w:jc w:val="both"/>
              <w:rPr>
                <w:b/>
                <w:sz w:val="18"/>
                <w:szCs w:val="18"/>
              </w:rPr>
            </w:pPr>
            <w:r w:rsidRPr="002241D5">
              <w:rPr>
                <w:b/>
                <w:sz w:val="18"/>
                <w:szCs w:val="18"/>
                <w:u w:val="single"/>
              </w:rPr>
              <w:t>Bench Scales or Balances</w:t>
            </w:r>
            <w:r w:rsidRPr="002241D5">
              <w:rPr>
                <w:sz w:val="18"/>
                <w:szCs w:val="18"/>
              </w:rPr>
              <w:t xml:space="preserve"> use a test load equal to one-</w:t>
            </w:r>
            <w:r w:rsidRPr="002241D5">
              <w:rPr>
                <w:b/>
                <w:strike/>
                <w:sz w:val="18"/>
                <w:szCs w:val="18"/>
              </w:rPr>
              <w:t>half</w:t>
            </w:r>
            <w:r w:rsidRPr="002241D5">
              <w:rPr>
                <w:b/>
                <w:sz w:val="18"/>
                <w:szCs w:val="18"/>
                <w:u w:val="single"/>
              </w:rPr>
              <w:t xml:space="preserve"> third</w:t>
            </w:r>
            <w:r w:rsidRPr="002241D5">
              <w:rPr>
                <w:sz w:val="18"/>
                <w:szCs w:val="18"/>
              </w:rPr>
              <w:t xml:space="preserve"> of the “maximum test load: used for the “increasing-load test.”  For bench scales (see Diagram 1. </w:t>
            </w:r>
            <w:r w:rsidRPr="002241D5">
              <w:rPr>
                <w:b/>
                <w:sz w:val="18"/>
                <w:szCs w:val="18"/>
                <w:u w:val="single"/>
              </w:rPr>
              <w:t>“Bench Scales or Balances”)</w:t>
            </w:r>
            <w:r w:rsidRPr="002241D5">
              <w:rPr>
                <w:b/>
                <w:sz w:val="18"/>
                <w:szCs w:val="18"/>
              </w:rPr>
              <w:t xml:space="preserve">, </w:t>
            </w:r>
            <w:r w:rsidRPr="002241D5">
              <w:rPr>
                <w:b/>
                <w:strike/>
                <w:sz w:val="18"/>
                <w:szCs w:val="18"/>
              </w:rPr>
              <w:t xml:space="preserve">place </w:t>
            </w:r>
            <w:r w:rsidRPr="002241D5">
              <w:rPr>
                <w:b/>
                <w:sz w:val="18"/>
                <w:szCs w:val="18"/>
                <w:u w:val="single"/>
              </w:rPr>
              <w:t>apply</w:t>
            </w:r>
            <w:r w:rsidRPr="002241D5">
              <w:rPr>
                <w:sz w:val="18"/>
                <w:szCs w:val="18"/>
              </w:rPr>
              <w:t xml:space="preserve"> the test load</w:t>
            </w:r>
            <w:r w:rsidRPr="002241D5">
              <w:rPr>
                <w:b/>
                <w:sz w:val="18"/>
                <w:szCs w:val="18"/>
                <w:u w:val="single"/>
              </w:rPr>
              <w:t xml:space="preserve"> as nearly as possible at the center of each quadrant of the load receiving element as shown in Diagram 1. “Bench Scale or Balances.”</w:t>
            </w:r>
            <w:r w:rsidRPr="002241D5">
              <w:rPr>
                <w:b/>
                <w:strike/>
                <w:sz w:val="18"/>
                <w:szCs w:val="18"/>
              </w:rPr>
              <w:t xml:space="preserve"> in the center of four separate quadrants, equidistant between the center and edge of the load-receiving element and</w:t>
            </w:r>
            <w:r w:rsidR="00531129" w:rsidRPr="002241D5">
              <w:rPr>
                <w:b/>
                <w:strike/>
                <w:sz w:val="18"/>
                <w:szCs w:val="18"/>
              </w:rPr>
              <w:t xml:space="preserve"> </w:t>
            </w:r>
            <w:r w:rsidR="00531129" w:rsidRPr="002241D5">
              <w:rPr>
                <w:b/>
                <w:sz w:val="18"/>
                <w:szCs w:val="18"/>
              </w:rPr>
              <w:t>….</w:t>
            </w:r>
          </w:p>
          <w:p w:rsidR="00531129" w:rsidRPr="002241D5" w:rsidRDefault="00531129" w:rsidP="00BC00FD">
            <w:pPr>
              <w:jc w:val="both"/>
              <w:rPr>
                <w:b/>
                <w:sz w:val="18"/>
                <w:szCs w:val="18"/>
              </w:rPr>
            </w:pPr>
          </w:p>
          <w:p w:rsidR="00531129" w:rsidRPr="002241D5" w:rsidRDefault="00531129" w:rsidP="00BC00FD">
            <w:pPr>
              <w:jc w:val="both"/>
              <w:rPr>
                <w:sz w:val="18"/>
                <w:szCs w:val="18"/>
              </w:rPr>
            </w:pPr>
            <w:r w:rsidRPr="002241D5">
              <w:rPr>
                <w:b/>
                <w:sz w:val="18"/>
                <w:szCs w:val="18"/>
                <w:u w:val="single"/>
              </w:rPr>
              <w:t>For Equal Arm Balances use a test load equal to one-half capacity centered successively at four points positioned equidistance between the center and the front, left, back, and right edges of each pan as shown</w:t>
            </w:r>
            <w:r w:rsidRPr="002241D5">
              <w:rPr>
                <w:sz w:val="18"/>
                <w:szCs w:val="18"/>
              </w:rPr>
              <w:t xml:space="preserve">  </w:t>
            </w:r>
            <w:r w:rsidRPr="002241D5">
              <w:rPr>
                <w:b/>
                <w:strike/>
                <w:sz w:val="18"/>
                <w:szCs w:val="18"/>
              </w:rPr>
              <w:t>determine the accuracy in each quadrant for</w:t>
            </w:r>
            <w:r w:rsidRPr="002241D5">
              <w:rPr>
                <w:b/>
                <w:sz w:val="18"/>
                <w:szCs w:val="18"/>
              </w:rPr>
              <w:t xml:space="preserve"> </w:t>
            </w:r>
            <w:r w:rsidRPr="002241D5">
              <w:rPr>
                <w:b/>
                <w:sz w:val="18"/>
                <w:szCs w:val="18"/>
                <w:u w:val="single"/>
              </w:rPr>
              <w:t>(see Diagram 2.</w:t>
            </w:r>
            <w:r w:rsidRPr="002241D5">
              <w:rPr>
                <w:sz w:val="18"/>
                <w:szCs w:val="18"/>
              </w:rPr>
              <w:t xml:space="preserve"> “</w:t>
            </w:r>
            <w:r w:rsidRPr="002241D5">
              <w:rPr>
                <w:b/>
                <w:sz w:val="18"/>
                <w:szCs w:val="18"/>
                <w:u w:val="single"/>
              </w:rPr>
              <w:t>Equal-Arm Balance)</w:t>
            </w:r>
            <w:r w:rsidRPr="002241D5">
              <w:rPr>
                <w:sz w:val="18"/>
                <w:szCs w:val="18"/>
              </w:rPr>
              <w:t>.”  For example, where the load-receiving element is a rectangular or circular shape, place the test load in the center of the area represented by the shaded boxes</w:t>
            </w:r>
            <w:r w:rsidRPr="002241D5">
              <w:rPr>
                <w:b/>
                <w:strike/>
                <w:sz w:val="18"/>
                <w:szCs w:val="18"/>
              </w:rPr>
              <w:t xml:space="preserve"> in the following diagrams</w:t>
            </w:r>
            <w:r w:rsidRPr="002241D5">
              <w:rPr>
                <w:sz w:val="18"/>
                <w:szCs w:val="18"/>
              </w:rPr>
              <w:t>.</w:t>
            </w:r>
          </w:p>
        </w:tc>
        <w:tc>
          <w:tcPr>
            <w:tcW w:w="1260" w:type="dxa"/>
            <w:tcBorders>
              <w:top w:val="double" w:sz="4" w:space="0" w:color="auto"/>
              <w:bottom w:val="single" w:sz="6" w:space="0" w:color="auto"/>
            </w:tcBorders>
            <w:vAlign w:val="center"/>
          </w:tcPr>
          <w:p w:rsidR="005B6A22" w:rsidRPr="002241D5" w:rsidRDefault="009A5753" w:rsidP="00BC00FD">
            <w:pPr>
              <w:jc w:val="center"/>
              <w:rPr>
                <w:sz w:val="18"/>
                <w:szCs w:val="18"/>
              </w:rPr>
            </w:pPr>
            <w:r>
              <w:rPr>
                <w:sz w:val="18"/>
                <w:szCs w:val="18"/>
              </w:rPr>
              <w:t>12</w:t>
            </w:r>
          </w:p>
        </w:tc>
      </w:tr>
      <w:tr w:rsidR="00531129" w:rsidTr="006C48BC">
        <w:trPr>
          <w:trHeight w:val="2874"/>
        </w:trPr>
        <w:tc>
          <w:tcPr>
            <w:tcW w:w="9745" w:type="dxa"/>
            <w:gridSpan w:val="4"/>
            <w:tcBorders>
              <w:top w:val="single" w:sz="6" w:space="0" w:color="auto"/>
              <w:bottom w:val="single" w:sz="6" w:space="0" w:color="auto"/>
            </w:tcBorders>
            <w:vAlign w:val="center"/>
          </w:tcPr>
          <w:p w:rsidR="00531129" w:rsidRPr="002241D5" w:rsidRDefault="00531129" w:rsidP="002241D5">
            <w:pPr>
              <w:tabs>
                <w:tab w:val="left" w:pos="180"/>
                <w:tab w:val="left" w:pos="4320"/>
                <w:tab w:val="left" w:pos="5580"/>
              </w:tabs>
              <w:rPr>
                <w:b/>
                <w:sz w:val="18"/>
                <w:szCs w:val="18"/>
              </w:rPr>
            </w:pPr>
            <w:r w:rsidRPr="002241D5">
              <w:rPr>
                <w:b/>
                <w:sz w:val="18"/>
                <w:szCs w:val="18"/>
              </w:rPr>
              <w:lastRenderedPageBreak/>
              <w:t xml:space="preserve">                  Diagram 1. Bench Scales or Balances</w:t>
            </w:r>
            <w:r w:rsidRPr="002241D5">
              <w:rPr>
                <w:b/>
                <w:sz w:val="18"/>
                <w:szCs w:val="18"/>
              </w:rPr>
              <w:tab/>
            </w:r>
            <w:r w:rsidRPr="002241D5">
              <w:rPr>
                <w:b/>
                <w:sz w:val="18"/>
                <w:szCs w:val="18"/>
              </w:rPr>
              <w:tab/>
              <w:t xml:space="preserve">     Diagram 2. Equal-Arm Balance</w:t>
            </w:r>
          </w:p>
          <w:p w:rsidR="00531129" w:rsidRPr="002241D5" w:rsidRDefault="005419F1" w:rsidP="002241D5">
            <w:pPr>
              <w:jc w:val="center"/>
              <w:rPr>
                <w:sz w:val="18"/>
                <w:szCs w:val="18"/>
              </w:rPr>
            </w:pPr>
            <w:r>
              <w:rPr>
                <w:noProof/>
                <w:sz w:val="18"/>
                <w:szCs w:val="18"/>
              </w:rPr>
              <w:pict>
                <v:shapetype id="_x0000_t202" coordsize="21600,21600" o:spt="202" path="m,l,21600r21600,l21600,xe">
                  <v:stroke joinstyle="miter"/>
                  <v:path gradientshapeok="t" o:connecttype="rect"/>
                </v:shapetype>
                <v:shape id="_x0000_s1027" type="#_x0000_t202" style="position:absolute;left:0;text-align:left;margin-left:251.7pt;margin-top:6.8pt;width:195.35pt;height:113.45pt;z-index:3" stroked="f">
                  <v:textbox>
                    <w:txbxContent>
                      <w:p w:rsidR="00E151AB" w:rsidRDefault="00E151AB">
                        <w:r>
                          <w:rPr>
                            <w:noProof/>
                          </w:rPr>
                          <w:drawing>
                            <wp:inline distT="0" distB="0" distL="0" distR="0">
                              <wp:extent cx="2209800" cy="1130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09800" cy="1130300"/>
                                      </a:xfrm>
                                      <a:prstGeom prst="rect">
                                        <a:avLst/>
                                      </a:prstGeom>
                                      <a:noFill/>
                                      <a:ln w="9525">
                                        <a:noFill/>
                                        <a:miter lim="800000"/>
                                        <a:headEnd/>
                                        <a:tailEnd/>
                                      </a:ln>
                                    </pic:spPr>
                                  </pic:pic>
                                </a:graphicData>
                              </a:graphic>
                            </wp:inline>
                          </w:drawing>
                        </w:r>
                      </w:p>
                    </w:txbxContent>
                  </v:textbox>
                </v:shape>
              </w:pict>
            </w:r>
            <w:r>
              <w:rPr>
                <w:noProof/>
                <w:sz w:val="18"/>
                <w:szCs w:val="18"/>
              </w:rPr>
              <w:pict>
                <v:shape id="_x0000_s1026" type="#_x0000_t202" style="position:absolute;left:0;text-align:left;margin-left:15.15pt;margin-top:4.85pt;width:145.95pt;height:126.35pt;z-index:2;mso-wrap-style:none" stroked="f">
                  <v:textbox style="mso-fit-shape-to-text:t">
                    <w:txbxContent>
                      <w:p w:rsidR="00E151AB" w:rsidRDefault="00E151AB">
                        <w:r>
                          <w:rPr>
                            <w:noProof/>
                            <w:sz w:val="18"/>
                            <w:szCs w:val="18"/>
                          </w:rPr>
                          <w:drawing>
                            <wp:inline distT="0" distB="0" distL="0" distR="0">
                              <wp:extent cx="1676400" cy="1511300"/>
                              <wp:effectExtent l="19050" t="0" r="0" b="0"/>
                              <wp:docPr id="4" name="Picture 4" descr="graphic 10001-box in box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 10001-box in box image"/>
                                      <pic:cNvPicPr>
                                        <a:picLocks noChangeAspect="1" noChangeArrowheads="1"/>
                                      </pic:cNvPicPr>
                                    </pic:nvPicPr>
                                    <pic:blipFill>
                                      <a:blip r:embed="rId9"/>
                                      <a:srcRect/>
                                      <a:stretch>
                                        <a:fillRect/>
                                      </a:stretch>
                                    </pic:blipFill>
                                    <pic:spPr bwMode="auto">
                                      <a:xfrm>
                                        <a:off x="0" y="0"/>
                                        <a:ext cx="1676400" cy="1511300"/>
                                      </a:xfrm>
                                      <a:prstGeom prst="rect">
                                        <a:avLst/>
                                      </a:prstGeom>
                                      <a:noFill/>
                                      <a:ln w="9525">
                                        <a:noFill/>
                                        <a:miter lim="800000"/>
                                        <a:headEnd/>
                                        <a:tailEnd/>
                                      </a:ln>
                                    </pic:spPr>
                                  </pic:pic>
                                </a:graphicData>
                              </a:graphic>
                            </wp:inline>
                          </w:drawing>
                        </w:r>
                      </w:p>
                    </w:txbxContent>
                  </v:textbox>
                </v:shape>
              </w:pict>
            </w: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531129">
            <w:pPr>
              <w:rPr>
                <w:sz w:val="18"/>
                <w:szCs w:val="18"/>
              </w:rPr>
            </w:pPr>
          </w:p>
        </w:tc>
      </w:tr>
      <w:tr w:rsidR="005B6A22" w:rsidTr="00BC00FD">
        <w:tc>
          <w:tcPr>
            <w:tcW w:w="1015" w:type="dxa"/>
            <w:tcBorders>
              <w:top w:val="single" w:sz="6" w:space="0" w:color="auto"/>
              <w:bottom w:val="double" w:sz="4" w:space="0" w:color="auto"/>
            </w:tcBorders>
            <w:vAlign w:val="center"/>
          </w:tcPr>
          <w:p w:rsidR="00FE6701" w:rsidRPr="002241D5" w:rsidRDefault="00E64182" w:rsidP="009A5753">
            <w:pPr>
              <w:jc w:val="center"/>
              <w:rPr>
                <w:sz w:val="18"/>
                <w:szCs w:val="18"/>
              </w:rPr>
            </w:pPr>
            <w:r w:rsidRPr="002241D5">
              <w:rPr>
                <w:sz w:val="18"/>
                <w:szCs w:val="18"/>
              </w:rPr>
              <w:t>2.2.g.</w:t>
            </w:r>
          </w:p>
        </w:tc>
        <w:tc>
          <w:tcPr>
            <w:tcW w:w="1710" w:type="dxa"/>
            <w:tcBorders>
              <w:top w:val="single" w:sz="6" w:space="0" w:color="auto"/>
              <w:bottom w:val="double" w:sz="4" w:space="0" w:color="auto"/>
            </w:tcBorders>
            <w:vAlign w:val="center"/>
          </w:tcPr>
          <w:p w:rsidR="005B6A22" w:rsidRPr="002241D5" w:rsidRDefault="00E64182" w:rsidP="00D57A94">
            <w:pPr>
              <w:rPr>
                <w:sz w:val="18"/>
                <w:szCs w:val="18"/>
              </w:rPr>
            </w:pPr>
            <w:r w:rsidRPr="002241D5">
              <w:rPr>
                <w:sz w:val="18"/>
                <w:szCs w:val="18"/>
              </w:rPr>
              <w:t>Which standards apply to other test equipment?</w:t>
            </w:r>
          </w:p>
        </w:tc>
        <w:tc>
          <w:tcPr>
            <w:tcW w:w="5760" w:type="dxa"/>
            <w:tcBorders>
              <w:top w:val="single" w:sz="6" w:space="0" w:color="auto"/>
              <w:bottom w:val="double" w:sz="4" w:space="0" w:color="auto"/>
            </w:tcBorders>
          </w:tcPr>
          <w:p w:rsidR="005B6A22" w:rsidRPr="0007696A" w:rsidRDefault="00E64182" w:rsidP="002241D5">
            <w:pPr>
              <w:jc w:val="both"/>
              <w:rPr>
                <w:sz w:val="18"/>
                <w:szCs w:val="18"/>
              </w:rPr>
            </w:pPr>
            <w:r w:rsidRPr="0007696A">
              <w:rPr>
                <w:sz w:val="18"/>
                <w:szCs w:val="18"/>
              </w:rPr>
              <w:t xml:space="preserve">These publications may be obtained from the Weights and Measures Division </w:t>
            </w:r>
            <w:r w:rsidRPr="0007696A">
              <w:rPr>
                <w:b/>
                <w:sz w:val="18"/>
                <w:szCs w:val="18"/>
                <w:u w:val="single"/>
              </w:rPr>
              <w:t>(http://www.nist.gov/pml/wmd)</w:t>
            </w:r>
            <w:r w:rsidRPr="0007696A">
              <w:rPr>
                <w:b/>
                <w:sz w:val="18"/>
                <w:szCs w:val="18"/>
              </w:rPr>
              <w:t xml:space="preserve"> </w:t>
            </w:r>
            <w:r w:rsidRPr="0007696A">
              <w:rPr>
                <w:sz w:val="18"/>
                <w:szCs w:val="18"/>
              </w:rPr>
              <w:t>or the U.S. Government Printing Office.</w:t>
            </w:r>
          </w:p>
        </w:tc>
        <w:tc>
          <w:tcPr>
            <w:tcW w:w="1260" w:type="dxa"/>
            <w:tcBorders>
              <w:top w:val="single" w:sz="6" w:space="0" w:color="auto"/>
              <w:bottom w:val="double" w:sz="4" w:space="0" w:color="auto"/>
            </w:tcBorders>
            <w:vAlign w:val="center"/>
          </w:tcPr>
          <w:p w:rsidR="005B6A22" w:rsidRPr="002241D5" w:rsidRDefault="009A5753" w:rsidP="002241D5">
            <w:pPr>
              <w:jc w:val="center"/>
              <w:rPr>
                <w:sz w:val="18"/>
                <w:szCs w:val="18"/>
              </w:rPr>
            </w:pPr>
            <w:r>
              <w:rPr>
                <w:sz w:val="18"/>
                <w:szCs w:val="18"/>
              </w:rPr>
              <w:t>13</w:t>
            </w:r>
          </w:p>
        </w:tc>
      </w:tr>
      <w:tr w:rsidR="00E64182" w:rsidTr="006C48BC">
        <w:tc>
          <w:tcPr>
            <w:tcW w:w="9745" w:type="dxa"/>
            <w:gridSpan w:val="4"/>
            <w:tcBorders>
              <w:top w:val="double" w:sz="4" w:space="0" w:color="auto"/>
              <w:bottom w:val="double" w:sz="4" w:space="0" w:color="auto"/>
            </w:tcBorders>
            <w:vAlign w:val="center"/>
          </w:tcPr>
          <w:p w:rsidR="00E64182" w:rsidRPr="002241D5" w:rsidRDefault="00E64182" w:rsidP="00E64182">
            <w:pPr>
              <w:rPr>
                <w:b/>
                <w:sz w:val="18"/>
                <w:szCs w:val="18"/>
              </w:rPr>
            </w:pPr>
            <w:r w:rsidRPr="002241D5">
              <w:rPr>
                <w:b/>
                <w:sz w:val="18"/>
                <w:szCs w:val="18"/>
              </w:rPr>
              <w:t>2.3. Basic Test Procedure</w:t>
            </w:r>
          </w:p>
        </w:tc>
      </w:tr>
      <w:tr w:rsidR="00E64182" w:rsidTr="00BC00FD">
        <w:tc>
          <w:tcPr>
            <w:tcW w:w="1015" w:type="dxa"/>
            <w:tcBorders>
              <w:top w:val="double" w:sz="4" w:space="0" w:color="auto"/>
              <w:bottom w:val="single" w:sz="6" w:space="0" w:color="auto"/>
            </w:tcBorders>
            <w:vAlign w:val="center"/>
          </w:tcPr>
          <w:p w:rsidR="00FE6701" w:rsidRPr="002241D5" w:rsidRDefault="00E64182" w:rsidP="009A5753">
            <w:pPr>
              <w:jc w:val="center"/>
              <w:rPr>
                <w:sz w:val="18"/>
                <w:szCs w:val="18"/>
              </w:rPr>
            </w:pPr>
            <w:r w:rsidRPr="002241D5">
              <w:rPr>
                <w:sz w:val="18"/>
                <w:szCs w:val="18"/>
              </w:rPr>
              <w:t>2.3.</w:t>
            </w:r>
          </w:p>
        </w:tc>
        <w:tc>
          <w:tcPr>
            <w:tcW w:w="1710" w:type="dxa"/>
            <w:tcBorders>
              <w:top w:val="double" w:sz="4" w:space="0" w:color="auto"/>
              <w:bottom w:val="single" w:sz="6" w:space="0" w:color="auto"/>
            </w:tcBorders>
            <w:vAlign w:val="center"/>
          </w:tcPr>
          <w:p w:rsidR="00E64182" w:rsidRPr="002241D5" w:rsidRDefault="00E64182" w:rsidP="00D57A94">
            <w:pPr>
              <w:rPr>
                <w:sz w:val="18"/>
                <w:szCs w:val="18"/>
              </w:rPr>
            </w:pPr>
            <w:r w:rsidRPr="002241D5">
              <w:rPr>
                <w:sz w:val="18"/>
                <w:szCs w:val="18"/>
              </w:rPr>
              <w:t>Basic Test Procedure</w:t>
            </w:r>
          </w:p>
        </w:tc>
        <w:tc>
          <w:tcPr>
            <w:tcW w:w="5760" w:type="dxa"/>
            <w:tcBorders>
              <w:top w:val="double" w:sz="4" w:space="0" w:color="auto"/>
              <w:bottom w:val="single" w:sz="6" w:space="0" w:color="auto"/>
            </w:tcBorders>
          </w:tcPr>
          <w:p w:rsidR="00E64182" w:rsidRPr="002241D5" w:rsidRDefault="00E64182" w:rsidP="002241D5">
            <w:pPr>
              <w:jc w:val="both"/>
              <w:rPr>
                <w:sz w:val="18"/>
                <w:szCs w:val="18"/>
              </w:rPr>
            </w:pPr>
            <w:r w:rsidRPr="002241D5">
              <w:rPr>
                <w:sz w:val="18"/>
                <w:szCs w:val="18"/>
              </w:rPr>
              <w:t xml:space="preserve">If </w:t>
            </w:r>
            <w:r w:rsidRPr="002241D5">
              <w:rPr>
                <w:b/>
                <w:sz w:val="18"/>
                <w:szCs w:val="18"/>
                <w:u w:val="single"/>
              </w:rPr>
              <w:t>encased-in-ice or ice</w:t>
            </w:r>
            <w:r w:rsidRPr="002241D5">
              <w:rPr>
                <w:sz w:val="18"/>
                <w:szCs w:val="18"/>
              </w:rPr>
              <w:t xml:space="preserve"> glazed </w:t>
            </w:r>
            <w:r w:rsidRPr="002241D5">
              <w:rPr>
                <w:b/>
                <w:strike/>
                <w:sz w:val="18"/>
                <w:szCs w:val="18"/>
              </w:rPr>
              <w:t xml:space="preserve">or frozen </w:t>
            </w:r>
            <w:r w:rsidRPr="002241D5">
              <w:rPr>
                <w:b/>
                <w:sz w:val="18"/>
                <w:szCs w:val="18"/>
              </w:rPr>
              <w:t>food</w:t>
            </w:r>
            <w:r w:rsidRPr="002241D5">
              <w:rPr>
                <w:sz w:val="18"/>
                <w:szCs w:val="18"/>
              </w:rPr>
              <w:t xml:space="preserve"> is tested, refer to Section 2.6. “</w:t>
            </w:r>
            <w:r w:rsidRPr="002241D5">
              <w:rPr>
                <w:b/>
                <w:strike/>
                <w:sz w:val="18"/>
                <w:szCs w:val="18"/>
              </w:rPr>
              <w:t>Drained Weight for Glazed or Frozen Foods.</w:t>
            </w:r>
            <w:r w:rsidRPr="002241D5">
              <w:rPr>
                <w:b/>
                <w:sz w:val="18"/>
                <w:szCs w:val="18"/>
              </w:rPr>
              <w:t xml:space="preserve"> </w:t>
            </w:r>
            <w:r w:rsidRPr="002241D5">
              <w:rPr>
                <w:b/>
                <w:sz w:val="18"/>
                <w:szCs w:val="18"/>
                <w:u w:val="single"/>
              </w:rPr>
              <w:t>Determining the Net Weight of Encased-in-Ice and Ice Glazed Products</w:t>
            </w:r>
            <w:r w:rsidRPr="002241D5">
              <w:rPr>
                <w:sz w:val="18"/>
                <w:szCs w:val="18"/>
              </w:rPr>
              <w:t>.”</w:t>
            </w:r>
          </w:p>
        </w:tc>
        <w:tc>
          <w:tcPr>
            <w:tcW w:w="1260" w:type="dxa"/>
            <w:tcBorders>
              <w:top w:val="double" w:sz="4" w:space="0" w:color="auto"/>
              <w:bottom w:val="single" w:sz="6" w:space="0" w:color="auto"/>
            </w:tcBorders>
            <w:vAlign w:val="center"/>
          </w:tcPr>
          <w:p w:rsidR="00E64182" w:rsidRPr="002241D5" w:rsidRDefault="00196D6B" w:rsidP="00196D6B">
            <w:pPr>
              <w:jc w:val="center"/>
              <w:rPr>
                <w:sz w:val="18"/>
                <w:szCs w:val="18"/>
              </w:rPr>
            </w:pPr>
            <w:r>
              <w:rPr>
                <w:sz w:val="18"/>
                <w:szCs w:val="18"/>
              </w:rPr>
              <w:t>13</w:t>
            </w:r>
          </w:p>
        </w:tc>
      </w:tr>
      <w:tr w:rsidR="00E64182" w:rsidTr="00BC00FD">
        <w:tc>
          <w:tcPr>
            <w:tcW w:w="1015" w:type="dxa"/>
            <w:tcBorders>
              <w:top w:val="single" w:sz="6" w:space="0" w:color="auto"/>
              <w:bottom w:val="single" w:sz="6" w:space="0" w:color="auto"/>
            </w:tcBorders>
            <w:vAlign w:val="center"/>
          </w:tcPr>
          <w:p w:rsidR="00FE6701" w:rsidRPr="002241D5" w:rsidRDefault="00F148A0" w:rsidP="009A5753">
            <w:pPr>
              <w:jc w:val="center"/>
              <w:rPr>
                <w:sz w:val="18"/>
                <w:szCs w:val="18"/>
              </w:rPr>
            </w:pPr>
            <w:r w:rsidRPr="002241D5">
              <w:rPr>
                <w:sz w:val="18"/>
                <w:szCs w:val="18"/>
              </w:rPr>
              <w:t>2.3.3.b.</w:t>
            </w:r>
          </w:p>
        </w:tc>
        <w:tc>
          <w:tcPr>
            <w:tcW w:w="1710" w:type="dxa"/>
            <w:tcBorders>
              <w:top w:val="single" w:sz="6" w:space="0" w:color="auto"/>
              <w:bottom w:val="single" w:sz="6" w:space="0" w:color="auto"/>
            </w:tcBorders>
            <w:vAlign w:val="center"/>
          </w:tcPr>
          <w:p w:rsidR="00E64182" w:rsidRPr="002241D5" w:rsidRDefault="00F148A0" w:rsidP="00D57A94">
            <w:pPr>
              <w:rPr>
                <w:sz w:val="18"/>
                <w:szCs w:val="18"/>
              </w:rPr>
            </w:pPr>
            <w:r w:rsidRPr="002241D5">
              <w:rPr>
                <w:sz w:val="18"/>
                <w:szCs w:val="18"/>
              </w:rPr>
              <w:t>Where are Maximum Allowable Variations found?</w:t>
            </w:r>
          </w:p>
        </w:tc>
        <w:tc>
          <w:tcPr>
            <w:tcW w:w="5760" w:type="dxa"/>
            <w:tcBorders>
              <w:top w:val="single" w:sz="6" w:space="0" w:color="auto"/>
              <w:bottom w:val="single" w:sz="6" w:space="0" w:color="auto"/>
            </w:tcBorders>
          </w:tcPr>
          <w:p w:rsidR="00E64182" w:rsidRPr="002241D5" w:rsidRDefault="00FE6701" w:rsidP="002241D5">
            <w:pPr>
              <w:jc w:val="both"/>
              <w:rPr>
                <w:sz w:val="18"/>
                <w:szCs w:val="18"/>
              </w:rPr>
            </w:pPr>
            <w:r>
              <w:rPr>
                <w:sz w:val="18"/>
                <w:szCs w:val="18"/>
              </w:rPr>
              <w:t xml:space="preserve">Added a </w:t>
            </w:r>
            <w:r w:rsidR="00F148A0" w:rsidRPr="002241D5">
              <w:rPr>
                <w:sz w:val="18"/>
                <w:szCs w:val="18"/>
              </w:rPr>
              <w:t xml:space="preserve"> missing bullet</w:t>
            </w:r>
          </w:p>
          <w:p w:rsidR="00F148A0" w:rsidRPr="002241D5" w:rsidRDefault="00F148A0" w:rsidP="002241D5">
            <w:pPr>
              <w:jc w:val="both"/>
              <w:rPr>
                <w:sz w:val="18"/>
                <w:szCs w:val="18"/>
              </w:rPr>
            </w:pPr>
          </w:p>
          <w:p w:rsidR="00F148A0" w:rsidRPr="002241D5" w:rsidRDefault="00F148A0" w:rsidP="002241D5">
            <w:pPr>
              <w:tabs>
                <w:tab w:val="left" w:pos="335"/>
              </w:tabs>
              <w:ind w:left="335" w:hanging="335"/>
              <w:jc w:val="both"/>
              <w:rPr>
                <w:sz w:val="18"/>
                <w:szCs w:val="18"/>
              </w:rPr>
            </w:pPr>
            <w:r w:rsidRPr="002241D5">
              <w:rPr>
                <w:sz w:val="18"/>
                <w:szCs w:val="18"/>
              </w:rPr>
              <w:t>•</w:t>
            </w:r>
            <w:r w:rsidRPr="002241D5">
              <w:rPr>
                <w:b/>
                <w:sz w:val="18"/>
                <w:szCs w:val="18"/>
              </w:rPr>
              <w:tab/>
            </w:r>
            <w:proofErr w:type="gramStart"/>
            <w:r w:rsidRPr="002241D5">
              <w:rPr>
                <w:sz w:val="18"/>
                <w:szCs w:val="18"/>
              </w:rPr>
              <w:t>packages</w:t>
            </w:r>
            <w:proofErr w:type="gramEnd"/>
            <w:r w:rsidRPr="002241D5">
              <w:rPr>
                <w:sz w:val="18"/>
                <w:szCs w:val="18"/>
              </w:rPr>
              <w:t xml:space="preserve"> bearing a USDA seal of inspection – Meat and Poultry  “See Table 2</w:t>
            </w:r>
            <w:r w:rsidRPr="002241D5">
              <w:rPr>
                <w:sz w:val="18"/>
                <w:szCs w:val="18"/>
              </w:rPr>
              <w:noBreakHyphen/>
              <w:t>9.”</w:t>
            </w:r>
          </w:p>
        </w:tc>
        <w:tc>
          <w:tcPr>
            <w:tcW w:w="1260" w:type="dxa"/>
            <w:tcBorders>
              <w:top w:val="single" w:sz="6" w:space="0" w:color="auto"/>
              <w:bottom w:val="single" w:sz="6" w:space="0" w:color="auto"/>
            </w:tcBorders>
            <w:vAlign w:val="center"/>
          </w:tcPr>
          <w:p w:rsidR="00E64182" w:rsidRPr="002241D5" w:rsidRDefault="00196D6B" w:rsidP="002241D5">
            <w:pPr>
              <w:jc w:val="center"/>
              <w:rPr>
                <w:sz w:val="18"/>
                <w:szCs w:val="18"/>
              </w:rPr>
            </w:pPr>
            <w:r>
              <w:rPr>
                <w:sz w:val="18"/>
                <w:szCs w:val="18"/>
              </w:rPr>
              <w:t>16</w:t>
            </w:r>
          </w:p>
        </w:tc>
      </w:tr>
      <w:tr w:rsidR="00E64182" w:rsidTr="00BC00FD">
        <w:tc>
          <w:tcPr>
            <w:tcW w:w="1015" w:type="dxa"/>
            <w:tcBorders>
              <w:top w:val="single" w:sz="6" w:space="0" w:color="auto"/>
              <w:bottom w:val="double" w:sz="4" w:space="0" w:color="auto"/>
            </w:tcBorders>
            <w:vAlign w:val="center"/>
          </w:tcPr>
          <w:p w:rsidR="00FE6701" w:rsidRPr="002241D5" w:rsidRDefault="00AF3519" w:rsidP="00680B21">
            <w:pPr>
              <w:keepNext/>
              <w:jc w:val="center"/>
              <w:rPr>
                <w:sz w:val="18"/>
                <w:szCs w:val="18"/>
              </w:rPr>
            </w:pPr>
            <w:r w:rsidRPr="002241D5">
              <w:rPr>
                <w:sz w:val="18"/>
                <w:szCs w:val="18"/>
              </w:rPr>
              <w:t>2.3.3.d.</w:t>
            </w:r>
          </w:p>
        </w:tc>
        <w:tc>
          <w:tcPr>
            <w:tcW w:w="1710" w:type="dxa"/>
            <w:tcBorders>
              <w:top w:val="single" w:sz="6" w:space="0" w:color="auto"/>
              <w:bottom w:val="double" w:sz="4" w:space="0" w:color="auto"/>
            </w:tcBorders>
            <w:vAlign w:val="center"/>
          </w:tcPr>
          <w:p w:rsidR="00E64182" w:rsidRPr="002241D5" w:rsidRDefault="00AF3519" w:rsidP="002241D5">
            <w:pPr>
              <w:keepNext/>
              <w:rPr>
                <w:sz w:val="18"/>
                <w:szCs w:val="18"/>
              </w:rPr>
            </w:pPr>
            <w:r w:rsidRPr="002241D5">
              <w:rPr>
                <w:sz w:val="18"/>
                <w:szCs w:val="18"/>
              </w:rPr>
              <w:t>How many MAVs are permitted in a sample?</w:t>
            </w:r>
          </w:p>
        </w:tc>
        <w:tc>
          <w:tcPr>
            <w:tcW w:w="5760" w:type="dxa"/>
            <w:tcBorders>
              <w:top w:val="single" w:sz="6" w:space="0" w:color="auto"/>
              <w:bottom w:val="double" w:sz="4" w:space="0" w:color="auto"/>
            </w:tcBorders>
          </w:tcPr>
          <w:p w:rsidR="00AF3519" w:rsidRPr="002241D5" w:rsidRDefault="00F727DD" w:rsidP="00F727DD">
            <w:pPr>
              <w:keepNext/>
              <w:ind w:left="335" w:hanging="335"/>
              <w:jc w:val="both"/>
              <w:rPr>
                <w:sz w:val="18"/>
                <w:szCs w:val="18"/>
              </w:rPr>
            </w:pPr>
            <w:r>
              <w:rPr>
                <w:sz w:val="18"/>
                <w:szCs w:val="18"/>
              </w:rPr>
              <w:t>d.</w:t>
            </w:r>
            <w:r>
              <w:rPr>
                <w:sz w:val="18"/>
                <w:szCs w:val="18"/>
              </w:rPr>
              <w:tab/>
            </w:r>
            <w:r w:rsidR="00AF3519" w:rsidRPr="002241D5">
              <w:rPr>
                <w:sz w:val="18"/>
                <w:szCs w:val="18"/>
              </w:rPr>
              <w:t>How many</w:t>
            </w:r>
            <w:r w:rsidR="00AF3519" w:rsidRPr="002241D5">
              <w:rPr>
                <w:b/>
                <w:i/>
                <w:sz w:val="18"/>
                <w:szCs w:val="18"/>
              </w:rPr>
              <w:t xml:space="preserve"> </w:t>
            </w:r>
            <w:r w:rsidR="00AF3519" w:rsidRPr="002241D5">
              <w:rPr>
                <w:b/>
                <w:strike/>
                <w:sz w:val="18"/>
                <w:szCs w:val="18"/>
              </w:rPr>
              <w:t xml:space="preserve">MAVs </w:t>
            </w:r>
            <w:r w:rsidR="00AF3519" w:rsidRPr="002241D5">
              <w:rPr>
                <w:b/>
                <w:sz w:val="18"/>
                <w:szCs w:val="18"/>
                <w:u w:val="single"/>
              </w:rPr>
              <w:t>unreasonable minus errors (UMEs)</w:t>
            </w:r>
            <w:r w:rsidR="00AF3519" w:rsidRPr="002241D5">
              <w:rPr>
                <w:sz w:val="18"/>
                <w:szCs w:val="18"/>
              </w:rPr>
              <w:t xml:space="preserve"> are permitted in a sample?</w:t>
            </w:r>
          </w:p>
          <w:p w:rsidR="00AF3519" w:rsidRPr="002241D5" w:rsidRDefault="00AF3519" w:rsidP="002241D5">
            <w:pPr>
              <w:keepNext/>
              <w:jc w:val="both"/>
              <w:rPr>
                <w:sz w:val="18"/>
                <w:szCs w:val="18"/>
              </w:rPr>
            </w:pPr>
          </w:p>
          <w:p w:rsidR="00E64182" w:rsidRPr="002241D5" w:rsidRDefault="00AF3519" w:rsidP="002241D5">
            <w:pPr>
              <w:keepNext/>
              <w:jc w:val="both"/>
              <w:rPr>
                <w:sz w:val="18"/>
                <w:szCs w:val="18"/>
              </w:rPr>
            </w:pPr>
            <w:r w:rsidRPr="002241D5">
              <w:rPr>
                <w:sz w:val="18"/>
                <w:szCs w:val="18"/>
              </w:rPr>
              <w:t xml:space="preserve">To find out how many minus package errors are permitted to exceed the MAV, </w:t>
            </w:r>
            <w:r w:rsidRPr="002241D5">
              <w:rPr>
                <w:b/>
                <w:sz w:val="18"/>
                <w:szCs w:val="18"/>
                <w:u w:val="single"/>
              </w:rPr>
              <w:t>(errors known as unreasonable minus errors or UME’s),</w:t>
            </w:r>
            <w:r w:rsidRPr="002241D5">
              <w:rPr>
                <w:sz w:val="18"/>
                <w:szCs w:val="18"/>
              </w:rPr>
              <w:t xml:space="preserve"> </w:t>
            </w:r>
            <w:r w:rsidRPr="002241D5">
              <w:rPr>
                <w:b/>
                <w:strike/>
                <w:sz w:val="18"/>
                <w:szCs w:val="18"/>
              </w:rPr>
              <w:t xml:space="preserve">(refer to Appendix A) </w:t>
            </w:r>
            <w:r w:rsidRPr="002241D5">
              <w:rPr>
                <w:sz w:val="18"/>
                <w:szCs w:val="18"/>
              </w:rPr>
              <w:t>see Column 4 in either Table 2</w:t>
            </w:r>
            <w:r w:rsidRPr="002241D5">
              <w:rPr>
                <w:sz w:val="18"/>
                <w:szCs w:val="18"/>
              </w:rPr>
              <w:noBreakHyphen/>
              <w:t xml:space="preserve">1. </w:t>
            </w:r>
            <w:r w:rsidR="00DC7CF4">
              <w:rPr>
                <w:sz w:val="18"/>
                <w:szCs w:val="18"/>
              </w:rPr>
              <w:t>“</w:t>
            </w:r>
            <w:r w:rsidRPr="002241D5">
              <w:rPr>
                <w:sz w:val="18"/>
                <w:szCs w:val="18"/>
              </w:rPr>
              <w:t>Sampling Plans for Category A</w:t>
            </w:r>
            <w:r w:rsidR="00DC7CF4">
              <w:rPr>
                <w:sz w:val="18"/>
                <w:szCs w:val="18"/>
              </w:rPr>
              <w:t>”</w:t>
            </w:r>
            <w:r w:rsidRPr="002241D5">
              <w:rPr>
                <w:sz w:val="18"/>
                <w:szCs w:val="18"/>
              </w:rPr>
              <w:t xml:space="preserve"> or Table 2</w:t>
            </w:r>
            <w:r w:rsidRPr="002241D5">
              <w:rPr>
                <w:sz w:val="18"/>
                <w:szCs w:val="18"/>
              </w:rPr>
              <w:noBreakHyphen/>
              <w:t xml:space="preserve">2. </w:t>
            </w:r>
            <w:r w:rsidR="00DC7CF4">
              <w:rPr>
                <w:sz w:val="18"/>
                <w:szCs w:val="18"/>
              </w:rPr>
              <w:t>“</w:t>
            </w:r>
            <w:r w:rsidRPr="002241D5">
              <w:rPr>
                <w:sz w:val="18"/>
                <w:szCs w:val="18"/>
              </w:rPr>
              <w:t>Sampling Plans for Category B</w:t>
            </w:r>
            <w:r w:rsidR="00DC7CF4">
              <w:rPr>
                <w:sz w:val="18"/>
                <w:szCs w:val="18"/>
              </w:rPr>
              <w:t>”</w:t>
            </w:r>
            <w:r w:rsidRPr="002241D5">
              <w:rPr>
                <w:sz w:val="18"/>
                <w:szCs w:val="18"/>
              </w:rPr>
              <w:t xml:space="preserve"> </w:t>
            </w:r>
            <w:r w:rsidRPr="002241D5">
              <w:rPr>
                <w:b/>
                <w:sz w:val="18"/>
                <w:szCs w:val="18"/>
                <w:u w:val="single"/>
              </w:rPr>
              <w:t>(refer to Appendix A).</w:t>
            </w:r>
            <w:r w:rsidRPr="002241D5">
              <w:rPr>
                <w:sz w:val="18"/>
                <w:szCs w:val="18"/>
              </w:rPr>
              <w:t xml:space="preserve">  Record this number in Box 8.</w:t>
            </w:r>
          </w:p>
        </w:tc>
        <w:tc>
          <w:tcPr>
            <w:tcW w:w="1260" w:type="dxa"/>
            <w:tcBorders>
              <w:top w:val="single" w:sz="6" w:space="0" w:color="auto"/>
              <w:bottom w:val="double" w:sz="4" w:space="0" w:color="auto"/>
            </w:tcBorders>
            <w:vAlign w:val="center"/>
          </w:tcPr>
          <w:p w:rsidR="00E64182" w:rsidRPr="002241D5" w:rsidRDefault="00196D6B" w:rsidP="002241D5">
            <w:pPr>
              <w:keepNext/>
              <w:jc w:val="center"/>
              <w:rPr>
                <w:sz w:val="18"/>
                <w:szCs w:val="18"/>
              </w:rPr>
            </w:pPr>
            <w:r>
              <w:rPr>
                <w:sz w:val="18"/>
                <w:szCs w:val="18"/>
              </w:rPr>
              <w:t>17</w:t>
            </w:r>
          </w:p>
        </w:tc>
      </w:tr>
      <w:tr w:rsidR="00AF3519" w:rsidTr="006C48BC">
        <w:tc>
          <w:tcPr>
            <w:tcW w:w="9745" w:type="dxa"/>
            <w:gridSpan w:val="4"/>
            <w:tcBorders>
              <w:top w:val="double" w:sz="4" w:space="0" w:color="auto"/>
              <w:bottom w:val="double" w:sz="4" w:space="0" w:color="auto"/>
            </w:tcBorders>
            <w:vAlign w:val="center"/>
          </w:tcPr>
          <w:p w:rsidR="00AF3519" w:rsidRPr="002241D5" w:rsidRDefault="00AF3519" w:rsidP="00AF3519">
            <w:pPr>
              <w:rPr>
                <w:sz w:val="18"/>
                <w:szCs w:val="18"/>
              </w:rPr>
            </w:pPr>
            <w:r w:rsidRPr="002241D5">
              <w:rPr>
                <w:b/>
                <w:sz w:val="18"/>
                <w:szCs w:val="18"/>
              </w:rPr>
              <w:t>2.3.5.  Tare Procedures</w:t>
            </w:r>
          </w:p>
        </w:tc>
      </w:tr>
      <w:tr w:rsidR="00E64182" w:rsidTr="00173D67">
        <w:tc>
          <w:tcPr>
            <w:tcW w:w="1015" w:type="dxa"/>
            <w:tcBorders>
              <w:top w:val="double" w:sz="4" w:space="0" w:color="auto"/>
              <w:bottom w:val="single" w:sz="6" w:space="0" w:color="auto"/>
            </w:tcBorders>
            <w:vAlign w:val="center"/>
          </w:tcPr>
          <w:p w:rsidR="00D42DF1" w:rsidRPr="002241D5" w:rsidRDefault="00AF3519" w:rsidP="00680B21">
            <w:pPr>
              <w:jc w:val="center"/>
              <w:rPr>
                <w:sz w:val="18"/>
                <w:szCs w:val="18"/>
              </w:rPr>
            </w:pPr>
            <w:r w:rsidRPr="002241D5">
              <w:rPr>
                <w:sz w:val="18"/>
                <w:szCs w:val="18"/>
              </w:rPr>
              <w:t>2.3.5.a.(1)</w:t>
            </w:r>
          </w:p>
        </w:tc>
        <w:tc>
          <w:tcPr>
            <w:tcW w:w="1710" w:type="dxa"/>
            <w:tcBorders>
              <w:top w:val="double" w:sz="4" w:space="0" w:color="auto"/>
              <w:bottom w:val="single" w:sz="6" w:space="0" w:color="auto"/>
            </w:tcBorders>
            <w:vAlign w:val="center"/>
          </w:tcPr>
          <w:p w:rsidR="00E64182" w:rsidRPr="002241D5" w:rsidRDefault="00AF3519" w:rsidP="00D57A94">
            <w:pPr>
              <w:rPr>
                <w:sz w:val="18"/>
                <w:szCs w:val="18"/>
              </w:rPr>
            </w:pPr>
            <w:r w:rsidRPr="002241D5">
              <w:rPr>
                <w:sz w:val="18"/>
                <w:szCs w:val="18"/>
              </w:rPr>
              <w:t>What types of tare may be used to determine the net weight of packaged goods?</w:t>
            </w:r>
          </w:p>
          <w:p w:rsidR="00AF3519" w:rsidRPr="002241D5" w:rsidRDefault="00D42DF1" w:rsidP="00D42DF1">
            <w:pPr>
              <w:rPr>
                <w:sz w:val="18"/>
                <w:szCs w:val="18"/>
              </w:rPr>
            </w:pPr>
            <w:r>
              <w:rPr>
                <w:sz w:val="18"/>
                <w:szCs w:val="18"/>
              </w:rPr>
              <w:t>–U</w:t>
            </w:r>
            <w:r w:rsidR="00AF3519" w:rsidRPr="002241D5">
              <w:rPr>
                <w:sz w:val="18"/>
                <w:szCs w:val="18"/>
              </w:rPr>
              <w:t>sed Dry Tare</w:t>
            </w:r>
          </w:p>
        </w:tc>
        <w:tc>
          <w:tcPr>
            <w:tcW w:w="5760" w:type="dxa"/>
            <w:tcBorders>
              <w:top w:val="double" w:sz="4" w:space="0" w:color="auto"/>
              <w:bottom w:val="single" w:sz="6" w:space="0" w:color="auto"/>
            </w:tcBorders>
            <w:vAlign w:val="center"/>
          </w:tcPr>
          <w:p w:rsidR="00E64182" w:rsidRPr="002241D5" w:rsidRDefault="00AF3519" w:rsidP="00173D67">
            <w:pPr>
              <w:jc w:val="both"/>
              <w:rPr>
                <w:sz w:val="18"/>
                <w:szCs w:val="18"/>
              </w:rPr>
            </w:pPr>
            <w:r w:rsidRPr="002241D5">
              <w:rPr>
                <w:b/>
                <w:sz w:val="18"/>
                <w:szCs w:val="18"/>
              </w:rPr>
              <w:t>Note:</w:t>
            </w:r>
            <w:r w:rsidRPr="002241D5">
              <w:rPr>
                <w:sz w:val="18"/>
                <w:szCs w:val="18"/>
              </w:rPr>
              <w:t xml:space="preserve">  When testing frozen foods with </w:t>
            </w:r>
            <w:r w:rsidRPr="002241D5">
              <w:rPr>
                <w:b/>
                <w:sz w:val="18"/>
                <w:szCs w:val="18"/>
              </w:rPr>
              <w:t>the</w:t>
            </w:r>
            <w:r w:rsidRPr="002241D5">
              <w:rPr>
                <w:sz w:val="18"/>
                <w:szCs w:val="18"/>
              </w:rPr>
              <w:t xml:space="preserve"> Used Dry Tare </w:t>
            </w:r>
            <w:r w:rsidRPr="002241D5">
              <w:rPr>
                <w:b/>
                <w:sz w:val="18"/>
                <w:szCs w:val="18"/>
              </w:rPr>
              <w:t>approach</w:t>
            </w:r>
            <w:r w:rsidRPr="002241D5">
              <w:rPr>
                <w:sz w:val="18"/>
                <w:szCs w:val="18"/>
              </w:rPr>
              <w:t>, the frost found inside frozen food packages is included as part of the net contents</w:t>
            </w:r>
            <w:r w:rsidRPr="002241D5">
              <w:rPr>
                <w:b/>
                <w:sz w:val="18"/>
                <w:szCs w:val="18"/>
                <w:u w:val="single"/>
              </w:rPr>
              <w:t>, except in instances in which glazed or frozen foods are tested according to Section 2.6. “Determining the Net Weight of Encased-in-Ice and Ice Glazed Products</w:t>
            </w:r>
            <w:r w:rsidRPr="002241D5">
              <w:rPr>
                <w:sz w:val="18"/>
                <w:szCs w:val="18"/>
              </w:rPr>
              <w:t>.”</w:t>
            </w:r>
          </w:p>
        </w:tc>
        <w:tc>
          <w:tcPr>
            <w:tcW w:w="1260" w:type="dxa"/>
            <w:tcBorders>
              <w:top w:val="double" w:sz="4" w:space="0" w:color="auto"/>
              <w:bottom w:val="single" w:sz="6" w:space="0" w:color="auto"/>
            </w:tcBorders>
            <w:vAlign w:val="center"/>
          </w:tcPr>
          <w:p w:rsidR="00E64182" w:rsidRPr="002241D5" w:rsidRDefault="00196D6B" w:rsidP="002241D5">
            <w:pPr>
              <w:jc w:val="center"/>
              <w:rPr>
                <w:sz w:val="18"/>
                <w:szCs w:val="18"/>
              </w:rPr>
            </w:pPr>
            <w:r>
              <w:rPr>
                <w:sz w:val="18"/>
                <w:szCs w:val="18"/>
              </w:rPr>
              <w:t>18</w:t>
            </w:r>
          </w:p>
        </w:tc>
      </w:tr>
      <w:tr w:rsidR="00E64182" w:rsidTr="00BC00FD">
        <w:tc>
          <w:tcPr>
            <w:tcW w:w="1015" w:type="dxa"/>
            <w:tcBorders>
              <w:top w:val="single" w:sz="6" w:space="0" w:color="auto"/>
              <w:bottom w:val="single" w:sz="6" w:space="0" w:color="auto"/>
            </w:tcBorders>
            <w:vAlign w:val="center"/>
          </w:tcPr>
          <w:p w:rsidR="00C11786" w:rsidRPr="002241D5" w:rsidRDefault="00205CD0" w:rsidP="00680B21">
            <w:pPr>
              <w:jc w:val="center"/>
              <w:rPr>
                <w:sz w:val="18"/>
                <w:szCs w:val="18"/>
              </w:rPr>
            </w:pPr>
            <w:r w:rsidRPr="002241D5">
              <w:rPr>
                <w:sz w:val="18"/>
                <w:szCs w:val="18"/>
              </w:rPr>
              <w:t>2.3.5.(3)</w:t>
            </w:r>
          </w:p>
        </w:tc>
        <w:tc>
          <w:tcPr>
            <w:tcW w:w="1710" w:type="dxa"/>
            <w:tcBorders>
              <w:top w:val="single" w:sz="6" w:space="0" w:color="auto"/>
              <w:bottom w:val="single" w:sz="6" w:space="0" w:color="auto"/>
            </w:tcBorders>
            <w:vAlign w:val="center"/>
          </w:tcPr>
          <w:p w:rsidR="00E64182" w:rsidRPr="002241D5" w:rsidRDefault="00205CD0" w:rsidP="00D57A94">
            <w:pPr>
              <w:rPr>
                <w:sz w:val="18"/>
                <w:szCs w:val="18"/>
              </w:rPr>
            </w:pPr>
            <w:r w:rsidRPr="002241D5">
              <w:rPr>
                <w:sz w:val="18"/>
                <w:szCs w:val="18"/>
              </w:rPr>
              <w:t>What types of tare may be used to determine the net weight of packaged goods?</w:t>
            </w:r>
          </w:p>
          <w:p w:rsidR="00205CD0" w:rsidRPr="002241D5" w:rsidRDefault="00205CD0" w:rsidP="00D57A94">
            <w:pPr>
              <w:rPr>
                <w:sz w:val="18"/>
                <w:szCs w:val="18"/>
              </w:rPr>
            </w:pPr>
            <w:r w:rsidRPr="002241D5">
              <w:rPr>
                <w:sz w:val="18"/>
                <w:szCs w:val="18"/>
              </w:rPr>
              <w:t>–Wet Tare</w:t>
            </w:r>
          </w:p>
        </w:tc>
        <w:tc>
          <w:tcPr>
            <w:tcW w:w="5760" w:type="dxa"/>
            <w:tcBorders>
              <w:top w:val="single" w:sz="6" w:space="0" w:color="auto"/>
              <w:bottom w:val="single" w:sz="6" w:space="0" w:color="auto"/>
            </w:tcBorders>
          </w:tcPr>
          <w:p w:rsidR="00DC7CF4" w:rsidRDefault="00DC7CF4" w:rsidP="00DC7C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rPr>
                <w:rFonts w:ascii="Times New Roman" w:hAnsi="Times New Roman" w:cs="Times New Roman"/>
                <w:b/>
                <w:sz w:val="18"/>
                <w:szCs w:val="18"/>
                <w:u w:val="single"/>
              </w:rPr>
            </w:pPr>
            <w:r>
              <w:rPr>
                <w:rFonts w:ascii="Times New Roman" w:hAnsi="Times New Roman" w:cs="Times New Roman"/>
                <w:b/>
                <w:sz w:val="18"/>
                <w:szCs w:val="18"/>
                <w:u w:val="single"/>
              </w:rPr>
              <w:t>We tare is used tare material where not effort is made to dry the tare material.  Free-flowing liquids are considered part of the tare weight</w:t>
            </w:r>
          </w:p>
          <w:p w:rsidR="00DC7CF4" w:rsidRDefault="00DC7CF4" w:rsidP="00DC7C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rPr>
                <w:rFonts w:ascii="Times New Roman" w:hAnsi="Times New Roman" w:cs="Times New Roman"/>
                <w:b/>
                <w:sz w:val="18"/>
                <w:szCs w:val="18"/>
                <w:u w:val="single"/>
              </w:rPr>
            </w:pPr>
          </w:p>
          <w:p w:rsidR="00DC7CF4" w:rsidRPr="00DC7CF4" w:rsidRDefault="00DC7CF4" w:rsidP="00DC7C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rPr>
                <w:rFonts w:ascii="Times New Roman" w:hAnsi="Times New Roman" w:cs="Times New Roman"/>
                <w:b/>
                <w:sz w:val="18"/>
                <w:szCs w:val="18"/>
                <w:u w:val="single"/>
              </w:rPr>
            </w:pPr>
            <w:r w:rsidRPr="00DC7CF4">
              <w:rPr>
                <w:rFonts w:ascii="Times New Roman" w:hAnsi="Times New Roman" w:cs="Times New Roman"/>
                <w:b/>
                <w:sz w:val="18"/>
                <w:szCs w:val="18"/>
                <w:u w:val="single"/>
              </w:rPr>
              <w:t>Wet tare procedures</w:t>
            </w:r>
            <w:r w:rsidRPr="00DC7CF4">
              <w:rPr>
                <w:rFonts w:ascii="Times New Roman" w:hAnsi="Times New Roman"/>
                <w:b/>
                <w:sz w:val="18"/>
                <w:szCs w:val="18"/>
                <w:u w:val="single"/>
              </w:rPr>
              <w:t xml:space="preserve"> must not be used to verify the labeled net weight of packages </w:t>
            </w:r>
            <w:r w:rsidRPr="00DC7CF4">
              <w:rPr>
                <w:rFonts w:ascii="Times New Roman" w:hAnsi="Times New Roman" w:cs="Times New Roman"/>
                <w:b/>
                <w:sz w:val="18"/>
                <w:szCs w:val="18"/>
                <w:u w:val="single"/>
              </w:rPr>
              <w:t xml:space="preserve">of meat and poultry packed at an official United States Department of Agriculture (USDA) facility and bearing a USDA seal of inspection. </w:t>
            </w:r>
            <w:r w:rsidRPr="00DC7CF4">
              <w:rPr>
                <w:rFonts w:ascii="Times New Roman" w:hAnsi="Times New Roman"/>
                <w:b/>
                <w:sz w:val="18"/>
                <w:szCs w:val="18"/>
                <w:u w:val="single"/>
              </w:rPr>
              <w:t xml:space="preserve"> The USDA Food Safety and Inspection Service (FSIS) adopted specific sections of the 2005 </w:t>
            </w:r>
            <w:r w:rsidRPr="00DC7CF4">
              <w:rPr>
                <w:rFonts w:ascii="Times New Roman" w:hAnsi="Times New Roman" w:cs="Times New Roman"/>
                <w:b/>
                <w:sz w:val="18"/>
                <w:szCs w:val="18"/>
                <w:u w:val="single"/>
              </w:rPr>
              <w:t>4</w:t>
            </w:r>
            <w:r w:rsidRPr="00DC7CF4">
              <w:rPr>
                <w:rFonts w:ascii="Times New Roman" w:hAnsi="Times New Roman" w:cs="Times New Roman"/>
                <w:b/>
                <w:sz w:val="18"/>
                <w:szCs w:val="18"/>
                <w:u w:val="single"/>
                <w:vertAlign w:val="superscript"/>
              </w:rPr>
              <w:t xml:space="preserve">th </w:t>
            </w:r>
            <w:r w:rsidRPr="00DC7CF4">
              <w:rPr>
                <w:rFonts w:ascii="Times New Roman" w:hAnsi="Times New Roman" w:cs="Times New Roman"/>
                <w:b/>
                <w:sz w:val="18"/>
                <w:szCs w:val="18"/>
                <w:u w:val="single"/>
              </w:rPr>
              <w:t xml:space="preserve">Edition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w:t>
            </w:r>
            <w:r w:rsidRPr="00DC7CF4">
              <w:rPr>
                <w:rFonts w:ascii="Times New Roman" w:hAnsi="Times New Roman" w:cs="Times New Roman"/>
                <w:b/>
                <w:sz w:val="18"/>
                <w:szCs w:val="18"/>
                <w:u w:val="single"/>
              </w:rPr>
              <w:lastRenderedPageBreak/>
              <w:t>Register, September 9, 2008 [Volume 73, Number 175] [Final Rule – pages 52189</w:t>
            </w:r>
            <w:r w:rsidRPr="00DC7CF4">
              <w:rPr>
                <w:rFonts w:ascii="Times New Roman" w:hAnsi="Times New Roman" w:cs="Times New Roman"/>
                <w:b/>
                <w:sz w:val="18"/>
                <w:szCs w:val="18"/>
                <w:u w:val="single"/>
              </w:rPr>
              <w:noBreakHyphen/>
              <w:t>52193]).</w:t>
            </w:r>
          </w:p>
          <w:p w:rsidR="00205CD0" w:rsidRPr="00DC7CF4" w:rsidRDefault="00205CD0" w:rsidP="002241D5">
            <w:pPr>
              <w:jc w:val="both"/>
              <w:rPr>
                <w:b/>
                <w:sz w:val="18"/>
                <w:szCs w:val="18"/>
                <w:u w:val="single"/>
              </w:rPr>
            </w:pPr>
          </w:p>
          <w:p w:rsidR="00E64182" w:rsidRPr="00DC7CF4" w:rsidRDefault="00DC7CF4" w:rsidP="002241D5">
            <w:pPr>
              <w:jc w:val="both"/>
              <w:rPr>
                <w:sz w:val="18"/>
                <w:szCs w:val="18"/>
              </w:rPr>
            </w:pPr>
            <w:r>
              <w:rPr>
                <w:sz w:val="18"/>
                <w:szCs w:val="18"/>
              </w:rPr>
              <w:t>If the jurisdiction uses wet tare to determine net weight, follow the procedures described below that reference Used Dry Tare, except make no effort to dry the tare material.   I</w:t>
            </w:r>
            <w:r w:rsidR="00A3002F">
              <w:rPr>
                <w:sz w:val="18"/>
                <w:szCs w:val="18"/>
              </w:rPr>
              <w:t>f</w:t>
            </w:r>
            <w:r>
              <w:rPr>
                <w:sz w:val="18"/>
                <w:szCs w:val="18"/>
              </w:rPr>
              <w:t xml:space="preserve"> Wet Tare is used to verify the net weight of the packages </w:t>
            </w:r>
            <w:r w:rsidRPr="00A3002F">
              <w:rPr>
                <w:b/>
                <w:strike/>
                <w:sz w:val="18"/>
                <w:szCs w:val="18"/>
              </w:rPr>
              <w:t>of fresh poultry, hot dogs, and franks that are subject to the USDA regulations,</w:t>
            </w:r>
            <w:r>
              <w:rPr>
                <w:sz w:val="18"/>
                <w:szCs w:val="18"/>
              </w:rPr>
              <w:t xml:space="preserve"> the inspector must allow for moisture loss.   </w:t>
            </w:r>
            <w:r w:rsidRPr="00DC7CF4">
              <w:rPr>
                <w:b/>
                <w:strike/>
                <w:sz w:val="18"/>
                <w:szCs w:val="18"/>
              </w:rPr>
              <w:t>Wet Tare is defined as:   Used tare material where no effort is made to dry the tare material.  Free-flowing liquids are considered part of the tare weight.</w:t>
            </w:r>
          </w:p>
        </w:tc>
        <w:tc>
          <w:tcPr>
            <w:tcW w:w="1260" w:type="dxa"/>
            <w:tcBorders>
              <w:top w:val="single" w:sz="6" w:space="0" w:color="auto"/>
              <w:bottom w:val="single" w:sz="6" w:space="0" w:color="auto"/>
            </w:tcBorders>
            <w:vAlign w:val="center"/>
          </w:tcPr>
          <w:p w:rsidR="00E64182" w:rsidRPr="002241D5" w:rsidRDefault="00196D6B" w:rsidP="002241D5">
            <w:pPr>
              <w:jc w:val="center"/>
              <w:rPr>
                <w:sz w:val="18"/>
                <w:szCs w:val="18"/>
              </w:rPr>
            </w:pPr>
            <w:r>
              <w:rPr>
                <w:sz w:val="18"/>
                <w:szCs w:val="18"/>
              </w:rPr>
              <w:lastRenderedPageBreak/>
              <w:t>18</w:t>
            </w:r>
          </w:p>
        </w:tc>
      </w:tr>
      <w:tr w:rsidR="00372D75" w:rsidTr="00173D67">
        <w:tc>
          <w:tcPr>
            <w:tcW w:w="1015" w:type="dxa"/>
            <w:tcBorders>
              <w:top w:val="single" w:sz="6" w:space="0" w:color="auto"/>
              <w:bottom w:val="single" w:sz="6" w:space="0" w:color="auto"/>
            </w:tcBorders>
            <w:vAlign w:val="center"/>
          </w:tcPr>
          <w:p w:rsidR="00372D75" w:rsidRPr="002241D5" w:rsidRDefault="00372D75" w:rsidP="002241D5">
            <w:pPr>
              <w:jc w:val="center"/>
              <w:rPr>
                <w:sz w:val="18"/>
                <w:szCs w:val="18"/>
              </w:rPr>
            </w:pPr>
            <w:r>
              <w:rPr>
                <w:sz w:val="18"/>
                <w:szCs w:val="18"/>
              </w:rPr>
              <w:lastRenderedPageBreak/>
              <w:t>2.3.5.d.</w:t>
            </w:r>
          </w:p>
        </w:tc>
        <w:tc>
          <w:tcPr>
            <w:tcW w:w="1710" w:type="dxa"/>
            <w:tcBorders>
              <w:top w:val="single" w:sz="6" w:space="0" w:color="auto"/>
              <w:bottom w:val="single" w:sz="6" w:space="0" w:color="auto"/>
            </w:tcBorders>
            <w:vAlign w:val="center"/>
          </w:tcPr>
          <w:p w:rsidR="00372D75" w:rsidRPr="002241D5" w:rsidRDefault="00372D75" w:rsidP="00D57A94">
            <w:pPr>
              <w:rPr>
                <w:sz w:val="18"/>
                <w:szCs w:val="18"/>
              </w:rPr>
            </w:pPr>
            <w:r w:rsidRPr="002241D5">
              <w:rPr>
                <w:sz w:val="18"/>
                <w:szCs w:val="18"/>
              </w:rPr>
              <w:t>How are the tare sample and the tare weight of the package material determined?</w:t>
            </w:r>
          </w:p>
        </w:tc>
        <w:tc>
          <w:tcPr>
            <w:tcW w:w="5760" w:type="dxa"/>
            <w:tcBorders>
              <w:top w:val="single" w:sz="6" w:space="0" w:color="auto"/>
              <w:bottom w:val="single" w:sz="6" w:space="0" w:color="auto"/>
            </w:tcBorders>
            <w:vAlign w:val="center"/>
          </w:tcPr>
          <w:p w:rsidR="00372D75" w:rsidRPr="002241D5" w:rsidRDefault="00372D75" w:rsidP="00173D67">
            <w:pPr>
              <w:jc w:val="both"/>
              <w:rPr>
                <w:sz w:val="18"/>
                <w:szCs w:val="18"/>
              </w:rPr>
            </w:pPr>
            <w:r w:rsidRPr="002241D5">
              <w:rPr>
                <w:sz w:val="18"/>
                <w:szCs w:val="18"/>
              </w:rPr>
              <w:t xml:space="preserve">How </w:t>
            </w:r>
            <w:proofErr w:type="gramStart"/>
            <w:r w:rsidRPr="00372D75">
              <w:rPr>
                <w:b/>
                <w:strike/>
                <w:sz w:val="18"/>
                <w:szCs w:val="18"/>
              </w:rPr>
              <w:t>are</w:t>
            </w:r>
            <w:r w:rsidRPr="002241D5">
              <w:rPr>
                <w:sz w:val="18"/>
                <w:szCs w:val="18"/>
              </w:rPr>
              <w:t xml:space="preserve"> </w:t>
            </w:r>
            <w:r w:rsidRPr="00372D75">
              <w:rPr>
                <w:b/>
                <w:sz w:val="18"/>
                <w:szCs w:val="18"/>
                <w:u w:val="single"/>
              </w:rPr>
              <w:t>is</w:t>
            </w:r>
            <w:proofErr w:type="gramEnd"/>
            <w:r>
              <w:rPr>
                <w:sz w:val="18"/>
                <w:szCs w:val="18"/>
              </w:rPr>
              <w:t xml:space="preserve"> </w:t>
            </w:r>
            <w:r w:rsidRPr="002241D5">
              <w:rPr>
                <w:sz w:val="18"/>
                <w:szCs w:val="18"/>
              </w:rPr>
              <w:t xml:space="preserve">the </w:t>
            </w:r>
            <w:r>
              <w:rPr>
                <w:b/>
                <w:sz w:val="18"/>
                <w:szCs w:val="18"/>
                <w:u w:val="single"/>
              </w:rPr>
              <w:t xml:space="preserve">total number of packages to be opened for </w:t>
            </w:r>
            <w:r w:rsidRPr="002241D5">
              <w:rPr>
                <w:sz w:val="18"/>
                <w:szCs w:val="18"/>
              </w:rPr>
              <w:t>tare</w:t>
            </w:r>
            <w:r>
              <w:rPr>
                <w:sz w:val="18"/>
                <w:szCs w:val="18"/>
              </w:rPr>
              <w:t xml:space="preserve"> </w:t>
            </w:r>
            <w:r>
              <w:rPr>
                <w:b/>
                <w:sz w:val="18"/>
                <w:szCs w:val="18"/>
                <w:u w:val="single"/>
              </w:rPr>
              <w:t>determined</w:t>
            </w:r>
            <w:r w:rsidRPr="002241D5">
              <w:rPr>
                <w:sz w:val="18"/>
                <w:szCs w:val="18"/>
              </w:rPr>
              <w:t xml:space="preserve"> </w:t>
            </w:r>
            <w:r w:rsidRPr="00372D75">
              <w:rPr>
                <w:b/>
                <w:strike/>
                <w:sz w:val="18"/>
                <w:szCs w:val="18"/>
              </w:rPr>
              <w:t>sample</w:t>
            </w:r>
            <w:r w:rsidRPr="002241D5">
              <w:rPr>
                <w:sz w:val="18"/>
                <w:szCs w:val="18"/>
              </w:rPr>
              <w:t xml:space="preserve"> and the tare weight of the package material determined?</w:t>
            </w:r>
          </w:p>
        </w:tc>
        <w:tc>
          <w:tcPr>
            <w:tcW w:w="1260" w:type="dxa"/>
            <w:tcBorders>
              <w:top w:val="single" w:sz="6" w:space="0" w:color="auto"/>
              <w:bottom w:val="single" w:sz="6" w:space="0" w:color="auto"/>
            </w:tcBorders>
            <w:vAlign w:val="center"/>
          </w:tcPr>
          <w:p w:rsidR="00372D75" w:rsidRPr="002241D5" w:rsidRDefault="00372D75" w:rsidP="002241D5">
            <w:pPr>
              <w:jc w:val="center"/>
              <w:rPr>
                <w:sz w:val="18"/>
                <w:szCs w:val="18"/>
              </w:rPr>
            </w:pPr>
            <w:r>
              <w:rPr>
                <w:sz w:val="18"/>
                <w:szCs w:val="18"/>
              </w:rPr>
              <w:t>19</w:t>
            </w:r>
          </w:p>
        </w:tc>
      </w:tr>
      <w:tr w:rsidR="00E64182" w:rsidTr="00173D67">
        <w:tc>
          <w:tcPr>
            <w:tcW w:w="1015" w:type="dxa"/>
            <w:tcBorders>
              <w:top w:val="single" w:sz="6" w:space="0" w:color="auto"/>
              <w:bottom w:val="single" w:sz="6" w:space="0" w:color="auto"/>
            </w:tcBorders>
            <w:vAlign w:val="center"/>
          </w:tcPr>
          <w:p w:rsidR="00E64182" w:rsidRDefault="00205CD0" w:rsidP="002241D5">
            <w:pPr>
              <w:jc w:val="center"/>
              <w:rPr>
                <w:sz w:val="18"/>
                <w:szCs w:val="18"/>
              </w:rPr>
            </w:pPr>
            <w:r w:rsidRPr="002241D5">
              <w:rPr>
                <w:sz w:val="18"/>
                <w:szCs w:val="18"/>
              </w:rPr>
              <w:t>2.3.5</w:t>
            </w:r>
            <w:proofErr w:type="gramStart"/>
            <w:r w:rsidRPr="002241D5">
              <w:rPr>
                <w:sz w:val="18"/>
                <w:szCs w:val="18"/>
              </w:rPr>
              <w:t>.d</w:t>
            </w:r>
            <w:proofErr w:type="gramEnd"/>
            <w:r w:rsidRPr="002241D5">
              <w:rPr>
                <w:sz w:val="18"/>
                <w:szCs w:val="18"/>
              </w:rPr>
              <w:t>.</w:t>
            </w:r>
          </w:p>
          <w:p w:rsidR="00C11786" w:rsidRPr="002241D5" w:rsidRDefault="00C11786" w:rsidP="002241D5">
            <w:pPr>
              <w:jc w:val="center"/>
              <w:rPr>
                <w:sz w:val="18"/>
                <w:szCs w:val="18"/>
              </w:rPr>
            </w:pPr>
          </w:p>
        </w:tc>
        <w:tc>
          <w:tcPr>
            <w:tcW w:w="1710" w:type="dxa"/>
            <w:tcBorders>
              <w:top w:val="single" w:sz="6" w:space="0" w:color="auto"/>
              <w:bottom w:val="single" w:sz="6" w:space="0" w:color="auto"/>
            </w:tcBorders>
            <w:vAlign w:val="center"/>
          </w:tcPr>
          <w:p w:rsidR="00E64182" w:rsidRPr="002241D5" w:rsidRDefault="00372D75" w:rsidP="00D57A94">
            <w:pPr>
              <w:rPr>
                <w:sz w:val="18"/>
                <w:szCs w:val="18"/>
              </w:rPr>
            </w:pPr>
            <w:r>
              <w:rPr>
                <w:sz w:val="18"/>
                <w:szCs w:val="18"/>
              </w:rPr>
              <w:t>How is the total number of packages to be opened for tare determined and the tare weight of the packaged material determined?</w:t>
            </w:r>
          </w:p>
        </w:tc>
        <w:tc>
          <w:tcPr>
            <w:tcW w:w="5760" w:type="dxa"/>
            <w:tcBorders>
              <w:top w:val="single" w:sz="6" w:space="0" w:color="auto"/>
              <w:bottom w:val="single" w:sz="6" w:space="0" w:color="auto"/>
            </w:tcBorders>
            <w:vAlign w:val="center"/>
          </w:tcPr>
          <w:p w:rsidR="00E64182" w:rsidRPr="002241D5" w:rsidRDefault="00205CD0" w:rsidP="00173D67">
            <w:pPr>
              <w:jc w:val="both"/>
              <w:rPr>
                <w:sz w:val="18"/>
                <w:szCs w:val="18"/>
              </w:rPr>
            </w:pPr>
            <w:r w:rsidRPr="002241D5">
              <w:rPr>
                <w:sz w:val="18"/>
                <w:szCs w:val="18"/>
              </w:rPr>
              <w:t>Step 2</w:t>
            </w:r>
          </w:p>
          <w:p w:rsidR="00205CD0" w:rsidRPr="002241D5" w:rsidRDefault="00205CD0" w:rsidP="00173D67">
            <w:pPr>
              <w:jc w:val="both"/>
              <w:rPr>
                <w:sz w:val="18"/>
                <w:szCs w:val="18"/>
              </w:rPr>
            </w:pPr>
            <w:r w:rsidRPr="002241D5">
              <w:rPr>
                <w:sz w:val="18"/>
                <w:szCs w:val="18"/>
              </w:rPr>
              <w:t xml:space="preserve">For sample sizes of 12 or more, subtract the individual tare weights from the </w:t>
            </w:r>
            <w:r w:rsidRPr="002241D5">
              <w:rPr>
                <w:b/>
                <w:sz w:val="18"/>
                <w:szCs w:val="18"/>
                <w:u w:val="single"/>
              </w:rPr>
              <w:t>respective</w:t>
            </w:r>
            <w:r w:rsidRPr="002241D5">
              <w:rPr>
                <w:sz w:val="18"/>
                <w:szCs w:val="18"/>
                <w:u w:val="single"/>
              </w:rPr>
              <w:t xml:space="preserve"> </w:t>
            </w:r>
            <w:r w:rsidRPr="002241D5">
              <w:rPr>
                <w:b/>
                <w:sz w:val="18"/>
                <w:szCs w:val="18"/>
                <w:u w:val="single"/>
              </w:rPr>
              <w:t>package</w:t>
            </w:r>
            <w:r w:rsidRPr="002241D5">
              <w:rPr>
                <w:sz w:val="18"/>
                <w:szCs w:val="18"/>
              </w:rPr>
              <w:t xml:space="preserve"> gross weights (Block a, minus Block b, on the report form) to obtain the net weight for each package and record </w:t>
            </w:r>
            <w:r w:rsidRPr="002241D5">
              <w:rPr>
                <w:b/>
                <w:strike/>
                <w:sz w:val="18"/>
                <w:szCs w:val="18"/>
              </w:rPr>
              <w:t>these</w:t>
            </w:r>
            <w:r w:rsidRPr="002241D5">
              <w:rPr>
                <w:sz w:val="18"/>
                <w:szCs w:val="18"/>
              </w:rPr>
              <w:t xml:space="preserve"> each value</w:t>
            </w:r>
            <w:r w:rsidRPr="002241D5">
              <w:rPr>
                <w:b/>
                <w:strike/>
                <w:sz w:val="18"/>
                <w:szCs w:val="18"/>
              </w:rPr>
              <w:t>s</w:t>
            </w:r>
            <w:r w:rsidRPr="002241D5">
              <w:rPr>
                <w:sz w:val="18"/>
                <w:szCs w:val="18"/>
              </w:rPr>
              <w:t xml:space="preserve"> in Block c, “Net Wt.,” on the report form.</w:t>
            </w:r>
          </w:p>
        </w:tc>
        <w:tc>
          <w:tcPr>
            <w:tcW w:w="1260" w:type="dxa"/>
            <w:tcBorders>
              <w:top w:val="single" w:sz="6" w:space="0" w:color="auto"/>
              <w:bottom w:val="single" w:sz="6" w:space="0" w:color="auto"/>
            </w:tcBorders>
            <w:vAlign w:val="center"/>
          </w:tcPr>
          <w:p w:rsidR="00E64182" w:rsidRPr="002241D5" w:rsidRDefault="00372D75" w:rsidP="002241D5">
            <w:pPr>
              <w:jc w:val="center"/>
              <w:rPr>
                <w:sz w:val="18"/>
                <w:szCs w:val="18"/>
              </w:rPr>
            </w:pPr>
            <w:r>
              <w:rPr>
                <w:sz w:val="18"/>
                <w:szCs w:val="18"/>
              </w:rPr>
              <w:t>19</w:t>
            </w:r>
          </w:p>
        </w:tc>
      </w:tr>
      <w:tr w:rsidR="00E64182" w:rsidTr="00173D67">
        <w:tc>
          <w:tcPr>
            <w:tcW w:w="1015" w:type="dxa"/>
            <w:tcBorders>
              <w:top w:val="single" w:sz="6" w:space="0" w:color="auto"/>
              <w:bottom w:val="double" w:sz="4" w:space="0" w:color="auto"/>
            </w:tcBorders>
            <w:vAlign w:val="center"/>
          </w:tcPr>
          <w:p w:rsidR="00E64182" w:rsidRDefault="00205CD0" w:rsidP="002241D5">
            <w:pPr>
              <w:jc w:val="center"/>
              <w:rPr>
                <w:sz w:val="18"/>
                <w:szCs w:val="18"/>
              </w:rPr>
            </w:pPr>
            <w:r w:rsidRPr="002241D5">
              <w:rPr>
                <w:sz w:val="18"/>
                <w:szCs w:val="18"/>
              </w:rPr>
              <w:t>2.3.5</w:t>
            </w:r>
            <w:proofErr w:type="gramStart"/>
            <w:r w:rsidRPr="002241D5">
              <w:rPr>
                <w:sz w:val="18"/>
                <w:szCs w:val="18"/>
              </w:rPr>
              <w:t>.e</w:t>
            </w:r>
            <w:proofErr w:type="gramEnd"/>
            <w:r w:rsidRPr="002241D5">
              <w:rPr>
                <w:sz w:val="18"/>
                <w:szCs w:val="18"/>
              </w:rPr>
              <w:t>.</w:t>
            </w:r>
            <w:r w:rsidR="008E25AC">
              <w:rPr>
                <w:sz w:val="18"/>
                <w:szCs w:val="18"/>
              </w:rPr>
              <w:t xml:space="preserve"> &amp; 2.3.5.f.</w:t>
            </w:r>
          </w:p>
          <w:p w:rsidR="008E25AC" w:rsidRPr="002241D5" w:rsidRDefault="008E25AC" w:rsidP="002241D5">
            <w:pPr>
              <w:jc w:val="center"/>
              <w:rPr>
                <w:sz w:val="18"/>
                <w:szCs w:val="18"/>
              </w:rPr>
            </w:pPr>
          </w:p>
        </w:tc>
        <w:tc>
          <w:tcPr>
            <w:tcW w:w="1710" w:type="dxa"/>
            <w:tcBorders>
              <w:top w:val="single" w:sz="6" w:space="0" w:color="auto"/>
              <w:bottom w:val="double" w:sz="4" w:space="0" w:color="auto"/>
            </w:tcBorders>
            <w:vAlign w:val="center"/>
          </w:tcPr>
          <w:p w:rsidR="00E64182" w:rsidRPr="002241D5" w:rsidRDefault="00205CD0" w:rsidP="008E25AC">
            <w:pPr>
              <w:rPr>
                <w:sz w:val="18"/>
                <w:szCs w:val="18"/>
              </w:rPr>
            </w:pPr>
            <w:r w:rsidRPr="002241D5">
              <w:rPr>
                <w:sz w:val="18"/>
                <w:szCs w:val="18"/>
              </w:rPr>
              <w:t>How are the tare sample and the tare weight of the packing material determined</w:t>
            </w:r>
            <w:r w:rsidR="008E25AC">
              <w:rPr>
                <w:sz w:val="18"/>
                <w:szCs w:val="18"/>
              </w:rPr>
              <w:t>?</w:t>
            </w:r>
          </w:p>
        </w:tc>
        <w:tc>
          <w:tcPr>
            <w:tcW w:w="5760" w:type="dxa"/>
            <w:tcBorders>
              <w:top w:val="single" w:sz="6" w:space="0" w:color="auto"/>
              <w:bottom w:val="double" w:sz="4" w:space="0" w:color="auto"/>
            </w:tcBorders>
            <w:vAlign w:val="center"/>
          </w:tcPr>
          <w:p w:rsidR="00205CD0" w:rsidRPr="002241D5" w:rsidRDefault="008E25AC" w:rsidP="00173D67">
            <w:pPr>
              <w:ind w:left="335" w:hanging="335"/>
              <w:jc w:val="both"/>
              <w:rPr>
                <w:sz w:val="18"/>
                <w:szCs w:val="18"/>
              </w:rPr>
            </w:pPr>
            <w:r>
              <w:rPr>
                <w:sz w:val="18"/>
                <w:szCs w:val="18"/>
              </w:rPr>
              <w:t>e.</w:t>
            </w:r>
            <w:r>
              <w:rPr>
                <w:sz w:val="18"/>
                <w:szCs w:val="18"/>
              </w:rPr>
              <w:tab/>
            </w:r>
            <w:r w:rsidR="00205CD0" w:rsidRPr="002241D5">
              <w:rPr>
                <w:sz w:val="18"/>
                <w:szCs w:val="18"/>
              </w:rPr>
              <w:t>Does the inspection of aerosol containers require special procedures?</w:t>
            </w:r>
          </w:p>
          <w:p w:rsidR="00205CD0" w:rsidRPr="002241D5" w:rsidRDefault="00205CD0" w:rsidP="00173D67">
            <w:pPr>
              <w:jc w:val="both"/>
              <w:rPr>
                <w:sz w:val="18"/>
                <w:szCs w:val="18"/>
              </w:rPr>
            </w:pPr>
          </w:p>
          <w:p w:rsidR="00205CD0" w:rsidRPr="002241D5" w:rsidRDefault="008E25AC" w:rsidP="00173D67">
            <w:pPr>
              <w:ind w:left="335" w:hanging="335"/>
              <w:jc w:val="both"/>
              <w:rPr>
                <w:sz w:val="18"/>
                <w:szCs w:val="18"/>
              </w:rPr>
            </w:pPr>
            <w:r>
              <w:rPr>
                <w:sz w:val="18"/>
                <w:szCs w:val="18"/>
              </w:rPr>
              <w:t>f.</w:t>
            </w:r>
            <w:r>
              <w:rPr>
                <w:sz w:val="18"/>
                <w:szCs w:val="18"/>
              </w:rPr>
              <w:tab/>
            </w:r>
            <w:r w:rsidR="00205CD0" w:rsidRPr="002241D5">
              <w:rPr>
                <w:sz w:val="18"/>
                <w:szCs w:val="18"/>
              </w:rPr>
              <w:t>How is the tare of vacuum-packed coffee determined?</w:t>
            </w:r>
          </w:p>
          <w:p w:rsidR="00E64182" w:rsidRPr="002241D5" w:rsidRDefault="00E64182" w:rsidP="00173D67">
            <w:pPr>
              <w:jc w:val="both"/>
              <w:rPr>
                <w:sz w:val="18"/>
                <w:szCs w:val="18"/>
              </w:rPr>
            </w:pPr>
          </w:p>
        </w:tc>
        <w:tc>
          <w:tcPr>
            <w:tcW w:w="1260" w:type="dxa"/>
            <w:tcBorders>
              <w:top w:val="single" w:sz="6" w:space="0" w:color="auto"/>
              <w:bottom w:val="double" w:sz="4" w:space="0" w:color="auto"/>
            </w:tcBorders>
            <w:vAlign w:val="center"/>
          </w:tcPr>
          <w:p w:rsidR="00205CD0" w:rsidRPr="002241D5" w:rsidRDefault="00205CD0" w:rsidP="002241D5">
            <w:pPr>
              <w:jc w:val="center"/>
              <w:rPr>
                <w:sz w:val="18"/>
                <w:szCs w:val="18"/>
              </w:rPr>
            </w:pPr>
            <w:r w:rsidRPr="002241D5">
              <w:rPr>
                <w:sz w:val="18"/>
                <w:szCs w:val="18"/>
              </w:rPr>
              <w:t>Editorial</w:t>
            </w:r>
          </w:p>
          <w:p w:rsidR="00E64182" w:rsidRDefault="00205CD0" w:rsidP="002241D5">
            <w:pPr>
              <w:jc w:val="center"/>
              <w:rPr>
                <w:sz w:val="18"/>
                <w:szCs w:val="18"/>
              </w:rPr>
            </w:pPr>
            <w:r w:rsidRPr="002241D5">
              <w:rPr>
                <w:sz w:val="18"/>
                <w:szCs w:val="18"/>
              </w:rPr>
              <w:t>(moved to another location within Chapter)</w:t>
            </w:r>
          </w:p>
          <w:p w:rsidR="00196D6B" w:rsidRPr="002241D5" w:rsidRDefault="00196D6B" w:rsidP="002241D5">
            <w:pPr>
              <w:jc w:val="center"/>
              <w:rPr>
                <w:sz w:val="18"/>
                <w:szCs w:val="18"/>
              </w:rPr>
            </w:pPr>
            <w:r>
              <w:rPr>
                <w:sz w:val="18"/>
                <w:szCs w:val="18"/>
              </w:rPr>
              <w:t>20</w:t>
            </w:r>
          </w:p>
        </w:tc>
      </w:tr>
      <w:tr w:rsidR="00205CD0" w:rsidTr="006C48BC">
        <w:tc>
          <w:tcPr>
            <w:tcW w:w="9745" w:type="dxa"/>
            <w:gridSpan w:val="4"/>
            <w:tcBorders>
              <w:top w:val="double" w:sz="4" w:space="0" w:color="auto"/>
              <w:bottom w:val="double" w:sz="4" w:space="0" w:color="auto"/>
            </w:tcBorders>
            <w:vAlign w:val="center"/>
          </w:tcPr>
          <w:p w:rsidR="00205CD0" w:rsidRPr="002241D5" w:rsidRDefault="00205CD0" w:rsidP="002241D5">
            <w:pPr>
              <w:keepNext/>
              <w:rPr>
                <w:sz w:val="18"/>
                <w:szCs w:val="18"/>
              </w:rPr>
            </w:pPr>
            <w:r w:rsidRPr="002241D5">
              <w:rPr>
                <w:b/>
                <w:sz w:val="18"/>
                <w:szCs w:val="18"/>
              </w:rPr>
              <w:t>2.3.6.  Determine Nominal Gross Weight and Package Errors for Tare Sample</w:t>
            </w:r>
          </w:p>
        </w:tc>
      </w:tr>
      <w:tr w:rsidR="00E64182" w:rsidTr="00BC00FD">
        <w:tc>
          <w:tcPr>
            <w:tcW w:w="1015" w:type="dxa"/>
            <w:tcBorders>
              <w:top w:val="double" w:sz="4" w:space="0" w:color="auto"/>
              <w:bottom w:val="single" w:sz="6" w:space="0" w:color="auto"/>
            </w:tcBorders>
            <w:vAlign w:val="center"/>
          </w:tcPr>
          <w:p w:rsidR="00E64182" w:rsidRDefault="00205CD0" w:rsidP="002241D5">
            <w:pPr>
              <w:keepNext/>
              <w:jc w:val="center"/>
              <w:rPr>
                <w:sz w:val="18"/>
                <w:szCs w:val="18"/>
              </w:rPr>
            </w:pPr>
            <w:r w:rsidRPr="002241D5">
              <w:rPr>
                <w:sz w:val="18"/>
                <w:szCs w:val="18"/>
              </w:rPr>
              <w:t>2.3.6</w:t>
            </w:r>
            <w:proofErr w:type="gramStart"/>
            <w:r w:rsidRPr="002241D5">
              <w:rPr>
                <w:sz w:val="18"/>
                <w:szCs w:val="18"/>
              </w:rPr>
              <w:t>.a</w:t>
            </w:r>
            <w:proofErr w:type="gramEnd"/>
            <w:r w:rsidRPr="002241D5">
              <w:rPr>
                <w:sz w:val="18"/>
                <w:szCs w:val="18"/>
              </w:rPr>
              <w:t>.</w:t>
            </w:r>
          </w:p>
          <w:p w:rsidR="00D6124D" w:rsidRPr="002241D5" w:rsidRDefault="00D6124D" w:rsidP="002241D5">
            <w:pPr>
              <w:keepNext/>
              <w:jc w:val="center"/>
              <w:rPr>
                <w:sz w:val="18"/>
                <w:szCs w:val="18"/>
              </w:rPr>
            </w:pPr>
          </w:p>
        </w:tc>
        <w:tc>
          <w:tcPr>
            <w:tcW w:w="1710" w:type="dxa"/>
            <w:tcBorders>
              <w:top w:val="double" w:sz="4" w:space="0" w:color="auto"/>
              <w:bottom w:val="single" w:sz="6" w:space="0" w:color="auto"/>
            </w:tcBorders>
            <w:vAlign w:val="center"/>
          </w:tcPr>
          <w:p w:rsidR="00205CD0" w:rsidRPr="002241D5" w:rsidRDefault="00A8066C" w:rsidP="002241D5">
            <w:pPr>
              <w:keepNext/>
              <w:rPr>
                <w:b/>
                <w:sz w:val="18"/>
                <w:szCs w:val="18"/>
              </w:rPr>
            </w:pPr>
            <w:r>
              <w:rPr>
                <w:b/>
                <w:sz w:val="18"/>
                <w:szCs w:val="18"/>
              </w:rPr>
              <w:t>a</w:t>
            </w:r>
            <w:r w:rsidR="00205CD0" w:rsidRPr="00A8066C">
              <w:rPr>
                <w:b/>
                <w:sz w:val="18"/>
                <w:szCs w:val="18"/>
              </w:rPr>
              <w:t>. What is</w:t>
            </w:r>
            <w:r w:rsidR="00205CD0" w:rsidRPr="008E25AC">
              <w:rPr>
                <w:rFonts w:ascii="Times New Roman Bold" w:hAnsi="Times New Roman Bold"/>
                <w:b/>
                <w:sz w:val="18"/>
                <w:szCs w:val="18"/>
              </w:rPr>
              <w:t xml:space="preserve"> </w:t>
            </w:r>
            <w:r w:rsidR="00205CD0" w:rsidRPr="00D6124D">
              <w:rPr>
                <w:b/>
                <w:sz w:val="18"/>
                <w:szCs w:val="18"/>
              </w:rPr>
              <w:t>nominal gross weight</w:t>
            </w:r>
            <w:r w:rsidR="00205CD0" w:rsidRPr="002241D5">
              <w:rPr>
                <w:b/>
                <w:sz w:val="18"/>
                <w:szCs w:val="18"/>
              </w:rPr>
              <w:t>?</w:t>
            </w:r>
          </w:p>
          <w:p w:rsidR="00E64182" w:rsidRPr="002241D5" w:rsidRDefault="00E64182" w:rsidP="002241D5">
            <w:pPr>
              <w:keepNext/>
              <w:rPr>
                <w:sz w:val="18"/>
                <w:szCs w:val="18"/>
              </w:rPr>
            </w:pPr>
          </w:p>
        </w:tc>
        <w:tc>
          <w:tcPr>
            <w:tcW w:w="5760" w:type="dxa"/>
            <w:tcBorders>
              <w:top w:val="double" w:sz="4" w:space="0" w:color="auto"/>
              <w:bottom w:val="single" w:sz="6" w:space="0" w:color="auto"/>
            </w:tcBorders>
          </w:tcPr>
          <w:p w:rsidR="00205CD0" w:rsidRPr="002241D5" w:rsidRDefault="00205CD0" w:rsidP="00E477AF">
            <w:pPr>
              <w:keepNext/>
              <w:numPr>
                <w:ilvl w:val="0"/>
                <w:numId w:val="20"/>
              </w:numPr>
              <w:ind w:left="335" w:hanging="335"/>
              <w:jc w:val="both"/>
              <w:rPr>
                <w:sz w:val="18"/>
                <w:szCs w:val="18"/>
              </w:rPr>
            </w:pPr>
            <w:r w:rsidRPr="002241D5">
              <w:rPr>
                <w:b/>
                <w:strike/>
                <w:sz w:val="18"/>
                <w:szCs w:val="18"/>
              </w:rPr>
              <w:t>What is</w:t>
            </w:r>
            <w:r w:rsidRPr="002241D5">
              <w:rPr>
                <w:rFonts w:ascii="Times New Roman Bold" w:hAnsi="Times New Roman Bold"/>
                <w:b/>
                <w:sz w:val="18"/>
                <w:szCs w:val="18"/>
              </w:rPr>
              <w:t xml:space="preserve"> </w:t>
            </w:r>
            <w:proofErr w:type="gramStart"/>
            <w:r w:rsidRPr="002241D5">
              <w:rPr>
                <w:b/>
                <w:sz w:val="18"/>
                <w:szCs w:val="18"/>
                <w:u w:val="single"/>
              </w:rPr>
              <w:t>How</w:t>
            </w:r>
            <w:proofErr w:type="gramEnd"/>
            <w:r w:rsidRPr="002241D5">
              <w:rPr>
                <w:b/>
                <w:sz w:val="18"/>
                <w:szCs w:val="18"/>
                <w:u w:val="single"/>
              </w:rPr>
              <w:t xml:space="preserve"> do I compute</w:t>
            </w:r>
            <w:r w:rsidRPr="002241D5">
              <w:rPr>
                <w:b/>
                <w:sz w:val="18"/>
                <w:szCs w:val="18"/>
              </w:rPr>
              <w:t xml:space="preserve"> </w:t>
            </w:r>
            <w:r w:rsidRPr="002241D5">
              <w:rPr>
                <w:sz w:val="18"/>
                <w:szCs w:val="18"/>
              </w:rPr>
              <w:t>a nominal gross weight?</w:t>
            </w:r>
          </w:p>
          <w:p w:rsidR="00205CD0" w:rsidRPr="002241D5" w:rsidRDefault="00205CD0" w:rsidP="002241D5">
            <w:pPr>
              <w:keepNext/>
              <w:autoSpaceDE w:val="0"/>
              <w:jc w:val="both"/>
              <w:rPr>
                <w:sz w:val="18"/>
                <w:szCs w:val="18"/>
              </w:rPr>
            </w:pPr>
          </w:p>
          <w:p w:rsidR="00E64182" w:rsidRPr="002241D5" w:rsidRDefault="00205CD0" w:rsidP="00D6124D">
            <w:pPr>
              <w:keepNext/>
              <w:jc w:val="both"/>
              <w:rPr>
                <w:sz w:val="18"/>
                <w:szCs w:val="18"/>
              </w:rPr>
            </w:pPr>
            <w:r w:rsidRPr="002241D5">
              <w:rPr>
                <w:sz w:val="18"/>
                <w:szCs w:val="18"/>
              </w:rPr>
              <w:t>A nominal gross weight</w:t>
            </w:r>
            <w:r w:rsidR="005419F1" w:rsidRPr="002241D5">
              <w:rPr>
                <w:sz w:val="18"/>
                <w:szCs w:val="18"/>
              </w:rPr>
              <w:fldChar w:fldCharType="begin"/>
            </w:r>
            <w:r w:rsidRPr="002241D5">
              <w:rPr>
                <w:sz w:val="18"/>
                <w:szCs w:val="18"/>
              </w:rPr>
              <w:instrText xml:space="preserve"> XE "Nominal Gross Weight" </w:instrText>
            </w:r>
            <w:r w:rsidR="005419F1" w:rsidRPr="002241D5">
              <w:rPr>
                <w:sz w:val="18"/>
                <w:szCs w:val="18"/>
              </w:rPr>
              <w:fldChar w:fldCharType="end"/>
            </w:r>
            <w:r w:rsidRPr="002241D5">
              <w:rPr>
                <w:sz w:val="18"/>
                <w:szCs w:val="18"/>
              </w:rPr>
              <w:t xml:space="preserve"> is used to </w:t>
            </w:r>
            <w:r w:rsidRPr="002241D5">
              <w:rPr>
                <w:b/>
                <w:strike/>
                <w:sz w:val="18"/>
                <w:szCs w:val="18"/>
              </w:rPr>
              <w:t>simplify the calculation</w:t>
            </w:r>
            <w:r w:rsidRPr="002241D5">
              <w:rPr>
                <w:sz w:val="18"/>
                <w:szCs w:val="18"/>
              </w:rPr>
              <w:t xml:space="preserve"> calculate </w:t>
            </w:r>
            <w:r w:rsidRPr="002241D5">
              <w:rPr>
                <w:b/>
                <w:strike/>
                <w:sz w:val="18"/>
                <w:szCs w:val="18"/>
              </w:rPr>
              <w:t>of</w:t>
            </w:r>
            <w:r w:rsidRPr="002241D5">
              <w:rPr>
                <w:sz w:val="18"/>
                <w:szCs w:val="18"/>
              </w:rPr>
              <w:t xml:space="preserve"> package errors.  To compute the nominal gross weight, add the average tare weight (recorded in Box 13) to the labeled weight (recorded in Box 1).</w:t>
            </w:r>
            <w:r w:rsidRPr="002241D5">
              <w:rPr>
                <w:rFonts w:ascii="Times New Roman Bold" w:hAnsi="Times New Roman Bold"/>
                <w:b/>
                <w:strike/>
                <w:sz w:val="18"/>
                <w:szCs w:val="18"/>
              </w:rPr>
              <w:t xml:space="preserve"> To obtain the package error, subtract a package’s gross weight from the nominal gross weight.</w:t>
            </w:r>
          </w:p>
        </w:tc>
        <w:tc>
          <w:tcPr>
            <w:tcW w:w="1260" w:type="dxa"/>
            <w:tcBorders>
              <w:top w:val="double" w:sz="4" w:space="0" w:color="auto"/>
              <w:bottom w:val="single" w:sz="6" w:space="0" w:color="auto"/>
            </w:tcBorders>
            <w:vAlign w:val="center"/>
          </w:tcPr>
          <w:p w:rsidR="00E64182" w:rsidRPr="002241D5" w:rsidRDefault="00196D6B" w:rsidP="002241D5">
            <w:pPr>
              <w:keepNext/>
              <w:jc w:val="center"/>
              <w:rPr>
                <w:sz w:val="18"/>
                <w:szCs w:val="18"/>
              </w:rPr>
            </w:pPr>
            <w:r>
              <w:rPr>
                <w:sz w:val="18"/>
                <w:szCs w:val="18"/>
              </w:rPr>
              <w:t>21</w:t>
            </w:r>
          </w:p>
        </w:tc>
      </w:tr>
      <w:tr w:rsidR="00E64182" w:rsidTr="00BC00FD">
        <w:tc>
          <w:tcPr>
            <w:tcW w:w="1015" w:type="dxa"/>
            <w:tcBorders>
              <w:top w:val="single" w:sz="6" w:space="0" w:color="auto"/>
              <w:bottom w:val="single" w:sz="6" w:space="0" w:color="auto"/>
            </w:tcBorders>
            <w:vAlign w:val="center"/>
          </w:tcPr>
          <w:p w:rsidR="00E64182" w:rsidRDefault="00205CD0" w:rsidP="002241D5">
            <w:pPr>
              <w:jc w:val="center"/>
              <w:rPr>
                <w:sz w:val="18"/>
                <w:szCs w:val="18"/>
              </w:rPr>
            </w:pPr>
            <w:r w:rsidRPr="002241D5">
              <w:rPr>
                <w:sz w:val="18"/>
                <w:szCs w:val="18"/>
              </w:rPr>
              <w:t>2.3.6</w:t>
            </w:r>
            <w:proofErr w:type="gramStart"/>
            <w:r w:rsidRPr="002241D5">
              <w:rPr>
                <w:sz w:val="18"/>
                <w:szCs w:val="18"/>
              </w:rPr>
              <w:t>.b</w:t>
            </w:r>
            <w:proofErr w:type="gramEnd"/>
            <w:r w:rsidRPr="002241D5">
              <w:rPr>
                <w:sz w:val="18"/>
                <w:szCs w:val="18"/>
              </w:rPr>
              <w:t>.</w:t>
            </w:r>
          </w:p>
          <w:p w:rsidR="007B2451" w:rsidRPr="002241D5" w:rsidRDefault="007B2451" w:rsidP="002241D5">
            <w:pPr>
              <w:jc w:val="center"/>
              <w:rPr>
                <w:sz w:val="18"/>
                <w:szCs w:val="18"/>
              </w:rPr>
            </w:pPr>
          </w:p>
        </w:tc>
        <w:tc>
          <w:tcPr>
            <w:tcW w:w="1710" w:type="dxa"/>
            <w:tcBorders>
              <w:top w:val="single" w:sz="6" w:space="0" w:color="auto"/>
              <w:bottom w:val="single" w:sz="6" w:space="0" w:color="auto"/>
            </w:tcBorders>
            <w:vAlign w:val="center"/>
          </w:tcPr>
          <w:p w:rsidR="00E64182" w:rsidRPr="002241D5" w:rsidRDefault="00205CD0" w:rsidP="00D57A94">
            <w:pPr>
              <w:rPr>
                <w:b/>
                <w:strike/>
                <w:sz w:val="18"/>
                <w:szCs w:val="18"/>
              </w:rPr>
            </w:pPr>
            <w:r w:rsidRPr="002241D5">
              <w:rPr>
                <w:b/>
                <w:strike/>
                <w:sz w:val="18"/>
                <w:szCs w:val="18"/>
              </w:rPr>
              <w:t>What is nominal gross weight?</w:t>
            </w:r>
          </w:p>
          <w:p w:rsidR="00AB549E" w:rsidRPr="002241D5" w:rsidRDefault="00AB549E" w:rsidP="00D57A94">
            <w:pPr>
              <w:rPr>
                <w:b/>
                <w:sz w:val="18"/>
                <w:szCs w:val="18"/>
                <w:u w:val="single"/>
              </w:rPr>
            </w:pPr>
            <w:r w:rsidRPr="002241D5">
              <w:rPr>
                <w:b/>
                <w:sz w:val="18"/>
                <w:szCs w:val="18"/>
                <w:u w:val="single"/>
              </w:rPr>
              <w:t>b. How do I compute package error?</w:t>
            </w:r>
          </w:p>
        </w:tc>
        <w:tc>
          <w:tcPr>
            <w:tcW w:w="5760" w:type="dxa"/>
            <w:tcBorders>
              <w:top w:val="single" w:sz="6" w:space="0" w:color="auto"/>
              <w:bottom w:val="single" w:sz="6" w:space="0" w:color="auto"/>
            </w:tcBorders>
          </w:tcPr>
          <w:p w:rsidR="00E64182" w:rsidRPr="002241D5" w:rsidRDefault="00E477AF" w:rsidP="00E477AF">
            <w:pPr>
              <w:tabs>
                <w:tab w:val="left" w:pos="335"/>
              </w:tabs>
              <w:jc w:val="both"/>
              <w:rPr>
                <w:b/>
                <w:sz w:val="18"/>
                <w:szCs w:val="18"/>
                <w:u w:val="single"/>
              </w:rPr>
            </w:pPr>
            <w:r>
              <w:rPr>
                <w:b/>
                <w:sz w:val="18"/>
                <w:szCs w:val="18"/>
                <w:u w:val="single"/>
              </w:rPr>
              <w:t>b.</w:t>
            </w:r>
            <w:r>
              <w:rPr>
                <w:b/>
                <w:sz w:val="18"/>
                <w:szCs w:val="18"/>
                <w:u w:val="single"/>
              </w:rPr>
              <w:tab/>
            </w:r>
            <w:r w:rsidR="00AB549E" w:rsidRPr="002241D5">
              <w:rPr>
                <w:b/>
                <w:sz w:val="18"/>
                <w:szCs w:val="18"/>
                <w:u w:val="single"/>
              </w:rPr>
              <w:t>How do I compute package error?</w:t>
            </w:r>
          </w:p>
          <w:p w:rsidR="00AB549E" w:rsidRPr="002241D5" w:rsidRDefault="00AB549E" w:rsidP="002241D5">
            <w:pPr>
              <w:jc w:val="both"/>
              <w:rPr>
                <w:b/>
                <w:sz w:val="18"/>
                <w:szCs w:val="18"/>
                <w:u w:val="single"/>
              </w:rPr>
            </w:pPr>
          </w:p>
          <w:p w:rsidR="00AB549E" w:rsidRPr="002241D5" w:rsidRDefault="00AB549E" w:rsidP="002241D5">
            <w:pPr>
              <w:jc w:val="both"/>
              <w:rPr>
                <w:b/>
                <w:sz w:val="18"/>
                <w:szCs w:val="18"/>
                <w:u w:val="single"/>
              </w:rPr>
            </w:pPr>
            <w:r w:rsidRPr="002241D5">
              <w:rPr>
                <w:b/>
                <w:sz w:val="18"/>
                <w:szCs w:val="18"/>
                <w:u w:val="single"/>
              </w:rPr>
              <w:t>To obtain the package error, subtract the nominal gross weight from each package’s gross weight.  The package error is represented by the formula:</w:t>
            </w:r>
          </w:p>
          <w:p w:rsidR="00AB549E" w:rsidRPr="002241D5" w:rsidRDefault="00AB549E" w:rsidP="002241D5">
            <w:pPr>
              <w:jc w:val="both"/>
              <w:rPr>
                <w:b/>
                <w:sz w:val="18"/>
                <w:szCs w:val="18"/>
                <w:u w:val="single"/>
              </w:rPr>
            </w:pPr>
          </w:p>
          <w:p w:rsidR="00AB549E" w:rsidRPr="002241D5" w:rsidRDefault="00AB549E" w:rsidP="002241D5">
            <w:pPr>
              <w:jc w:val="both"/>
              <w:rPr>
                <w:i/>
                <w:sz w:val="18"/>
                <w:szCs w:val="18"/>
              </w:rPr>
            </w:pPr>
            <w:r w:rsidRPr="002241D5">
              <w:rPr>
                <w:b/>
                <w:i/>
                <w:sz w:val="18"/>
                <w:szCs w:val="18"/>
                <w:u w:val="single"/>
              </w:rPr>
              <w:t>Package error = gross weight – nominal gross weight</w:t>
            </w:r>
          </w:p>
        </w:tc>
        <w:tc>
          <w:tcPr>
            <w:tcW w:w="1260" w:type="dxa"/>
            <w:tcBorders>
              <w:top w:val="single" w:sz="6" w:space="0" w:color="auto"/>
              <w:bottom w:val="single" w:sz="6" w:space="0" w:color="auto"/>
            </w:tcBorders>
            <w:vAlign w:val="center"/>
          </w:tcPr>
          <w:p w:rsidR="00E64182" w:rsidRPr="002241D5" w:rsidRDefault="00196D6B" w:rsidP="002241D5">
            <w:pPr>
              <w:jc w:val="center"/>
              <w:rPr>
                <w:sz w:val="18"/>
                <w:szCs w:val="18"/>
              </w:rPr>
            </w:pPr>
            <w:r>
              <w:rPr>
                <w:sz w:val="18"/>
                <w:szCs w:val="18"/>
              </w:rPr>
              <w:t>21</w:t>
            </w:r>
          </w:p>
        </w:tc>
      </w:tr>
      <w:tr w:rsidR="00E64182" w:rsidTr="00BC00FD">
        <w:tc>
          <w:tcPr>
            <w:tcW w:w="1015" w:type="dxa"/>
            <w:tcBorders>
              <w:top w:val="single" w:sz="6" w:space="0" w:color="auto"/>
              <w:bottom w:val="double" w:sz="4" w:space="0" w:color="auto"/>
            </w:tcBorders>
            <w:vAlign w:val="center"/>
          </w:tcPr>
          <w:p w:rsidR="00E64182" w:rsidRDefault="00AB549E" w:rsidP="002241D5">
            <w:pPr>
              <w:jc w:val="center"/>
              <w:rPr>
                <w:sz w:val="18"/>
                <w:szCs w:val="18"/>
              </w:rPr>
            </w:pPr>
            <w:r w:rsidRPr="002241D5">
              <w:rPr>
                <w:sz w:val="18"/>
                <w:szCs w:val="18"/>
              </w:rPr>
              <w:t>2.3.6</w:t>
            </w:r>
            <w:proofErr w:type="gramStart"/>
            <w:r w:rsidRPr="002241D5">
              <w:rPr>
                <w:sz w:val="18"/>
                <w:szCs w:val="18"/>
              </w:rPr>
              <w:t>.e</w:t>
            </w:r>
            <w:proofErr w:type="gramEnd"/>
            <w:r w:rsidRPr="002241D5">
              <w:rPr>
                <w:sz w:val="18"/>
                <w:szCs w:val="18"/>
              </w:rPr>
              <w:t>.</w:t>
            </w:r>
          </w:p>
          <w:p w:rsidR="002C4BA7" w:rsidRPr="002241D5" w:rsidRDefault="002C4BA7" w:rsidP="002241D5">
            <w:pPr>
              <w:jc w:val="center"/>
              <w:rPr>
                <w:sz w:val="18"/>
                <w:szCs w:val="18"/>
              </w:rPr>
            </w:pPr>
          </w:p>
        </w:tc>
        <w:tc>
          <w:tcPr>
            <w:tcW w:w="1710" w:type="dxa"/>
            <w:tcBorders>
              <w:top w:val="single" w:sz="6" w:space="0" w:color="auto"/>
              <w:bottom w:val="double" w:sz="4" w:space="0" w:color="auto"/>
            </w:tcBorders>
            <w:vAlign w:val="center"/>
          </w:tcPr>
          <w:p w:rsidR="00E64182" w:rsidRPr="002241D5" w:rsidRDefault="00AB549E" w:rsidP="00D57A94">
            <w:pPr>
              <w:rPr>
                <w:sz w:val="18"/>
                <w:szCs w:val="18"/>
              </w:rPr>
            </w:pPr>
            <w:r w:rsidRPr="002241D5">
              <w:rPr>
                <w:sz w:val="18"/>
                <w:szCs w:val="18"/>
              </w:rPr>
              <w:t>e. How is the total package error computed?</w:t>
            </w:r>
          </w:p>
        </w:tc>
        <w:tc>
          <w:tcPr>
            <w:tcW w:w="5760" w:type="dxa"/>
            <w:tcBorders>
              <w:top w:val="single" w:sz="6" w:space="0" w:color="auto"/>
              <w:bottom w:val="double" w:sz="4" w:space="0" w:color="auto"/>
            </w:tcBorders>
          </w:tcPr>
          <w:p w:rsidR="00E64182" w:rsidRPr="002241D5" w:rsidRDefault="002C4BA7" w:rsidP="002241D5">
            <w:pPr>
              <w:jc w:val="both"/>
              <w:rPr>
                <w:sz w:val="18"/>
                <w:szCs w:val="18"/>
              </w:rPr>
            </w:pPr>
            <w:r>
              <w:rPr>
                <w:sz w:val="18"/>
                <w:szCs w:val="18"/>
              </w:rPr>
              <w:t xml:space="preserve">Add all the package errors for the packages in the sample.  </w:t>
            </w:r>
            <w:r w:rsidR="00AB549E" w:rsidRPr="002241D5">
              <w:rPr>
                <w:sz w:val="18"/>
                <w:szCs w:val="18"/>
              </w:rPr>
              <w:t>Be sure to subtract the minus package errors from the plus package errors and to record the total net error in Box 15</w:t>
            </w:r>
            <w:r w:rsidR="00AB549E" w:rsidRPr="002241D5">
              <w:rPr>
                <w:b/>
                <w:sz w:val="18"/>
                <w:szCs w:val="18"/>
                <w:u w:val="single"/>
              </w:rPr>
              <w:t>, indicating the positive or negative value of the error.</w:t>
            </w:r>
          </w:p>
        </w:tc>
        <w:tc>
          <w:tcPr>
            <w:tcW w:w="1260" w:type="dxa"/>
            <w:tcBorders>
              <w:top w:val="single" w:sz="6" w:space="0" w:color="auto"/>
              <w:bottom w:val="double" w:sz="4" w:space="0" w:color="auto"/>
            </w:tcBorders>
            <w:vAlign w:val="center"/>
          </w:tcPr>
          <w:p w:rsidR="00E64182" w:rsidRPr="002241D5" w:rsidRDefault="00196D6B" w:rsidP="002241D5">
            <w:pPr>
              <w:jc w:val="center"/>
              <w:rPr>
                <w:sz w:val="18"/>
                <w:szCs w:val="18"/>
              </w:rPr>
            </w:pPr>
            <w:r>
              <w:rPr>
                <w:sz w:val="18"/>
                <w:szCs w:val="18"/>
              </w:rPr>
              <w:t>22</w:t>
            </w:r>
          </w:p>
        </w:tc>
      </w:tr>
      <w:tr w:rsidR="006F50EA" w:rsidTr="006C48BC">
        <w:tc>
          <w:tcPr>
            <w:tcW w:w="9745" w:type="dxa"/>
            <w:gridSpan w:val="4"/>
            <w:tcBorders>
              <w:top w:val="double" w:sz="4" w:space="0" w:color="auto"/>
              <w:bottom w:val="double" w:sz="4" w:space="0" w:color="auto"/>
            </w:tcBorders>
            <w:vAlign w:val="center"/>
          </w:tcPr>
          <w:p w:rsidR="006F50EA" w:rsidRPr="002241D5" w:rsidRDefault="006F50EA" w:rsidP="00D04876">
            <w:pPr>
              <w:keepNext/>
              <w:rPr>
                <w:sz w:val="18"/>
                <w:szCs w:val="18"/>
              </w:rPr>
            </w:pPr>
            <w:r w:rsidRPr="002241D5">
              <w:rPr>
                <w:b/>
                <w:sz w:val="18"/>
                <w:szCs w:val="18"/>
              </w:rPr>
              <w:lastRenderedPageBreak/>
              <w:t>2.8. Moisture Allowance</w:t>
            </w:r>
          </w:p>
        </w:tc>
      </w:tr>
      <w:tr w:rsidR="00E64182" w:rsidTr="00BC00FD">
        <w:tc>
          <w:tcPr>
            <w:tcW w:w="1015" w:type="dxa"/>
            <w:tcBorders>
              <w:top w:val="double" w:sz="4" w:space="0" w:color="auto"/>
              <w:bottom w:val="single" w:sz="6" w:space="0" w:color="auto"/>
            </w:tcBorders>
            <w:vAlign w:val="center"/>
          </w:tcPr>
          <w:p w:rsidR="00E64182" w:rsidRDefault="006F50EA" w:rsidP="00D04876">
            <w:pPr>
              <w:keepNext/>
              <w:jc w:val="center"/>
              <w:rPr>
                <w:sz w:val="18"/>
                <w:szCs w:val="18"/>
              </w:rPr>
            </w:pPr>
            <w:r w:rsidRPr="002241D5">
              <w:rPr>
                <w:sz w:val="18"/>
                <w:szCs w:val="18"/>
              </w:rPr>
              <w:t>2.3.8.</w:t>
            </w:r>
          </w:p>
          <w:p w:rsidR="006B4337" w:rsidRPr="002241D5" w:rsidRDefault="006B4337" w:rsidP="00D04876">
            <w:pPr>
              <w:keepNext/>
              <w:jc w:val="center"/>
              <w:rPr>
                <w:sz w:val="18"/>
                <w:szCs w:val="18"/>
              </w:rPr>
            </w:pPr>
            <w:r>
              <w:rPr>
                <w:sz w:val="18"/>
                <w:szCs w:val="18"/>
              </w:rPr>
              <w:t>G30</w:t>
            </w:r>
          </w:p>
        </w:tc>
        <w:tc>
          <w:tcPr>
            <w:tcW w:w="1710" w:type="dxa"/>
            <w:tcBorders>
              <w:top w:val="double" w:sz="4" w:space="0" w:color="auto"/>
              <w:bottom w:val="single" w:sz="6" w:space="0" w:color="auto"/>
            </w:tcBorders>
            <w:vAlign w:val="center"/>
          </w:tcPr>
          <w:p w:rsidR="00E64182" w:rsidRPr="002241D5" w:rsidRDefault="006F50EA" w:rsidP="00D04876">
            <w:pPr>
              <w:keepNext/>
              <w:rPr>
                <w:sz w:val="18"/>
                <w:szCs w:val="18"/>
              </w:rPr>
            </w:pPr>
            <w:r w:rsidRPr="002241D5">
              <w:rPr>
                <w:sz w:val="18"/>
                <w:szCs w:val="18"/>
              </w:rPr>
              <w:t>Moisture Allowance</w:t>
            </w:r>
          </w:p>
        </w:tc>
        <w:tc>
          <w:tcPr>
            <w:tcW w:w="5760" w:type="dxa"/>
            <w:tcBorders>
              <w:top w:val="double" w:sz="4" w:space="0" w:color="auto"/>
              <w:bottom w:val="single" w:sz="6" w:space="0" w:color="auto"/>
            </w:tcBorders>
          </w:tcPr>
          <w:p w:rsidR="00E64182" w:rsidRPr="002241D5" w:rsidRDefault="00F16F36" w:rsidP="00D04876">
            <w:pPr>
              <w:keepNext/>
              <w:jc w:val="both"/>
              <w:rPr>
                <w:sz w:val="18"/>
                <w:szCs w:val="18"/>
              </w:rPr>
            </w:pPr>
            <w:r>
              <w:rPr>
                <w:b/>
                <w:sz w:val="18"/>
                <w:szCs w:val="18"/>
                <w:u w:val="single"/>
              </w:rPr>
              <w:t>When no predetermined allowance is found in NIST HB 133, the potential for moisture loss must be considered.  Inspectors should follow their jurisdiction’s guidance for making their determination on an acceptable moisture allowance.</w:t>
            </w:r>
          </w:p>
        </w:tc>
        <w:tc>
          <w:tcPr>
            <w:tcW w:w="1260" w:type="dxa"/>
            <w:tcBorders>
              <w:top w:val="double" w:sz="4" w:space="0" w:color="auto"/>
              <w:bottom w:val="single" w:sz="6" w:space="0" w:color="auto"/>
            </w:tcBorders>
            <w:vAlign w:val="center"/>
          </w:tcPr>
          <w:p w:rsidR="00E64182" w:rsidRPr="002241D5" w:rsidRDefault="00F16F36" w:rsidP="00D04876">
            <w:pPr>
              <w:keepNext/>
              <w:jc w:val="center"/>
              <w:rPr>
                <w:sz w:val="18"/>
                <w:szCs w:val="18"/>
              </w:rPr>
            </w:pPr>
            <w:r>
              <w:rPr>
                <w:sz w:val="18"/>
                <w:szCs w:val="18"/>
              </w:rPr>
              <w:t>24</w:t>
            </w:r>
          </w:p>
        </w:tc>
      </w:tr>
      <w:tr w:rsidR="00E64182" w:rsidTr="00BC00FD">
        <w:tc>
          <w:tcPr>
            <w:tcW w:w="1015" w:type="dxa"/>
            <w:tcBorders>
              <w:top w:val="single" w:sz="6" w:space="0" w:color="auto"/>
              <w:bottom w:val="single" w:sz="6" w:space="0" w:color="auto"/>
            </w:tcBorders>
            <w:vAlign w:val="center"/>
          </w:tcPr>
          <w:p w:rsidR="00E64182" w:rsidRDefault="006F50EA" w:rsidP="002241D5">
            <w:pPr>
              <w:jc w:val="center"/>
              <w:rPr>
                <w:sz w:val="18"/>
                <w:szCs w:val="18"/>
              </w:rPr>
            </w:pPr>
            <w:r w:rsidRPr="002241D5">
              <w:rPr>
                <w:sz w:val="18"/>
                <w:szCs w:val="18"/>
              </w:rPr>
              <w:t>2.3.8</w:t>
            </w:r>
            <w:proofErr w:type="gramStart"/>
            <w:r w:rsidRPr="002241D5">
              <w:rPr>
                <w:sz w:val="18"/>
                <w:szCs w:val="18"/>
              </w:rPr>
              <w:t>.b</w:t>
            </w:r>
            <w:proofErr w:type="gramEnd"/>
            <w:r w:rsidRPr="002241D5">
              <w:rPr>
                <w:sz w:val="18"/>
                <w:szCs w:val="18"/>
              </w:rPr>
              <w:t>.</w:t>
            </w:r>
          </w:p>
          <w:p w:rsidR="00E477AF" w:rsidRPr="002241D5" w:rsidRDefault="00E477AF" w:rsidP="002241D5">
            <w:pPr>
              <w:jc w:val="center"/>
              <w:rPr>
                <w:sz w:val="18"/>
                <w:szCs w:val="18"/>
              </w:rPr>
            </w:pPr>
            <w:r>
              <w:rPr>
                <w:sz w:val="18"/>
                <w:szCs w:val="18"/>
              </w:rPr>
              <w:t>G30</w:t>
            </w:r>
          </w:p>
        </w:tc>
        <w:tc>
          <w:tcPr>
            <w:tcW w:w="1710" w:type="dxa"/>
            <w:tcBorders>
              <w:top w:val="single" w:sz="6" w:space="0" w:color="auto"/>
              <w:bottom w:val="single" w:sz="6" w:space="0" w:color="auto"/>
            </w:tcBorders>
            <w:vAlign w:val="center"/>
          </w:tcPr>
          <w:p w:rsidR="00E64182" w:rsidRPr="002241D5" w:rsidRDefault="006F50EA" w:rsidP="00D57A94">
            <w:pPr>
              <w:rPr>
                <w:sz w:val="18"/>
                <w:szCs w:val="18"/>
              </w:rPr>
            </w:pPr>
            <w:r w:rsidRPr="002241D5">
              <w:rPr>
                <w:sz w:val="18"/>
                <w:szCs w:val="18"/>
              </w:rPr>
              <w:t>b. What are the moisture allowances for flour and dry pet food?</w:t>
            </w:r>
          </w:p>
        </w:tc>
        <w:tc>
          <w:tcPr>
            <w:tcW w:w="5760" w:type="dxa"/>
            <w:tcBorders>
              <w:top w:val="single" w:sz="6" w:space="0" w:color="auto"/>
              <w:bottom w:val="single" w:sz="6" w:space="0" w:color="auto"/>
            </w:tcBorders>
          </w:tcPr>
          <w:p w:rsidR="006F50EA" w:rsidRPr="002241D5" w:rsidRDefault="006F50EA" w:rsidP="00E477AF">
            <w:pPr>
              <w:ind w:left="335" w:hanging="335"/>
              <w:jc w:val="both"/>
              <w:rPr>
                <w:sz w:val="18"/>
                <w:szCs w:val="18"/>
              </w:rPr>
            </w:pPr>
            <w:proofErr w:type="gramStart"/>
            <w:r w:rsidRPr="002241D5">
              <w:rPr>
                <w:sz w:val="18"/>
                <w:szCs w:val="18"/>
              </w:rPr>
              <w:t>b.  What</w:t>
            </w:r>
            <w:proofErr w:type="gramEnd"/>
            <w:r w:rsidRPr="002241D5">
              <w:rPr>
                <w:sz w:val="18"/>
                <w:szCs w:val="18"/>
              </w:rPr>
              <w:t xml:space="preserve"> </w:t>
            </w:r>
            <w:r w:rsidRPr="002241D5">
              <w:rPr>
                <w:b/>
                <w:strike/>
                <w:sz w:val="18"/>
                <w:szCs w:val="18"/>
              </w:rPr>
              <w:t>is</w:t>
            </w:r>
            <w:r w:rsidRPr="002241D5">
              <w:rPr>
                <w:sz w:val="18"/>
                <w:szCs w:val="18"/>
              </w:rPr>
              <w:t xml:space="preserve"> are the moisture allowance</w:t>
            </w:r>
            <w:r w:rsidRPr="002241D5">
              <w:rPr>
                <w:b/>
                <w:sz w:val="18"/>
                <w:szCs w:val="18"/>
                <w:u w:val="single"/>
              </w:rPr>
              <w:t>s</w:t>
            </w:r>
            <w:r w:rsidRPr="002241D5">
              <w:rPr>
                <w:sz w:val="18"/>
                <w:szCs w:val="18"/>
              </w:rPr>
              <w:t xml:space="preserve"> for flour,</w:t>
            </w:r>
            <w:r w:rsidRPr="002241D5">
              <w:rPr>
                <w:b/>
                <w:sz w:val="18"/>
                <w:szCs w:val="18"/>
              </w:rPr>
              <w:t xml:space="preserve"> </w:t>
            </w:r>
            <w:r w:rsidRPr="002241D5">
              <w:rPr>
                <w:b/>
                <w:strike/>
                <w:sz w:val="18"/>
                <w:szCs w:val="18"/>
              </w:rPr>
              <w:t>and</w:t>
            </w:r>
            <w:r w:rsidRPr="002241D5">
              <w:rPr>
                <w:b/>
                <w:sz w:val="18"/>
                <w:szCs w:val="18"/>
              </w:rPr>
              <w:t xml:space="preserve"> </w:t>
            </w:r>
            <w:r w:rsidRPr="002241D5">
              <w:rPr>
                <w:sz w:val="18"/>
                <w:szCs w:val="18"/>
              </w:rPr>
              <w:t>dry pet food</w:t>
            </w:r>
            <w:r w:rsidRPr="002241D5">
              <w:rPr>
                <w:b/>
                <w:sz w:val="18"/>
                <w:szCs w:val="18"/>
              </w:rPr>
              <w:t xml:space="preserve">, </w:t>
            </w:r>
            <w:r w:rsidRPr="002241D5">
              <w:rPr>
                <w:b/>
                <w:sz w:val="18"/>
                <w:szCs w:val="18"/>
                <w:u w:val="single"/>
              </w:rPr>
              <w:t>and other products</w:t>
            </w:r>
            <w:r w:rsidRPr="002241D5">
              <w:rPr>
                <w:b/>
                <w:sz w:val="18"/>
                <w:szCs w:val="18"/>
              </w:rPr>
              <w:t xml:space="preserve">? </w:t>
            </w:r>
            <w:r w:rsidRPr="002241D5">
              <w:rPr>
                <w:sz w:val="18"/>
                <w:szCs w:val="18"/>
              </w:rPr>
              <w:t xml:space="preserve"> (See Table 2</w:t>
            </w:r>
            <w:r w:rsidRPr="002241D5">
              <w:rPr>
                <w:sz w:val="18"/>
                <w:szCs w:val="18"/>
              </w:rPr>
              <w:noBreakHyphen/>
              <w:t>3. Moisture Allowances)</w:t>
            </w:r>
          </w:p>
          <w:p w:rsidR="006F50EA" w:rsidRPr="002241D5" w:rsidRDefault="006F50EA" w:rsidP="002241D5">
            <w:pPr>
              <w:jc w:val="both"/>
              <w:rPr>
                <w:sz w:val="18"/>
                <w:szCs w:val="18"/>
              </w:rPr>
            </w:pPr>
          </w:p>
          <w:p w:rsidR="006F50EA" w:rsidRPr="002241D5" w:rsidRDefault="006F50EA" w:rsidP="002241D5">
            <w:pPr>
              <w:widowControl w:val="0"/>
              <w:autoSpaceDE w:val="0"/>
              <w:jc w:val="both"/>
              <w:rPr>
                <w:b/>
                <w:strike/>
                <w:sz w:val="18"/>
                <w:szCs w:val="18"/>
              </w:rPr>
            </w:pPr>
            <w:proofErr w:type="spellStart"/>
            <w:r w:rsidRPr="002241D5">
              <w:rPr>
                <w:rFonts w:ascii="ZWAdobeF" w:hAnsi="ZWAdobeF" w:cs="ZWAdobeF"/>
                <w:sz w:val="18"/>
                <w:szCs w:val="18"/>
              </w:rPr>
              <w:t>S</w:t>
            </w:r>
            <w:r w:rsidRPr="002241D5">
              <w:rPr>
                <w:b/>
                <w:strike/>
                <w:sz w:val="18"/>
                <w:szCs w:val="18"/>
              </w:rPr>
              <w:t>The</w:t>
            </w:r>
            <w:proofErr w:type="spellEnd"/>
            <w:r w:rsidRPr="002241D5">
              <w:rPr>
                <w:b/>
                <w:strike/>
                <w:sz w:val="18"/>
                <w:szCs w:val="18"/>
              </w:rPr>
              <w:t xml:space="preserve"> moisture allowance for flour and dry pet food is 3 % of the labeled net weight.</w:t>
            </w:r>
          </w:p>
          <w:p w:rsidR="006F50EA" w:rsidRPr="002241D5" w:rsidRDefault="006F50EA" w:rsidP="002241D5">
            <w:pPr>
              <w:jc w:val="both"/>
              <w:rPr>
                <w:bCs/>
                <w:sz w:val="18"/>
                <w:szCs w:val="18"/>
              </w:rPr>
            </w:pPr>
          </w:p>
          <w:p w:rsidR="00E64182" w:rsidRPr="002241D5" w:rsidRDefault="006F50EA" w:rsidP="002241D5">
            <w:pPr>
              <w:jc w:val="both"/>
              <w:rPr>
                <w:sz w:val="18"/>
                <w:szCs w:val="18"/>
              </w:rPr>
            </w:pPr>
            <w:proofErr w:type="spellStart"/>
            <w:r w:rsidRPr="002241D5">
              <w:rPr>
                <w:rFonts w:ascii="ZWAdobeF" w:hAnsi="ZWAdobeF" w:cs="ZWAdobeF"/>
                <w:sz w:val="18"/>
                <w:szCs w:val="18"/>
              </w:rPr>
              <w:t>S</w:t>
            </w:r>
            <w:r w:rsidRPr="002241D5">
              <w:rPr>
                <w:b/>
                <w:strike/>
                <w:sz w:val="18"/>
                <w:szCs w:val="18"/>
              </w:rPr>
              <w:t>Note</w:t>
            </w:r>
            <w:proofErr w:type="spellEnd"/>
            <w:r w:rsidRPr="002241D5">
              <w:rPr>
                <w:b/>
                <w:strike/>
                <w:sz w:val="18"/>
                <w:szCs w:val="18"/>
              </w:rPr>
              <w:t>:  Dry pet food means all extruded dog and cat foods and baked treat products packaged in Kraft paper bags and/or cardboard boxes with a moisture content of 13 % or less at the time of pack.</w:t>
            </w:r>
          </w:p>
        </w:tc>
        <w:tc>
          <w:tcPr>
            <w:tcW w:w="1260" w:type="dxa"/>
            <w:tcBorders>
              <w:top w:val="single" w:sz="6" w:space="0" w:color="auto"/>
              <w:bottom w:val="single" w:sz="6" w:space="0" w:color="auto"/>
            </w:tcBorders>
            <w:vAlign w:val="center"/>
          </w:tcPr>
          <w:p w:rsidR="00E64182" w:rsidRPr="002241D5" w:rsidRDefault="008035D9" w:rsidP="002241D5">
            <w:pPr>
              <w:jc w:val="center"/>
              <w:rPr>
                <w:sz w:val="18"/>
                <w:szCs w:val="18"/>
              </w:rPr>
            </w:pPr>
            <w:r>
              <w:rPr>
                <w:sz w:val="18"/>
                <w:szCs w:val="18"/>
              </w:rPr>
              <w:t>24</w:t>
            </w:r>
          </w:p>
        </w:tc>
      </w:tr>
      <w:tr w:rsidR="00E64182" w:rsidTr="00BC00FD">
        <w:tc>
          <w:tcPr>
            <w:tcW w:w="1015" w:type="dxa"/>
            <w:tcBorders>
              <w:top w:val="single" w:sz="6" w:space="0" w:color="auto"/>
              <w:bottom w:val="single" w:sz="6" w:space="0" w:color="auto"/>
            </w:tcBorders>
            <w:vAlign w:val="center"/>
          </w:tcPr>
          <w:p w:rsidR="00E64182" w:rsidRDefault="006F50EA" w:rsidP="002241D5">
            <w:pPr>
              <w:jc w:val="center"/>
              <w:rPr>
                <w:sz w:val="18"/>
                <w:szCs w:val="18"/>
              </w:rPr>
            </w:pPr>
            <w:r w:rsidRPr="002241D5">
              <w:rPr>
                <w:sz w:val="18"/>
                <w:szCs w:val="18"/>
              </w:rPr>
              <w:t>2.3.8</w:t>
            </w:r>
            <w:proofErr w:type="gramStart"/>
            <w:r w:rsidRPr="002241D5">
              <w:rPr>
                <w:sz w:val="18"/>
                <w:szCs w:val="18"/>
              </w:rPr>
              <w:t>.b</w:t>
            </w:r>
            <w:proofErr w:type="gramEnd"/>
            <w:r w:rsidRPr="002241D5">
              <w:rPr>
                <w:sz w:val="18"/>
                <w:szCs w:val="18"/>
              </w:rPr>
              <w:t>.</w:t>
            </w:r>
          </w:p>
          <w:p w:rsidR="00BC1DAE" w:rsidRPr="002241D5" w:rsidRDefault="00BC1DAE" w:rsidP="002241D5">
            <w:pPr>
              <w:jc w:val="center"/>
              <w:rPr>
                <w:sz w:val="18"/>
                <w:szCs w:val="18"/>
              </w:rPr>
            </w:pPr>
            <w:r>
              <w:rPr>
                <w:sz w:val="18"/>
                <w:szCs w:val="18"/>
              </w:rPr>
              <w:t>G30</w:t>
            </w:r>
          </w:p>
        </w:tc>
        <w:tc>
          <w:tcPr>
            <w:tcW w:w="1710" w:type="dxa"/>
            <w:tcBorders>
              <w:top w:val="single" w:sz="6" w:space="0" w:color="auto"/>
              <w:bottom w:val="single" w:sz="6" w:space="0" w:color="auto"/>
            </w:tcBorders>
            <w:vAlign w:val="center"/>
          </w:tcPr>
          <w:p w:rsidR="00E64182" w:rsidRPr="002241D5" w:rsidRDefault="006F50EA" w:rsidP="00D57A94">
            <w:pPr>
              <w:rPr>
                <w:sz w:val="18"/>
                <w:szCs w:val="18"/>
              </w:rPr>
            </w:pPr>
            <w:r w:rsidRPr="002241D5">
              <w:rPr>
                <w:sz w:val="18"/>
                <w:szCs w:val="18"/>
              </w:rPr>
              <w:t>Table 2-3. Moisture Allowances</w:t>
            </w:r>
          </w:p>
        </w:tc>
        <w:tc>
          <w:tcPr>
            <w:tcW w:w="5760" w:type="dxa"/>
            <w:tcBorders>
              <w:top w:val="single" w:sz="6" w:space="0" w:color="auto"/>
              <w:bottom w:val="single" w:sz="6" w:space="0" w:color="auto"/>
            </w:tcBorders>
          </w:tcPr>
          <w:p w:rsidR="006F50EA" w:rsidRPr="002241D5" w:rsidRDefault="006F50EA" w:rsidP="002241D5">
            <w:pPr>
              <w:jc w:val="both"/>
              <w:rPr>
                <w:b/>
                <w:bCs/>
                <w:sz w:val="18"/>
                <w:szCs w:val="18"/>
                <w:u w:val="single"/>
              </w:rPr>
            </w:pPr>
            <w:r w:rsidRPr="002241D5">
              <w:rPr>
                <w:b/>
                <w:bCs/>
                <w:sz w:val="18"/>
                <w:szCs w:val="18"/>
                <w:u w:val="single"/>
              </w:rPr>
              <w:t>Table 2-3. Moisture Allowances</w:t>
            </w:r>
          </w:p>
          <w:p w:rsidR="00E64182" w:rsidRPr="002241D5" w:rsidRDefault="006F50EA" w:rsidP="008035D9">
            <w:pPr>
              <w:jc w:val="both"/>
              <w:rPr>
                <w:sz w:val="18"/>
                <w:szCs w:val="18"/>
              </w:rPr>
            </w:pPr>
            <w:r w:rsidRPr="002241D5">
              <w:rPr>
                <w:bCs/>
                <w:sz w:val="18"/>
                <w:szCs w:val="18"/>
              </w:rPr>
              <w:t xml:space="preserve">Corrected a misprint in moisture allowances for packages of </w:t>
            </w:r>
            <w:r w:rsidR="008035D9">
              <w:rPr>
                <w:bCs/>
                <w:sz w:val="18"/>
                <w:szCs w:val="18"/>
              </w:rPr>
              <w:t>F</w:t>
            </w:r>
            <w:r w:rsidRPr="002241D5">
              <w:rPr>
                <w:bCs/>
                <w:sz w:val="18"/>
                <w:szCs w:val="18"/>
              </w:rPr>
              <w:t xml:space="preserve">resh </w:t>
            </w:r>
            <w:r w:rsidR="008035D9">
              <w:rPr>
                <w:bCs/>
                <w:sz w:val="18"/>
                <w:szCs w:val="18"/>
              </w:rPr>
              <w:t>P</w:t>
            </w:r>
            <w:r w:rsidRPr="002241D5">
              <w:rPr>
                <w:bCs/>
                <w:sz w:val="18"/>
                <w:szCs w:val="18"/>
              </w:rPr>
              <w:t>oultry</w:t>
            </w:r>
            <w:r w:rsidR="008035D9">
              <w:rPr>
                <w:bCs/>
                <w:sz w:val="18"/>
                <w:szCs w:val="18"/>
              </w:rPr>
              <w:t xml:space="preserve"> </w:t>
            </w:r>
            <w:r w:rsidRPr="008035D9">
              <w:rPr>
                <w:b/>
                <w:bCs/>
                <w:sz w:val="18"/>
                <w:szCs w:val="18"/>
                <w:u w:val="single"/>
              </w:rPr>
              <w:t>3</w:t>
            </w:r>
            <w:r w:rsidR="008035D9">
              <w:rPr>
                <w:b/>
                <w:bCs/>
                <w:sz w:val="18"/>
                <w:szCs w:val="18"/>
                <w:u w:val="single"/>
              </w:rPr>
              <w:t xml:space="preserve"> </w:t>
            </w:r>
            <w:r w:rsidR="008035D9" w:rsidRPr="008035D9">
              <w:rPr>
                <w:b/>
                <w:bCs/>
                <w:strike/>
                <w:sz w:val="18"/>
                <w:szCs w:val="18"/>
              </w:rPr>
              <w:t>5</w:t>
            </w:r>
            <w:r w:rsidRPr="008035D9">
              <w:rPr>
                <w:b/>
                <w:bCs/>
                <w:sz w:val="18"/>
                <w:szCs w:val="18"/>
                <w:u w:val="single"/>
              </w:rPr>
              <w:t> %</w:t>
            </w:r>
            <w:r w:rsidRPr="002241D5">
              <w:rPr>
                <w:bCs/>
                <w:sz w:val="18"/>
                <w:szCs w:val="18"/>
              </w:rPr>
              <w:t>.</w:t>
            </w:r>
          </w:p>
        </w:tc>
        <w:tc>
          <w:tcPr>
            <w:tcW w:w="1260" w:type="dxa"/>
            <w:tcBorders>
              <w:top w:val="single" w:sz="6" w:space="0" w:color="auto"/>
              <w:bottom w:val="single" w:sz="6" w:space="0" w:color="auto"/>
            </w:tcBorders>
            <w:vAlign w:val="center"/>
          </w:tcPr>
          <w:p w:rsidR="00E64182" w:rsidRPr="002241D5" w:rsidRDefault="008035D9" w:rsidP="008035D9">
            <w:pPr>
              <w:jc w:val="center"/>
              <w:rPr>
                <w:sz w:val="18"/>
                <w:szCs w:val="18"/>
              </w:rPr>
            </w:pPr>
            <w:r>
              <w:rPr>
                <w:sz w:val="18"/>
                <w:szCs w:val="18"/>
              </w:rPr>
              <w:t>24</w:t>
            </w:r>
          </w:p>
        </w:tc>
      </w:tr>
      <w:tr w:rsidR="00A83185" w:rsidTr="006C48BC">
        <w:tc>
          <w:tcPr>
            <w:tcW w:w="9745" w:type="dxa"/>
            <w:gridSpan w:val="4"/>
            <w:tcBorders>
              <w:top w:val="single" w:sz="6" w:space="0" w:color="auto"/>
              <w:bottom w:val="single" w:sz="6" w:space="0" w:color="auto"/>
            </w:tcBorders>
            <w:vAlign w:val="center"/>
          </w:tcPr>
          <w:p w:rsidR="00A83185" w:rsidRPr="002241D5" w:rsidRDefault="00A83185" w:rsidP="002241D5">
            <w:pPr>
              <w:jc w:val="center"/>
              <w:rPr>
                <w:sz w:val="18"/>
                <w:szCs w:val="18"/>
              </w:rPr>
            </w:pPr>
          </w:p>
          <w:tbl>
            <w:tblPr>
              <w:tblW w:w="94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72" w:type="dxa"/>
                <w:bottom w:w="43" w:type="dxa"/>
                <w:right w:w="72" w:type="dxa"/>
              </w:tblCellMar>
              <w:tblLook w:val="01E0"/>
            </w:tblPr>
            <w:tblGrid>
              <w:gridCol w:w="2411"/>
              <w:gridCol w:w="1436"/>
              <w:gridCol w:w="5580"/>
            </w:tblGrid>
            <w:tr w:rsidR="0016621A" w:rsidRPr="004A3F8E" w:rsidTr="00556F7A">
              <w:trPr>
                <w:trHeight w:val="542"/>
                <w:tblHeader/>
              </w:trPr>
              <w:tc>
                <w:tcPr>
                  <w:tcW w:w="9427" w:type="dxa"/>
                  <w:gridSpan w:val="3"/>
                  <w:tcBorders>
                    <w:top w:val="double" w:sz="6" w:space="0" w:color="auto"/>
                    <w:bottom w:val="double" w:sz="6" w:space="0" w:color="auto"/>
                  </w:tcBorders>
                  <w:shd w:val="clear" w:color="auto" w:fill="auto"/>
                  <w:vAlign w:val="center"/>
                </w:tcPr>
                <w:p w:rsidR="0016621A" w:rsidRPr="0016621A" w:rsidRDefault="0016621A" w:rsidP="0016621A">
                  <w:pPr>
                    <w:pStyle w:val="Normal10pt"/>
                    <w:keepNext/>
                    <w:autoSpaceDE w:val="0"/>
                    <w:jc w:val="center"/>
                    <w:rPr>
                      <w:b/>
                      <w:bCs/>
                      <w:sz w:val="18"/>
                      <w:szCs w:val="18"/>
                    </w:rPr>
                  </w:pPr>
                  <w:r w:rsidRPr="0016621A">
                    <w:rPr>
                      <w:b/>
                      <w:bCs/>
                      <w:sz w:val="18"/>
                      <w:szCs w:val="18"/>
                    </w:rPr>
                    <w:t>Table 2-3.</w:t>
                  </w:r>
                </w:p>
                <w:p w:rsidR="0016621A" w:rsidRPr="0016621A" w:rsidRDefault="0016621A" w:rsidP="0016621A">
                  <w:pPr>
                    <w:pStyle w:val="Normal10pt"/>
                    <w:keepNext/>
                    <w:autoSpaceDE w:val="0"/>
                    <w:jc w:val="center"/>
                    <w:rPr>
                      <w:b/>
                      <w:bCs/>
                      <w:sz w:val="18"/>
                      <w:szCs w:val="18"/>
                    </w:rPr>
                  </w:pPr>
                  <w:r w:rsidRPr="0016621A">
                    <w:rPr>
                      <w:b/>
                      <w:bCs/>
                      <w:sz w:val="18"/>
                      <w:szCs w:val="18"/>
                    </w:rPr>
                    <w:t xml:space="preserve">Moisture Allowances </w:t>
                  </w:r>
                  <w:r w:rsidR="005419F1" w:rsidRPr="0016621A">
                    <w:rPr>
                      <w:sz w:val="18"/>
                      <w:szCs w:val="18"/>
                    </w:rPr>
                    <w:fldChar w:fldCharType="begin"/>
                  </w:r>
                  <w:r w:rsidRPr="0016621A">
                    <w:rPr>
                      <w:sz w:val="18"/>
                      <w:szCs w:val="18"/>
                    </w:rPr>
                    <w:instrText xml:space="preserve"> XE "Moisture Allowances" </w:instrText>
                  </w:r>
                  <w:r w:rsidR="005419F1" w:rsidRPr="0016621A">
                    <w:rPr>
                      <w:sz w:val="18"/>
                      <w:szCs w:val="18"/>
                    </w:rPr>
                    <w:fldChar w:fldCharType="end"/>
                  </w:r>
                </w:p>
              </w:tc>
            </w:tr>
            <w:tr w:rsidR="0016621A" w:rsidRPr="004A3F8E" w:rsidTr="00556F7A">
              <w:trPr>
                <w:trHeight w:val="675"/>
              </w:trPr>
              <w:tc>
                <w:tcPr>
                  <w:tcW w:w="2411" w:type="dxa"/>
                  <w:tcBorders>
                    <w:top w:val="double" w:sz="6" w:space="0" w:color="auto"/>
                    <w:bottom w:val="double" w:sz="6" w:space="0" w:color="auto"/>
                  </w:tcBorders>
                  <w:shd w:val="clear" w:color="auto" w:fill="auto"/>
                  <w:vAlign w:val="center"/>
                </w:tcPr>
                <w:p w:rsidR="0016621A" w:rsidRPr="004A3F8E" w:rsidRDefault="0016621A" w:rsidP="0016621A">
                  <w:pPr>
                    <w:pStyle w:val="Normal10pt"/>
                    <w:keepNext/>
                    <w:jc w:val="center"/>
                    <w:rPr>
                      <w:b/>
                      <w:bCs/>
                      <w:szCs w:val="22"/>
                      <w:u w:val="single"/>
                    </w:rPr>
                  </w:pPr>
                  <w:r w:rsidRPr="004A3F8E">
                    <w:rPr>
                      <w:b/>
                      <w:bCs/>
                      <w:szCs w:val="22"/>
                    </w:rPr>
                    <w:t>Verifying the labeled net weight of packages of:</w:t>
                  </w:r>
                </w:p>
              </w:tc>
              <w:tc>
                <w:tcPr>
                  <w:tcW w:w="1436" w:type="dxa"/>
                  <w:tcBorders>
                    <w:top w:val="double" w:sz="6" w:space="0" w:color="auto"/>
                    <w:bottom w:val="double" w:sz="6" w:space="0" w:color="auto"/>
                  </w:tcBorders>
                  <w:shd w:val="clear" w:color="auto" w:fill="auto"/>
                  <w:vAlign w:val="center"/>
                </w:tcPr>
                <w:p w:rsidR="0016621A" w:rsidRPr="004A3F8E" w:rsidRDefault="0016621A" w:rsidP="0016621A">
                  <w:pPr>
                    <w:pStyle w:val="Normal10pt"/>
                    <w:keepNext/>
                    <w:jc w:val="center"/>
                    <w:rPr>
                      <w:b/>
                      <w:bCs/>
                      <w:szCs w:val="22"/>
                    </w:rPr>
                  </w:pPr>
                  <w:r w:rsidRPr="004A3F8E">
                    <w:rPr>
                      <w:b/>
                      <w:bCs/>
                      <w:szCs w:val="22"/>
                    </w:rPr>
                    <w:t>Moisture Allowance is:</w:t>
                  </w:r>
                </w:p>
              </w:tc>
              <w:tc>
                <w:tcPr>
                  <w:tcW w:w="5580" w:type="dxa"/>
                  <w:tcBorders>
                    <w:top w:val="double" w:sz="6" w:space="0" w:color="auto"/>
                    <w:bottom w:val="double" w:sz="6" w:space="0" w:color="auto"/>
                  </w:tcBorders>
                  <w:shd w:val="clear" w:color="auto" w:fill="auto"/>
                  <w:vAlign w:val="center"/>
                </w:tcPr>
                <w:p w:rsidR="0016621A" w:rsidRPr="0016621A" w:rsidRDefault="0016621A" w:rsidP="0016621A">
                  <w:pPr>
                    <w:pStyle w:val="Normal10pt"/>
                    <w:keepNext/>
                    <w:spacing w:before="60" w:after="60"/>
                    <w:jc w:val="center"/>
                    <w:rPr>
                      <w:b/>
                      <w:bCs/>
                      <w:sz w:val="18"/>
                      <w:szCs w:val="18"/>
                    </w:rPr>
                  </w:pPr>
                  <w:r w:rsidRPr="0016621A">
                    <w:rPr>
                      <w:b/>
                      <w:bCs/>
                      <w:sz w:val="18"/>
                      <w:szCs w:val="18"/>
                    </w:rPr>
                    <w:t>Notes</w:t>
                  </w:r>
                </w:p>
              </w:tc>
            </w:tr>
            <w:tr w:rsidR="0016621A" w:rsidRPr="004A3F8E" w:rsidTr="00556F7A">
              <w:tc>
                <w:tcPr>
                  <w:tcW w:w="2411" w:type="dxa"/>
                  <w:tcBorders>
                    <w:top w:val="double" w:sz="6" w:space="0" w:color="auto"/>
                  </w:tcBorders>
                  <w:shd w:val="clear" w:color="auto" w:fill="auto"/>
                  <w:vAlign w:val="center"/>
                </w:tcPr>
                <w:p w:rsidR="0016621A" w:rsidRPr="00556F7A" w:rsidRDefault="0016621A" w:rsidP="0016621A">
                  <w:pPr>
                    <w:pStyle w:val="Normal10pt"/>
                    <w:keepNext/>
                    <w:jc w:val="center"/>
                    <w:rPr>
                      <w:bCs/>
                      <w:sz w:val="18"/>
                      <w:szCs w:val="18"/>
                    </w:rPr>
                  </w:pPr>
                  <w:r w:rsidRPr="00556F7A">
                    <w:rPr>
                      <w:bCs/>
                      <w:sz w:val="18"/>
                      <w:szCs w:val="18"/>
                    </w:rPr>
                    <w:t>Flour</w:t>
                  </w:r>
                </w:p>
              </w:tc>
              <w:tc>
                <w:tcPr>
                  <w:tcW w:w="1436" w:type="dxa"/>
                  <w:tcBorders>
                    <w:top w:val="double" w:sz="6" w:space="0" w:color="auto"/>
                  </w:tcBorders>
                  <w:shd w:val="clear" w:color="auto" w:fill="auto"/>
                  <w:vAlign w:val="center"/>
                </w:tcPr>
                <w:p w:rsidR="0016621A" w:rsidRPr="004A3F8E" w:rsidRDefault="0016621A" w:rsidP="0016621A">
                  <w:pPr>
                    <w:pStyle w:val="Normal10pt"/>
                    <w:keepNext/>
                    <w:jc w:val="center"/>
                    <w:rPr>
                      <w:bCs/>
                      <w:szCs w:val="22"/>
                    </w:rPr>
                  </w:pPr>
                  <w:r w:rsidRPr="004A3F8E">
                    <w:rPr>
                      <w:bCs/>
                      <w:szCs w:val="22"/>
                    </w:rPr>
                    <w:t>3 %</w:t>
                  </w:r>
                </w:p>
              </w:tc>
              <w:tc>
                <w:tcPr>
                  <w:tcW w:w="5580" w:type="dxa"/>
                  <w:tcBorders>
                    <w:top w:val="double" w:sz="6" w:space="0" w:color="auto"/>
                  </w:tcBorders>
                  <w:shd w:val="clear" w:color="auto" w:fill="auto"/>
                  <w:vAlign w:val="center"/>
                </w:tcPr>
                <w:p w:rsidR="0016621A" w:rsidRPr="0016621A" w:rsidRDefault="0016621A" w:rsidP="0016621A">
                  <w:pPr>
                    <w:pStyle w:val="Normal10pt"/>
                    <w:keepNext/>
                    <w:jc w:val="center"/>
                    <w:rPr>
                      <w:b/>
                      <w:bCs/>
                      <w:sz w:val="18"/>
                      <w:szCs w:val="18"/>
                      <w:u w:val="single"/>
                    </w:rPr>
                  </w:pPr>
                </w:p>
              </w:tc>
            </w:tr>
            <w:tr w:rsidR="0016621A" w:rsidRPr="004A3F8E" w:rsidTr="00556F7A">
              <w:tc>
                <w:tcPr>
                  <w:tcW w:w="2411" w:type="dxa"/>
                  <w:shd w:val="clear" w:color="auto" w:fill="auto"/>
                  <w:vAlign w:val="center"/>
                </w:tcPr>
                <w:p w:rsidR="0016621A" w:rsidRPr="00556F7A" w:rsidRDefault="0016621A" w:rsidP="0016621A">
                  <w:pPr>
                    <w:pStyle w:val="Normal10pt"/>
                    <w:keepNext/>
                    <w:jc w:val="center"/>
                    <w:rPr>
                      <w:bCs/>
                      <w:sz w:val="18"/>
                      <w:szCs w:val="18"/>
                    </w:rPr>
                  </w:pPr>
                  <w:r w:rsidRPr="00556F7A">
                    <w:rPr>
                      <w:bCs/>
                      <w:sz w:val="18"/>
                      <w:szCs w:val="18"/>
                    </w:rPr>
                    <w:t>Dry pet food</w:t>
                  </w:r>
                </w:p>
              </w:tc>
              <w:tc>
                <w:tcPr>
                  <w:tcW w:w="1436" w:type="dxa"/>
                  <w:shd w:val="clear" w:color="auto" w:fill="auto"/>
                  <w:vAlign w:val="center"/>
                </w:tcPr>
                <w:p w:rsidR="0016621A" w:rsidRPr="004A3F8E" w:rsidRDefault="0016621A" w:rsidP="0016621A">
                  <w:pPr>
                    <w:pStyle w:val="Normal10pt"/>
                    <w:keepNext/>
                    <w:jc w:val="center"/>
                    <w:rPr>
                      <w:bCs/>
                      <w:szCs w:val="22"/>
                    </w:rPr>
                  </w:pPr>
                  <w:r w:rsidRPr="004A3F8E">
                    <w:rPr>
                      <w:bCs/>
                      <w:szCs w:val="22"/>
                    </w:rPr>
                    <w:t>3 %</w:t>
                  </w:r>
                </w:p>
              </w:tc>
              <w:tc>
                <w:tcPr>
                  <w:tcW w:w="5580" w:type="dxa"/>
                  <w:shd w:val="clear" w:color="auto" w:fill="auto"/>
                  <w:vAlign w:val="center"/>
                </w:tcPr>
                <w:p w:rsidR="0016621A" w:rsidRPr="0016621A" w:rsidRDefault="0016621A" w:rsidP="0016621A">
                  <w:pPr>
                    <w:pStyle w:val="Normal10pt"/>
                    <w:keepNext/>
                    <w:rPr>
                      <w:bCs/>
                      <w:sz w:val="18"/>
                      <w:szCs w:val="18"/>
                    </w:rPr>
                  </w:pPr>
                  <w:r w:rsidRPr="0016621A">
                    <w:rPr>
                      <w:bCs/>
                      <w:sz w:val="18"/>
                      <w:szCs w:val="18"/>
                    </w:rPr>
                    <w:t>Dry pet food means all extruded dog and cat foods and baked treats packaged in Kraft paper bags and/or cardboard boxes with a moisture content of 13 % or less at time of pack.</w:t>
                  </w:r>
                </w:p>
              </w:tc>
            </w:tr>
            <w:tr w:rsidR="0016621A" w:rsidRPr="004A3F8E" w:rsidTr="00556F7A">
              <w:tc>
                <w:tcPr>
                  <w:tcW w:w="2411" w:type="dxa"/>
                  <w:tcBorders>
                    <w:bottom w:val="double" w:sz="6" w:space="0" w:color="auto"/>
                  </w:tcBorders>
                  <w:shd w:val="clear" w:color="auto" w:fill="auto"/>
                  <w:vAlign w:val="center"/>
                </w:tcPr>
                <w:p w:rsidR="0016621A" w:rsidRPr="00556F7A" w:rsidRDefault="0016621A" w:rsidP="0016621A">
                  <w:pPr>
                    <w:pStyle w:val="Normal10pt"/>
                    <w:keepNext/>
                    <w:jc w:val="center"/>
                    <w:rPr>
                      <w:bCs/>
                      <w:sz w:val="18"/>
                      <w:szCs w:val="18"/>
                    </w:rPr>
                  </w:pPr>
                  <w:r w:rsidRPr="00556F7A">
                    <w:rPr>
                      <w:bCs/>
                      <w:sz w:val="18"/>
                      <w:szCs w:val="18"/>
                    </w:rPr>
                    <w:t>Borax</w:t>
                  </w:r>
                </w:p>
              </w:tc>
              <w:tc>
                <w:tcPr>
                  <w:tcW w:w="1436" w:type="dxa"/>
                  <w:tcBorders>
                    <w:bottom w:val="double" w:sz="6" w:space="0" w:color="auto"/>
                  </w:tcBorders>
                  <w:shd w:val="clear" w:color="auto" w:fill="auto"/>
                  <w:vAlign w:val="center"/>
                </w:tcPr>
                <w:p w:rsidR="0016621A" w:rsidRPr="00556F7A" w:rsidRDefault="0016621A" w:rsidP="0016621A">
                  <w:pPr>
                    <w:pStyle w:val="Normal10pt"/>
                    <w:keepNext/>
                    <w:jc w:val="center"/>
                    <w:rPr>
                      <w:bCs/>
                      <w:sz w:val="18"/>
                      <w:szCs w:val="18"/>
                    </w:rPr>
                  </w:pPr>
                  <w:r w:rsidRPr="00556F7A">
                    <w:rPr>
                      <w:bCs/>
                      <w:sz w:val="18"/>
                      <w:szCs w:val="18"/>
                    </w:rPr>
                    <w:t>See Section 2.4.</w:t>
                  </w:r>
                </w:p>
              </w:tc>
              <w:tc>
                <w:tcPr>
                  <w:tcW w:w="5580" w:type="dxa"/>
                  <w:tcBorders>
                    <w:bottom w:val="double" w:sz="6" w:space="0" w:color="auto"/>
                  </w:tcBorders>
                  <w:shd w:val="clear" w:color="auto" w:fill="auto"/>
                  <w:vAlign w:val="center"/>
                </w:tcPr>
                <w:p w:rsidR="0016621A" w:rsidRPr="0016621A" w:rsidRDefault="0016621A" w:rsidP="0016621A">
                  <w:pPr>
                    <w:pStyle w:val="Normal10pt"/>
                    <w:keepNext/>
                    <w:jc w:val="center"/>
                    <w:rPr>
                      <w:b/>
                      <w:bCs/>
                      <w:sz w:val="18"/>
                      <w:szCs w:val="18"/>
                      <w:u w:val="single"/>
                    </w:rPr>
                  </w:pPr>
                </w:p>
              </w:tc>
            </w:tr>
            <w:tr w:rsidR="0016621A" w:rsidRPr="004A3F8E" w:rsidTr="00556F7A">
              <w:trPr>
                <w:trHeight w:val="299"/>
              </w:trPr>
              <w:tc>
                <w:tcPr>
                  <w:tcW w:w="9427" w:type="dxa"/>
                  <w:gridSpan w:val="3"/>
                  <w:tcBorders>
                    <w:top w:val="double" w:sz="6" w:space="0" w:color="auto"/>
                    <w:bottom w:val="double" w:sz="6" w:space="0" w:color="auto"/>
                  </w:tcBorders>
                  <w:shd w:val="clear" w:color="auto" w:fill="auto"/>
                  <w:vAlign w:val="center"/>
                </w:tcPr>
                <w:p w:rsidR="0016621A" w:rsidRPr="0016621A" w:rsidRDefault="0016621A" w:rsidP="0016621A">
                  <w:pPr>
                    <w:pStyle w:val="Normal10pt"/>
                    <w:keepNext/>
                    <w:jc w:val="center"/>
                    <w:rPr>
                      <w:b/>
                      <w:bCs/>
                      <w:sz w:val="18"/>
                      <w:szCs w:val="18"/>
                    </w:rPr>
                  </w:pPr>
                  <w:r w:rsidRPr="0016621A">
                    <w:rPr>
                      <w:b/>
                      <w:bCs/>
                      <w:sz w:val="18"/>
                      <w:szCs w:val="18"/>
                    </w:rPr>
                    <w:t>Wet Tare Only</w:t>
                  </w:r>
                  <w:r w:rsidRPr="0016621A">
                    <w:rPr>
                      <w:b/>
                      <w:bCs/>
                      <w:sz w:val="18"/>
                      <w:szCs w:val="18"/>
                      <w:vertAlign w:val="superscript"/>
                    </w:rPr>
                    <w:t>1</w:t>
                  </w:r>
                  <w:r w:rsidR="005419F1" w:rsidRPr="0016621A">
                    <w:rPr>
                      <w:b/>
                      <w:bCs/>
                      <w:sz w:val="18"/>
                      <w:szCs w:val="18"/>
                      <w:vertAlign w:val="superscript"/>
                    </w:rPr>
                    <w:fldChar w:fldCharType="begin"/>
                  </w:r>
                  <w:r w:rsidRPr="0016621A">
                    <w:rPr>
                      <w:sz w:val="18"/>
                      <w:szCs w:val="18"/>
                    </w:rPr>
                    <w:instrText xml:space="preserve"> XE "Moisture Allowance:Wet Tare" </w:instrText>
                  </w:r>
                  <w:r w:rsidR="005419F1" w:rsidRPr="0016621A">
                    <w:rPr>
                      <w:b/>
                      <w:bCs/>
                      <w:sz w:val="18"/>
                      <w:szCs w:val="18"/>
                      <w:vertAlign w:val="superscript"/>
                    </w:rPr>
                    <w:fldChar w:fldCharType="end"/>
                  </w:r>
                </w:p>
              </w:tc>
            </w:tr>
            <w:tr w:rsidR="0016621A" w:rsidRPr="004A3F8E" w:rsidTr="00556F7A">
              <w:trPr>
                <w:trHeight w:val="815"/>
              </w:trPr>
              <w:tc>
                <w:tcPr>
                  <w:tcW w:w="2411" w:type="dxa"/>
                  <w:shd w:val="clear" w:color="auto" w:fill="auto"/>
                  <w:vAlign w:val="center"/>
                </w:tcPr>
                <w:p w:rsidR="0016621A" w:rsidRPr="00556F7A" w:rsidRDefault="0016621A" w:rsidP="0016621A">
                  <w:pPr>
                    <w:pStyle w:val="Normal10pt"/>
                    <w:jc w:val="center"/>
                    <w:rPr>
                      <w:bCs/>
                      <w:sz w:val="18"/>
                      <w:szCs w:val="18"/>
                    </w:rPr>
                  </w:pPr>
                  <w:r w:rsidRPr="00556F7A">
                    <w:rPr>
                      <w:bCs/>
                      <w:sz w:val="18"/>
                      <w:szCs w:val="18"/>
                    </w:rPr>
                    <w:t>Fresh poultry</w:t>
                  </w:r>
                </w:p>
              </w:tc>
              <w:tc>
                <w:tcPr>
                  <w:tcW w:w="1436" w:type="dxa"/>
                  <w:shd w:val="clear" w:color="auto" w:fill="auto"/>
                  <w:vAlign w:val="center"/>
                </w:tcPr>
                <w:p w:rsidR="0016621A" w:rsidRPr="004A3F8E" w:rsidRDefault="0016621A" w:rsidP="0016621A">
                  <w:pPr>
                    <w:pStyle w:val="Normal10pt"/>
                    <w:keepNext/>
                    <w:jc w:val="center"/>
                    <w:rPr>
                      <w:bCs/>
                      <w:szCs w:val="22"/>
                    </w:rPr>
                  </w:pPr>
                  <w:r w:rsidRPr="004A3F8E">
                    <w:rPr>
                      <w:bCs/>
                      <w:szCs w:val="22"/>
                    </w:rPr>
                    <w:t>3 %</w:t>
                  </w:r>
                </w:p>
              </w:tc>
              <w:tc>
                <w:tcPr>
                  <w:tcW w:w="5580" w:type="dxa"/>
                  <w:shd w:val="clear" w:color="auto" w:fill="auto"/>
                  <w:vAlign w:val="center"/>
                </w:tcPr>
                <w:p w:rsidR="0016621A" w:rsidRPr="0016621A" w:rsidRDefault="0016621A" w:rsidP="0016621A">
                  <w:pPr>
                    <w:pStyle w:val="Normal10pt"/>
                    <w:keepNext/>
                    <w:rPr>
                      <w:bCs/>
                      <w:sz w:val="18"/>
                      <w:szCs w:val="18"/>
                    </w:rPr>
                  </w:pPr>
                  <w:r w:rsidRPr="0016621A">
                    <w:rPr>
                      <w:bCs/>
                      <w:sz w:val="18"/>
                      <w:szCs w:val="18"/>
                    </w:rPr>
                    <w:t>Fresh poultry is defined as poultry above a temperature of − 3 °C (26 °F) that yields or gives when pushed with the thumb.</w:t>
                  </w:r>
                </w:p>
              </w:tc>
            </w:tr>
            <w:tr w:rsidR="0016621A" w:rsidRPr="004A3F8E" w:rsidTr="00556F7A">
              <w:trPr>
                <w:trHeight w:val="275"/>
              </w:trPr>
              <w:tc>
                <w:tcPr>
                  <w:tcW w:w="2411" w:type="dxa"/>
                  <w:shd w:val="clear" w:color="auto" w:fill="auto"/>
                  <w:vAlign w:val="center"/>
                </w:tcPr>
                <w:p w:rsidR="0016621A" w:rsidRPr="00556F7A" w:rsidRDefault="0016621A" w:rsidP="0016621A">
                  <w:pPr>
                    <w:pStyle w:val="Normal10pt"/>
                    <w:jc w:val="center"/>
                    <w:rPr>
                      <w:bCs/>
                      <w:sz w:val="18"/>
                      <w:szCs w:val="18"/>
                    </w:rPr>
                  </w:pPr>
                  <w:r w:rsidRPr="00556F7A">
                    <w:rPr>
                      <w:bCs/>
                      <w:sz w:val="18"/>
                      <w:szCs w:val="18"/>
                    </w:rPr>
                    <w:t>Franks or hot dogs</w:t>
                  </w:r>
                </w:p>
              </w:tc>
              <w:tc>
                <w:tcPr>
                  <w:tcW w:w="1436" w:type="dxa"/>
                  <w:shd w:val="clear" w:color="auto" w:fill="auto"/>
                  <w:vAlign w:val="center"/>
                </w:tcPr>
                <w:p w:rsidR="0016621A" w:rsidRPr="004A3F8E" w:rsidRDefault="0016621A" w:rsidP="0016621A">
                  <w:pPr>
                    <w:pStyle w:val="Normal10pt"/>
                    <w:keepNext/>
                    <w:jc w:val="center"/>
                    <w:rPr>
                      <w:bCs/>
                      <w:szCs w:val="22"/>
                    </w:rPr>
                  </w:pPr>
                  <w:r w:rsidRPr="004A3F8E">
                    <w:rPr>
                      <w:bCs/>
                      <w:szCs w:val="22"/>
                    </w:rPr>
                    <w:t>2.5 %</w:t>
                  </w:r>
                </w:p>
              </w:tc>
              <w:tc>
                <w:tcPr>
                  <w:tcW w:w="5580" w:type="dxa"/>
                  <w:shd w:val="clear" w:color="auto" w:fill="auto"/>
                  <w:vAlign w:val="center"/>
                </w:tcPr>
                <w:p w:rsidR="0016621A" w:rsidRPr="0016621A" w:rsidRDefault="0016621A" w:rsidP="0016621A">
                  <w:pPr>
                    <w:pStyle w:val="Normal10pt"/>
                    <w:keepNext/>
                    <w:rPr>
                      <w:b/>
                      <w:bCs/>
                      <w:sz w:val="18"/>
                      <w:szCs w:val="18"/>
                      <w:u w:val="single"/>
                    </w:rPr>
                  </w:pPr>
                </w:p>
              </w:tc>
            </w:tr>
            <w:tr w:rsidR="0016621A" w:rsidRPr="004A3F8E" w:rsidTr="00BC00FD">
              <w:trPr>
                <w:trHeight w:val="2156"/>
              </w:trPr>
              <w:tc>
                <w:tcPr>
                  <w:tcW w:w="2411" w:type="dxa"/>
                  <w:shd w:val="clear" w:color="auto" w:fill="auto"/>
                  <w:vAlign w:val="center"/>
                </w:tcPr>
                <w:p w:rsidR="0016621A" w:rsidRPr="00556F7A" w:rsidRDefault="0016621A" w:rsidP="0016621A">
                  <w:pPr>
                    <w:pStyle w:val="Normal10pt"/>
                    <w:jc w:val="center"/>
                    <w:rPr>
                      <w:bCs/>
                      <w:sz w:val="18"/>
                      <w:szCs w:val="18"/>
                    </w:rPr>
                  </w:pPr>
                  <w:r w:rsidRPr="00556F7A">
                    <w:rPr>
                      <w:bCs/>
                      <w:sz w:val="18"/>
                      <w:szCs w:val="18"/>
                    </w:rPr>
                    <w:t>Bacon, fresh sausage, and luncheon meats</w:t>
                  </w:r>
                </w:p>
              </w:tc>
              <w:tc>
                <w:tcPr>
                  <w:tcW w:w="1436" w:type="dxa"/>
                  <w:shd w:val="clear" w:color="auto" w:fill="auto"/>
                  <w:vAlign w:val="center"/>
                </w:tcPr>
                <w:p w:rsidR="0016621A" w:rsidRPr="004A3F8E" w:rsidRDefault="0016621A" w:rsidP="0016621A">
                  <w:pPr>
                    <w:pStyle w:val="Normal10pt"/>
                    <w:jc w:val="center"/>
                    <w:rPr>
                      <w:bCs/>
                      <w:szCs w:val="22"/>
                    </w:rPr>
                  </w:pPr>
                  <w:r w:rsidRPr="004A3F8E">
                    <w:rPr>
                      <w:bCs/>
                      <w:szCs w:val="22"/>
                    </w:rPr>
                    <w:t>0 %</w:t>
                  </w:r>
                </w:p>
              </w:tc>
              <w:tc>
                <w:tcPr>
                  <w:tcW w:w="5580" w:type="dxa"/>
                  <w:shd w:val="clear" w:color="auto" w:fill="auto"/>
                  <w:vAlign w:val="center"/>
                </w:tcPr>
                <w:p w:rsidR="0016621A" w:rsidRPr="0016621A" w:rsidRDefault="0016621A" w:rsidP="0016621A">
                  <w:pPr>
                    <w:pStyle w:val="Normal10pt"/>
                    <w:rPr>
                      <w:bCs/>
                      <w:sz w:val="18"/>
                      <w:szCs w:val="18"/>
                    </w:rPr>
                  </w:pPr>
                  <w:r w:rsidRPr="0016621A">
                    <w:rPr>
                      <w:bCs/>
                      <w:sz w:val="18"/>
                      <w:szCs w:val="18"/>
                    </w:rPr>
                    <w:t>For packages of bacon, fresh sausage, and luncheon meats, there is no moisture allowance if there is no free-flowing liquid or absorbent material in contact with the product and the package is cleaned of clinging material.  Luncheon meats are any cooked sausage product, loaves, jellied products, cured products, and any sliced sandwich-style meat.  This does not include whole hams, briskets, roasts, turkeys, or chickens requiring further preparation to be made into ready-to-eat sliced product.  When there is no free-flowing liquid inside the package and there are no absorbent materials in contact with the product, Wet Tare and Used Dried Tare are equivalent.</w:t>
                  </w:r>
                </w:p>
              </w:tc>
            </w:tr>
            <w:tr w:rsidR="0016621A" w:rsidRPr="004A3F8E" w:rsidTr="00556F7A">
              <w:trPr>
                <w:trHeight w:val="1499"/>
              </w:trPr>
              <w:tc>
                <w:tcPr>
                  <w:tcW w:w="9427" w:type="dxa"/>
                  <w:gridSpan w:val="3"/>
                  <w:tcBorders>
                    <w:bottom w:val="double" w:sz="6" w:space="0" w:color="auto"/>
                  </w:tcBorders>
                  <w:shd w:val="clear" w:color="auto" w:fill="auto"/>
                  <w:vAlign w:val="center"/>
                </w:tcPr>
                <w:p w:rsidR="0016621A" w:rsidRPr="0016621A" w:rsidRDefault="0016621A" w:rsidP="0016621A">
                  <w:pPr>
                    <w:pStyle w:val="Normal10pt"/>
                    <w:rPr>
                      <w:bCs/>
                      <w:sz w:val="18"/>
                      <w:szCs w:val="18"/>
                    </w:rPr>
                  </w:pPr>
                  <w:r w:rsidRPr="0016621A">
                    <w:rPr>
                      <w:b/>
                      <w:sz w:val="18"/>
                      <w:szCs w:val="18"/>
                      <w:vertAlign w:val="superscript"/>
                    </w:rPr>
                    <w:lastRenderedPageBreak/>
                    <w:t>1</w:t>
                  </w:r>
                  <w:r w:rsidRPr="0016621A">
                    <w:rPr>
                      <w:sz w:val="18"/>
                      <w:szCs w:val="18"/>
                    </w:rPr>
                    <w:t>Wet tare procedures must not be used to verify the labeled net weight of packages of meat and poultry packed at an official United States Department</w:t>
                  </w:r>
                  <w:r w:rsidRPr="0016621A">
                    <w:rPr>
                      <w:bCs/>
                      <w:sz w:val="18"/>
                      <w:szCs w:val="18"/>
                    </w:rPr>
                    <w:t xml:space="preserve"> of Agriculture (USDA) facility and bearing a USDA seal of inspectio</w:t>
                  </w:r>
                  <w:r w:rsidRPr="0016621A">
                    <w:rPr>
                      <w:sz w:val="18"/>
                      <w:szCs w:val="18"/>
                    </w:rPr>
                    <w:t>n.  The Food Safety and Inspection Service (FSIS) adopted specific sections of the 2005 4</w:t>
                  </w:r>
                  <w:r w:rsidRPr="0016621A">
                    <w:rPr>
                      <w:sz w:val="18"/>
                      <w:szCs w:val="18"/>
                      <w:vertAlign w:val="superscript"/>
                    </w:rPr>
                    <w:t>th</w:t>
                  </w:r>
                  <w:r w:rsidRPr="0016621A">
                    <w:rPr>
                      <w:sz w:val="18"/>
                      <w:szCs w:val="18"/>
                    </w:rPr>
                    <w:t> Edition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16621A">
                    <w:rPr>
                      <w:sz w:val="18"/>
                      <w:szCs w:val="18"/>
                    </w:rPr>
                    <w:noBreakHyphen/>
                    <w:t>52193]).</w:t>
                  </w:r>
                </w:p>
              </w:tc>
            </w:tr>
          </w:tbl>
          <w:p w:rsidR="00A83185" w:rsidRPr="002241D5" w:rsidRDefault="00A83185" w:rsidP="00BC00FD">
            <w:pPr>
              <w:rPr>
                <w:sz w:val="18"/>
                <w:szCs w:val="18"/>
              </w:rPr>
            </w:pPr>
          </w:p>
        </w:tc>
      </w:tr>
      <w:tr w:rsidR="00E64182" w:rsidTr="00BC00FD">
        <w:tc>
          <w:tcPr>
            <w:tcW w:w="1015" w:type="dxa"/>
            <w:tcBorders>
              <w:top w:val="single" w:sz="6" w:space="0" w:color="auto"/>
              <w:bottom w:val="single" w:sz="6" w:space="0" w:color="auto"/>
            </w:tcBorders>
            <w:vAlign w:val="center"/>
          </w:tcPr>
          <w:p w:rsidR="00AD22BF" w:rsidRPr="002241D5" w:rsidRDefault="00632F45" w:rsidP="00680B21">
            <w:pPr>
              <w:keepNext/>
              <w:jc w:val="center"/>
              <w:rPr>
                <w:sz w:val="18"/>
                <w:szCs w:val="18"/>
              </w:rPr>
            </w:pPr>
            <w:r w:rsidRPr="002241D5">
              <w:rPr>
                <w:sz w:val="18"/>
                <w:szCs w:val="18"/>
              </w:rPr>
              <w:lastRenderedPageBreak/>
              <w:t>2.3.8.d.</w:t>
            </w:r>
          </w:p>
        </w:tc>
        <w:tc>
          <w:tcPr>
            <w:tcW w:w="1710" w:type="dxa"/>
            <w:tcBorders>
              <w:top w:val="single" w:sz="6" w:space="0" w:color="auto"/>
              <w:bottom w:val="single" w:sz="6" w:space="0" w:color="auto"/>
            </w:tcBorders>
            <w:vAlign w:val="center"/>
          </w:tcPr>
          <w:p w:rsidR="00E64182" w:rsidRPr="002241D5" w:rsidRDefault="00632F45" w:rsidP="00196A17">
            <w:pPr>
              <w:keepNext/>
              <w:rPr>
                <w:sz w:val="18"/>
                <w:szCs w:val="18"/>
              </w:rPr>
            </w:pPr>
            <w:r w:rsidRPr="002241D5">
              <w:rPr>
                <w:sz w:val="18"/>
                <w:szCs w:val="18"/>
              </w:rPr>
              <w:t>d. What moisture allowance is used with wet tare?</w:t>
            </w:r>
          </w:p>
        </w:tc>
        <w:tc>
          <w:tcPr>
            <w:tcW w:w="5760" w:type="dxa"/>
            <w:tcBorders>
              <w:top w:val="single" w:sz="6" w:space="0" w:color="auto"/>
              <w:bottom w:val="single" w:sz="6" w:space="0" w:color="auto"/>
            </w:tcBorders>
          </w:tcPr>
          <w:p w:rsidR="00632F45" w:rsidRPr="002241D5" w:rsidRDefault="00AD22BF" w:rsidP="00AD22BF">
            <w:pPr>
              <w:keepNext/>
              <w:widowControl w:val="0"/>
              <w:ind w:left="335" w:hanging="315"/>
              <w:jc w:val="both"/>
              <w:outlineLvl w:val="0"/>
              <w:rPr>
                <w:b/>
                <w:i/>
                <w:sz w:val="18"/>
                <w:szCs w:val="18"/>
              </w:rPr>
            </w:pPr>
            <w:bookmarkStart w:id="0" w:name="_Toc226190682"/>
            <w:proofErr w:type="gramStart"/>
            <w:r>
              <w:rPr>
                <w:sz w:val="18"/>
                <w:szCs w:val="18"/>
              </w:rPr>
              <w:t xml:space="preserve">d.  </w:t>
            </w:r>
            <w:r w:rsidR="00632F45" w:rsidRPr="002241D5">
              <w:rPr>
                <w:sz w:val="18"/>
                <w:szCs w:val="18"/>
              </w:rPr>
              <w:t>What</w:t>
            </w:r>
            <w:proofErr w:type="gramEnd"/>
            <w:r w:rsidR="00632F45" w:rsidRPr="002241D5">
              <w:rPr>
                <w:sz w:val="18"/>
                <w:szCs w:val="18"/>
              </w:rPr>
              <w:t xml:space="preserve"> moisture allowance is used with wet tare</w:t>
            </w:r>
            <w:r w:rsidR="00632F45" w:rsidRPr="00AD22BF">
              <w:rPr>
                <w:b/>
                <w:sz w:val="18"/>
                <w:szCs w:val="18"/>
                <w:u w:val="single"/>
              </w:rPr>
              <w:t>?</w:t>
            </w:r>
            <w:r w:rsidR="00632F45" w:rsidRPr="002241D5">
              <w:rPr>
                <w:b/>
                <w:strike/>
                <w:sz w:val="18"/>
                <w:szCs w:val="18"/>
              </w:rPr>
              <w:t xml:space="preserve"> </w:t>
            </w:r>
            <w:proofErr w:type="gramStart"/>
            <w:r w:rsidR="00632F45" w:rsidRPr="002241D5">
              <w:rPr>
                <w:b/>
                <w:strike/>
                <w:sz w:val="18"/>
                <w:szCs w:val="18"/>
              </w:rPr>
              <w:t>when</w:t>
            </w:r>
            <w:proofErr w:type="gramEnd"/>
            <w:r w:rsidR="00632F45" w:rsidRPr="002241D5">
              <w:rPr>
                <w:b/>
                <w:strike/>
                <w:sz w:val="18"/>
                <w:szCs w:val="18"/>
              </w:rPr>
              <w:t xml:space="preserve"> testing packages bearing a USDA seal of inspection?</w:t>
            </w:r>
            <w:bookmarkEnd w:id="0"/>
          </w:p>
          <w:p w:rsidR="00632F45" w:rsidRPr="002241D5" w:rsidRDefault="00632F45" w:rsidP="002241D5">
            <w:pPr>
              <w:keepNext/>
              <w:widowControl w:val="0"/>
              <w:jc w:val="both"/>
              <w:outlineLvl w:val="0"/>
              <w:rPr>
                <w:b/>
                <w:sz w:val="18"/>
                <w:szCs w:val="18"/>
              </w:rPr>
            </w:pPr>
          </w:p>
          <w:p w:rsidR="00632F45" w:rsidRPr="002241D5" w:rsidRDefault="00632F45" w:rsidP="002241D5">
            <w:pPr>
              <w:keepNext/>
              <w:widowControl w:val="0"/>
              <w:jc w:val="both"/>
              <w:rPr>
                <w:b/>
                <w:sz w:val="18"/>
                <w:szCs w:val="18"/>
                <w:u w:val="single"/>
              </w:rPr>
            </w:pPr>
            <w:r w:rsidRPr="002241D5">
              <w:rPr>
                <w:b/>
                <w:sz w:val="18"/>
                <w:szCs w:val="18"/>
                <w:u w:val="single"/>
              </w:rPr>
              <w:t>Wet tare procedures must not be used to verify the labeled net weight of packages of meat and poultry packed at an official United States Department</w:t>
            </w:r>
            <w:r w:rsidRPr="002241D5">
              <w:rPr>
                <w:b/>
                <w:bCs/>
                <w:sz w:val="18"/>
                <w:szCs w:val="18"/>
                <w:u w:val="single"/>
              </w:rPr>
              <w:t xml:space="preserve"> of Agriculture (USDA) facility and bearing a USDA seal of inspectio</w:t>
            </w:r>
            <w:r w:rsidRPr="002241D5">
              <w:rPr>
                <w:b/>
                <w:sz w:val="18"/>
                <w:szCs w:val="18"/>
                <w:u w:val="single"/>
              </w:rPr>
              <w:t>n.  The Food Safety and Inspection Service (FSIS) adopted specific sections of the 2005 4</w:t>
            </w:r>
            <w:r w:rsidRPr="002241D5">
              <w:rPr>
                <w:b/>
                <w:sz w:val="18"/>
                <w:szCs w:val="18"/>
                <w:u w:val="single"/>
                <w:vertAlign w:val="superscript"/>
              </w:rPr>
              <w:t>th</w:t>
            </w:r>
            <w:r w:rsidRPr="002241D5">
              <w:rPr>
                <w:b/>
                <w:sz w:val="18"/>
                <w:szCs w:val="18"/>
                <w:u w:val="single"/>
              </w:rPr>
              <w:t> Edition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2241D5">
              <w:rPr>
                <w:b/>
                <w:sz w:val="18"/>
                <w:szCs w:val="18"/>
                <w:u w:val="single"/>
              </w:rPr>
              <w:noBreakHyphen/>
              <w:t>52193]).</w:t>
            </w:r>
          </w:p>
          <w:p w:rsidR="00632F45" w:rsidRPr="002241D5" w:rsidRDefault="00632F45" w:rsidP="002241D5">
            <w:pPr>
              <w:keepNext/>
              <w:widowControl w:val="0"/>
              <w:jc w:val="both"/>
              <w:rPr>
                <w:b/>
                <w:sz w:val="18"/>
                <w:szCs w:val="18"/>
                <w:u w:val="single"/>
              </w:rPr>
            </w:pPr>
          </w:p>
          <w:p w:rsidR="00632F45" w:rsidRPr="002241D5" w:rsidRDefault="00632F45" w:rsidP="002241D5">
            <w:pPr>
              <w:keepNext/>
              <w:widowControl w:val="0"/>
              <w:jc w:val="both"/>
              <w:rPr>
                <w:sz w:val="18"/>
                <w:szCs w:val="18"/>
              </w:rPr>
            </w:pPr>
            <w:r w:rsidRPr="002241D5">
              <w:rPr>
                <w:b/>
                <w:sz w:val="18"/>
                <w:szCs w:val="18"/>
                <w:u w:val="single"/>
              </w:rPr>
              <w:t>See Table 2-3 Moisture Allowances - Wet Tare Only</w:t>
            </w:r>
            <w:r w:rsidRPr="002241D5">
              <w:rPr>
                <w:sz w:val="18"/>
                <w:szCs w:val="18"/>
              </w:rPr>
              <w:t>.</w:t>
            </w:r>
          </w:p>
          <w:p w:rsidR="00632F45" w:rsidRPr="002241D5" w:rsidRDefault="00632F45" w:rsidP="002241D5">
            <w:pPr>
              <w:keepNext/>
              <w:widowControl w:val="0"/>
              <w:jc w:val="both"/>
              <w:rPr>
                <w:sz w:val="18"/>
                <w:szCs w:val="18"/>
              </w:rPr>
            </w:pPr>
          </w:p>
          <w:p w:rsidR="00632F45" w:rsidRPr="002241D5" w:rsidRDefault="00632F45" w:rsidP="002241D5">
            <w:pPr>
              <w:keepNext/>
              <w:widowControl w:val="0"/>
              <w:numPr>
                <w:ilvl w:val="0"/>
                <w:numId w:val="4"/>
              </w:numPr>
              <w:jc w:val="both"/>
              <w:rPr>
                <w:b/>
                <w:strike/>
                <w:sz w:val="18"/>
                <w:szCs w:val="18"/>
              </w:rPr>
            </w:pPr>
            <w:r w:rsidRPr="002241D5">
              <w:rPr>
                <w:b/>
                <w:strike/>
                <w:sz w:val="18"/>
                <w:szCs w:val="18"/>
              </w:rPr>
              <w:t>Use the following guideline when testing meat and poultry from any USDA inspected plant using Wet Tare and a Category </w:t>
            </w:r>
            <w:proofErr w:type="gramStart"/>
            <w:r w:rsidRPr="002241D5">
              <w:rPr>
                <w:b/>
                <w:strike/>
                <w:sz w:val="18"/>
                <w:szCs w:val="18"/>
              </w:rPr>
              <w:t>A</w:t>
            </w:r>
            <w:proofErr w:type="gramEnd"/>
            <w:r w:rsidRPr="002241D5">
              <w:rPr>
                <w:b/>
                <w:strike/>
                <w:sz w:val="18"/>
                <w:szCs w:val="18"/>
              </w:rPr>
              <w:t xml:space="preserve"> sampling plan.</w:t>
            </w:r>
          </w:p>
          <w:p w:rsidR="00632F45" w:rsidRPr="002241D5" w:rsidRDefault="00632F45" w:rsidP="002241D5">
            <w:pPr>
              <w:keepNext/>
              <w:widowControl w:val="0"/>
              <w:ind w:firstLine="45"/>
              <w:jc w:val="both"/>
              <w:rPr>
                <w:b/>
                <w:strike/>
                <w:sz w:val="18"/>
                <w:szCs w:val="18"/>
              </w:rPr>
            </w:pPr>
          </w:p>
          <w:p w:rsidR="00632F45" w:rsidRPr="002241D5" w:rsidRDefault="00632F45" w:rsidP="002241D5">
            <w:pPr>
              <w:keepNext/>
              <w:widowControl w:val="0"/>
              <w:numPr>
                <w:ilvl w:val="0"/>
                <w:numId w:val="4"/>
              </w:numPr>
              <w:jc w:val="both"/>
              <w:rPr>
                <w:b/>
                <w:strike/>
                <w:sz w:val="18"/>
                <w:szCs w:val="18"/>
              </w:rPr>
            </w:pPr>
            <w:r w:rsidRPr="002241D5">
              <w:rPr>
                <w:b/>
                <w:strike/>
                <w:sz w:val="18"/>
                <w:szCs w:val="18"/>
              </w:rPr>
              <w:t>For packages of fresh poultry that bear a USDA seal of inspection, the moisture allowance is 3 5 of the labeled net weight.  For net weight determinations, only, fresh poultry is defined as poultry above –3 ºC (26 ºF).  This is a product that yields or gives when pushed with the thumb.</w:t>
            </w:r>
          </w:p>
          <w:p w:rsidR="00632F45" w:rsidRPr="002241D5" w:rsidRDefault="00632F45" w:rsidP="002241D5">
            <w:pPr>
              <w:pStyle w:val="ListParagraph"/>
              <w:keepNext/>
              <w:rPr>
                <w:b/>
                <w:strike/>
                <w:sz w:val="18"/>
                <w:szCs w:val="18"/>
              </w:rPr>
            </w:pPr>
          </w:p>
          <w:p w:rsidR="00E64182" w:rsidRPr="002241D5" w:rsidRDefault="00632F45" w:rsidP="002241D5">
            <w:pPr>
              <w:keepNext/>
              <w:widowControl w:val="0"/>
              <w:numPr>
                <w:ilvl w:val="0"/>
                <w:numId w:val="4"/>
              </w:numPr>
              <w:jc w:val="both"/>
              <w:rPr>
                <w:b/>
                <w:strike/>
                <w:sz w:val="18"/>
                <w:szCs w:val="18"/>
              </w:rPr>
            </w:pPr>
            <w:r w:rsidRPr="002241D5">
              <w:rPr>
                <w:b/>
                <w:strike/>
                <w:sz w:val="18"/>
                <w:szCs w:val="18"/>
              </w:rPr>
              <w:t>For packages of franks or hotdogs that bear a USDA seal of inspection, the moisture allowance is 2.5 % of the labeled net weight.</w:t>
            </w:r>
          </w:p>
          <w:p w:rsidR="00632F45" w:rsidRPr="002241D5" w:rsidRDefault="00632F45" w:rsidP="002241D5">
            <w:pPr>
              <w:pStyle w:val="ListParagraph"/>
              <w:keepNext/>
              <w:rPr>
                <w:b/>
                <w:strike/>
                <w:sz w:val="18"/>
                <w:szCs w:val="18"/>
              </w:rPr>
            </w:pPr>
          </w:p>
          <w:p w:rsidR="00632F45" w:rsidRPr="002241D5" w:rsidRDefault="00632F45" w:rsidP="002241D5">
            <w:pPr>
              <w:keepNext/>
              <w:widowControl w:val="0"/>
              <w:numPr>
                <w:ilvl w:val="0"/>
                <w:numId w:val="4"/>
              </w:numPr>
              <w:jc w:val="both"/>
              <w:rPr>
                <w:b/>
                <w:strike/>
                <w:sz w:val="18"/>
                <w:szCs w:val="18"/>
              </w:rPr>
            </w:pPr>
            <w:r w:rsidRPr="002241D5">
              <w:rPr>
                <w:b/>
                <w:strike/>
                <w:sz w:val="18"/>
                <w:szCs w:val="18"/>
              </w:rPr>
              <w:t xml:space="preserve">For packages of bacon, fresh sausage, and luncheon meats that bear a USDA seal of inspection, there is no moisture allowance if there </w:t>
            </w:r>
            <w:proofErr w:type="gramStart"/>
            <w:r w:rsidRPr="002241D5">
              <w:rPr>
                <w:b/>
                <w:strike/>
                <w:sz w:val="18"/>
                <w:szCs w:val="18"/>
              </w:rPr>
              <w:t>is no free-flowing liquid or absorbent materials</w:t>
            </w:r>
            <w:proofErr w:type="gramEnd"/>
            <w:r w:rsidRPr="002241D5">
              <w:rPr>
                <w:b/>
                <w:strike/>
                <w:sz w:val="18"/>
                <w:szCs w:val="18"/>
              </w:rPr>
              <w:t xml:space="preserve"> in contact with the product and the package is cleaned of clinging material.  Luncheon meats are any cooked sausage product, loaves, jellied products, cured products, and any sliced sandwich-style meat.  This does not include whole hams, briskets, roasts, turkeys, or chickens requiring further preparation to be made into ready-to-eat sliced product.  When there is no free-flowing liquid inside the package and there are no absorbent materials in contact with the product, Wet Tare and Dried Used Tare are equivalent.</w:t>
            </w:r>
          </w:p>
          <w:p w:rsidR="00632F45" w:rsidRPr="002241D5" w:rsidRDefault="00632F45" w:rsidP="002241D5">
            <w:pPr>
              <w:keepNext/>
              <w:widowControl w:val="0"/>
              <w:jc w:val="both"/>
              <w:rPr>
                <w:sz w:val="18"/>
                <w:szCs w:val="18"/>
              </w:rPr>
            </w:pPr>
          </w:p>
          <w:p w:rsidR="00632F45" w:rsidRPr="002241D5" w:rsidRDefault="00632F45" w:rsidP="002241D5">
            <w:pPr>
              <w:keepNext/>
              <w:widowControl w:val="0"/>
              <w:jc w:val="both"/>
              <w:rPr>
                <w:b/>
                <w:strike/>
                <w:sz w:val="18"/>
                <w:szCs w:val="18"/>
              </w:rPr>
            </w:pPr>
            <w:r w:rsidRPr="002241D5">
              <w:rPr>
                <w:sz w:val="18"/>
                <w:szCs w:val="18"/>
              </w:rPr>
              <w:t xml:space="preserve">When there is free-flowing liquid </w:t>
            </w:r>
            <w:r w:rsidRPr="002241D5">
              <w:rPr>
                <w:b/>
                <w:sz w:val="18"/>
                <w:szCs w:val="18"/>
                <w:u w:val="single"/>
              </w:rPr>
              <w:t>and liquid</w:t>
            </w:r>
            <w:r w:rsidRPr="002241D5">
              <w:rPr>
                <w:sz w:val="18"/>
                <w:szCs w:val="18"/>
              </w:rPr>
              <w:t xml:space="preserve"> </w:t>
            </w:r>
            <w:r w:rsidRPr="002241D5">
              <w:rPr>
                <w:rFonts w:ascii="Times New Roman Bold" w:hAnsi="Times New Roman Bold"/>
                <w:b/>
                <w:strike/>
                <w:sz w:val="18"/>
                <w:szCs w:val="18"/>
              </w:rPr>
              <w:t>or absorbent</w:t>
            </w:r>
            <w:r w:rsidRPr="002241D5">
              <w:rPr>
                <w:sz w:val="18"/>
                <w:szCs w:val="18"/>
              </w:rPr>
              <w:t xml:space="preserve"> </w:t>
            </w:r>
            <w:r w:rsidRPr="002241D5">
              <w:rPr>
                <w:b/>
                <w:sz w:val="18"/>
                <w:szCs w:val="18"/>
                <w:u w:val="single"/>
              </w:rPr>
              <w:t>absorbed by</w:t>
            </w:r>
            <w:r w:rsidRPr="002241D5">
              <w:rPr>
                <w:sz w:val="18"/>
                <w:szCs w:val="18"/>
              </w:rPr>
              <w:t xml:space="preserve"> packing materials in contact with the products, all free liquid </w:t>
            </w:r>
            <w:r w:rsidRPr="002241D5">
              <w:rPr>
                <w:b/>
                <w:sz w:val="18"/>
                <w:szCs w:val="18"/>
                <w:u w:val="single"/>
              </w:rPr>
              <w:t>and the absorbed liquid</w:t>
            </w:r>
            <w:r w:rsidRPr="002241D5">
              <w:rPr>
                <w:sz w:val="18"/>
                <w:szCs w:val="18"/>
              </w:rPr>
              <w:t xml:space="preserve"> is part of the wet tare.</w:t>
            </w:r>
          </w:p>
        </w:tc>
        <w:tc>
          <w:tcPr>
            <w:tcW w:w="1260" w:type="dxa"/>
            <w:tcBorders>
              <w:top w:val="single" w:sz="6" w:space="0" w:color="auto"/>
              <w:bottom w:val="single" w:sz="6" w:space="0" w:color="auto"/>
            </w:tcBorders>
            <w:vAlign w:val="center"/>
          </w:tcPr>
          <w:p w:rsidR="00E64182" w:rsidRPr="002241D5" w:rsidRDefault="00556F7A" w:rsidP="002241D5">
            <w:pPr>
              <w:keepNext/>
              <w:jc w:val="center"/>
              <w:rPr>
                <w:sz w:val="18"/>
                <w:szCs w:val="18"/>
              </w:rPr>
            </w:pPr>
            <w:r>
              <w:rPr>
                <w:sz w:val="18"/>
                <w:szCs w:val="18"/>
              </w:rPr>
              <w:t>25</w:t>
            </w:r>
          </w:p>
        </w:tc>
      </w:tr>
    </w:tbl>
    <w:p w:rsidR="005537DD" w:rsidRDefault="005537DD"/>
    <w:p w:rsidR="000516C8" w:rsidRDefault="000516C8"/>
    <w:tbl>
      <w:tblPr>
        <w:tblW w:w="0" w:type="auto"/>
        <w:tblBorders>
          <w:top w:val="double" w:sz="4" w:space="0" w:color="auto"/>
          <w:left w:val="double" w:sz="4" w:space="0" w:color="auto"/>
          <w:bottom w:val="single" w:sz="6" w:space="0" w:color="auto"/>
          <w:right w:val="double" w:sz="4" w:space="0" w:color="auto"/>
          <w:insideH w:val="double" w:sz="4" w:space="0" w:color="auto"/>
          <w:insideV w:val="single" w:sz="6" w:space="0" w:color="auto"/>
        </w:tblBorders>
        <w:tblLayout w:type="fixed"/>
        <w:tblCellMar>
          <w:top w:w="72" w:type="dxa"/>
          <w:left w:w="115" w:type="dxa"/>
          <w:bottom w:w="72" w:type="dxa"/>
          <w:right w:w="115" w:type="dxa"/>
        </w:tblCellMar>
        <w:tblLook w:val="04A0"/>
      </w:tblPr>
      <w:tblGrid>
        <w:gridCol w:w="1015"/>
        <w:gridCol w:w="1710"/>
        <w:gridCol w:w="5760"/>
        <w:gridCol w:w="1105"/>
      </w:tblGrid>
      <w:tr w:rsidR="009E783D" w:rsidTr="00BC00FD">
        <w:trPr>
          <w:tblHeader/>
        </w:trPr>
        <w:tc>
          <w:tcPr>
            <w:tcW w:w="1015" w:type="dxa"/>
            <w:vAlign w:val="center"/>
          </w:tcPr>
          <w:p w:rsidR="009E783D" w:rsidRPr="002241D5" w:rsidRDefault="009E783D" w:rsidP="000516C8">
            <w:pPr>
              <w:jc w:val="center"/>
              <w:rPr>
                <w:b/>
              </w:rPr>
            </w:pPr>
            <w:r w:rsidRPr="002241D5">
              <w:rPr>
                <w:b/>
              </w:rPr>
              <w:lastRenderedPageBreak/>
              <w:t xml:space="preserve">Section No. </w:t>
            </w:r>
          </w:p>
        </w:tc>
        <w:tc>
          <w:tcPr>
            <w:tcW w:w="1710" w:type="dxa"/>
            <w:vAlign w:val="center"/>
          </w:tcPr>
          <w:p w:rsidR="009E783D" w:rsidRPr="002241D5" w:rsidRDefault="009E783D" w:rsidP="002241D5">
            <w:pPr>
              <w:jc w:val="center"/>
              <w:rPr>
                <w:b/>
              </w:rPr>
            </w:pPr>
            <w:r w:rsidRPr="002241D5">
              <w:rPr>
                <w:b/>
              </w:rPr>
              <w:t>Title</w:t>
            </w:r>
          </w:p>
        </w:tc>
        <w:tc>
          <w:tcPr>
            <w:tcW w:w="5760" w:type="dxa"/>
            <w:vAlign w:val="center"/>
          </w:tcPr>
          <w:p w:rsidR="009E783D" w:rsidRPr="002241D5" w:rsidRDefault="009E783D" w:rsidP="002241D5">
            <w:pPr>
              <w:jc w:val="center"/>
              <w:rPr>
                <w:b/>
              </w:rPr>
            </w:pPr>
            <w:r w:rsidRPr="002241D5">
              <w:rPr>
                <w:b/>
              </w:rPr>
              <w:t>Action</w:t>
            </w:r>
          </w:p>
        </w:tc>
        <w:tc>
          <w:tcPr>
            <w:tcW w:w="1105" w:type="dxa"/>
            <w:vAlign w:val="center"/>
          </w:tcPr>
          <w:p w:rsidR="009E783D" w:rsidRPr="002241D5" w:rsidRDefault="000516C8" w:rsidP="002241D5">
            <w:pPr>
              <w:jc w:val="center"/>
              <w:rPr>
                <w:b/>
              </w:rPr>
            </w:pPr>
            <w:r>
              <w:rPr>
                <w:b/>
              </w:rPr>
              <w:t>Page No.</w:t>
            </w:r>
          </w:p>
        </w:tc>
      </w:tr>
      <w:tr w:rsidR="009E783D" w:rsidTr="000516C8">
        <w:tc>
          <w:tcPr>
            <w:tcW w:w="9590" w:type="dxa"/>
            <w:gridSpan w:val="4"/>
            <w:vAlign w:val="center"/>
          </w:tcPr>
          <w:p w:rsidR="009E783D" w:rsidRPr="002241D5" w:rsidRDefault="009E783D" w:rsidP="009E783D">
            <w:pPr>
              <w:rPr>
                <w:b/>
                <w:sz w:val="18"/>
                <w:szCs w:val="18"/>
              </w:rPr>
            </w:pPr>
            <w:r w:rsidRPr="002241D5">
              <w:rPr>
                <w:b/>
                <w:sz w:val="18"/>
                <w:szCs w:val="18"/>
              </w:rPr>
              <w:t>2.3.9. Calculations</w:t>
            </w:r>
          </w:p>
        </w:tc>
      </w:tr>
      <w:tr w:rsidR="00632F45" w:rsidTr="00173D67">
        <w:tc>
          <w:tcPr>
            <w:tcW w:w="1015" w:type="dxa"/>
            <w:vAlign w:val="center"/>
          </w:tcPr>
          <w:p w:rsidR="00B24DEA" w:rsidRPr="002241D5" w:rsidRDefault="009E783D" w:rsidP="00680B21">
            <w:pPr>
              <w:jc w:val="center"/>
              <w:rPr>
                <w:sz w:val="18"/>
                <w:szCs w:val="18"/>
              </w:rPr>
            </w:pPr>
            <w:r w:rsidRPr="002241D5">
              <w:rPr>
                <w:sz w:val="18"/>
                <w:szCs w:val="18"/>
              </w:rPr>
              <w:t>2.3.9.a.</w:t>
            </w:r>
          </w:p>
        </w:tc>
        <w:tc>
          <w:tcPr>
            <w:tcW w:w="1710" w:type="dxa"/>
            <w:vAlign w:val="center"/>
          </w:tcPr>
          <w:p w:rsidR="00632F45" w:rsidRPr="002241D5" w:rsidRDefault="009E783D" w:rsidP="00D57A94">
            <w:pPr>
              <w:rPr>
                <w:sz w:val="18"/>
                <w:szCs w:val="18"/>
              </w:rPr>
            </w:pPr>
            <w:proofErr w:type="gramStart"/>
            <w:r w:rsidRPr="002241D5">
              <w:rPr>
                <w:sz w:val="18"/>
                <w:szCs w:val="18"/>
              </w:rPr>
              <w:t>a.  How</w:t>
            </w:r>
            <w:proofErr w:type="gramEnd"/>
            <w:r w:rsidRPr="002241D5">
              <w:rPr>
                <w:sz w:val="18"/>
                <w:szCs w:val="18"/>
              </w:rPr>
              <w:t xml:space="preserve"> is moisture allowance computed and applied to the average error?</w:t>
            </w:r>
          </w:p>
        </w:tc>
        <w:tc>
          <w:tcPr>
            <w:tcW w:w="5760" w:type="dxa"/>
            <w:vAlign w:val="center"/>
          </w:tcPr>
          <w:p w:rsidR="00632F45" w:rsidRPr="002241D5" w:rsidRDefault="009246A6" w:rsidP="00173D67">
            <w:pPr>
              <w:ind w:left="425" w:hanging="373"/>
              <w:jc w:val="both"/>
              <w:rPr>
                <w:sz w:val="18"/>
                <w:szCs w:val="18"/>
              </w:rPr>
            </w:pPr>
            <w:r>
              <w:rPr>
                <w:sz w:val="18"/>
                <w:szCs w:val="18"/>
              </w:rPr>
              <w:t>a.</w:t>
            </w:r>
            <w:r>
              <w:rPr>
                <w:sz w:val="18"/>
                <w:szCs w:val="18"/>
              </w:rPr>
              <w:tab/>
            </w:r>
            <w:r w:rsidR="009E783D" w:rsidRPr="002241D5">
              <w:rPr>
                <w:sz w:val="18"/>
                <w:szCs w:val="18"/>
              </w:rPr>
              <w:t>How is moisture allowance computed and applied</w:t>
            </w:r>
            <w:r w:rsidR="00786FA3" w:rsidRPr="002241D5">
              <w:rPr>
                <w:b/>
                <w:strike/>
                <w:sz w:val="18"/>
                <w:szCs w:val="18"/>
              </w:rPr>
              <w:t xml:space="preserve"> to the average error</w:t>
            </w:r>
            <w:r w:rsidR="00786FA3" w:rsidRPr="002241D5">
              <w:rPr>
                <w:sz w:val="18"/>
                <w:szCs w:val="18"/>
              </w:rPr>
              <w:t>?</w:t>
            </w:r>
          </w:p>
        </w:tc>
        <w:tc>
          <w:tcPr>
            <w:tcW w:w="1105" w:type="dxa"/>
            <w:vAlign w:val="center"/>
          </w:tcPr>
          <w:p w:rsidR="00632F45" w:rsidRPr="002241D5" w:rsidRDefault="00632F45" w:rsidP="002241D5">
            <w:pPr>
              <w:jc w:val="center"/>
              <w:rPr>
                <w:sz w:val="18"/>
                <w:szCs w:val="18"/>
              </w:rPr>
            </w:pPr>
          </w:p>
        </w:tc>
      </w:tr>
      <w:tr w:rsidR="00632F45" w:rsidTr="00BC00FD">
        <w:tc>
          <w:tcPr>
            <w:tcW w:w="1015" w:type="dxa"/>
            <w:vAlign w:val="center"/>
          </w:tcPr>
          <w:p w:rsidR="00632F45" w:rsidRPr="002241D5" w:rsidRDefault="004D5ECA" w:rsidP="002241D5">
            <w:pPr>
              <w:jc w:val="center"/>
              <w:rPr>
                <w:sz w:val="18"/>
                <w:szCs w:val="18"/>
              </w:rPr>
            </w:pPr>
            <w:r w:rsidRPr="002241D5">
              <w:rPr>
                <w:sz w:val="18"/>
                <w:szCs w:val="18"/>
              </w:rPr>
              <w:t>2.3.9.b.</w:t>
            </w:r>
          </w:p>
        </w:tc>
        <w:tc>
          <w:tcPr>
            <w:tcW w:w="1710" w:type="dxa"/>
            <w:vAlign w:val="center"/>
          </w:tcPr>
          <w:p w:rsidR="00632F45" w:rsidRPr="002241D5" w:rsidRDefault="004D5ECA" w:rsidP="00D57A94">
            <w:pPr>
              <w:rPr>
                <w:b/>
                <w:sz w:val="18"/>
                <w:szCs w:val="18"/>
              </w:rPr>
            </w:pPr>
            <w:r w:rsidRPr="002241D5">
              <w:rPr>
                <w:b/>
                <w:sz w:val="18"/>
                <w:szCs w:val="18"/>
              </w:rPr>
              <w:t>b</w:t>
            </w:r>
            <w:r w:rsidRPr="002241D5">
              <w:rPr>
                <w:b/>
                <w:sz w:val="18"/>
                <w:szCs w:val="18"/>
                <w:u w:val="single"/>
              </w:rPr>
              <w:t>. How is a Moisture Allowance made prior to determining package error?</w:t>
            </w:r>
          </w:p>
        </w:tc>
        <w:tc>
          <w:tcPr>
            <w:tcW w:w="5760" w:type="dxa"/>
          </w:tcPr>
          <w:p w:rsidR="004D5ECA" w:rsidRPr="002241D5" w:rsidRDefault="004D5ECA" w:rsidP="009246A6">
            <w:pPr>
              <w:pStyle w:val="Style3"/>
              <w:keepNext w:val="0"/>
              <w:keepLines/>
              <w:ind w:left="425" w:hanging="373"/>
              <w:jc w:val="both"/>
              <w:rPr>
                <w:sz w:val="18"/>
                <w:szCs w:val="18"/>
                <w:u w:val="single"/>
              </w:rPr>
            </w:pPr>
            <w:r w:rsidRPr="002241D5">
              <w:rPr>
                <w:sz w:val="20"/>
                <w:szCs w:val="20"/>
                <w:u w:val="single"/>
              </w:rPr>
              <w:t>b</w:t>
            </w:r>
            <w:r w:rsidR="009246A6">
              <w:rPr>
                <w:sz w:val="18"/>
                <w:szCs w:val="18"/>
                <w:u w:val="single"/>
              </w:rPr>
              <w:t>.</w:t>
            </w:r>
            <w:r w:rsidR="009246A6">
              <w:rPr>
                <w:sz w:val="18"/>
                <w:szCs w:val="18"/>
                <w:u w:val="single"/>
              </w:rPr>
              <w:tab/>
            </w:r>
            <w:r w:rsidRPr="002241D5">
              <w:rPr>
                <w:sz w:val="18"/>
                <w:szCs w:val="18"/>
                <w:u w:val="single"/>
              </w:rPr>
              <w:t>How is a Moisture Allowance made prior to determining package errors?</w:t>
            </w:r>
          </w:p>
          <w:p w:rsidR="004D5ECA" w:rsidRPr="002241D5" w:rsidRDefault="004D5ECA" w:rsidP="002241D5">
            <w:pPr>
              <w:pStyle w:val="Style3"/>
              <w:keepNext w:val="0"/>
              <w:keepLines/>
              <w:ind w:left="52"/>
              <w:rPr>
                <w:sz w:val="18"/>
                <w:szCs w:val="18"/>
                <w:u w:val="single"/>
              </w:rPr>
            </w:pPr>
          </w:p>
          <w:p w:rsidR="004D5ECA" w:rsidRPr="002241D5" w:rsidRDefault="004D5ECA" w:rsidP="002241D5">
            <w:pPr>
              <w:keepLines/>
              <w:jc w:val="both"/>
              <w:rPr>
                <w:b/>
                <w:sz w:val="18"/>
                <w:szCs w:val="18"/>
                <w:u w:val="single"/>
              </w:rPr>
            </w:pPr>
            <w:r w:rsidRPr="002241D5">
              <w:rPr>
                <w:b/>
                <w:sz w:val="18"/>
                <w:szCs w:val="18"/>
                <w:u w:val="single"/>
              </w:rPr>
              <w:t>If the Moisture Allowance is known in advance (e.g., flour and dry pet food) it can be applied by adjusting the Nominal Gross Weight (NGW) used to determine the sample package errors.  The Moisture Allowance (MA) in Box 13a is subtracted from the NGW.  The NGW which is the sum of the Labeled Net Quantity of Contents (LNQC e.g., 907 g) and the Average Tare Weight from Box 13 (for this example use an ATW of 14 g (0.03 lb)) to obtain an Adjusted Nominal Gross Weight (ANGW) which is entered in Box 14.</w:t>
            </w:r>
          </w:p>
          <w:p w:rsidR="004D5ECA" w:rsidRPr="002241D5" w:rsidRDefault="004D5ECA" w:rsidP="002241D5">
            <w:pPr>
              <w:keepLines/>
              <w:jc w:val="both"/>
              <w:rPr>
                <w:b/>
                <w:sz w:val="18"/>
                <w:szCs w:val="18"/>
                <w:u w:val="single"/>
              </w:rPr>
            </w:pPr>
          </w:p>
          <w:p w:rsidR="004D5ECA" w:rsidRPr="002241D5" w:rsidRDefault="004D5ECA" w:rsidP="002241D5">
            <w:pPr>
              <w:keepLines/>
              <w:jc w:val="both"/>
              <w:rPr>
                <w:b/>
                <w:sz w:val="18"/>
                <w:szCs w:val="18"/>
                <w:u w:val="single"/>
              </w:rPr>
            </w:pPr>
            <w:r w:rsidRPr="002241D5">
              <w:rPr>
                <w:b/>
                <w:sz w:val="18"/>
                <w:szCs w:val="18"/>
                <w:u w:val="single"/>
              </w:rPr>
              <w:t>The calculation is:</w:t>
            </w:r>
          </w:p>
          <w:p w:rsidR="004D5ECA" w:rsidRPr="002241D5" w:rsidRDefault="004D5ECA" w:rsidP="002241D5">
            <w:pPr>
              <w:keepLines/>
              <w:jc w:val="both"/>
              <w:rPr>
                <w:b/>
                <w:sz w:val="18"/>
                <w:szCs w:val="18"/>
                <w:u w:val="single"/>
              </w:rPr>
            </w:pPr>
          </w:p>
          <w:p w:rsidR="004D5ECA" w:rsidRPr="002241D5" w:rsidRDefault="004D5ECA" w:rsidP="002241D5">
            <w:pPr>
              <w:keepLines/>
              <w:jc w:val="both"/>
              <w:rPr>
                <w:b/>
                <w:i/>
                <w:sz w:val="18"/>
                <w:szCs w:val="18"/>
                <w:u w:val="single"/>
              </w:rPr>
            </w:pPr>
            <w:r w:rsidRPr="002241D5">
              <w:rPr>
                <w:b/>
                <w:i/>
                <w:sz w:val="18"/>
                <w:szCs w:val="18"/>
                <w:u w:val="single"/>
              </w:rPr>
              <w:t>Labeled Net Quantity of Contents  907 g (2 lb) + Average Tare Weight 14 g (0.03 lb) = 921 g (2.03 lb) – Moisture Allowance 27 g (0.06 lb) = Adjusted Nominal Gross Weight of 894 g (1.97 lb)</w:t>
            </w:r>
          </w:p>
          <w:p w:rsidR="004D5ECA" w:rsidRPr="002241D5" w:rsidRDefault="004D5ECA" w:rsidP="002241D5">
            <w:pPr>
              <w:keepLines/>
              <w:jc w:val="both"/>
              <w:rPr>
                <w:b/>
                <w:sz w:val="18"/>
                <w:szCs w:val="18"/>
                <w:u w:val="single"/>
              </w:rPr>
            </w:pPr>
          </w:p>
          <w:p w:rsidR="004D5ECA" w:rsidRPr="002241D5" w:rsidRDefault="004D5ECA" w:rsidP="002241D5">
            <w:pPr>
              <w:keepLines/>
              <w:tabs>
                <w:tab w:val="left" w:pos="378"/>
              </w:tabs>
              <w:jc w:val="both"/>
              <w:rPr>
                <w:b/>
                <w:sz w:val="18"/>
                <w:szCs w:val="18"/>
                <w:u w:val="single"/>
              </w:rPr>
            </w:pPr>
            <w:r w:rsidRPr="002241D5">
              <w:rPr>
                <w:b/>
                <w:sz w:val="18"/>
                <w:szCs w:val="18"/>
              </w:rPr>
              <w:tab/>
            </w:r>
            <w:proofErr w:type="gramStart"/>
            <w:r w:rsidRPr="002241D5">
              <w:rPr>
                <w:b/>
                <w:sz w:val="18"/>
                <w:szCs w:val="18"/>
                <w:u w:val="single"/>
              </w:rPr>
              <w:t>which</w:t>
            </w:r>
            <w:proofErr w:type="gramEnd"/>
            <w:r w:rsidRPr="002241D5">
              <w:rPr>
                <w:b/>
                <w:sz w:val="18"/>
                <w:szCs w:val="18"/>
                <w:u w:val="single"/>
              </w:rPr>
              <w:t xml:space="preserve"> is entered in Box 14.</w:t>
            </w:r>
          </w:p>
          <w:p w:rsidR="004D5ECA" w:rsidRPr="002241D5" w:rsidRDefault="004D5ECA" w:rsidP="002241D5">
            <w:pPr>
              <w:keepLines/>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8"/>
                <w:szCs w:val="18"/>
                <w:u w:val="single"/>
              </w:rPr>
            </w:pPr>
          </w:p>
          <w:p w:rsidR="004D5ECA" w:rsidRPr="002241D5" w:rsidRDefault="004D5ECA" w:rsidP="002241D5">
            <w:pPr>
              <w:keepLines/>
              <w:tabs>
                <w:tab w:val="left" w:pos="216"/>
              </w:tabs>
              <w:jc w:val="both"/>
              <w:rPr>
                <w:b/>
                <w:sz w:val="18"/>
                <w:szCs w:val="18"/>
                <w:u w:val="single"/>
              </w:rPr>
            </w:pPr>
            <w:r w:rsidRPr="002241D5">
              <w:rPr>
                <w:b/>
                <w:sz w:val="18"/>
                <w:szCs w:val="18"/>
                <w:u w:val="single"/>
              </w:rPr>
              <w:t>Package errors are determined by subtracting the Adjusted Nominal Gross Weight from the Gross Weights of the Sample Packages (GWSP).</w:t>
            </w:r>
          </w:p>
          <w:p w:rsidR="004D5ECA" w:rsidRPr="002241D5" w:rsidRDefault="004D5ECA" w:rsidP="002241D5">
            <w:pPr>
              <w:keepLines/>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u w:val="single"/>
              </w:rPr>
            </w:pPr>
          </w:p>
          <w:p w:rsidR="004D5ECA" w:rsidRPr="002241D5" w:rsidRDefault="004D5ECA" w:rsidP="002241D5">
            <w:pPr>
              <w:keepLines/>
              <w:rPr>
                <w:b/>
                <w:sz w:val="18"/>
                <w:szCs w:val="18"/>
                <w:u w:val="single"/>
              </w:rPr>
            </w:pPr>
            <w:r w:rsidRPr="002241D5">
              <w:rPr>
                <w:b/>
                <w:sz w:val="18"/>
                <w:szCs w:val="18"/>
                <w:u w:val="single"/>
              </w:rPr>
              <w:t>The calculation is:</w:t>
            </w:r>
          </w:p>
          <w:p w:rsidR="004D5ECA" w:rsidRPr="002241D5" w:rsidRDefault="004D5ECA" w:rsidP="002241D5">
            <w:pPr>
              <w:keepLines/>
              <w:rPr>
                <w:b/>
                <w:sz w:val="18"/>
                <w:szCs w:val="18"/>
                <w:u w:val="single"/>
              </w:rPr>
            </w:pPr>
          </w:p>
          <w:p w:rsidR="004D5ECA" w:rsidRPr="002241D5" w:rsidRDefault="004D5ECA" w:rsidP="002241D5">
            <w:pPr>
              <w:keepLines/>
              <w:jc w:val="center"/>
              <w:rPr>
                <w:b/>
                <w:i/>
                <w:sz w:val="18"/>
                <w:szCs w:val="18"/>
                <w:u w:val="single"/>
              </w:rPr>
            </w:pPr>
            <w:r w:rsidRPr="002241D5">
              <w:rPr>
                <w:b/>
                <w:i/>
                <w:sz w:val="18"/>
                <w:szCs w:val="18"/>
                <w:u w:val="single"/>
              </w:rPr>
              <w:t>Gross Weight of Samples Packages – Adjusted Nominal Gross Weight = Package Error</w:t>
            </w:r>
          </w:p>
          <w:p w:rsidR="004D5ECA" w:rsidRPr="002241D5" w:rsidRDefault="004D5ECA" w:rsidP="002241D5">
            <w:pPr>
              <w:keepLines/>
              <w:rPr>
                <w:b/>
                <w:sz w:val="18"/>
                <w:szCs w:val="18"/>
                <w:u w:val="single"/>
              </w:rPr>
            </w:pPr>
          </w:p>
          <w:p w:rsidR="00632F45" w:rsidRPr="002241D5" w:rsidRDefault="004D5ECA" w:rsidP="002241D5">
            <w:pPr>
              <w:jc w:val="both"/>
              <w:rPr>
                <w:sz w:val="18"/>
                <w:szCs w:val="18"/>
              </w:rPr>
            </w:pPr>
            <w:r w:rsidRPr="002241D5">
              <w:rPr>
                <w:b/>
                <w:sz w:val="18"/>
                <w:szCs w:val="18"/>
                <w:u w:val="single"/>
              </w:rPr>
              <w:t>Note:</w:t>
            </w:r>
            <w:r w:rsidRPr="002241D5">
              <w:rPr>
                <w:b/>
                <w:sz w:val="18"/>
                <w:szCs w:val="18"/>
              </w:rPr>
              <w:t xml:space="preserve">  </w:t>
            </w:r>
            <w:r w:rsidRPr="002241D5">
              <w:rPr>
                <w:b/>
                <w:sz w:val="18"/>
                <w:szCs w:val="18"/>
                <w:u w:val="single"/>
              </w:rPr>
              <w:t>When the Nominal Gross Weight is adjusted by subtracting the Moisture Allowance value(s) the Maximum Allowable Variation(s) is not changed.  This is because the errors that will be found in the sample packages have been adjusted by subtracting the Moisture Allowance (e.g., 3 %) from the Nominal Gross Weight.  That increases the individual package errors by the amount of the moisture allowance (e.g., 3 %).  If the value(s) of the MAV(s) were also adjusted it would result in doubling the allowance.    MAV is always based on the labeled net quantity.</w:t>
            </w:r>
          </w:p>
        </w:tc>
        <w:tc>
          <w:tcPr>
            <w:tcW w:w="1105" w:type="dxa"/>
            <w:vAlign w:val="center"/>
          </w:tcPr>
          <w:p w:rsidR="00632F45" w:rsidRPr="002241D5" w:rsidRDefault="00556F7A" w:rsidP="002241D5">
            <w:pPr>
              <w:jc w:val="center"/>
              <w:rPr>
                <w:sz w:val="18"/>
                <w:szCs w:val="18"/>
              </w:rPr>
            </w:pPr>
            <w:r>
              <w:rPr>
                <w:sz w:val="18"/>
                <w:szCs w:val="18"/>
              </w:rPr>
              <w:t>26</w:t>
            </w:r>
          </w:p>
        </w:tc>
      </w:tr>
      <w:tr w:rsidR="004D5ECA" w:rsidTr="00BC00FD">
        <w:tc>
          <w:tcPr>
            <w:tcW w:w="1015" w:type="dxa"/>
            <w:vAlign w:val="center"/>
          </w:tcPr>
          <w:p w:rsidR="008C21A6" w:rsidRPr="002241D5" w:rsidRDefault="004D5ECA" w:rsidP="007E0D06">
            <w:pPr>
              <w:jc w:val="center"/>
              <w:rPr>
                <w:sz w:val="18"/>
                <w:szCs w:val="18"/>
              </w:rPr>
            </w:pPr>
            <w:r w:rsidRPr="002241D5">
              <w:rPr>
                <w:sz w:val="18"/>
                <w:szCs w:val="18"/>
              </w:rPr>
              <w:t>2.3.9.c.</w:t>
            </w:r>
          </w:p>
        </w:tc>
        <w:tc>
          <w:tcPr>
            <w:tcW w:w="1710" w:type="dxa"/>
            <w:vAlign w:val="center"/>
          </w:tcPr>
          <w:p w:rsidR="004D5ECA" w:rsidRPr="00556F7A" w:rsidRDefault="004D5ECA" w:rsidP="00D57A94">
            <w:pPr>
              <w:rPr>
                <w:b/>
                <w:sz w:val="18"/>
                <w:szCs w:val="18"/>
                <w:u w:val="single"/>
              </w:rPr>
            </w:pPr>
            <w:r w:rsidRPr="00556F7A">
              <w:rPr>
                <w:b/>
                <w:sz w:val="18"/>
                <w:szCs w:val="18"/>
                <w:u w:val="single"/>
              </w:rPr>
              <w:t>c. How is a Moisture Allowance made after determining package error?</w:t>
            </w:r>
          </w:p>
        </w:tc>
        <w:tc>
          <w:tcPr>
            <w:tcW w:w="5760" w:type="dxa"/>
          </w:tcPr>
          <w:p w:rsidR="004D5ECA" w:rsidRPr="00D63E76" w:rsidRDefault="004D5ECA" w:rsidP="00B24DEA">
            <w:pPr>
              <w:pStyle w:val="Style3"/>
              <w:keepNext w:val="0"/>
              <w:tabs>
                <w:tab w:val="left" w:pos="371"/>
              </w:tabs>
              <w:ind w:left="389" w:hanging="337"/>
              <w:jc w:val="both"/>
              <w:rPr>
                <w:sz w:val="18"/>
                <w:szCs w:val="18"/>
                <w:u w:val="single"/>
              </w:rPr>
            </w:pPr>
            <w:r w:rsidRPr="00D63E76">
              <w:rPr>
                <w:sz w:val="18"/>
                <w:szCs w:val="18"/>
                <w:u w:val="single"/>
              </w:rPr>
              <w:t>c. How is a Moisture Allowance made after determining package errors?</w:t>
            </w:r>
          </w:p>
          <w:p w:rsidR="004D5ECA" w:rsidRPr="00D63E76" w:rsidRDefault="004D5ECA" w:rsidP="002241D5">
            <w:pPr>
              <w:tabs>
                <w:tab w:val="left" w:pos="216"/>
              </w:tabs>
              <w:ind w:right="720"/>
              <w:jc w:val="both"/>
              <w:outlineLvl w:val="0"/>
              <w:rPr>
                <w:sz w:val="18"/>
                <w:szCs w:val="18"/>
              </w:rPr>
            </w:pPr>
          </w:p>
          <w:p w:rsidR="004D5ECA" w:rsidRPr="00D63E76" w:rsidRDefault="004D5ECA" w:rsidP="002241D5">
            <w:pPr>
              <w:tabs>
                <w:tab w:val="left" w:pos="216"/>
              </w:tabs>
              <w:jc w:val="both"/>
              <w:outlineLvl w:val="0"/>
              <w:rPr>
                <w:b/>
                <w:sz w:val="18"/>
                <w:szCs w:val="18"/>
                <w:u w:val="single"/>
              </w:rPr>
            </w:pPr>
            <w:r w:rsidRPr="00D63E76">
              <w:rPr>
                <w:b/>
                <w:bCs/>
                <w:sz w:val="18"/>
                <w:szCs w:val="18"/>
                <w:u w:val="single"/>
              </w:rPr>
              <w:t>You can make adjustments when the value of the Moisture Allowance is determined following the test (e.g., after the sample fails or if a packer provides a reasonable moisture allowance based on data obtained using a scientific method) using the following approach:</w:t>
            </w:r>
          </w:p>
          <w:p w:rsidR="004D5ECA" w:rsidRPr="00D63E76" w:rsidRDefault="004D5ECA" w:rsidP="002241D5">
            <w:pPr>
              <w:tabs>
                <w:tab w:val="left" w:pos="216"/>
              </w:tabs>
              <w:jc w:val="both"/>
              <w:outlineLvl w:val="0"/>
              <w:rPr>
                <w:b/>
                <w:sz w:val="18"/>
                <w:szCs w:val="18"/>
                <w:u w:val="single"/>
              </w:rPr>
            </w:pPr>
          </w:p>
          <w:p w:rsidR="004D5ECA" w:rsidRPr="00D63E76" w:rsidRDefault="004D5ECA" w:rsidP="002241D5">
            <w:pPr>
              <w:tabs>
                <w:tab w:val="left" w:pos="216"/>
              </w:tabs>
              <w:spacing w:after="120"/>
              <w:jc w:val="both"/>
              <w:outlineLvl w:val="0"/>
              <w:rPr>
                <w:b/>
                <w:sz w:val="18"/>
                <w:szCs w:val="18"/>
                <w:u w:val="single"/>
              </w:rPr>
            </w:pPr>
            <w:r w:rsidRPr="00D63E76">
              <w:rPr>
                <w:b/>
                <w:sz w:val="18"/>
                <w:szCs w:val="18"/>
                <w:u w:val="single"/>
              </w:rPr>
              <w:t>If the sample failed the Average and/or the Individual Package Requirements both of the following steps are applied.</w:t>
            </w:r>
          </w:p>
          <w:p w:rsidR="004D5ECA" w:rsidRPr="00D63E76" w:rsidRDefault="004D5ECA" w:rsidP="002241D5">
            <w:pPr>
              <w:jc w:val="both"/>
              <w:outlineLvl w:val="0"/>
              <w:rPr>
                <w:b/>
                <w:sz w:val="18"/>
                <w:szCs w:val="18"/>
                <w:u w:val="single"/>
              </w:rPr>
            </w:pPr>
            <w:r w:rsidRPr="00D63E76">
              <w:rPr>
                <w:b/>
                <w:sz w:val="18"/>
                <w:szCs w:val="18"/>
                <w:u w:val="single"/>
              </w:rPr>
              <w:t xml:space="preserve">If the sample failed the Average Requirement but has no unreasonable package errors, only step 1 is used.  If the sample passes the Average </w:t>
            </w:r>
            <w:r w:rsidRPr="00D63E76">
              <w:rPr>
                <w:b/>
                <w:sz w:val="18"/>
                <w:szCs w:val="18"/>
                <w:u w:val="single"/>
              </w:rPr>
              <w:lastRenderedPageBreak/>
              <w:t>Requirement but fails because the sample included one or more Unreasonable Minus Errors (UMEs), only step 2 is used.</w:t>
            </w:r>
          </w:p>
          <w:p w:rsidR="004D5ECA" w:rsidRPr="00D63E76" w:rsidRDefault="004D5ECA" w:rsidP="002241D5">
            <w:pPr>
              <w:jc w:val="both"/>
              <w:outlineLvl w:val="0"/>
              <w:rPr>
                <w:b/>
                <w:sz w:val="18"/>
                <w:szCs w:val="18"/>
                <w:u w:val="single"/>
              </w:rPr>
            </w:pPr>
          </w:p>
          <w:p w:rsidR="004D5ECA" w:rsidRPr="00D63E76" w:rsidRDefault="004D5ECA" w:rsidP="002241D5">
            <w:pPr>
              <w:ind w:left="360" w:hanging="360"/>
              <w:jc w:val="both"/>
              <w:outlineLvl w:val="0"/>
              <w:rPr>
                <w:b/>
                <w:sz w:val="18"/>
                <w:szCs w:val="18"/>
              </w:rPr>
            </w:pPr>
            <w:r w:rsidRPr="00D63E76">
              <w:rPr>
                <w:b/>
                <w:sz w:val="18"/>
                <w:szCs w:val="18"/>
              </w:rPr>
              <w:t>Step:</w:t>
            </w:r>
          </w:p>
          <w:p w:rsidR="004D5ECA" w:rsidRPr="00D63E76" w:rsidRDefault="004D5ECA" w:rsidP="002241D5">
            <w:pPr>
              <w:ind w:left="389" w:right="128" w:hanging="360"/>
              <w:jc w:val="both"/>
              <w:outlineLvl w:val="0"/>
              <w:rPr>
                <w:b/>
                <w:sz w:val="18"/>
                <w:szCs w:val="18"/>
                <w:u w:val="single"/>
              </w:rPr>
            </w:pPr>
            <w:r w:rsidRPr="00D63E76">
              <w:rPr>
                <w:b/>
                <w:sz w:val="18"/>
                <w:szCs w:val="18"/>
                <w:u w:val="single"/>
              </w:rPr>
              <w:t>1.</w:t>
            </w:r>
            <w:r w:rsidRPr="00D63E76">
              <w:rPr>
                <w:b/>
                <w:sz w:val="18"/>
                <w:szCs w:val="18"/>
              </w:rPr>
              <w:tab/>
            </w:r>
            <w:r w:rsidRPr="00D63E76">
              <w:rPr>
                <w:b/>
                <w:sz w:val="18"/>
                <w:szCs w:val="18"/>
                <w:u w:val="single"/>
              </w:rPr>
              <w:t>Use the following approach to apply a Moisture Allowance to the sample after the test is completed.  The Moisture Allowance (MA) is computed (e.g., 3 % x 907 g (2 lb) = 27 g (0.06 lb) and added to the Sample Error Limit (SEL) (e.g., if the SEL is 0.023 add 0.06 to obtain an Adjusted SEL of 0.083).  The Adjusted Sample Error Limit (ASEL) is then compared to the Average Error of the Sample and:</w:t>
            </w:r>
          </w:p>
          <w:p w:rsidR="004D5ECA" w:rsidRPr="00D63E76" w:rsidRDefault="004D5ECA" w:rsidP="002241D5">
            <w:pPr>
              <w:ind w:left="720" w:right="720"/>
              <w:jc w:val="both"/>
              <w:outlineLvl w:val="0"/>
              <w:rPr>
                <w:b/>
                <w:sz w:val="18"/>
                <w:szCs w:val="18"/>
                <w:u w:val="single"/>
              </w:rPr>
            </w:pPr>
          </w:p>
          <w:p w:rsidR="004D5ECA" w:rsidRPr="00D63E76" w:rsidRDefault="004D5ECA" w:rsidP="002241D5">
            <w:pPr>
              <w:numPr>
                <w:ilvl w:val="0"/>
                <w:numId w:val="6"/>
              </w:numPr>
              <w:tabs>
                <w:tab w:val="clear" w:pos="1800"/>
              </w:tabs>
              <w:ind w:left="720" w:right="370"/>
              <w:jc w:val="both"/>
              <w:outlineLvl w:val="0"/>
              <w:rPr>
                <w:b/>
                <w:sz w:val="18"/>
                <w:szCs w:val="18"/>
                <w:u w:val="single"/>
              </w:rPr>
            </w:pPr>
            <w:r w:rsidRPr="00D63E76">
              <w:rPr>
                <w:b/>
                <w:sz w:val="18"/>
                <w:szCs w:val="18"/>
                <w:u w:val="single"/>
              </w:rPr>
              <w:t>If the average error (disregarding sign) in Box 18 is smaller than the Adjusted Sample Error Limit, the sample passes.</w:t>
            </w:r>
          </w:p>
          <w:p w:rsidR="004D5ECA" w:rsidRPr="00D63E76" w:rsidRDefault="004D5ECA" w:rsidP="002241D5">
            <w:pPr>
              <w:tabs>
                <w:tab w:val="left" w:pos="1080"/>
              </w:tabs>
              <w:ind w:left="1080" w:right="370" w:hanging="360"/>
              <w:jc w:val="both"/>
              <w:outlineLvl w:val="0"/>
              <w:rPr>
                <w:b/>
                <w:sz w:val="18"/>
                <w:szCs w:val="18"/>
                <w:u w:val="single"/>
              </w:rPr>
            </w:pPr>
          </w:p>
          <w:p w:rsidR="004D5ECA" w:rsidRPr="00D63E76" w:rsidRDefault="004D5ECA" w:rsidP="002241D5">
            <w:pPr>
              <w:tabs>
                <w:tab w:val="left" w:pos="1080"/>
              </w:tabs>
              <w:ind w:left="1080" w:right="370" w:hanging="360"/>
              <w:jc w:val="both"/>
              <w:outlineLvl w:val="0"/>
              <w:rPr>
                <w:b/>
                <w:sz w:val="18"/>
                <w:szCs w:val="18"/>
                <w:u w:val="single"/>
              </w:rPr>
            </w:pPr>
            <w:r w:rsidRPr="00D63E76">
              <w:rPr>
                <w:b/>
                <w:sz w:val="18"/>
                <w:szCs w:val="18"/>
                <w:u w:val="single"/>
              </w:rPr>
              <w:t>HOWEVER,</w:t>
            </w:r>
          </w:p>
          <w:p w:rsidR="004D5ECA" w:rsidRPr="00D63E76" w:rsidRDefault="004D5ECA" w:rsidP="002241D5">
            <w:pPr>
              <w:tabs>
                <w:tab w:val="left" w:pos="1080"/>
              </w:tabs>
              <w:ind w:left="1080" w:right="370" w:hanging="360"/>
              <w:jc w:val="both"/>
              <w:outlineLvl w:val="0"/>
              <w:rPr>
                <w:b/>
                <w:sz w:val="18"/>
                <w:szCs w:val="18"/>
                <w:u w:val="single"/>
              </w:rPr>
            </w:pPr>
          </w:p>
          <w:p w:rsidR="004D5ECA" w:rsidRPr="00D63E76" w:rsidRDefault="004D5ECA" w:rsidP="002241D5">
            <w:pPr>
              <w:numPr>
                <w:ilvl w:val="0"/>
                <w:numId w:val="6"/>
              </w:numPr>
              <w:tabs>
                <w:tab w:val="clear" w:pos="1800"/>
              </w:tabs>
              <w:ind w:left="720" w:right="370"/>
              <w:jc w:val="both"/>
              <w:outlineLvl w:val="0"/>
              <w:rPr>
                <w:b/>
                <w:sz w:val="18"/>
                <w:szCs w:val="18"/>
                <w:u w:val="single"/>
              </w:rPr>
            </w:pPr>
            <w:r w:rsidRPr="00D63E76">
              <w:rPr>
                <w:b/>
                <w:sz w:val="18"/>
                <w:szCs w:val="18"/>
                <w:u w:val="single"/>
              </w:rPr>
              <w:t>If the average error (disregarding sign) in Box 18 is larger than the Adjusted Sample Error Limit, the sample fails.</w:t>
            </w:r>
          </w:p>
          <w:p w:rsidR="004D5ECA" w:rsidRPr="00D63E76" w:rsidRDefault="004D5ECA" w:rsidP="002241D5">
            <w:pPr>
              <w:ind w:left="720" w:right="720" w:hanging="450"/>
              <w:jc w:val="both"/>
              <w:outlineLvl w:val="0"/>
              <w:rPr>
                <w:b/>
                <w:sz w:val="18"/>
                <w:szCs w:val="18"/>
                <w:u w:val="single"/>
              </w:rPr>
            </w:pPr>
          </w:p>
          <w:p w:rsidR="004D5ECA" w:rsidRPr="00D63E76" w:rsidRDefault="004D5ECA" w:rsidP="009246A6">
            <w:pPr>
              <w:ind w:left="425" w:right="135" w:hanging="373"/>
              <w:jc w:val="both"/>
              <w:rPr>
                <w:b/>
                <w:sz w:val="18"/>
                <w:szCs w:val="18"/>
                <w:u w:val="single"/>
              </w:rPr>
            </w:pPr>
            <w:r w:rsidRPr="00D63E76">
              <w:rPr>
                <w:b/>
                <w:sz w:val="18"/>
                <w:szCs w:val="18"/>
                <w:u w:val="single"/>
              </w:rPr>
              <w:t>2.</w:t>
            </w:r>
            <w:r w:rsidRPr="00D63E76">
              <w:rPr>
                <w:b/>
                <w:sz w:val="18"/>
                <w:szCs w:val="18"/>
              </w:rPr>
              <w:tab/>
            </w:r>
            <w:r w:rsidRPr="00D63E76">
              <w:rPr>
                <w:b/>
                <w:sz w:val="18"/>
                <w:szCs w:val="18"/>
                <w:u w:val="single"/>
              </w:rPr>
              <w:t>If a Moisture Allowance is to be applied to the Maximum Allowable Variation(s), the following method is recommended:</w:t>
            </w:r>
          </w:p>
          <w:p w:rsidR="004D5ECA" w:rsidRPr="00D63E76" w:rsidRDefault="004D5ECA" w:rsidP="002241D5">
            <w:pPr>
              <w:ind w:left="720" w:right="135"/>
              <w:jc w:val="both"/>
              <w:outlineLvl w:val="0"/>
              <w:rPr>
                <w:b/>
                <w:sz w:val="18"/>
                <w:szCs w:val="18"/>
                <w:u w:val="single"/>
              </w:rPr>
            </w:pPr>
            <w:r w:rsidRPr="00D63E76">
              <w:rPr>
                <w:b/>
                <w:sz w:val="18"/>
                <w:szCs w:val="18"/>
                <w:u w:val="single"/>
              </w:rPr>
              <w:t>The Moisture Allowance (MA) is computed (e.g., 3 % x 907 g (2 lb) = 27 g (0.06 lb) and added to the value of the Maximum Allowable Variation(s) for the labeled net quantity of the package (e.g., MAV for 907 g (2 lb) is 31.7 g (0.07 lb) + 27 g (0.06 lb) = Adjusted Maximum Allowable Variation(s) (AMAV) of 58.7 g).  Compare each minus package error to the AMAV.  Mark package errors that exceed the AMAV and record the number of unreasonable minus errors found in the sample.  If this number exceeds the number of unreasonable errors allowed, the sample fails.</w:t>
            </w:r>
          </w:p>
          <w:p w:rsidR="004D5ECA" w:rsidRPr="00D63E76" w:rsidRDefault="004D5ECA" w:rsidP="002241D5">
            <w:pPr>
              <w:ind w:left="720" w:right="135"/>
              <w:jc w:val="both"/>
              <w:outlineLvl w:val="0"/>
              <w:rPr>
                <w:b/>
                <w:sz w:val="18"/>
                <w:szCs w:val="18"/>
                <w:u w:val="single"/>
              </w:rPr>
            </w:pPr>
          </w:p>
          <w:p w:rsidR="004D5ECA" w:rsidRPr="00D63E76" w:rsidRDefault="004D5ECA" w:rsidP="002241D5">
            <w:pPr>
              <w:jc w:val="both"/>
              <w:rPr>
                <w:b/>
                <w:strike/>
                <w:sz w:val="18"/>
                <w:szCs w:val="18"/>
              </w:rPr>
            </w:pPr>
            <w:r w:rsidRPr="00D63E76">
              <w:rPr>
                <w:b/>
                <w:strike/>
                <w:sz w:val="18"/>
                <w:szCs w:val="18"/>
              </w:rPr>
              <w:t>How is the Maximum Allowable Variation corrected for the moisture allowance?</w:t>
            </w:r>
          </w:p>
          <w:p w:rsidR="004D5ECA" w:rsidRPr="00D63E76" w:rsidRDefault="004D5ECA" w:rsidP="002241D5">
            <w:pPr>
              <w:widowControl w:val="0"/>
              <w:jc w:val="both"/>
              <w:rPr>
                <w:b/>
                <w:strike/>
                <w:sz w:val="18"/>
                <w:szCs w:val="18"/>
              </w:rPr>
            </w:pPr>
          </w:p>
          <w:p w:rsidR="004D5ECA" w:rsidRPr="00D63E76" w:rsidRDefault="004D5ECA" w:rsidP="002241D5">
            <w:pPr>
              <w:widowControl w:val="0"/>
              <w:numPr>
                <w:ilvl w:val="0"/>
                <w:numId w:val="4"/>
              </w:numPr>
              <w:tabs>
                <w:tab w:val="clear" w:pos="360"/>
                <w:tab w:val="num" w:pos="720"/>
              </w:tabs>
              <w:ind w:left="720"/>
              <w:jc w:val="both"/>
              <w:rPr>
                <w:b/>
                <w:strike/>
                <w:sz w:val="18"/>
                <w:szCs w:val="18"/>
              </w:rPr>
            </w:pPr>
            <w:r w:rsidRPr="00D63E76">
              <w:rPr>
                <w:b/>
                <w:strike/>
                <w:sz w:val="18"/>
                <w:szCs w:val="18"/>
              </w:rPr>
              <w:t>Adjust the MAV by adding the moisture allowance to the MAV.</w:t>
            </w:r>
          </w:p>
          <w:p w:rsidR="004D5ECA" w:rsidRPr="00D63E76" w:rsidRDefault="004D5ECA" w:rsidP="002241D5">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trike/>
                <w:sz w:val="18"/>
                <w:szCs w:val="18"/>
              </w:rPr>
            </w:pPr>
          </w:p>
          <w:p w:rsidR="004D5ECA" w:rsidRPr="00D63E76" w:rsidRDefault="004D5ECA" w:rsidP="002241D5">
            <w:pPr>
              <w:pStyle w:val="BlockText"/>
              <w:keepLines w:val="0"/>
              <w:widowControl/>
              <w:tabs>
                <w:tab w:val="left" w:pos="3792"/>
              </w:tabs>
              <w:ind w:right="322"/>
              <w:rPr>
                <w:b/>
                <w:strike/>
                <w:szCs w:val="18"/>
              </w:rPr>
            </w:pPr>
            <w:r w:rsidRPr="00D63E76">
              <w:rPr>
                <w:b/>
                <w:strike/>
                <w:szCs w:val="18"/>
              </w:rPr>
              <w:t>Example:  907 g (2 lb) package of flour:  moisture allowance added to the MAV = 31.7 g (0.07 lb) (MAV for 907 g [2 lb] package) + 27 g (0.06 lb) moisture allowance = a corrected MAV of 58.7 g (0.13 lb)</w:t>
            </w:r>
          </w:p>
          <w:p w:rsidR="004D5ECA" w:rsidRPr="00D63E76" w:rsidRDefault="004D5ECA" w:rsidP="002241D5">
            <w:pPr>
              <w:pStyle w:val="BlockText"/>
              <w:keepLines w:val="0"/>
              <w:widowControl/>
              <w:ind w:left="0"/>
              <w:rPr>
                <w:b/>
                <w:strike/>
                <w:szCs w:val="18"/>
              </w:rPr>
            </w:pPr>
          </w:p>
          <w:p w:rsidR="004D5ECA" w:rsidRPr="00D63E76" w:rsidRDefault="004D5ECA" w:rsidP="002241D5">
            <w:pPr>
              <w:widowControl w:val="0"/>
              <w:numPr>
                <w:ilvl w:val="0"/>
                <w:numId w:val="4"/>
              </w:numPr>
              <w:tabs>
                <w:tab w:val="clear" w:pos="360"/>
                <w:tab w:val="num" w:pos="720"/>
              </w:tabs>
              <w:ind w:left="720"/>
              <w:jc w:val="both"/>
              <w:rPr>
                <w:b/>
                <w:strike/>
                <w:sz w:val="18"/>
                <w:szCs w:val="18"/>
              </w:rPr>
            </w:pPr>
            <w:r w:rsidRPr="00D63E76">
              <w:rPr>
                <w:b/>
                <w:strike/>
                <w:sz w:val="18"/>
                <w:szCs w:val="18"/>
              </w:rPr>
              <w:t>Correct MAV in dimensionless units by converting the moisture allowance to dimensionless units = 0.06 lb ÷ 0.001 lb = 60.  Go to Box 4 and add the moisture allowance in dimensionless units to the MAV in dimensionless units.</w:t>
            </w:r>
          </w:p>
          <w:p w:rsidR="004D5ECA" w:rsidRPr="00D63E76" w:rsidRDefault="004D5ECA" w:rsidP="002241D5">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trike/>
                <w:sz w:val="18"/>
                <w:szCs w:val="18"/>
              </w:rPr>
            </w:pPr>
          </w:p>
          <w:p w:rsidR="004D5ECA" w:rsidRPr="00D63E76" w:rsidRDefault="004D5ECA" w:rsidP="002241D5">
            <w:pPr>
              <w:pStyle w:val="BlockText"/>
              <w:keepLines w:val="0"/>
              <w:widowControl/>
              <w:tabs>
                <w:tab w:val="left" w:pos="-720"/>
              </w:tabs>
              <w:ind w:right="322"/>
              <w:rPr>
                <w:b/>
                <w:strike/>
                <w:szCs w:val="18"/>
              </w:rPr>
            </w:pPr>
            <w:r w:rsidRPr="00D63E76">
              <w:rPr>
                <w:b/>
                <w:strike/>
                <w:szCs w:val="18"/>
              </w:rPr>
              <w:t>Example:  MAV = 70 (MAV for 2 lb where the unit of measure = 0.001 lb) + 60 (moisture allowance in dimensionless units) = 130.  Minus package errors must exceed the MAV ± gray area before they are declared “unreasonable errors.”</w:t>
            </w:r>
          </w:p>
          <w:p w:rsidR="004D5ECA" w:rsidRPr="00D63E76" w:rsidRDefault="004D5ECA" w:rsidP="002241D5">
            <w:pPr>
              <w:pStyle w:val="BlockText"/>
              <w:keepLines w:val="0"/>
              <w:widowControl/>
              <w:tabs>
                <w:tab w:val="left" w:pos="-720"/>
              </w:tabs>
              <w:rPr>
                <w:b/>
                <w:strike/>
                <w:szCs w:val="18"/>
              </w:rPr>
            </w:pPr>
          </w:p>
          <w:p w:rsidR="004D5ECA" w:rsidRPr="00D63E76" w:rsidRDefault="004D5ECA" w:rsidP="002241D5">
            <w:pPr>
              <w:widowControl w:val="0"/>
              <w:numPr>
                <w:ilvl w:val="0"/>
                <w:numId w:val="4"/>
              </w:numPr>
              <w:tabs>
                <w:tab w:val="clear" w:pos="360"/>
                <w:tab w:val="num" w:pos="720"/>
              </w:tabs>
              <w:ind w:left="720"/>
              <w:jc w:val="both"/>
              <w:rPr>
                <w:b/>
                <w:strike/>
                <w:sz w:val="18"/>
                <w:szCs w:val="18"/>
              </w:rPr>
            </w:pPr>
            <w:r w:rsidRPr="00D63E76">
              <w:rPr>
                <w:b/>
                <w:strike/>
                <w:sz w:val="18"/>
                <w:szCs w:val="18"/>
              </w:rPr>
              <w:lastRenderedPageBreak/>
              <w:t>If the number of unreasonable errors exceeds the allowed number (recorded in Box 8), the inspection lot fails.</w:t>
            </w:r>
          </w:p>
          <w:p w:rsidR="004D5ECA" w:rsidRPr="00D63E76" w:rsidRDefault="004D5ECA" w:rsidP="002241D5">
            <w:pPr>
              <w:widowControl w:val="0"/>
              <w:ind w:left="720"/>
              <w:jc w:val="both"/>
              <w:rPr>
                <w:b/>
                <w:strike/>
                <w:sz w:val="18"/>
                <w:szCs w:val="18"/>
              </w:rPr>
            </w:pPr>
          </w:p>
          <w:p w:rsidR="004D5ECA" w:rsidRPr="00D63E76" w:rsidRDefault="004D5ECA" w:rsidP="002241D5">
            <w:pPr>
              <w:jc w:val="both"/>
              <w:rPr>
                <w:b/>
                <w:strike/>
                <w:sz w:val="18"/>
                <w:szCs w:val="18"/>
              </w:rPr>
            </w:pPr>
            <w:r w:rsidRPr="00D63E76">
              <w:rPr>
                <w:b/>
                <w:strike/>
                <w:sz w:val="18"/>
                <w:szCs w:val="18"/>
              </w:rPr>
              <w:t>How is the average error for the moisture allowance corrected?</w:t>
            </w:r>
          </w:p>
          <w:p w:rsidR="004D5ECA" w:rsidRPr="00D63E76" w:rsidRDefault="004D5ECA" w:rsidP="002241D5">
            <w:pPr>
              <w:ind w:left="720" w:right="135"/>
              <w:jc w:val="both"/>
              <w:outlineLvl w:val="0"/>
              <w:rPr>
                <w:b/>
                <w:sz w:val="18"/>
                <w:szCs w:val="18"/>
                <w:u w:val="single"/>
              </w:rPr>
            </w:pPr>
          </w:p>
          <w:p w:rsidR="004D5ECA" w:rsidRPr="00D63E76" w:rsidRDefault="004D5ECA" w:rsidP="002241D5">
            <w:pPr>
              <w:jc w:val="both"/>
              <w:rPr>
                <w:b/>
                <w:strike/>
                <w:sz w:val="18"/>
                <w:szCs w:val="18"/>
              </w:rPr>
            </w:pPr>
            <w:r w:rsidRPr="00D63E76">
              <w:rPr>
                <w:b/>
                <w:strike/>
                <w:sz w:val="18"/>
                <w:szCs w:val="18"/>
              </w:rPr>
              <w:t>If the minus average error (Box 18) is larger (disregarding the sign) than the SEL (Box 23) and moisture loss applies, compare the difference between Box 18 and Box 23 with the moisture allowance recorded in Box 13a.  (Make sure that all the values are in units of weight or in dimensionless units before making this comparison.)  If Box 13a is larger than the difference between Box 18 and 23, then the lot is considered to be in the gray area.</w:t>
            </w:r>
          </w:p>
          <w:p w:rsidR="004D5ECA" w:rsidRPr="00D63E76" w:rsidRDefault="004D5ECA" w:rsidP="002241D5">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trike/>
                <w:sz w:val="18"/>
                <w:szCs w:val="18"/>
              </w:rPr>
            </w:pPr>
          </w:p>
          <w:p w:rsidR="004D5ECA" w:rsidRPr="00D63E76" w:rsidRDefault="004D5ECA" w:rsidP="002241D5">
            <w:pPr>
              <w:jc w:val="both"/>
              <w:rPr>
                <w:sz w:val="18"/>
                <w:szCs w:val="18"/>
              </w:rPr>
            </w:pPr>
            <w:r w:rsidRPr="00D63E76">
              <w:rPr>
                <w:b/>
                <w:strike/>
                <w:sz w:val="18"/>
                <w:szCs w:val="18"/>
              </w:rPr>
              <w:t xml:space="preserve">Example:  Box 13a for 2 lb flour is 60 (dimensionless units); Box 18 is 2 (dimensionless units); Box 23 is 0.550 (dimensionless units).  The difference between Box 18 and Box 23 is 1.450 (dimensionless units).  Since Box 13a is 60 (dimensionless units), Box 13a is larger than the difference between Box 18 and Box 23, the lot is considered to be in the gray area and further investigation is necessary before ruling out moisture loss as the reason for </w:t>
            </w:r>
            <w:proofErr w:type="spellStart"/>
            <w:r w:rsidRPr="00D63E76">
              <w:rPr>
                <w:b/>
                <w:strike/>
                <w:sz w:val="18"/>
                <w:szCs w:val="18"/>
              </w:rPr>
              <w:t>shortweight</w:t>
            </w:r>
            <w:proofErr w:type="spellEnd"/>
            <w:r w:rsidRPr="00D63E76">
              <w:rPr>
                <w:b/>
                <w:strike/>
                <w:sz w:val="18"/>
                <w:szCs w:val="18"/>
              </w:rPr>
              <w:t>.</w:t>
            </w:r>
          </w:p>
        </w:tc>
        <w:tc>
          <w:tcPr>
            <w:tcW w:w="1105" w:type="dxa"/>
            <w:vAlign w:val="center"/>
          </w:tcPr>
          <w:p w:rsidR="004D5ECA" w:rsidRPr="002241D5" w:rsidRDefault="00556F7A" w:rsidP="00556F7A">
            <w:pPr>
              <w:jc w:val="center"/>
              <w:rPr>
                <w:sz w:val="18"/>
                <w:szCs w:val="18"/>
              </w:rPr>
            </w:pPr>
            <w:r>
              <w:rPr>
                <w:sz w:val="18"/>
                <w:szCs w:val="18"/>
              </w:rPr>
              <w:lastRenderedPageBreak/>
              <w:t>27</w:t>
            </w:r>
          </w:p>
        </w:tc>
      </w:tr>
      <w:tr w:rsidR="004D5ECA" w:rsidTr="00BC00FD">
        <w:tc>
          <w:tcPr>
            <w:tcW w:w="1015" w:type="dxa"/>
            <w:vAlign w:val="center"/>
          </w:tcPr>
          <w:p w:rsidR="00F06236" w:rsidRPr="002241D5" w:rsidRDefault="004D5ECA" w:rsidP="007E0D06">
            <w:pPr>
              <w:jc w:val="center"/>
              <w:rPr>
                <w:sz w:val="18"/>
                <w:szCs w:val="18"/>
              </w:rPr>
            </w:pPr>
            <w:r w:rsidRPr="002241D5">
              <w:rPr>
                <w:sz w:val="18"/>
                <w:szCs w:val="18"/>
              </w:rPr>
              <w:lastRenderedPageBreak/>
              <w:t>2.3.9.d.</w:t>
            </w:r>
          </w:p>
        </w:tc>
        <w:tc>
          <w:tcPr>
            <w:tcW w:w="1710" w:type="dxa"/>
            <w:vAlign w:val="center"/>
          </w:tcPr>
          <w:p w:rsidR="004D5ECA" w:rsidRPr="002241D5" w:rsidRDefault="004D5ECA" w:rsidP="00D57A94">
            <w:pPr>
              <w:rPr>
                <w:b/>
                <w:sz w:val="18"/>
                <w:szCs w:val="18"/>
                <w:u w:val="single"/>
              </w:rPr>
            </w:pPr>
            <w:r w:rsidRPr="002241D5">
              <w:rPr>
                <w:b/>
                <w:sz w:val="18"/>
                <w:szCs w:val="18"/>
                <w:u w:val="single"/>
              </w:rPr>
              <w:t>d. What should you do when a sample is in the moisture allowance (gray) area?</w:t>
            </w:r>
          </w:p>
        </w:tc>
        <w:tc>
          <w:tcPr>
            <w:tcW w:w="5760" w:type="dxa"/>
          </w:tcPr>
          <w:p w:rsidR="004D5ECA" w:rsidRPr="00D63E76" w:rsidRDefault="00D36932" w:rsidP="009246A6">
            <w:pPr>
              <w:tabs>
                <w:tab w:val="left" w:pos="335"/>
              </w:tabs>
              <w:ind w:left="335" w:hanging="335"/>
              <w:jc w:val="both"/>
              <w:rPr>
                <w:b/>
                <w:sz w:val="18"/>
                <w:szCs w:val="18"/>
                <w:u w:val="single"/>
              </w:rPr>
            </w:pPr>
            <w:r w:rsidRPr="00D63E76">
              <w:rPr>
                <w:b/>
                <w:sz w:val="18"/>
                <w:szCs w:val="18"/>
                <w:u w:val="single"/>
              </w:rPr>
              <w:t>d.</w:t>
            </w:r>
            <w:r w:rsidR="009246A6" w:rsidRPr="00D63E76">
              <w:rPr>
                <w:b/>
                <w:sz w:val="18"/>
                <w:szCs w:val="18"/>
                <w:u w:val="single"/>
              </w:rPr>
              <w:tab/>
            </w:r>
            <w:r w:rsidR="004D5ECA" w:rsidRPr="00D63E76">
              <w:rPr>
                <w:b/>
                <w:sz w:val="18"/>
                <w:szCs w:val="18"/>
                <w:u w:val="single"/>
              </w:rPr>
              <w:t>What should you do when a sample is in the moisture allowance (gray) area?</w:t>
            </w:r>
          </w:p>
          <w:p w:rsidR="004D5ECA" w:rsidRPr="00D63E76" w:rsidRDefault="004D5ECA" w:rsidP="002241D5">
            <w:pPr>
              <w:pStyle w:val="BlockText"/>
              <w:keepNext/>
              <w:keepLines w:val="0"/>
              <w:widowControl/>
              <w:tabs>
                <w:tab w:val="left" w:pos="9360"/>
              </w:tabs>
              <w:ind w:left="0" w:right="-86"/>
              <w:rPr>
                <w:szCs w:val="18"/>
              </w:rPr>
            </w:pPr>
          </w:p>
          <w:p w:rsidR="004D5ECA" w:rsidRPr="00D63E76" w:rsidRDefault="004D5ECA" w:rsidP="002241D5">
            <w:pPr>
              <w:pStyle w:val="BlockText"/>
              <w:keepNext/>
              <w:keepLines w:val="0"/>
              <w:ind w:left="0" w:right="0"/>
              <w:rPr>
                <w:szCs w:val="18"/>
              </w:rPr>
            </w:pPr>
            <w:r w:rsidRPr="00D63E76">
              <w:rPr>
                <w:szCs w:val="18"/>
              </w:rPr>
              <w:t>When the average error of a lot of fresh poultry, franks, or hot dogs</w:t>
            </w:r>
            <w:r w:rsidRPr="00D63E76">
              <w:rPr>
                <w:b/>
                <w:strike/>
                <w:szCs w:val="18"/>
              </w:rPr>
              <w:t xml:space="preserve"> from a USDA-inspected plant</w:t>
            </w:r>
            <w:r w:rsidRPr="00D63E76">
              <w:rPr>
                <w:szCs w:val="18"/>
              </w:rPr>
              <w:t xml:space="preserve"> is minus, but does not exceed the established “moisture allowance” or “gray area,” contact the</w:t>
            </w:r>
            <w:r w:rsidRPr="00D63E76">
              <w:rPr>
                <w:b/>
                <w:strike/>
                <w:szCs w:val="18"/>
              </w:rPr>
              <w:t xml:space="preserve"> appropriate USDA official and/or</w:t>
            </w:r>
            <w:r w:rsidRPr="00D63E76">
              <w:rPr>
                <w:szCs w:val="18"/>
              </w:rPr>
              <w:t xml:space="preserve"> </w:t>
            </w:r>
            <w:r w:rsidRPr="00D63E76">
              <w:rPr>
                <w:b/>
                <w:szCs w:val="18"/>
                <w:u w:val="single"/>
              </w:rPr>
              <w:t>packer or</w:t>
            </w:r>
            <w:r w:rsidRPr="00D63E76">
              <w:rPr>
                <w:szCs w:val="18"/>
              </w:rPr>
              <w:t xml:space="preserve"> plant management personnel to determine what information is available on the lot in question.  Questions to the</w:t>
            </w:r>
            <w:r w:rsidRPr="00D63E76">
              <w:rPr>
                <w:b/>
                <w:strike/>
                <w:szCs w:val="18"/>
              </w:rPr>
              <w:t xml:space="preserve"> USDA official and/or</w:t>
            </w:r>
            <w:r w:rsidRPr="00D63E76">
              <w:rPr>
                <w:b/>
                <w:szCs w:val="18"/>
              </w:rPr>
              <w:t xml:space="preserve"> </w:t>
            </w:r>
            <w:r w:rsidRPr="00D63E76">
              <w:rPr>
                <w:szCs w:val="18"/>
              </w:rPr>
              <w:t>plant management representative may include:</w:t>
            </w:r>
          </w:p>
          <w:p w:rsidR="004D5ECA" w:rsidRPr="00D63E76" w:rsidRDefault="004D5ECA" w:rsidP="002241D5">
            <w:pPr>
              <w:pStyle w:val="BlockText"/>
              <w:keepNext/>
              <w:keepLines w:val="0"/>
              <w:ind w:left="0" w:right="0"/>
              <w:rPr>
                <w:szCs w:val="18"/>
              </w:rPr>
            </w:pPr>
          </w:p>
          <w:p w:rsidR="004D5ECA" w:rsidRPr="00D63E76" w:rsidRDefault="004D5ECA" w:rsidP="002241D5">
            <w:pPr>
              <w:pStyle w:val="BlockText"/>
              <w:keepNext/>
              <w:keepLines w:val="0"/>
              <w:ind w:left="0" w:right="0"/>
              <w:rPr>
                <w:szCs w:val="18"/>
              </w:rPr>
            </w:pPr>
            <w:r w:rsidRPr="00D63E76">
              <w:rPr>
                <w:szCs w:val="18"/>
              </w:rPr>
              <w:t>Change the note to read:</w:t>
            </w:r>
          </w:p>
          <w:p w:rsidR="004D5ECA" w:rsidRPr="00D63E76" w:rsidRDefault="004D5ECA" w:rsidP="002241D5">
            <w:pPr>
              <w:pStyle w:val="BlockText"/>
              <w:keepNext/>
              <w:keepLines w:val="0"/>
              <w:ind w:left="0" w:right="0"/>
              <w:rPr>
                <w:szCs w:val="18"/>
              </w:rPr>
            </w:pPr>
          </w:p>
          <w:p w:rsidR="004D5ECA" w:rsidRPr="00D63E76" w:rsidRDefault="004D5ECA" w:rsidP="002241D5">
            <w:pPr>
              <w:jc w:val="both"/>
              <w:rPr>
                <w:sz w:val="18"/>
                <w:szCs w:val="18"/>
              </w:rPr>
            </w:pPr>
            <w:r w:rsidRPr="00D63E76">
              <w:rPr>
                <w:b/>
                <w:bCs/>
                <w:sz w:val="18"/>
                <w:szCs w:val="18"/>
              </w:rPr>
              <w:t>Note:</w:t>
            </w:r>
            <w:r w:rsidRPr="00D63E76">
              <w:rPr>
                <w:sz w:val="18"/>
                <w:szCs w:val="18"/>
              </w:rPr>
              <w:t xml:space="preserve">  If</w:t>
            </w:r>
            <w:r w:rsidRPr="00D63E76">
              <w:rPr>
                <w:b/>
                <w:strike/>
                <w:sz w:val="18"/>
                <w:szCs w:val="18"/>
              </w:rPr>
              <w:t xml:space="preserve"> USDA or</w:t>
            </w:r>
            <w:r w:rsidRPr="00D63E76">
              <w:rPr>
                <w:sz w:val="18"/>
                <w:szCs w:val="18"/>
              </w:rPr>
              <w:t xml:space="preserve"> the plant management has data on the lot, such data may help to substantiate that the “lot” </w:t>
            </w:r>
            <w:r w:rsidRPr="00D63E76">
              <w:rPr>
                <w:b/>
                <w:sz w:val="18"/>
                <w:szCs w:val="18"/>
                <w:u w:val="single"/>
              </w:rPr>
              <w:t>had</w:t>
            </w:r>
            <w:r w:rsidRPr="00D63E76">
              <w:rPr>
                <w:sz w:val="18"/>
                <w:szCs w:val="18"/>
              </w:rPr>
              <w:t xml:space="preserve"> met </w:t>
            </w:r>
            <w:r w:rsidRPr="00D63E76">
              <w:rPr>
                <w:b/>
                <w:sz w:val="18"/>
                <w:szCs w:val="18"/>
                <w:u w:val="single"/>
              </w:rPr>
              <w:t>the</w:t>
            </w:r>
            <w:r w:rsidRPr="00D63E76">
              <w:rPr>
                <w:sz w:val="18"/>
                <w:szCs w:val="18"/>
              </w:rPr>
              <w:t xml:space="preserve"> net content requirements at the point of manufacture.</w:t>
            </w:r>
          </w:p>
        </w:tc>
        <w:tc>
          <w:tcPr>
            <w:tcW w:w="1105" w:type="dxa"/>
            <w:vAlign w:val="center"/>
          </w:tcPr>
          <w:p w:rsidR="004D5ECA" w:rsidRPr="002241D5" w:rsidRDefault="00556F7A" w:rsidP="002241D5">
            <w:pPr>
              <w:jc w:val="center"/>
              <w:rPr>
                <w:sz w:val="18"/>
                <w:szCs w:val="18"/>
              </w:rPr>
            </w:pPr>
            <w:r>
              <w:rPr>
                <w:sz w:val="18"/>
                <w:szCs w:val="18"/>
              </w:rPr>
              <w:t>28</w:t>
            </w:r>
          </w:p>
        </w:tc>
      </w:tr>
      <w:tr w:rsidR="004D5ECA" w:rsidTr="00BC00FD">
        <w:tc>
          <w:tcPr>
            <w:tcW w:w="1015" w:type="dxa"/>
            <w:vAlign w:val="center"/>
          </w:tcPr>
          <w:p w:rsidR="00EC2746" w:rsidRPr="002241D5" w:rsidRDefault="004D5ECA" w:rsidP="007E0D06">
            <w:pPr>
              <w:jc w:val="center"/>
              <w:rPr>
                <w:sz w:val="18"/>
                <w:szCs w:val="18"/>
              </w:rPr>
            </w:pPr>
            <w:r w:rsidRPr="002241D5">
              <w:rPr>
                <w:sz w:val="18"/>
                <w:szCs w:val="18"/>
              </w:rPr>
              <w:t>2.3.9.d.</w:t>
            </w:r>
          </w:p>
        </w:tc>
        <w:tc>
          <w:tcPr>
            <w:tcW w:w="1710" w:type="dxa"/>
            <w:vAlign w:val="center"/>
          </w:tcPr>
          <w:p w:rsidR="004D5ECA" w:rsidRPr="002241D5" w:rsidRDefault="004D5ECA" w:rsidP="00D57A94">
            <w:pPr>
              <w:rPr>
                <w:sz w:val="18"/>
                <w:szCs w:val="18"/>
              </w:rPr>
            </w:pPr>
            <w:r w:rsidRPr="002241D5">
              <w:rPr>
                <w:b/>
                <w:sz w:val="18"/>
                <w:szCs w:val="18"/>
                <w:u w:val="single"/>
              </w:rPr>
              <w:t>d. What should you do when a sample is in the moisture allowance (gray) area?</w:t>
            </w:r>
          </w:p>
        </w:tc>
        <w:tc>
          <w:tcPr>
            <w:tcW w:w="5760" w:type="dxa"/>
            <w:vAlign w:val="center"/>
          </w:tcPr>
          <w:p w:rsidR="004D5ECA" w:rsidRPr="002241D5" w:rsidRDefault="004D5ECA" w:rsidP="00F06236">
            <w:pPr>
              <w:pStyle w:val="BlockText"/>
              <w:keepNext/>
              <w:keepLines w:val="0"/>
              <w:widowControl/>
              <w:ind w:left="0" w:right="0"/>
              <w:rPr>
                <w:szCs w:val="18"/>
              </w:rPr>
            </w:pPr>
            <w:r w:rsidRPr="002241D5">
              <w:rPr>
                <w:b/>
                <w:szCs w:val="18"/>
                <w:u w:val="single"/>
              </w:rPr>
              <w:t>Reasonable</w:t>
            </w:r>
            <w:r w:rsidR="00F06236" w:rsidRPr="00F06236">
              <w:rPr>
                <w:b/>
                <w:szCs w:val="18"/>
              </w:rPr>
              <w:t xml:space="preserve"> </w:t>
            </w:r>
            <w:r w:rsidRPr="00F06236">
              <w:rPr>
                <w:b/>
                <w:szCs w:val="18"/>
              </w:rPr>
              <w:t>deviations</w:t>
            </w:r>
            <w:r w:rsidRPr="002241D5">
              <w:rPr>
                <w:szCs w:val="18"/>
              </w:rPr>
              <w:t xml:space="preserve"> from net quantity of contents caused by the loss or gain of moisture from the package are permitted when caused by ordinary and customary exposure to conditions that occur under good distribution practices.</w:t>
            </w:r>
          </w:p>
        </w:tc>
        <w:tc>
          <w:tcPr>
            <w:tcW w:w="1105" w:type="dxa"/>
            <w:vAlign w:val="center"/>
          </w:tcPr>
          <w:p w:rsidR="004D5ECA" w:rsidRPr="002241D5" w:rsidRDefault="007E0D06" w:rsidP="002241D5">
            <w:pPr>
              <w:jc w:val="center"/>
              <w:rPr>
                <w:sz w:val="18"/>
                <w:szCs w:val="18"/>
              </w:rPr>
            </w:pPr>
            <w:r>
              <w:rPr>
                <w:sz w:val="18"/>
                <w:szCs w:val="18"/>
              </w:rPr>
              <w:t>28</w:t>
            </w:r>
          </w:p>
        </w:tc>
      </w:tr>
      <w:tr w:rsidR="004D5ECA" w:rsidTr="000516C8">
        <w:tc>
          <w:tcPr>
            <w:tcW w:w="9590" w:type="dxa"/>
            <w:gridSpan w:val="4"/>
            <w:vAlign w:val="center"/>
          </w:tcPr>
          <w:p w:rsidR="004D5ECA" w:rsidRPr="002241D5" w:rsidRDefault="004D5ECA" w:rsidP="00BC00FD">
            <w:pPr>
              <w:rPr>
                <w:b/>
                <w:sz w:val="18"/>
                <w:szCs w:val="18"/>
              </w:rPr>
            </w:pPr>
            <w:r w:rsidRPr="002241D5">
              <w:rPr>
                <w:b/>
                <w:sz w:val="18"/>
                <w:szCs w:val="18"/>
              </w:rPr>
              <w:t>2.4. Borax</w:t>
            </w:r>
          </w:p>
        </w:tc>
      </w:tr>
      <w:tr w:rsidR="004D5ECA" w:rsidTr="00BC00FD">
        <w:tc>
          <w:tcPr>
            <w:tcW w:w="1015" w:type="dxa"/>
            <w:vAlign w:val="center"/>
          </w:tcPr>
          <w:p w:rsidR="00D36932" w:rsidRPr="002241D5" w:rsidRDefault="004D5ECA" w:rsidP="00BC00FD">
            <w:pPr>
              <w:jc w:val="center"/>
              <w:rPr>
                <w:sz w:val="18"/>
                <w:szCs w:val="18"/>
              </w:rPr>
            </w:pPr>
            <w:r w:rsidRPr="002241D5">
              <w:rPr>
                <w:sz w:val="18"/>
                <w:szCs w:val="18"/>
              </w:rPr>
              <w:t>2.4.b.</w:t>
            </w:r>
          </w:p>
        </w:tc>
        <w:tc>
          <w:tcPr>
            <w:tcW w:w="1710" w:type="dxa"/>
            <w:vAlign w:val="center"/>
          </w:tcPr>
          <w:p w:rsidR="004D5ECA" w:rsidRPr="002241D5" w:rsidRDefault="004D5ECA" w:rsidP="00BC00FD">
            <w:pPr>
              <w:rPr>
                <w:sz w:val="18"/>
                <w:szCs w:val="18"/>
              </w:rPr>
            </w:pPr>
            <w:r w:rsidRPr="002241D5">
              <w:rPr>
                <w:sz w:val="18"/>
                <w:szCs w:val="18"/>
              </w:rPr>
              <w:t>b. How is the volume determined?</w:t>
            </w:r>
          </w:p>
        </w:tc>
        <w:tc>
          <w:tcPr>
            <w:tcW w:w="5760" w:type="dxa"/>
          </w:tcPr>
          <w:p w:rsidR="004D5ECA" w:rsidRPr="002241D5" w:rsidRDefault="004D5ECA" w:rsidP="00BC00FD">
            <w:pPr>
              <w:jc w:val="both"/>
              <w:rPr>
                <w:sz w:val="18"/>
                <w:szCs w:val="18"/>
              </w:rPr>
            </w:pPr>
            <w:r w:rsidRPr="002241D5">
              <w:rPr>
                <w:sz w:val="18"/>
                <w:szCs w:val="18"/>
              </w:rPr>
              <w:t>Step</w:t>
            </w:r>
          </w:p>
          <w:p w:rsidR="004D5ECA" w:rsidRPr="00CB351C" w:rsidRDefault="004D5ECA" w:rsidP="00BC00FD">
            <w:pPr>
              <w:numPr>
                <w:ilvl w:val="0"/>
                <w:numId w:val="8"/>
              </w:numPr>
              <w:jc w:val="both"/>
              <w:rPr>
                <w:sz w:val="18"/>
                <w:szCs w:val="18"/>
              </w:rPr>
            </w:pPr>
            <w:r w:rsidRPr="002241D5">
              <w:rPr>
                <w:sz w:val="18"/>
                <w:szCs w:val="18"/>
              </w:rPr>
              <w:t xml:space="preserve">Compare the net volume of the commodity in the package with the volume declared on the package.  The volume declaration </w:t>
            </w:r>
            <w:r w:rsidRPr="002241D5">
              <w:rPr>
                <w:b/>
                <w:sz w:val="18"/>
                <w:szCs w:val="18"/>
                <w:u w:val="single"/>
              </w:rPr>
              <w:t xml:space="preserve">must not </w:t>
            </w:r>
            <w:r w:rsidRPr="002241D5">
              <w:rPr>
                <w:b/>
                <w:strike/>
                <w:sz w:val="18"/>
                <w:szCs w:val="18"/>
              </w:rPr>
              <w:t xml:space="preserve">is not located </w:t>
            </w:r>
            <w:r w:rsidRPr="002241D5">
              <w:rPr>
                <w:b/>
                <w:sz w:val="18"/>
                <w:szCs w:val="18"/>
                <w:u w:val="single"/>
              </w:rPr>
              <w:t>appear</w:t>
            </w:r>
            <w:r w:rsidRPr="002241D5">
              <w:rPr>
                <w:sz w:val="18"/>
                <w:szCs w:val="18"/>
              </w:rPr>
              <w:t xml:space="preserve"> on the principal display panel.  </w:t>
            </w:r>
            <w:r w:rsidRPr="002241D5">
              <w:rPr>
                <w:b/>
                <w:sz w:val="18"/>
                <w:szCs w:val="18"/>
                <w:u w:val="single"/>
              </w:rPr>
              <w:t xml:space="preserve">Instead, it will appear on the back or side of the package and may appear as:  </w:t>
            </w:r>
            <w:r w:rsidRPr="002241D5">
              <w:rPr>
                <w:b/>
                <w:strike/>
                <w:sz w:val="18"/>
                <w:szCs w:val="18"/>
              </w:rPr>
              <w:t>The following example is how the declaration of volume should appear.</w:t>
            </w:r>
          </w:p>
          <w:p w:rsidR="00CB351C" w:rsidRDefault="00CB351C" w:rsidP="00BC00FD">
            <w:pPr>
              <w:autoSpaceDE w:val="0"/>
              <w:jc w:val="center"/>
              <w:rPr>
                <w:b/>
              </w:rPr>
            </w:pPr>
            <w:bookmarkStart w:id="1" w:name="_Toc226190699"/>
            <w:bookmarkStart w:id="2" w:name="_Toc237415670"/>
            <w:bookmarkStart w:id="3" w:name="_Toc237416644"/>
            <w:bookmarkStart w:id="4" w:name="_Toc237428951"/>
          </w:p>
          <w:p w:rsidR="00CB351C" w:rsidRPr="00D63E76" w:rsidRDefault="00CB351C" w:rsidP="00BC00FD">
            <w:pPr>
              <w:autoSpaceDE w:val="0"/>
              <w:jc w:val="center"/>
              <w:rPr>
                <w:b/>
                <w:sz w:val="18"/>
                <w:szCs w:val="18"/>
              </w:rPr>
            </w:pPr>
            <w:r w:rsidRPr="00D63E76">
              <w:rPr>
                <w:b/>
                <w:sz w:val="18"/>
                <w:szCs w:val="18"/>
              </w:rPr>
              <w:t xml:space="preserve">Volume </w:t>
            </w:r>
            <w:r w:rsidRPr="00D63E76">
              <w:rPr>
                <w:b/>
                <w:strike/>
                <w:sz w:val="18"/>
                <w:szCs w:val="18"/>
              </w:rPr>
              <w:t>2530 cm</w:t>
            </w:r>
            <w:r w:rsidRPr="00D63E76">
              <w:rPr>
                <w:b/>
                <w:strike/>
                <w:sz w:val="18"/>
                <w:szCs w:val="18"/>
                <w:vertAlign w:val="superscript"/>
              </w:rPr>
              <w:t>3</w:t>
            </w:r>
            <w:r w:rsidRPr="00D63E76">
              <w:rPr>
                <w:b/>
                <w:sz w:val="18"/>
                <w:szCs w:val="18"/>
                <w:vertAlign w:val="superscript"/>
              </w:rPr>
              <w:t xml:space="preserve"> </w:t>
            </w:r>
            <w:r w:rsidRPr="00D63E76">
              <w:rPr>
                <w:b/>
                <w:sz w:val="18"/>
                <w:szCs w:val="18"/>
              </w:rPr>
              <w:t xml:space="preserve"> </w:t>
            </w:r>
            <w:r w:rsidRPr="00D63E76">
              <w:rPr>
                <w:b/>
                <w:sz w:val="18"/>
                <w:szCs w:val="18"/>
                <w:u w:val="single"/>
              </w:rPr>
              <w:t>____</w:t>
            </w:r>
            <w:r w:rsidRPr="00D63E76">
              <w:rPr>
                <w:b/>
                <w:sz w:val="18"/>
                <w:szCs w:val="18"/>
              </w:rPr>
              <w:t xml:space="preserve"> </w:t>
            </w:r>
            <w:r w:rsidRPr="00D63E76">
              <w:rPr>
                <w:b/>
                <w:sz w:val="18"/>
                <w:szCs w:val="18"/>
                <w:u w:val="single"/>
              </w:rPr>
              <w:t>mL</w:t>
            </w:r>
            <w:r w:rsidRPr="00D63E76">
              <w:rPr>
                <w:b/>
                <w:sz w:val="18"/>
                <w:szCs w:val="18"/>
              </w:rPr>
              <w:t xml:space="preserve"> per NIST</w:t>
            </w:r>
            <w:bookmarkEnd w:id="1"/>
            <w:bookmarkEnd w:id="2"/>
            <w:bookmarkEnd w:id="3"/>
            <w:bookmarkEnd w:id="4"/>
            <w:r w:rsidRPr="00D63E76">
              <w:rPr>
                <w:b/>
                <w:sz w:val="18"/>
                <w:szCs w:val="18"/>
              </w:rPr>
              <w:t xml:space="preserve"> </w:t>
            </w:r>
            <w:bookmarkStart w:id="5" w:name="_Toc446212239"/>
            <w:r w:rsidRPr="00D63E76">
              <w:rPr>
                <w:b/>
                <w:sz w:val="18"/>
                <w:szCs w:val="18"/>
              </w:rPr>
              <w:t>Handbook 133</w:t>
            </w:r>
            <w:bookmarkEnd w:id="5"/>
          </w:p>
          <w:p w:rsidR="00CB351C" w:rsidRPr="00B90649" w:rsidRDefault="00CB351C" w:rsidP="00BC00FD">
            <w:pPr>
              <w:jc w:val="center"/>
              <w:rPr>
                <w:b/>
              </w:rPr>
            </w:pPr>
          </w:p>
          <w:p w:rsidR="00CB351C" w:rsidRPr="00D63E76" w:rsidRDefault="00CB351C" w:rsidP="00BC00FD">
            <w:pPr>
              <w:jc w:val="both"/>
              <w:rPr>
                <w:sz w:val="18"/>
                <w:szCs w:val="18"/>
              </w:rPr>
            </w:pPr>
            <w:r w:rsidRPr="00D63E76">
              <w:rPr>
                <w:b/>
                <w:sz w:val="18"/>
                <w:szCs w:val="18"/>
              </w:rPr>
              <w:t xml:space="preserve">Note:  </w:t>
            </w:r>
            <w:r w:rsidRPr="00D63E76">
              <w:rPr>
                <w:sz w:val="18"/>
                <w:szCs w:val="18"/>
              </w:rPr>
              <w:t>1 mL = 1 cm</w:t>
            </w:r>
            <w:r w:rsidRPr="00D63E76">
              <w:rPr>
                <w:sz w:val="18"/>
                <w:szCs w:val="18"/>
                <w:vertAlign w:val="superscript"/>
              </w:rPr>
              <w:t>3</w:t>
            </w:r>
          </w:p>
        </w:tc>
        <w:tc>
          <w:tcPr>
            <w:tcW w:w="1105" w:type="dxa"/>
            <w:vAlign w:val="center"/>
          </w:tcPr>
          <w:p w:rsidR="004D5ECA" w:rsidRPr="002241D5" w:rsidRDefault="007E0D06" w:rsidP="00BC00FD">
            <w:pPr>
              <w:jc w:val="center"/>
              <w:rPr>
                <w:sz w:val="18"/>
                <w:szCs w:val="18"/>
              </w:rPr>
            </w:pPr>
            <w:r>
              <w:rPr>
                <w:sz w:val="18"/>
                <w:szCs w:val="18"/>
              </w:rPr>
              <w:t>30</w:t>
            </w:r>
          </w:p>
        </w:tc>
      </w:tr>
      <w:tr w:rsidR="004D5ECA" w:rsidTr="000516C8">
        <w:trPr>
          <w:trHeight w:val="330"/>
        </w:trPr>
        <w:tc>
          <w:tcPr>
            <w:tcW w:w="9590" w:type="dxa"/>
            <w:gridSpan w:val="4"/>
            <w:vAlign w:val="center"/>
          </w:tcPr>
          <w:p w:rsidR="004D5ECA" w:rsidRPr="002241D5" w:rsidRDefault="004D5ECA" w:rsidP="00BC00FD">
            <w:pPr>
              <w:keepNext/>
              <w:rPr>
                <w:b/>
                <w:sz w:val="18"/>
                <w:szCs w:val="18"/>
              </w:rPr>
            </w:pPr>
            <w:r w:rsidRPr="002241D5">
              <w:rPr>
                <w:b/>
                <w:sz w:val="18"/>
                <w:szCs w:val="18"/>
              </w:rPr>
              <w:lastRenderedPageBreak/>
              <w:t>2.5. Determination of Drained Weight</w:t>
            </w:r>
          </w:p>
        </w:tc>
      </w:tr>
      <w:tr w:rsidR="004D5ECA" w:rsidTr="00F818B8">
        <w:tc>
          <w:tcPr>
            <w:tcW w:w="1015" w:type="dxa"/>
            <w:vAlign w:val="center"/>
          </w:tcPr>
          <w:p w:rsidR="001E4824" w:rsidRPr="002241D5" w:rsidRDefault="00C00DBD" w:rsidP="00BC00FD">
            <w:pPr>
              <w:keepNext/>
              <w:jc w:val="center"/>
              <w:rPr>
                <w:sz w:val="18"/>
                <w:szCs w:val="18"/>
              </w:rPr>
            </w:pPr>
            <w:r w:rsidRPr="002241D5">
              <w:rPr>
                <w:sz w:val="18"/>
                <w:szCs w:val="18"/>
              </w:rPr>
              <w:t>2.5</w:t>
            </w:r>
            <w:r w:rsidR="00CB41B7">
              <w:rPr>
                <w:sz w:val="18"/>
                <w:szCs w:val="18"/>
              </w:rPr>
              <w:t>.</w:t>
            </w:r>
            <w:r w:rsidR="007E0D06" w:rsidRPr="002241D5">
              <w:rPr>
                <w:sz w:val="18"/>
                <w:szCs w:val="18"/>
              </w:rPr>
              <w:t xml:space="preserve"> </w:t>
            </w:r>
          </w:p>
        </w:tc>
        <w:tc>
          <w:tcPr>
            <w:tcW w:w="1710" w:type="dxa"/>
            <w:vAlign w:val="center"/>
          </w:tcPr>
          <w:p w:rsidR="001E4824" w:rsidRDefault="001E4824" w:rsidP="00BC00FD">
            <w:pPr>
              <w:keepNext/>
              <w:rPr>
                <w:sz w:val="18"/>
                <w:szCs w:val="18"/>
              </w:rPr>
            </w:pPr>
            <w:r>
              <w:rPr>
                <w:sz w:val="18"/>
                <w:szCs w:val="18"/>
              </w:rPr>
              <w:t>The Determination of Drained Weight</w:t>
            </w:r>
          </w:p>
          <w:p w:rsidR="004D5ECA" w:rsidRPr="002241D5" w:rsidRDefault="001E4824" w:rsidP="00BC00FD">
            <w:pPr>
              <w:keepNext/>
              <w:rPr>
                <w:sz w:val="18"/>
                <w:szCs w:val="18"/>
              </w:rPr>
            </w:pPr>
            <w:r>
              <w:rPr>
                <w:sz w:val="18"/>
                <w:szCs w:val="18"/>
              </w:rPr>
              <w:t>– </w:t>
            </w:r>
            <w:r w:rsidR="00C00DBD" w:rsidRPr="002241D5">
              <w:rPr>
                <w:sz w:val="18"/>
                <w:szCs w:val="18"/>
              </w:rPr>
              <w:t>Test Equipment</w:t>
            </w:r>
          </w:p>
        </w:tc>
        <w:tc>
          <w:tcPr>
            <w:tcW w:w="5760" w:type="dxa"/>
            <w:vAlign w:val="center"/>
          </w:tcPr>
          <w:p w:rsidR="004D5ECA" w:rsidRPr="002241D5" w:rsidRDefault="00C00DBD" w:rsidP="00F818B8">
            <w:pPr>
              <w:keepNext/>
              <w:numPr>
                <w:ilvl w:val="0"/>
                <w:numId w:val="9"/>
              </w:numPr>
              <w:ind w:left="515"/>
              <w:jc w:val="both"/>
              <w:rPr>
                <w:sz w:val="18"/>
                <w:szCs w:val="18"/>
              </w:rPr>
            </w:pPr>
            <w:r w:rsidRPr="002241D5">
              <w:rPr>
                <w:b/>
                <w:sz w:val="18"/>
                <w:szCs w:val="18"/>
                <w:u w:val="single"/>
              </w:rPr>
              <w:t>For canned tomatoes a U.S. Standard test sieve with 11.2 mm (</w:t>
            </w:r>
            <w:r w:rsidRPr="002241D5">
              <w:rPr>
                <w:b/>
                <w:sz w:val="18"/>
                <w:szCs w:val="18"/>
                <w:u w:val="single"/>
                <w:vertAlign w:val="superscript"/>
              </w:rPr>
              <w:t>7</w:t>
            </w:r>
            <w:r w:rsidRPr="002241D5">
              <w:rPr>
                <w:b/>
                <w:sz w:val="18"/>
                <w:szCs w:val="18"/>
                <w:u w:val="single"/>
              </w:rPr>
              <w:t>/</w:t>
            </w:r>
            <w:r w:rsidRPr="002241D5">
              <w:rPr>
                <w:b/>
                <w:sz w:val="18"/>
                <w:szCs w:val="18"/>
                <w:u w:val="single"/>
                <w:vertAlign w:val="subscript"/>
              </w:rPr>
              <w:t>16</w:t>
            </w:r>
            <w:r w:rsidRPr="002241D5">
              <w:rPr>
                <w:b/>
                <w:sz w:val="18"/>
                <w:szCs w:val="18"/>
                <w:u w:val="single"/>
              </w:rPr>
              <w:t> in) openings must be used.</w:t>
            </w:r>
          </w:p>
        </w:tc>
        <w:tc>
          <w:tcPr>
            <w:tcW w:w="1105" w:type="dxa"/>
            <w:vAlign w:val="center"/>
          </w:tcPr>
          <w:p w:rsidR="004D5ECA" w:rsidRPr="002241D5" w:rsidRDefault="007E0D06" w:rsidP="00BC00FD">
            <w:pPr>
              <w:keepNext/>
              <w:jc w:val="center"/>
              <w:rPr>
                <w:sz w:val="18"/>
                <w:szCs w:val="18"/>
              </w:rPr>
            </w:pPr>
            <w:r>
              <w:rPr>
                <w:sz w:val="18"/>
                <w:szCs w:val="18"/>
              </w:rPr>
              <w:t>31</w:t>
            </w:r>
          </w:p>
        </w:tc>
      </w:tr>
      <w:tr w:rsidR="00DE46DF" w:rsidTr="000516C8">
        <w:tc>
          <w:tcPr>
            <w:tcW w:w="9590" w:type="dxa"/>
            <w:gridSpan w:val="4"/>
            <w:vAlign w:val="center"/>
          </w:tcPr>
          <w:p w:rsidR="00DE46DF" w:rsidRPr="00DE46DF" w:rsidRDefault="00DE46DF" w:rsidP="00DE46DF">
            <w:pPr>
              <w:rPr>
                <w:b/>
                <w:sz w:val="18"/>
                <w:szCs w:val="18"/>
              </w:rPr>
            </w:pPr>
            <w:r>
              <w:rPr>
                <w:b/>
                <w:sz w:val="18"/>
                <w:szCs w:val="18"/>
              </w:rPr>
              <w:t xml:space="preserve">2.6.  </w:t>
            </w:r>
            <w:r w:rsidRPr="00EB0068">
              <w:rPr>
                <w:b/>
                <w:strike/>
                <w:sz w:val="18"/>
                <w:szCs w:val="18"/>
              </w:rPr>
              <w:t>Drained Weight for Glazed or Frozen Foods</w:t>
            </w:r>
            <w:r>
              <w:rPr>
                <w:b/>
                <w:strike/>
                <w:sz w:val="18"/>
                <w:szCs w:val="18"/>
                <w:u w:val="single"/>
              </w:rPr>
              <w:t xml:space="preserve"> </w:t>
            </w:r>
            <w:r w:rsidRPr="00EB0068">
              <w:rPr>
                <w:b/>
                <w:sz w:val="18"/>
                <w:szCs w:val="18"/>
                <w:u w:val="single"/>
              </w:rPr>
              <w:t>Determining the Net Weight of Encased-in-Ice and Ice Glazed Products</w:t>
            </w:r>
          </w:p>
        </w:tc>
      </w:tr>
      <w:tr w:rsidR="00322D9C" w:rsidTr="00173D67">
        <w:tc>
          <w:tcPr>
            <w:tcW w:w="1015" w:type="dxa"/>
            <w:vAlign w:val="center"/>
          </w:tcPr>
          <w:p w:rsidR="00CB41B7" w:rsidRPr="002241D5" w:rsidRDefault="00DE46DF" w:rsidP="007E0D06">
            <w:pPr>
              <w:jc w:val="center"/>
              <w:rPr>
                <w:sz w:val="18"/>
                <w:szCs w:val="18"/>
              </w:rPr>
            </w:pPr>
            <w:r>
              <w:rPr>
                <w:sz w:val="18"/>
                <w:szCs w:val="18"/>
              </w:rPr>
              <w:t>2.6</w:t>
            </w:r>
            <w:r w:rsidR="00CB41B7">
              <w:rPr>
                <w:sz w:val="18"/>
                <w:szCs w:val="18"/>
              </w:rPr>
              <w:t>.</w:t>
            </w:r>
            <w:r w:rsidR="007E0D06" w:rsidRPr="002241D5">
              <w:rPr>
                <w:sz w:val="18"/>
                <w:szCs w:val="18"/>
              </w:rPr>
              <w:t xml:space="preserve"> </w:t>
            </w:r>
          </w:p>
        </w:tc>
        <w:tc>
          <w:tcPr>
            <w:tcW w:w="1710" w:type="dxa"/>
            <w:vAlign w:val="center"/>
          </w:tcPr>
          <w:p w:rsidR="00322D9C" w:rsidRPr="002241D5" w:rsidRDefault="00DE46DF" w:rsidP="00D57A94">
            <w:pPr>
              <w:rPr>
                <w:sz w:val="18"/>
                <w:szCs w:val="18"/>
              </w:rPr>
            </w:pPr>
            <w:r>
              <w:rPr>
                <w:sz w:val="18"/>
                <w:szCs w:val="18"/>
              </w:rPr>
              <w:t>Drained Weight for Glazed</w:t>
            </w:r>
            <w:r w:rsidR="00CB41B7">
              <w:rPr>
                <w:sz w:val="18"/>
                <w:szCs w:val="18"/>
              </w:rPr>
              <w:t xml:space="preserve"> </w:t>
            </w:r>
            <w:r>
              <w:rPr>
                <w:sz w:val="18"/>
                <w:szCs w:val="18"/>
              </w:rPr>
              <w:t>or Frozen Foods</w:t>
            </w:r>
          </w:p>
        </w:tc>
        <w:tc>
          <w:tcPr>
            <w:tcW w:w="5760" w:type="dxa"/>
            <w:vAlign w:val="center"/>
          </w:tcPr>
          <w:p w:rsidR="00322D9C" w:rsidRPr="00DE46DF" w:rsidRDefault="00DE46DF" w:rsidP="00173D67">
            <w:pPr>
              <w:jc w:val="both"/>
              <w:rPr>
                <w:b/>
                <w:sz w:val="18"/>
                <w:szCs w:val="18"/>
                <w:u w:val="single"/>
              </w:rPr>
            </w:pPr>
            <w:r w:rsidRPr="00CB41B7">
              <w:rPr>
                <w:rStyle w:val="Heading2Char"/>
                <w:strike/>
                <w:sz w:val="18"/>
                <w:szCs w:val="18"/>
              </w:rPr>
              <w:t>Drained Weight</w:t>
            </w:r>
            <w:r w:rsidR="005419F1" w:rsidRPr="00CB41B7">
              <w:rPr>
                <w:rStyle w:val="Heading2Char"/>
                <w:strike/>
                <w:sz w:val="18"/>
                <w:szCs w:val="18"/>
              </w:rPr>
              <w:fldChar w:fldCharType="begin"/>
            </w:r>
            <w:r w:rsidRPr="00CB41B7">
              <w:rPr>
                <w:rStyle w:val="Heading2Char"/>
                <w:strike/>
                <w:sz w:val="18"/>
                <w:szCs w:val="18"/>
              </w:rPr>
              <w:instrText xml:space="preserve"> XE "Drained Weight" </w:instrText>
            </w:r>
            <w:r w:rsidR="005419F1" w:rsidRPr="00CB41B7">
              <w:rPr>
                <w:rStyle w:val="Heading2Char"/>
                <w:strike/>
                <w:sz w:val="18"/>
                <w:szCs w:val="18"/>
              </w:rPr>
              <w:fldChar w:fldCharType="end"/>
            </w:r>
            <w:r w:rsidRPr="00CB41B7">
              <w:rPr>
                <w:rStyle w:val="Heading2Char"/>
                <w:strike/>
                <w:sz w:val="18"/>
                <w:szCs w:val="18"/>
              </w:rPr>
              <w:t xml:space="preserve"> for Glazed or Frozen Foods</w:t>
            </w:r>
            <w:r w:rsidRPr="00362E18">
              <w:rPr>
                <w:b/>
                <w:sz w:val="18"/>
                <w:szCs w:val="18"/>
              </w:rPr>
              <w:t xml:space="preserve"> </w:t>
            </w:r>
            <w:r w:rsidRPr="00362E18">
              <w:rPr>
                <w:b/>
                <w:sz w:val="18"/>
                <w:szCs w:val="18"/>
                <w:u w:val="single"/>
              </w:rPr>
              <w:t>Determining the Net Weight of Encased-in-Ice and Ice Glazed Products</w:t>
            </w:r>
            <w:r w:rsidR="001079A8">
              <w:rPr>
                <w:b/>
                <w:sz w:val="18"/>
                <w:szCs w:val="18"/>
                <w:u w:val="single"/>
              </w:rPr>
              <w:t>.</w:t>
            </w:r>
          </w:p>
        </w:tc>
        <w:tc>
          <w:tcPr>
            <w:tcW w:w="1105" w:type="dxa"/>
            <w:vAlign w:val="center"/>
          </w:tcPr>
          <w:p w:rsidR="00322D9C" w:rsidRPr="002241D5" w:rsidRDefault="00173D67" w:rsidP="002241D5">
            <w:pPr>
              <w:jc w:val="center"/>
              <w:rPr>
                <w:sz w:val="18"/>
                <w:szCs w:val="18"/>
              </w:rPr>
            </w:pPr>
            <w:r>
              <w:rPr>
                <w:sz w:val="18"/>
                <w:szCs w:val="18"/>
              </w:rPr>
              <w:t>32</w:t>
            </w:r>
          </w:p>
        </w:tc>
      </w:tr>
      <w:tr w:rsidR="00DE46DF" w:rsidTr="00BC00FD">
        <w:tc>
          <w:tcPr>
            <w:tcW w:w="1015" w:type="dxa"/>
            <w:vAlign w:val="center"/>
          </w:tcPr>
          <w:p w:rsidR="00CB41B7" w:rsidRPr="002241D5" w:rsidRDefault="00DE46DF" w:rsidP="007E0D06">
            <w:pPr>
              <w:jc w:val="center"/>
              <w:rPr>
                <w:sz w:val="18"/>
                <w:szCs w:val="18"/>
              </w:rPr>
            </w:pPr>
            <w:r>
              <w:rPr>
                <w:sz w:val="18"/>
                <w:szCs w:val="18"/>
              </w:rPr>
              <w:t>2.6.a.</w:t>
            </w:r>
          </w:p>
        </w:tc>
        <w:tc>
          <w:tcPr>
            <w:tcW w:w="1710" w:type="dxa"/>
            <w:vAlign w:val="center"/>
          </w:tcPr>
          <w:p w:rsidR="00DE46DF" w:rsidRPr="002241D5" w:rsidRDefault="00DE46DF" w:rsidP="00D57A94">
            <w:pPr>
              <w:rPr>
                <w:sz w:val="18"/>
                <w:szCs w:val="18"/>
              </w:rPr>
            </w:pPr>
            <w:r>
              <w:rPr>
                <w:sz w:val="18"/>
                <w:szCs w:val="18"/>
              </w:rPr>
              <w:t>a. How is the drained weight of frozen shrimp and crabmeat determined?</w:t>
            </w:r>
          </w:p>
        </w:tc>
        <w:tc>
          <w:tcPr>
            <w:tcW w:w="5760" w:type="dxa"/>
            <w:vAlign w:val="center"/>
          </w:tcPr>
          <w:p w:rsidR="00DE46DF" w:rsidRPr="00CB351C" w:rsidRDefault="00DE46DF" w:rsidP="00DE46DF">
            <w:pPr>
              <w:pStyle w:val="Heading3"/>
              <w:keepNext w:val="0"/>
              <w:numPr>
                <w:ilvl w:val="0"/>
                <w:numId w:val="11"/>
              </w:numPr>
              <w:tabs>
                <w:tab w:val="left" w:pos="43"/>
              </w:tabs>
              <w:autoSpaceDE w:val="0"/>
              <w:ind w:left="313"/>
              <w:rPr>
                <w:b w:val="0"/>
                <w:sz w:val="18"/>
                <w:szCs w:val="18"/>
              </w:rPr>
            </w:pPr>
            <w:bookmarkStart w:id="6" w:name="_Toc446212240"/>
            <w:bookmarkStart w:id="7" w:name="_Toc486756353"/>
            <w:bookmarkStart w:id="8" w:name="_Toc237353880"/>
            <w:bookmarkStart w:id="9" w:name="_Toc237428955"/>
            <w:bookmarkStart w:id="10" w:name="_Toc240171547"/>
            <w:r w:rsidRPr="00FB7F48">
              <w:rPr>
                <w:b w:val="0"/>
                <w:sz w:val="18"/>
                <w:szCs w:val="18"/>
              </w:rPr>
              <w:t>How</w:t>
            </w:r>
            <w:r w:rsidRPr="008C3BE9">
              <w:rPr>
                <w:sz w:val="18"/>
                <w:szCs w:val="18"/>
              </w:rPr>
              <w:t xml:space="preserve"> </w:t>
            </w:r>
            <w:r w:rsidRPr="00FB7F48">
              <w:rPr>
                <w:strike/>
                <w:sz w:val="18"/>
                <w:szCs w:val="18"/>
              </w:rPr>
              <w:t>is</w:t>
            </w:r>
            <w:r w:rsidRPr="00FB7F48">
              <w:rPr>
                <w:sz w:val="18"/>
                <w:szCs w:val="18"/>
              </w:rPr>
              <w:t xml:space="preserve"> </w:t>
            </w:r>
            <w:r w:rsidRPr="00FB7F48">
              <w:rPr>
                <w:sz w:val="18"/>
                <w:szCs w:val="18"/>
                <w:u w:val="single"/>
              </w:rPr>
              <w:t>should</w:t>
            </w:r>
            <w:r w:rsidRPr="008C3BE9">
              <w:rPr>
                <w:sz w:val="18"/>
                <w:szCs w:val="18"/>
              </w:rPr>
              <w:t xml:space="preserve"> </w:t>
            </w:r>
            <w:r w:rsidRPr="00FB7F48">
              <w:rPr>
                <w:b w:val="0"/>
                <w:sz w:val="18"/>
                <w:szCs w:val="18"/>
              </w:rPr>
              <w:t>the</w:t>
            </w:r>
            <w:r w:rsidRPr="008C3BE9">
              <w:rPr>
                <w:sz w:val="18"/>
                <w:szCs w:val="18"/>
              </w:rPr>
              <w:t xml:space="preserve"> </w:t>
            </w:r>
            <w:r w:rsidRPr="00FB7F48">
              <w:rPr>
                <w:strike/>
                <w:sz w:val="18"/>
                <w:szCs w:val="18"/>
              </w:rPr>
              <w:t>drained</w:t>
            </w:r>
            <w:r w:rsidRPr="00FB7F48">
              <w:rPr>
                <w:sz w:val="18"/>
                <w:szCs w:val="18"/>
              </w:rPr>
              <w:t xml:space="preserve"> </w:t>
            </w:r>
            <w:r w:rsidRPr="00FB7F48">
              <w:rPr>
                <w:sz w:val="18"/>
                <w:szCs w:val="18"/>
                <w:u w:val="single"/>
              </w:rPr>
              <w:t>net</w:t>
            </w:r>
            <w:r w:rsidRPr="008C3BE9">
              <w:rPr>
                <w:sz w:val="18"/>
                <w:szCs w:val="18"/>
              </w:rPr>
              <w:t xml:space="preserve"> </w:t>
            </w:r>
            <w:r w:rsidRPr="00FB7F48">
              <w:rPr>
                <w:b w:val="0"/>
                <w:sz w:val="18"/>
                <w:szCs w:val="18"/>
              </w:rPr>
              <w:t>weight of frozen</w:t>
            </w:r>
            <w:r w:rsidRPr="008C3BE9">
              <w:rPr>
                <w:sz w:val="18"/>
                <w:szCs w:val="18"/>
              </w:rPr>
              <w:t xml:space="preserve"> </w:t>
            </w:r>
            <w:r w:rsidRPr="00FB7F48">
              <w:rPr>
                <w:strike/>
                <w:sz w:val="18"/>
                <w:szCs w:val="18"/>
                <w:u w:val="single"/>
              </w:rPr>
              <w:t>shrimp (e.g., 2.27 kg (5 lb) block of shrimp) and crabmeat</w:t>
            </w:r>
            <w:r w:rsidRPr="00FB7F48">
              <w:rPr>
                <w:sz w:val="18"/>
                <w:szCs w:val="18"/>
                <w:u w:val="single"/>
              </w:rPr>
              <w:t xml:space="preserve"> seafood, meat, poultry or similar products encased-in-ice and frozen into blocks or solid masses be </w:t>
            </w:r>
            <w:r w:rsidRPr="00FB7F48">
              <w:rPr>
                <w:b w:val="0"/>
                <w:sz w:val="18"/>
                <w:szCs w:val="18"/>
              </w:rPr>
              <w:t>determined?</w:t>
            </w:r>
            <w:bookmarkEnd w:id="6"/>
            <w:bookmarkEnd w:id="7"/>
            <w:bookmarkEnd w:id="8"/>
            <w:bookmarkEnd w:id="9"/>
            <w:bookmarkEnd w:id="10"/>
            <w:r w:rsidRPr="008C3BE9">
              <w:rPr>
                <w:sz w:val="18"/>
                <w:szCs w:val="18"/>
              </w:rPr>
              <w:t xml:space="preserve">  </w:t>
            </w:r>
          </w:p>
          <w:p w:rsidR="00DE46DF" w:rsidRPr="00CB351C" w:rsidRDefault="00DE46DF" w:rsidP="005F1ED5">
            <w:pPr>
              <w:pStyle w:val="Heading3"/>
              <w:keepNext w:val="0"/>
              <w:tabs>
                <w:tab w:val="left" w:pos="43"/>
              </w:tabs>
              <w:autoSpaceDE w:val="0"/>
              <w:ind w:left="403"/>
              <w:rPr>
                <w:b w:val="0"/>
                <w:i/>
                <w:sz w:val="18"/>
                <w:szCs w:val="18"/>
              </w:rPr>
            </w:pPr>
            <w:r w:rsidRPr="00CB351C">
              <w:rPr>
                <w:b w:val="0"/>
                <w:i/>
                <w:sz w:val="18"/>
                <w:szCs w:val="18"/>
              </w:rPr>
              <w:t xml:space="preserve">  </w:t>
            </w:r>
          </w:p>
          <w:p w:rsidR="00CB351C" w:rsidRPr="00CB351C" w:rsidRDefault="00CB351C" w:rsidP="00CB351C">
            <w:pPr>
              <w:tabs>
                <w:tab w:val="left" w:pos="0"/>
              </w:tabs>
              <w:jc w:val="both"/>
              <w:rPr>
                <w:b/>
                <w:sz w:val="18"/>
                <w:szCs w:val="18"/>
                <w:u w:val="single"/>
              </w:rPr>
            </w:pPr>
            <w:r w:rsidRPr="00CB351C">
              <w:rPr>
                <w:b/>
                <w:sz w:val="18"/>
                <w:szCs w:val="18"/>
                <w:u w:val="single"/>
              </w:rPr>
              <w:t>Note:  For determining the net weight of ice glazed seafood, meat, poultry, or similar products, follow the procedure in Section 2.6.b. “How should the net weight</w:t>
            </w:r>
            <w:r w:rsidR="005419F1" w:rsidRPr="00CB351C">
              <w:rPr>
                <w:b/>
                <w:sz w:val="18"/>
                <w:szCs w:val="18"/>
                <w:u w:val="single"/>
              </w:rPr>
              <w:fldChar w:fldCharType="begin"/>
            </w:r>
            <w:r w:rsidRPr="00CB351C">
              <w:rPr>
                <w:b/>
                <w:sz w:val="18"/>
                <w:szCs w:val="18"/>
                <w:u w:val="single"/>
              </w:rPr>
              <w:instrText xml:space="preserve"> XE "Net Weight:Frozen Foods" </w:instrText>
            </w:r>
            <w:r w:rsidR="005419F1" w:rsidRPr="00CB351C">
              <w:rPr>
                <w:b/>
                <w:sz w:val="18"/>
                <w:szCs w:val="18"/>
                <w:u w:val="single"/>
              </w:rPr>
              <w:fldChar w:fldCharType="end"/>
            </w:r>
            <w:r w:rsidRPr="00CB351C">
              <w:rPr>
                <w:b/>
                <w:sz w:val="18"/>
                <w:szCs w:val="18"/>
                <w:u w:val="single"/>
              </w:rPr>
              <w:t xml:space="preserve"> of ice glazed seafood, meat, poultry or similar products be determined?”</w:t>
            </w:r>
          </w:p>
          <w:p w:rsidR="00CB351C" w:rsidRDefault="00CB351C" w:rsidP="005F1ED5">
            <w:pPr>
              <w:rPr>
                <w:sz w:val="18"/>
                <w:szCs w:val="18"/>
              </w:rPr>
            </w:pPr>
          </w:p>
          <w:p w:rsidR="00DE46DF" w:rsidRDefault="00DE46DF" w:rsidP="00DE46DF">
            <w:pPr>
              <w:widowControl w:val="0"/>
              <w:numPr>
                <w:ilvl w:val="0"/>
                <w:numId w:val="10"/>
              </w:numPr>
              <w:tabs>
                <w:tab w:val="num" w:pos="450"/>
              </w:tabs>
              <w:jc w:val="both"/>
              <w:rPr>
                <w:b/>
                <w:strike/>
                <w:sz w:val="18"/>
                <w:szCs w:val="18"/>
              </w:rPr>
            </w:pPr>
            <w:r w:rsidRPr="00362E18">
              <w:rPr>
                <w:b/>
                <w:strike/>
                <w:sz w:val="18"/>
                <w:szCs w:val="18"/>
              </w:rPr>
              <w:t>Immerse the product directly in water in a mesh basket or open container to thaw (e.g., it is not placed in a plastic bag).  Direct immersion does not result in the product absorbing moisture because the freezing process causes the tissue to lose its ability to hold water.</w:t>
            </w:r>
          </w:p>
          <w:p w:rsidR="00DE46DF" w:rsidRPr="00362E18" w:rsidRDefault="00DE46DF" w:rsidP="005F1ED5">
            <w:pPr>
              <w:widowControl w:val="0"/>
              <w:tabs>
                <w:tab w:val="num" w:pos="450"/>
              </w:tabs>
              <w:ind w:left="360"/>
              <w:jc w:val="both"/>
              <w:rPr>
                <w:b/>
                <w:strike/>
                <w:sz w:val="18"/>
                <w:szCs w:val="18"/>
              </w:rPr>
            </w:pPr>
          </w:p>
          <w:p w:rsidR="00DE46DF" w:rsidRDefault="00DE46DF" w:rsidP="00DE46DF">
            <w:pPr>
              <w:widowControl w:val="0"/>
              <w:numPr>
                <w:ilvl w:val="0"/>
                <w:numId w:val="10"/>
              </w:numPr>
              <w:tabs>
                <w:tab w:val="num" w:pos="450"/>
              </w:tabs>
              <w:jc w:val="both"/>
              <w:rPr>
                <w:b/>
                <w:strike/>
                <w:sz w:val="18"/>
                <w:szCs w:val="18"/>
              </w:rPr>
            </w:pPr>
            <w:r w:rsidRPr="00362E18">
              <w:rPr>
                <w:b/>
                <w:strike/>
                <w:sz w:val="18"/>
                <w:szCs w:val="18"/>
              </w:rPr>
              <w:t>Maintain the water temperature between 23 °C to 29 °C (75 °F to 85 °F).   This is accomplished by maintaining a constant flow of warm water into the container holding the product (e.g., place a bucket in a sink to catch the overflow, and feed warm water into the bottom of the bucket through a hose).</w:t>
            </w:r>
          </w:p>
          <w:p w:rsidR="00DE46DF" w:rsidRPr="00362E18" w:rsidRDefault="00DE46DF" w:rsidP="005F1ED5">
            <w:pPr>
              <w:widowControl w:val="0"/>
              <w:tabs>
                <w:tab w:val="num" w:pos="450"/>
              </w:tabs>
              <w:jc w:val="both"/>
              <w:rPr>
                <w:b/>
                <w:strike/>
                <w:sz w:val="18"/>
                <w:szCs w:val="18"/>
              </w:rPr>
            </w:pPr>
          </w:p>
          <w:p w:rsidR="00DE46DF" w:rsidRPr="00090952" w:rsidRDefault="00DE46DF" w:rsidP="00DE46DF">
            <w:pPr>
              <w:widowControl w:val="0"/>
              <w:numPr>
                <w:ilvl w:val="0"/>
                <w:numId w:val="10"/>
              </w:numPr>
              <w:tabs>
                <w:tab w:val="num" w:pos="540"/>
              </w:tabs>
              <w:jc w:val="both"/>
              <w:rPr>
                <w:sz w:val="18"/>
                <w:szCs w:val="18"/>
              </w:rPr>
            </w:pPr>
            <w:r w:rsidRPr="00362E18">
              <w:rPr>
                <w:b/>
                <w:strike/>
                <w:sz w:val="18"/>
                <w:szCs w:val="18"/>
              </w:rPr>
              <w:t>After thawing, drain the product on a sieve for 2 minutes and then weigh it.</w:t>
            </w:r>
          </w:p>
        </w:tc>
        <w:tc>
          <w:tcPr>
            <w:tcW w:w="1105" w:type="dxa"/>
            <w:vAlign w:val="center"/>
          </w:tcPr>
          <w:p w:rsidR="00DE46DF" w:rsidRPr="002241D5" w:rsidRDefault="007E0D06" w:rsidP="002241D5">
            <w:pPr>
              <w:jc w:val="center"/>
              <w:rPr>
                <w:sz w:val="18"/>
                <w:szCs w:val="18"/>
              </w:rPr>
            </w:pPr>
            <w:r>
              <w:rPr>
                <w:sz w:val="18"/>
                <w:szCs w:val="18"/>
              </w:rPr>
              <w:t>32</w:t>
            </w:r>
          </w:p>
        </w:tc>
      </w:tr>
      <w:tr w:rsidR="00DE46DF" w:rsidTr="00BC00FD">
        <w:tc>
          <w:tcPr>
            <w:tcW w:w="1015" w:type="dxa"/>
            <w:vAlign w:val="center"/>
          </w:tcPr>
          <w:p w:rsidR="002A0FD4" w:rsidRPr="002241D5" w:rsidRDefault="00DE46DF" w:rsidP="00BC00FD">
            <w:pPr>
              <w:jc w:val="center"/>
              <w:rPr>
                <w:sz w:val="18"/>
                <w:szCs w:val="18"/>
              </w:rPr>
            </w:pPr>
            <w:r>
              <w:rPr>
                <w:sz w:val="18"/>
                <w:szCs w:val="18"/>
              </w:rPr>
              <w:t>2.6.a.</w:t>
            </w:r>
          </w:p>
        </w:tc>
        <w:tc>
          <w:tcPr>
            <w:tcW w:w="1710" w:type="dxa"/>
            <w:vAlign w:val="center"/>
          </w:tcPr>
          <w:p w:rsidR="00DE46DF" w:rsidRPr="001525CE" w:rsidRDefault="008C3BE9" w:rsidP="00BC00FD">
            <w:pPr>
              <w:tabs>
                <w:tab w:val="left" w:pos="720"/>
              </w:tabs>
              <w:autoSpaceDE w:val="0"/>
              <w:spacing w:before="60" w:after="60"/>
              <w:outlineLvl w:val="2"/>
              <w:rPr>
                <w:sz w:val="18"/>
                <w:szCs w:val="18"/>
              </w:rPr>
            </w:pPr>
            <w:r>
              <w:rPr>
                <w:sz w:val="18"/>
                <w:szCs w:val="18"/>
              </w:rPr>
              <w:t>a. </w:t>
            </w:r>
            <w:r w:rsidR="00DE46DF" w:rsidRPr="001525CE">
              <w:rPr>
                <w:sz w:val="18"/>
                <w:szCs w:val="18"/>
              </w:rPr>
              <w:t xml:space="preserve">How </w:t>
            </w:r>
            <w:r w:rsidR="00DE46DF" w:rsidRPr="001F377B">
              <w:rPr>
                <w:b/>
                <w:strike/>
                <w:sz w:val="18"/>
                <w:szCs w:val="18"/>
              </w:rPr>
              <w:t>is</w:t>
            </w:r>
            <w:r w:rsidR="00DE46DF" w:rsidRPr="001525CE">
              <w:rPr>
                <w:sz w:val="18"/>
                <w:szCs w:val="18"/>
              </w:rPr>
              <w:t xml:space="preserve"> </w:t>
            </w:r>
            <w:r w:rsidR="001F377B" w:rsidRPr="001F377B">
              <w:rPr>
                <w:b/>
                <w:sz w:val="18"/>
                <w:szCs w:val="18"/>
                <w:u w:val="single"/>
              </w:rPr>
              <w:t>should</w:t>
            </w:r>
            <w:r w:rsidR="001F377B">
              <w:rPr>
                <w:sz w:val="18"/>
                <w:szCs w:val="18"/>
              </w:rPr>
              <w:t xml:space="preserve"> </w:t>
            </w:r>
            <w:r w:rsidR="00DE46DF" w:rsidRPr="001525CE">
              <w:rPr>
                <w:sz w:val="18"/>
                <w:szCs w:val="18"/>
              </w:rPr>
              <w:t xml:space="preserve">the </w:t>
            </w:r>
            <w:r w:rsidR="00DE46DF" w:rsidRPr="008C3BE9">
              <w:rPr>
                <w:b/>
                <w:strike/>
                <w:sz w:val="18"/>
                <w:szCs w:val="18"/>
              </w:rPr>
              <w:t>drained</w:t>
            </w:r>
            <w:r w:rsidR="00DE46DF" w:rsidRPr="001525CE">
              <w:rPr>
                <w:sz w:val="18"/>
                <w:szCs w:val="18"/>
              </w:rPr>
              <w:t xml:space="preserve"> </w:t>
            </w:r>
            <w:r w:rsidR="001F377B">
              <w:rPr>
                <w:b/>
                <w:sz w:val="18"/>
                <w:szCs w:val="18"/>
                <w:u w:val="single"/>
              </w:rPr>
              <w:t xml:space="preserve">net </w:t>
            </w:r>
            <w:r w:rsidR="00DE46DF" w:rsidRPr="001525CE">
              <w:rPr>
                <w:sz w:val="18"/>
                <w:szCs w:val="18"/>
              </w:rPr>
              <w:t xml:space="preserve">weight of frozen </w:t>
            </w:r>
            <w:r w:rsidR="00DE46DF" w:rsidRPr="001F377B">
              <w:rPr>
                <w:b/>
                <w:strike/>
                <w:sz w:val="18"/>
                <w:szCs w:val="18"/>
              </w:rPr>
              <w:t>shrimp</w:t>
            </w:r>
            <w:r w:rsidR="001F377B">
              <w:rPr>
                <w:sz w:val="18"/>
                <w:szCs w:val="18"/>
              </w:rPr>
              <w:t xml:space="preserve"> </w:t>
            </w:r>
            <w:r w:rsidR="001F377B" w:rsidRPr="008C3BE9">
              <w:rPr>
                <w:b/>
                <w:strike/>
                <w:sz w:val="18"/>
                <w:szCs w:val="18"/>
              </w:rPr>
              <w:t>(e.g., 2.27 kg (5 lb) block of shrimp) and crabmeat</w:t>
            </w:r>
            <w:r w:rsidR="001F377B">
              <w:rPr>
                <w:sz w:val="18"/>
                <w:szCs w:val="18"/>
              </w:rPr>
              <w:t xml:space="preserve"> </w:t>
            </w:r>
            <w:r w:rsidR="001F377B" w:rsidRPr="008C3BE9">
              <w:rPr>
                <w:b/>
                <w:sz w:val="18"/>
                <w:szCs w:val="18"/>
                <w:u w:val="single"/>
              </w:rPr>
              <w:t>seafood, meat, poultry and similar products encased-in-ice and frozen into blocks or solid masses (i.e., not individually glazed) be</w:t>
            </w:r>
            <w:r w:rsidR="001F377B">
              <w:rPr>
                <w:sz w:val="18"/>
                <w:szCs w:val="18"/>
              </w:rPr>
              <w:t xml:space="preserve"> determined</w:t>
            </w:r>
            <w:r w:rsidR="00DE46DF" w:rsidRPr="001525CE">
              <w:rPr>
                <w:sz w:val="18"/>
                <w:szCs w:val="18"/>
              </w:rPr>
              <w:t>?</w:t>
            </w:r>
          </w:p>
          <w:p w:rsidR="00DE46DF" w:rsidRPr="002241D5" w:rsidRDefault="00DE46DF" w:rsidP="00BC00FD">
            <w:pPr>
              <w:tabs>
                <w:tab w:val="left" w:pos="720"/>
              </w:tabs>
              <w:autoSpaceDE w:val="0"/>
              <w:spacing w:before="60" w:after="60"/>
              <w:ind w:left="-51"/>
              <w:outlineLvl w:val="2"/>
              <w:rPr>
                <w:sz w:val="18"/>
                <w:szCs w:val="18"/>
              </w:rPr>
            </w:pPr>
            <w:r w:rsidRPr="001525CE">
              <w:rPr>
                <w:sz w:val="18"/>
                <w:szCs w:val="18"/>
              </w:rPr>
              <w:t xml:space="preserve"> </w:t>
            </w:r>
            <w:r>
              <w:rPr>
                <w:sz w:val="18"/>
                <w:szCs w:val="18"/>
              </w:rPr>
              <w:t>–</w:t>
            </w:r>
            <w:r w:rsidRPr="00362E18">
              <w:rPr>
                <w:sz w:val="18"/>
                <w:szCs w:val="18"/>
              </w:rPr>
              <w:t>Test Equipment</w:t>
            </w:r>
          </w:p>
        </w:tc>
        <w:tc>
          <w:tcPr>
            <w:tcW w:w="5760" w:type="dxa"/>
          </w:tcPr>
          <w:p w:rsidR="00DE46DF" w:rsidRPr="0038254F" w:rsidRDefault="00DE46DF" w:rsidP="00BC00FD">
            <w:pPr>
              <w:numPr>
                <w:ilvl w:val="0"/>
                <w:numId w:val="12"/>
              </w:numPr>
              <w:tabs>
                <w:tab w:val="clear" w:pos="360"/>
                <w:tab w:val="num" w:pos="403"/>
              </w:tabs>
              <w:ind w:left="403" w:hanging="450"/>
              <w:jc w:val="both"/>
              <w:rPr>
                <w:sz w:val="18"/>
                <w:szCs w:val="18"/>
              </w:rPr>
            </w:pPr>
            <w:r w:rsidRPr="00362E18">
              <w:rPr>
                <w:b/>
                <w:sz w:val="18"/>
                <w:szCs w:val="18"/>
                <w:u w:val="single"/>
              </w:rPr>
              <w:t>Balance and weights (used to verify accuracy)</w:t>
            </w:r>
          </w:p>
          <w:p w:rsidR="00DE46DF" w:rsidRPr="00362E18" w:rsidRDefault="00DE46DF" w:rsidP="00BC00FD">
            <w:pPr>
              <w:ind w:left="403"/>
              <w:jc w:val="both"/>
              <w:rPr>
                <w:sz w:val="18"/>
                <w:szCs w:val="18"/>
              </w:rPr>
            </w:pPr>
          </w:p>
          <w:p w:rsidR="00DE46DF" w:rsidRDefault="00DE46DF" w:rsidP="00BC00FD">
            <w:pPr>
              <w:numPr>
                <w:ilvl w:val="0"/>
                <w:numId w:val="12"/>
              </w:numPr>
              <w:tabs>
                <w:tab w:val="clear" w:pos="360"/>
                <w:tab w:val="num" w:pos="313"/>
                <w:tab w:val="num" w:pos="403"/>
              </w:tabs>
              <w:ind w:left="403" w:hanging="450"/>
              <w:jc w:val="both"/>
              <w:rPr>
                <w:sz w:val="18"/>
                <w:szCs w:val="18"/>
              </w:rPr>
            </w:pPr>
            <w:r>
              <w:rPr>
                <w:sz w:val="18"/>
                <w:szCs w:val="18"/>
              </w:rPr>
              <w:tab/>
            </w:r>
            <w:r w:rsidRPr="00362E18">
              <w:rPr>
                <w:sz w:val="18"/>
                <w:szCs w:val="18"/>
              </w:rPr>
              <w:t>Partial immersion thermometer or equivalent with 1 °C (2 °F) graduations and a − 35 °C to +50 °C (− 30 °F to + 120 °F) accurate to ± 1 °C (</w:t>
            </w:r>
            <w:r w:rsidRPr="00362E18">
              <w:rPr>
                <w:sz w:val="18"/>
                <w:szCs w:val="18"/>
              </w:rPr>
              <w:sym w:font="Symbol" w:char="F0B1"/>
            </w:r>
            <w:r w:rsidRPr="00362E18">
              <w:rPr>
                <w:sz w:val="18"/>
                <w:szCs w:val="18"/>
              </w:rPr>
              <w:t> 2 °F)</w:t>
            </w:r>
          </w:p>
          <w:p w:rsidR="00DE46DF" w:rsidRPr="00362E18" w:rsidRDefault="00DE46DF" w:rsidP="00BC00FD">
            <w:pPr>
              <w:tabs>
                <w:tab w:val="num" w:pos="403"/>
              </w:tabs>
              <w:jc w:val="both"/>
              <w:rPr>
                <w:sz w:val="18"/>
                <w:szCs w:val="18"/>
              </w:rPr>
            </w:pPr>
          </w:p>
          <w:p w:rsidR="00DE46DF" w:rsidRDefault="00DE46DF" w:rsidP="00BC00FD">
            <w:pPr>
              <w:numPr>
                <w:ilvl w:val="0"/>
                <w:numId w:val="12"/>
              </w:numPr>
              <w:autoSpaceDE w:val="0"/>
              <w:jc w:val="both"/>
              <w:rPr>
                <w:b/>
                <w:strike/>
                <w:sz w:val="18"/>
                <w:szCs w:val="18"/>
              </w:rPr>
            </w:pPr>
            <w:r w:rsidRPr="00362E18">
              <w:rPr>
                <w:sz w:val="18"/>
                <w:szCs w:val="18"/>
              </w:rPr>
              <w:t>Water source and hose with a</w:t>
            </w:r>
            <w:r w:rsidRPr="00362E18">
              <w:rPr>
                <w:b/>
                <w:sz w:val="18"/>
                <w:szCs w:val="18"/>
                <w:u w:val="single"/>
              </w:rPr>
              <w:t xml:space="preserve">n approximate flow rate of </w:t>
            </w:r>
            <w:r w:rsidRPr="00362E18">
              <w:rPr>
                <w:sz w:val="18"/>
                <w:szCs w:val="18"/>
              </w:rPr>
              <w:t xml:space="preserve">4 L to 15 L (1 gal to 4 gal) per minute </w:t>
            </w:r>
            <w:r w:rsidRPr="00362E18">
              <w:rPr>
                <w:b/>
                <w:sz w:val="18"/>
                <w:szCs w:val="18"/>
                <w:u w:val="single"/>
              </w:rPr>
              <w:t>for thawing blocks and other products</w:t>
            </w:r>
            <w:r w:rsidRPr="00362E18">
              <w:rPr>
                <w:b/>
                <w:strike/>
                <w:sz w:val="18"/>
                <w:szCs w:val="18"/>
              </w:rPr>
              <w:t xml:space="preserve"> flow rate</w:t>
            </w:r>
          </w:p>
          <w:p w:rsidR="00DE46DF" w:rsidRPr="00362E18" w:rsidRDefault="00DE46DF" w:rsidP="00BC00FD">
            <w:pPr>
              <w:autoSpaceDE w:val="0"/>
              <w:jc w:val="both"/>
              <w:rPr>
                <w:b/>
                <w:strike/>
                <w:sz w:val="18"/>
                <w:szCs w:val="18"/>
              </w:rPr>
            </w:pPr>
          </w:p>
          <w:p w:rsidR="00DE46DF" w:rsidRDefault="00DE46DF" w:rsidP="00BC00FD">
            <w:pPr>
              <w:numPr>
                <w:ilvl w:val="0"/>
                <w:numId w:val="12"/>
              </w:numPr>
              <w:autoSpaceDE w:val="0"/>
              <w:jc w:val="both"/>
              <w:rPr>
                <w:b/>
                <w:sz w:val="18"/>
                <w:szCs w:val="18"/>
                <w:u w:val="single"/>
              </w:rPr>
            </w:pPr>
            <w:r w:rsidRPr="00362E18">
              <w:rPr>
                <w:sz w:val="18"/>
                <w:szCs w:val="18"/>
              </w:rPr>
              <w:t>Sink or other receptacle [i.e., </w:t>
            </w:r>
            <w:r w:rsidRPr="00362E18">
              <w:rPr>
                <w:b/>
                <w:sz w:val="18"/>
                <w:szCs w:val="18"/>
                <w:u w:val="single"/>
              </w:rPr>
              <w:t>bucket with a capacity of approximately</w:t>
            </w:r>
            <w:r w:rsidRPr="00362E18">
              <w:rPr>
                <w:sz w:val="18"/>
                <w:szCs w:val="18"/>
              </w:rPr>
              <w:t xml:space="preserve"> 15 L (4 gal) </w:t>
            </w:r>
            <w:r w:rsidRPr="00362E18">
              <w:rPr>
                <w:b/>
                <w:strike/>
                <w:sz w:val="18"/>
                <w:szCs w:val="18"/>
              </w:rPr>
              <w:t>bucket</w:t>
            </w:r>
            <w:r w:rsidRPr="00362E18">
              <w:rPr>
                <w:sz w:val="18"/>
                <w:szCs w:val="18"/>
              </w:rPr>
              <w:t xml:space="preserve">] </w:t>
            </w:r>
            <w:r w:rsidRPr="00362E18">
              <w:rPr>
                <w:b/>
                <w:sz w:val="18"/>
                <w:szCs w:val="18"/>
                <w:u w:val="single"/>
              </w:rPr>
              <w:t>for thawing blocks and other products</w:t>
            </w:r>
          </w:p>
          <w:p w:rsidR="002A0FD4" w:rsidRDefault="002A0FD4" w:rsidP="00BC00FD">
            <w:pPr>
              <w:pStyle w:val="ListParagraph"/>
              <w:rPr>
                <w:b/>
                <w:sz w:val="18"/>
                <w:szCs w:val="18"/>
                <w:u w:val="single"/>
              </w:rPr>
            </w:pPr>
          </w:p>
          <w:p w:rsidR="00DE46DF" w:rsidRPr="002A0FD4" w:rsidRDefault="00DE46DF" w:rsidP="00BC00FD">
            <w:pPr>
              <w:numPr>
                <w:ilvl w:val="0"/>
                <w:numId w:val="12"/>
              </w:numPr>
              <w:autoSpaceDE w:val="0"/>
              <w:jc w:val="both"/>
              <w:rPr>
                <w:b/>
                <w:sz w:val="18"/>
                <w:szCs w:val="18"/>
                <w:u w:val="single"/>
              </w:rPr>
            </w:pPr>
            <w:r w:rsidRPr="002A0FD4">
              <w:rPr>
                <w:sz w:val="18"/>
                <w:szCs w:val="18"/>
              </w:rPr>
              <w:t xml:space="preserve">A wire mesh basket </w:t>
            </w:r>
            <w:r w:rsidRPr="002A0FD4">
              <w:rPr>
                <w:b/>
                <w:sz w:val="18"/>
                <w:szCs w:val="18"/>
                <w:u w:val="single"/>
              </w:rPr>
              <w:t>used for testing large frozen blocks of shrimp</w:t>
            </w:r>
            <w:r w:rsidRPr="002A0FD4">
              <w:rPr>
                <w:sz w:val="18"/>
                <w:szCs w:val="18"/>
              </w:rPr>
              <w:t xml:space="preserve"> or </w:t>
            </w:r>
            <w:r w:rsidRPr="002A0FD4">
              <w:rPr>
                <w:b/>
                <w:strike/>
                <w:sz w:val="18"/>
                <w:szCs w:val="18"/>
              </w:rPr>
              <w:t>other</w:t>
            </w:r>
            <w:r w:rsidRPr="002A0FD4">
              <w:rPr>
                <w:sz w:val="18"/>
                <w:szCs w:val="18"/>
              </w:rPr>
              <w:t xml:space="preserve"> </w:t>
            </w:r>
            <w:r w:rsidRPr="002A0FD4">
              <w:rPr>
                <w:b/>
                <w:sz w:val="18"/>
                <w:szCs w:val="18"/>
                <w:u w:val="single"/>
              </w:rPr>
              <w:t>a</w:t>
            </w:r>
            <w:r w:rsidRPr="002A0FD4">
              <w:rPr>
                <w:sz w:val="18"/>
                <w:szCs w:val="18"/>
              </w:rPr>
              <w:t xml:space="preserve"> container that is large enough to hold the contents of </w:t>
            </w:r>
            <w:r w:rsidRPr="002A0FD4">
              <w:rPr>
                <w:b/>
                <w:sz w:val="18"/>
                <w:szCs w:val="18"/>
                <w:u w:val="single"/>
              </w:rPr>
              <w:t>one</w:t>
            </w:r>
            <w:r w:rsidRPr="002A0FD4">
              <w:rPr>
                <w:sz w:val="18"/>
                <w:szCs w:val="18"/>
              </w:rPr>
              <w:t> package (e.g., 2.27 kg [5 lb] box of shrimp) and has openings small enough to retain all pieces of the product (e.g., an expanded metal test tube basket lined with standard 16</w:t>
            </w:r>
            <w:r w:rsidRPr="002A0FD4">
              <w:rPr>
                <w:sz w:val="18"/>
                <w:szCs w:val="18"/>
              </w:rPr>
              <w:noBreakHyphen/>
              <w:t>mesh screen).</w:t>
            </w:r>
          </w:p>
        </w:tc>
        <w:tc>
          <w:tcPr>
            <w:tcW w:w="1105" w:type="dxa"/>
            <w:vAlign w:val="center"/>
          </w:tcPr>
          <w:p w:rsidR="00DE46DF" w:rsidRPr="002241D5" w:rsidRDefault="007E0D06" w:rsidP="00BC00FD">
            <w:pPr>
              <w:jc w:val="center"/>
              <w:rPr>
                <w:sz w:val="18"/>
                <w:szCs w:val="18"/>
              </w:rPr>
            </w:pPr>
            <w:r>
              <w:rPr>
                <w:sz w:val="18"/>
                <w:szCs w:val="18"/>
              </w:rPr>
              <w:t>32</w:t>
            </w:r>
          </w:p>
        </w:tc>
      </w:tr>
      <w:tr w:rsidR="00DE46DF" w:rsidTr="00BC00FD">
        <w:tc>
          <w:tcPr>
            <w:tcW w:w="1015" w:type="dxa"/>
            <w:vAlign w:val="center"/>
          </w:tcPr>
          <w:p w:rsidR="006F578F" w:rsidRPr="002241D5" w:rsidRDefault="00DE46DF" w:rsidP="00BC00FD">
            <w:pPr>
              <w:keepNext/>
              <w:jc w:val="center"/>
              <w:rPr>
                <w:sz w:val="18"/>
                <w:szCs w:val="18"/>
              </w:rPr>
            </w:pPr>
            <w:r>
              <w:rPr>
                <w:sz w:val="18"/>
                <w:szCs w:val="18"/>
              </w:rPr>
              <w:lastRenderedPageBreak/>
              <w:t>2.6.a.</w:t>
            </w:r>
          </w:p>
        </w:tc>
        <w:tc>
          <w:tcPr>
            <w:tcW w:w="1710" w:type="dxa"/>
            <w:vAlign w:val="center"/>
          </w:tcPr>
          <w:p w:rsidR="00DE46DF" w:rsidRDefault="00DE46DF" w:rsidP="00BC00FD">
            <w:pPr>
              <w:keepNext/>
              <w:tabs>
                <w:tab w:val="left" w:pos="720"/>
              </w:tabs>
              <w:autoSpaceDE w:val="0"/>
              <w:spacing w:before="60" w:after="60"/>
              <w:ind w:left="-51"/>
              <w:outlineLvl w:val="2"/>
              <w:rPr>
                <w:sz w:val="18"/>
                <w:szCs w:val="18"/>
              </w:rPr>
            </w:pPr>
            <w:r>
              <w:rPr>
                <w:sz w:val="18"/>
                <w:szCs w:val="18"/>
              </w:rPr>
              <w:t>a. How is the drained weight of frozen shrimp and crabmeat determined?</w:t>
            </w:r>
          </w:p>
          <w:p w:rsidR="00DE46DF" w:rsidRPr="002241D5" w:rsidRDefault="00DE46DF" w:rsidP="00BC00FD">
            <w:pPr>
              <w:keepNext/>
              <w:tabs>
                <w:tab w:val="left" w:pos="720"/>
              </w:tabs>
              <w:autoSpaceDE w:val="0"/>
              <w:spacing w:before="60" w:after="60"/>
              <w:ind w:left="-51"/>
              <w:outlineLvl w:val="2"/>
              <w:rPr>
                <w:sz w:val="18"/>
                <w:szCs w:val="18"/>
              </w:rPr>
            </w:pPr>
            <w:r w:rsidRPr="00362E18">
              <w:rPr>
                <w:sz w:val="18"/>
                <w:szCs w:val="18"/>
              </w:rPr>
              <w:t xml:space="preserve"> – Test Procedure</w:t>
            </w:r>
          </w:p>
        </w:tc>
        <w:tc>
          <w:tcPr>
            <w:tcW w:w="5760" w:type="dxa"/>
          </w:tcPr>
          <w:p w:rsidR="007E0D06" w:rsidRPr="00D63E76" w:rsidRDefault="007E0D06" w:rsidP="00BC00FD">
            <w:pPr>
              <w:keepNext/>
              <w:tabs>
                <w:tab w:val="left" w:pos="360"/>
              </w:tabs>
              <w:rPr>
                <w:b/>
                <w:sz w:val="18"/>
                <w:szCs w:val="18"/>
                <w:u w:val="single"/>
              </w:rPr>
            </w:pPr>
            <w:r w:rsidRPr="00D63E76">
              <w:rPr>
                <w:sz w:val="18"/>
                <w:szCs w:val="18"/>
              </w:rPr>
              <w:t>Test Procedure</w:t>
            </w:r>
            <w:r w:rsidR="005419F1" w:rsidRPr="00D63E76">
              <w:rPr>
                <w:sz w:val="18"/>
                <w:szCs w:val="18"/>
              </w:rPr>
              <w:fldChar w:fldCharType="begin"/>
            </w:r>
            <w:r w:rsidRPr="00D63E76">
              <w:rPr>
                <w:sz w:val="18"/>
                <w:szCs w:val="18"/>
              </w:rPr>
              <w:instrText xml:space="preserve"> XE "Test Procedure:Encased-in-Ice Product" </w:instrText>
            </w:r>
            <w:r w:rsidR="005419F1" w:rsidRPr="00D63E76">
              <w:rPr>
                <w:sz w:val="18"/>
                <w:szCs w:val="18"/>
              </w:rPr>
              <w:fldChar w:fldCharType="end"/>
            </w:r>
            <w:r w:rsidRPr="00D63E76">
              <w:rPr>
                <w:sz w:val="18"/>
                <w:szCs w:val="18"/>
                <w:u w:val="single"/>
              </w:rPr>
              <w:t xml:space="preserve"> </w:t>
            </w:r>
            <w:r w:rsidRPr="00D63E76">
              <w:rPr>
                <w:b/>
                <w:sz w:val="18"/>
                <w:szCs w:val="18"/>
                <w:u w:val="single"/>
              </w:rPr>
              <w:t>for Encased-in-Ice Product Only</w:t>
            </w:r>
          </w:p>
          <w:p w:rsidR="007E0D06" w:rsidRPr="00D63E76" w:rsidRDefault="007E0D06" w:rsidP="00BC00FD">
            <w:pPr>
              <w:keepNext/>
              <w:tabs>
                <w:tab w:val="left" w:pos="360"/>
              </w:tabs>
              <w:rPr>
                <w:sz w:val="18"/>
                <w:szCs w:val="18"/>
                <w:u w:val="single"/>
              </w:rPr>
            </w:pPr>
          </w:p>
          <w:p w:rsidR="00DE46DF" w:rsidRPr="00D63E76" w:rsidRDefault="007E0D06" w:rsidP="00BC00FD">
            <w:pPr>
              <w:keepNext/>
              <w:ind w:left="-25"/>
              <w:jc w:val="both"/>
              <w:rPr>
                <w:sz w:val="18"/>
                <w:szCs w:val="18"/>
              </w:rPr>
            </w:pPr>
            <w:r w:rsidRPr="00D63E76">
              <w:rPr>
                <w:sz w:val="18"/>
                <w:szCs w:val="18"/>
              </w:rPr>
              <w:t>Steps:</w:t>
            </w:r>
          </w:p>
          <w:p w:rsidR="007E0D06" w:rsidRPr="00D63E76" w:rsidRDefault="007E0D06" w:rsidP="00BC00FD">
            <w:pPr>
              <w:pStyle w:val="ListParagraph"/>
              <w:keepNext/>
              <w:numPr>
                <w:ilvl w:val="0"/>
                <w:numId w:val="22"/>
              </w:numPr>
              <w:ind w:left="335"/>
              <w:jc w:val="both"/>
              <w:rPr>
                <w:sz w:val="18"/>
                <w:szCs w:val="18"/>
              </w:rPr>
            </w:pPr>
            <w:r w:rsidRPr="00D63E76">
              <w:rPr>
                <w:sz w:val="18"/>
                <w:szCs w:val="18"/>
              </w:rPr>
              <w:t xml:space="preserve">Follow </w:t>
            </w:r>
            <w:r w:rsidR="00E542B6" w:rsidRPr="00D63E76">
              <w:rPr>
                <w:b/>
                <w:strike/>
                <w:sz w:val="18"/>
                <w:szCs w:val="18"/>
              </w:rPr>
              <w:t>the Basic Test Procedure in</w:t>
            </w:r>
            <w:r w:rsidR="00E542B6" w:rsidRPr="00D63E76">
              <w:rPr>
                <w:sz w:val="18"/>
                <w:szCs w:val="18"/>
              </w:rPr>
              <w:t xml:space="preserve"> </w:t>
            </w:r>
            <w:r w:rsidRPr="00D63E76">
              <w:rPr>
                <w:b/>
                <w:sz w:val="18"/>
                <w:szCs w:val="18"/>
                <w:u w:val="single"/>
              </w:rPr>
              <w:t>Section 2.3.1. “Define the Inspection Lot.”</w:t>
            </w:r>
            <w:r w:rsidRPr="00D63E76">
              <w:rPr>
                <w:sz w:val="18"/>
                <w:szCs w:val="18"/>
              </w:rPr>
              <w:t xml:space="preserve">  Use a “Category A” </w:t>
            </w:r>
            <w:r w:rsidRPr="00D63E76">
              <w:rPr>
                <w:b/>
                <w:sz w:val="18"/>
                <w:szCs w:val="18"/>
                <w:u w:val="single"/>
              </w:rPr>
              <w:t>or a “Category B” sampling plan in the inspection (depending on the location of test);</w:t>
            </w:r>
            <w:r w:rsidRPr="00D63E76">
              <w:rPr>
                <w:sz w:val="18"/>
                <w:szCs w:val="18"/>
              </w:rPr>
              <w:t xml:space="preserve"> select a random sample; then use the following test procedure to determine lot compliance.</w:t>
            </w:r>
          </w:p>
          <w:p w:rsidR="007E0D06" w:rsidRPr="00D63E76" w:rsidRDefault="007E0D06" w:rsidP="00BC00FD">
            <w:pPr>
              <w:pStyle w:val="ListParagraph"/>
              <w:keepNext/>
              <w:numPr>
                <w:ilvl w:val="0"/>
                <w:numId w:val="22"/>
              </w:numPr>
              <w:ind w:left="335"/>
              <w:jc w:val="both"/>
              <w:rPr>
                <w:b/>
                <w:sz w:val="18"/>
                <w:szCs w:val="18"/>
                <w:u w:val="single"/>
              </w:rPr>
            </w:pPr>
            <w:r w:rsidRPr="00D63E76">
              <w:rPr>
                <w:b/>
                <w:sz w:val="18"/>
                <w:szCs w:val="18"/>
                <w:u w:val="single"/>
              </w:rPr>
              <w:t xml:space="preserve">Place the unwrapped frozen seafood, meat, poultry, or similar products in the wire mesh basket or an open container to thaw (e.g. it is not placed in a plastic bag) and immerse in a 15 L (4 gal) or larger container of fresh water at a temperature between 23 °C to 29 °C (75 °F to 85 °F).  Submerge the basket so that the top of the basket extends above the water level.  </w:t>
            </w:r>
          </w:p>
          <w:p w:rsidR="007E0D06" w:rsidRPr="00D63E76" w:rsidRDefault="007E0D06" w:rsidP="00BC00FD">
            <w:pPr>
              <w:pStyle w:val="ListParagraph"/>
              <w:keepNext/>
              <w:numPr>
                <w:ilvl w:val="0"/>
                <w:numId w:val="22"/>
              </w:numPr>
              <w:ind w:left="335"/>
              <w:jc w:val="both"/>
              <w:rPr>
                <w:b/>
                <w:sz w:val="18"/>
                <w:szCs w:val="18"/>
                <w:u w:val="single"/>
              </w:rPr>
            </w:pPr>
            <w:r w:rsidRPr="00D63E76">
              <w:rPr>
                <w:b/>
                <w:sz w:val="18"/>
                <w:szCs w:val="18"/>
                <w:u w:val="single"/>
              </w:rPr>
              <w:t xml:space="preserve">Maintain a continuous flow of water into the bottom of the container to keep the temperature within the specified range.  This is accomplished by maintaining a constant flow of warm water into the container holding the product (e.g., place a bucket in a sink to catch the overflow, and feed warm water into the bottom of the bucket through a hose). </w:t>
            </w:r>
          </w:p>
          <w:p w:rsidR="007E0D06" w:rsidRPr="00D63E76" w:rsidRDefault="007E0D06" w:rsidP="00BC00FD">
            <w:pPr>
              <w:keepNext/>
              <w:ind w:left="-25"/>
              <w:jc w:val="both"/>
              <w:rPr>
                <w:b/>
                <w:sz w:val="18"/>
                <w:szCs w:val="18"/>
                <w:u w:val="single"/>
              </w:rPr>
            </w:pPr>
            <w:r w:rsidRPr="00D63E76">
              <w:rPr>
                <w:b/>
                <w:sz w:val="18"/>
                <w:szCs w:val="18"/>
                <w:u w:val="single"/>
              </w:rPr>
              <w:t>Note:  Direct immersion does not result in the product absorbing moisture because the freezing process causes the tissue to lose its ability to hold water.</w:t>
            </w:r>
          </w:p>
          <w:p w:rsidR="007E0D06" w:rsidRPr="00D63E76" w:rsidRDefault="007E0D06" w:rsidP="00BC00FD">
            <w:pPr>
              <w:pStyle w:val="ListParagraph"/>
              <w:keepNext/>
              <w:numPr>
                <w:ilvl w:val="0"/>
                <w:numId w:val="22"/>
              </w:numPr>
              <w:ind w:left="335"/>
              <w:jc w:val="both"/>
              <w:rPr>
                <w:b/>
                <w:sz w:val="18"/>
                <w:szCs w:val="18"/>
                <w:u w:val="single"/>
              </w:rPr>
            </w:pPr>
            <w:r w:rsidRPr="00D63E76">
              <w:rPr>
                <w:b/>
                <w:sz w:val="18"/>
                <w:szCs w:val="18"/>
                <w:u w:val="single"/>
              </w:rPr>
              <w:t>As soon as the product thaws, determined by loss of rigidity, transfer all material to a sieve (20 cm [8 in] for packages less than 453 g [1 lb] or 30 cm [12 in] for packages weighing more than 453 g [1 lb]) and distribute it evenly over the sieve.</w:t>
            </w:r>
          </w:p>
          <w:p w:rsidR="007E0D06" w:rsidRPr="00D63E76" w:rsidRDefault="007E0D06" w:rsidP="00BC00FD">
            <w:pPr>
              <w:pStyle w:val="ListParagraph"/>
              <w:keepNext/>
              <w:numPr>
                <w:ilvl w:val="0"/>
                <w:numId w:val="22"/>
              </w:numPr>
              <w:ind w:left="335"/>
              <w:jc w:val="both"/>
              <w:rPr>
                <w:b/>
                <w:sz w:val="18"/>
                <w:szCs w:val="18"/>
                <w:u w:val="single"/>
              </w:rPr>
            </w:pPr>
            <w:r w:rsidRPr="00D63E76">
              <w:rPr>
                <w:b/>
                <w:sz w:val="18"/>
                <w:szCs w:val="18"/>
                <w:u w:val="single"/>
              </w:rPr>
              <w:t>Without shifting the product, incline the sieve 30° from the horizontal position to facilitate drainage, and drain for 2 minutes.</w:t>
            </w:r>
          </w:p>
          <w:p w:rsidR="007E0D06" w:rsidRPr="00D63E76" w:rsidRDefault="007E0D06" w:rsidP="00BC00FD">
            <w:pPr>
              <w:pStyle w:val="ListParagraph"/>
              <w:keepNext/>
              <w:numPr>
                <w:ilvl w:val="0"/>
                <w:numId w:val="22"/>
              </w:numPr>
              <w:ind w:left="335"/>
              <w:jc w:val="both"/>
              <w:rPr>
                <w:sz w:val="18"/>
                <w:szCs w:val="18"/>
              </w:rPr>
            </w:pPr>
            <w:r w:rsidRPr="00D63E76">
              <w:rPr>
                <w:b/>
                <w:sz w:val="18"/>
                <w:szCs w:val="18"/>
                <w:u w:val="single"/>
              </w:rPr>
              <w:t>At the end of the drain time, immediately transfer the product to a tared pan for weighing to determine the net weight.</w:t>
            </w:r>
          </w:p>
        </w:tc>
        <w:tc>
          <w:tcPr>
            <w:tcW w:w="1105" w:type="dxa"/>
            <w:vAlign w:val="center"/>
          </w:tcPr>
          <w:p w:rsidR="00DE46DF" w:rsidRPr="002241D5" w:rsidRDefault="00AE5566" w:rsidP="00BC00FD">
            <w:pPr>
              <w:keepNext/>
              <w:jc w:val="center"/>
              <w:rPr>
                <w:sz w:val="18"/>
                <w:szCs w:val="18"/>
              </w:rPr>
            </w:pPr>
            <w:r>
              <w:rPr>
                <w:sz w:val="18"/>
                <w:szCs w:val="18"/>
              </w:rPr>
              <w:t>33</w:t>
            </w:r>
          </w:p>
        </w:tc>
      </w:tr>
      <w:tr w:rsidR="00DE46DF" w:rsidTr="00BC00FD">
        <w:tc>
          <w:tcPr>
            <w:tcW w:w="1015" w:type="dxa"/>
            <w:vAlign w:val="center"/>
          </w:tcPr>
          <w:p w:rsidR="00D235CB" w:rsidRPr="002241D5" w:rsidRDefault="00DE46DF" w:rsidP="00771C96">
            <w:pPr>
              <w:jc w:val="center"/>
              <w:rPr>
                <w:sz w:val="18"/>
                <w:szCs w:val="18"/>
              </w:rPr>
            </w:pPr>
            <w:r>
              <w:rPr>
                <w:sz w:val="18"/>
                <w:szCs w:val="18"/>
              </w:rPr>
              <w:t>2.6.b.</w:t>
            </w:r>
          </w:p>
        </w:tc>
        <w:tc>
          <w:tcPr>
            <w:tcW w:w="1710" w:type="dxa"/>
            <w:vAlign w:val="center"/>
          </w:tcPr>
          <w:p w:rsidR="00DE46DF" w:rsidRPr="002241D5" w:rsidRDefault="00D235CB" w:rsidP="00D57A94">
            <w:pPr>
              <w:rPr>
                <w:sz w:val="18"/>
                <w:szCs w:val="18"/>
              </w:rPr>
            </w:pPr>
            <w:proofErr w:type="gramStart"/>
            <w:r>
              <w:rPr>
                <w:sz w:val="18"/>
                <w:szCs w:val="18"/>
              </w:rPr>
              <w:t xml:space="preserve">b. How is the net weight of </w:t>
            </w:r>
            <w:r w:rsidRPr="00DE46DF">
              <w:rPr>
                <w:b/>
                <w:sz w:val="18"/>
                <w:szCs w:val="18"/>
                <w:u w:val="single"/>
              </w:rPr>
              <w:t>ice</w:t>
            </w:r>
            <w:proofErr w:type="gramEnd"/>
            <w:r>
              <w:rPr>
                <w:sz w:val="18"/>
                <w:szCs w:val="18"/>
              </w:rPr>
              <w:t xml:space="preserve"> glazed </w:t>
            </w:r>
            <w:r w:rsidRPr="00DE46DF">
              <w:rPr>
                <w:b/>
                <w:strike/>
                <w:sz w:val="18"/>
                <w:szCs w:val="18"/>
              </w:rPr>
              <w:t>raw</w:t>
            </w:r>
            <w:r>
              <w:rPr>
                <w:sz w:val="18"/>
                <w:szCs w:val="18"/>
              </w:rPr>
              <w:t xml:space="preserve"> seafood</w:t>
            </w:r>
            <w:r w:rsidRPr="00DE46DF">
              <w:rPr>
                <w:b/>
                <w:sz w:val="18"/>
                <w:szCs w:val="18"/>
                <w:u w:val="single"/>
              </w:rPr>
              <w:t xml:space="preserve">, meat, poultry or similar products </w:t>
            </w:r>
            <w:r w:rsidRPr="00DE46DF">
              <w:rPr>
                <w:b/>
                <w:strike/>
                <w:sz w:val="18"/>
                <w:szCs w:val="18"/>
              </w:rPr>
              <w:t>and fish</w:t>
            </w:r>
            <w:r>
              <w:rPr>
                <w:sz w:val="18"/>
                <w:szCs w:val="18"/>
              </w:rPr>
              <w:t xml:space="preserve"> determined?</w:t>
            </w:r>
          </w:p>
        </w:tc>
        <w:tc>
          <w:tcPr>
            <w:tcW w:w="5760" w:type="dxa"/>
            <w:vAlign w:val="center"/>
          </w:tcPr>
          <w:p w:rsidR="005F1ED5" w:rsidRDefault="00D235CB" w:rsidP="009246A6">
            <w:pPr>
              <w:keepNext/>
              <w:tabs>
                <w:tab w:val="left" w:pos="451"/>
              </w:tabs>
              <w:ind w:left="335" w:hanging="335"/>
              <w:jc w:val="both"/>
              <w:rPr>
                <w:sz w:val="18"/>
                <w:szCs w:val="18"/>
              </w:rPr>
            </w:pPr>
            <w:r>
              <w:rPr>
                <w:sz w:val="18"/>
                <w:szCs w:val="18"/>
              </w:rPr>
              <w:t>b</w:t>
            </w:r>
            <w:r w:rsidR="009246A6">
              <w:rPr>
                <w:sz w:val="18"/>
                <w:szCs w:val="18"/>
              </w:rPr>
              <w:t>.</w:t>
            </w:r>
            <w:r w:rsidR="009246A6">
              <w:rPr>
                <w:sz w:val="18"/>
                <w:szCs w:val="18"/>
              </w:rPr>
              <w:tab/>
            </w:r>
            <w:r w:rsidR="005F1ED5" w:rsidRPr="00362E18">
              <w:rPr>
                <w:sz w:val="18"/>
                <w:szCs w:val="18"/>
              </w:rPr>
              <w:t xml:space="preserve">How </w:t>
            </w:r>
            <w:r w:rsidR="005F1ED5" w:rsidRPr="00771C96">
              <w:rPr>
                <w:b/>
                <w:strike/>
                <w:sz w:val="18"/>
                <w:szCs w:val="18"/>
              </w:rPr>
              <w:t>is</w:t>
            </w:r>
            <w:r w:rsidR="005F1ED5" w:rsidRPr="00362E18">
              <w:rPr>
                <w:sz w:val="18"/>
                <w:szCs w:val="18"/>
              </w:rPr>
              <w:t xml:space="preserve"> </w:t>
            </w:r>
            <w:r w:rsidR="00771C96" w:rsidRPr="00771C96">
              <w:rPr>
                <w:b/>
                <w:sz w:val="18"/>
                <w:szCs w:val="18"/>
                <w:u w:val="single"/>
              </w:rPr>
              <w:t>should</w:t>
            </w:r>
            <w:r w:rsidR="00771C96">
              <w:rPr>
                <w:sz w:val="18"/>
                <w:szCs w:val="18"/>
              </w:rPr>
              <w:t xml:space="preserve"> </w:t>
            </w:r>
            <w:r w:rsidR="005F1ED5" w:rsidRPr="00362E18">
              <w:rPr>
                <w:sz w:val="18"/>
                <w:szCs w:val="18"/>
              </w:rPr>
              <w:t xml:space="preserve">the net weight of </w:t>
            </w:r>
            <w:r w:rsidR="005F1ED5" w:rsidRPr="00362E18">
              <w:rPr>
                <w:b/>
                <w:sz w:val="18"/>
                <w:szCs w:val="18"/>
                <w:u w:val="single"/>
              </w:rPr>
              <w:t>ice</w:t>
            </w:r>
            <w:r w:rsidR="005F1ED5" w:rsidRPr="00362E18">
              <w:rPr>
                <w:b/>
                <w:sz w:val="18"/>
                <w:szCs w:val="18"/>
              </w:rPr>
              <w:t xml:space="preserve"> glazed </w:t>
            </w:r>
            <w:r w:rsidR="005F1ED5" w:rsidRPr="00362E18">
              <w:rPr>
                <w:b/>
                <w:strike/>
                <w:sz w:val="18"/>
                <w:szCs w:val="18"/>
              </w:rPr>
              <w:t>raw</w:t>
            </w:r>
            <w:r w:rsidR="005F1ED5" w:rsidRPr="00362E18">
              <w:rPr>
                <w:sz w:val="18"/>
                <w:szCs w:val="18"/>
              </w:rPr>
              <w:t xml:space="preserve"> seafood,</w:t>
            </w:r>
            <w:r w:rsidR="005F1ED5" w:rsidRPr="00362E18">
              <w:rPr>
                <w:sz w:val="18"/>
                <w:szCs w:val="18"/>
                <w:u w:val="single"/>
              </w:rPr>
              <w:t xml:space="preserve"> </w:t>
            </w:r>
            <w:r w:rsidR="005F1ED5" w:rsidRPr="00362E18">
              <w:rPr>
                <w:b/>
                <w:sz w:val="18"/>
                <w:szCs w:val="18"/>
                <w:u w:val="single"/>
              </w:rPr>
              <w:t xml:space="preserve">meat, poultry </w:t>
            </w:r>
            <w:r w:rsidR="00771C96">
              <w:rPr>
                <w:b/>
                <w:sz w:val="18"/>
                <w:szCs w:val="18"/>
                <w:u w:val="single"/>
              </w:rPr>
              <w:t>or</w:t>
            </w:r>
            <w:r w:rsidR="005F1ED5" w:rsidRPr="00362E18">
              <w:rPr>
                <w:b/>
                <w:sz w:val="18"/>
                <w:szCs w:val="18"/>
                <w:u w:val="single"/>
              </w:rPr>
              <w:t xml:space="preserve"> similar products</w:t>
            </w:r>
            <w:r w:rsidR="005F1ED5" w:rsidRPr="00362E18">
              <w:rPr>
                <w:b/>
                <w:sz w:val="18"/>
                <w:szCs w:val="18"/>
              </w:rPr>
              <w:t xml:space="preserve"> </w:t>
            </w:r>
            <w:r w:rsidR="005F1ED5" w:rsidRPr="00362E18">
              <w:rPr>
                <w:b/>
                <w:strike/>
                <w:sz w:val="18"/>
                <w:szCs w:val="18"/>
                <w:u w:val="single"/>
              </w:rPr>
              <w:t>and fish</w:t>
            </w:r>
            <w:r w:rsidR="005F1ED5" w:rsidRPr="00362E18">
              <w:rPr>
                <w:sz w:val="18"/>
                <w:szCs w:val="18"/>
              </w:rPr>
              <w:t xml:space="preserve"> determined?</w:t>
            </w:r>
          </w:p>
          <w:p w:rsidR="00D235CB" w:rsidRDefault="00D235CB" w:rsidP="005F1ED5">
            <w:pPr>
              <w:keepNext/>
              <w:tabs>
                <w:tab w:val="left" w:pos="451"/>
              </w:tabs>
              <w:ind w:left="223" w:hanging="223"/>
              <w:jc w:val="both"/>
              <w:rPr>
                <w:sz w:val="18"/>
                <w:szCs w:val="18"/>
              </w:rPr>
            </w:pPr>
          </w:p>
          <w:p w:rsidR="00DE46DF" w:rsidRPr="002241D5" w:rsidRDefault="00D235CB" w:rsidP="00F01207">
            <w:pPr>
              <w:keepNext/>
              <w:tabs>
                <w:tab w:val="left" w:pos="451"/>
              </w:tabs>
              <w:jc w:val="both"/>
              <w:rPr>
                <w:sz w:val="18"/>
                <w:szCs w:val="18"/>
              </w:rPr>
            </w:pPr>
            <w:r>
              <w:rPr>
                <w:sz w:val="18"/>
                <w:szCs w:val="18"/>
              </w:rPr>
              <w:t xml:space="preserve">For </w:t>
            </w:r>
            <w:r>
              <w:rPr>
                <w:b/>
                <w:sz w:val="18"/>
                <w:szCs w:val="18"/>
                <w:u w:val="single"/>
              </w:rPr>
              <w:t>iced</w:t>
            </w:r>
            <w:r>
              <w:rPr>
                <w:sz w:val="18"/>
                <w:szCs w:val="18"/>
              </w:rPr>
              <w:t xml:space="preserve"> glazed seafood, meat</w:t>
            </w:r>
            <w:r w:rsidRPr="00D235CB">
              <w:rPr>
                <w:b/>
                <w:sz w:val="18"/>
                <w:szCs w:val="18"/>
                <w:u w:val="single"/>
              </w:rPr>
              <w:t>, poultry or similar products</w:t>
            </w:r>
            <w:r>
              <w:rPr>
                <w:sz w:val="18"/>
                <w:szCs w:val="18"/>
              </w:rPr>
              <w:t xml:space="preserve"> </w:t>
            </w:r>
            <w:r w:rsidRPr="00D235CB">
              <w:rPr>
                <w:b/>
                <w:strike/>
                <w:sz w:val="18"/>
                <w:szCs w:val="18"/>
              </w:rPr>
              <w:t>and fish</w:t>
            </w:r>
            <w:r w:rsidRPr="00D235CB">
              <w:rPr>
                <w:b/>
                <w:sz w:val="18"/>
                <w:szCs w:val="18"/>
                <w:u w:val="single"/>
              </w:rPr>
              <w:t>,</w:t>
            </w:r>
            <w:r>
              <w:rPr>
                <w:sz w:val="18"/>
                <w:szCs w:val="18"/>
              </w:rPr>
              <w:t xml:space="preserve"> determine the net weight after removing the glaze using the following procedure.  </w:t>
            </w:r>
            <w:r w:rsidRPr="00771C96">
              <w:rPr>
                <w:b/>
                <w:strike/>
                <w:sz w:val="18"/>
                <w:szCs w:val="18"/>
              </w:rPr>
              <w:t>Use this method for any frozen glazed food product.</w:t>
            </w:r>
            <w:r w:rsidR="00F01207" w:rsidRPr="002241D5">
              <w:rPr>
                <w:sz w:val="18"/>
                <w:szCs w:val="18"/>
              </w:rPr>
              <w:t xml:space="preserve"> </w:t>
            </w:r>
          </w:p>
        </w:tc>
        <w:tc>
          <w:tcPr>
            <w:tcW w:w="1105" w:type="dxa"/>
            <w:vAlign w:val="center"/>
          </w:tcPr>
          <w:p w:rsidR="00DE46DF" w:rsidRPr="002241D5" w:rsidRDefault="00771C96" w:rsidP="002241D5">
            <w:pPr>
              <w:jc w:val="center"/>
              <w:rPr>
                <w:sz w:val="18"/>
                <w:szCs w:val="18"/>
              </w:rPr>
            </w:pPr>
            <w:r>
              <w:rPr>
                <w:sz w:val="18"/>
                <w:szCs w:val="18"/>
              </w:rPr>
              <w:t>33</w:t>
            </w:r>
          </w:p>
        </w:tc>
      </w:tr>
      <w:tr w:rsidR="00DE46DF" w:rsidTr="00BC00FD">
        <w:tc>
          <w:tcPr>
            <w:tcW w:w="1015" w:type="dxa"/>
            <w:vAlign w:val="center"/>
          </w:tcPr>
          <w:p w:rsidR="00D164E2" w:rsidRPr="002241D5" w:rsidRDefault="005F1ED5" w:rsidP="00BC00FD">
            <w:pPr>
              <w:jc w:val="center"/>
              <w:rPr>
                <w:sz w:val="18"/>
                <w:szCs w:val="18"/>
              </w:rPr>
            </w:pPr>
            <w:r>
              <w:rPr>
                <w:sz w:val="18"/>
                <w:szCs w:val="18"/>
              </w:rPr>
              <w:t>2.6.b.</w:t>
            </w:r>
          </w:p>
        </w:tc>
        <w:tc>
          <w:tcPr>
            <w:tcW w:w="1710" w:type="dxa"/>
            <w:vAlign w:val="center"/>
          </w:tcPr>
          <w:p w:rsidR="00DE46DF" w:rsidRDefault="005F1ED5" w:rsidP="00BC00FD">
            <w:pPr>
              <w:rPr>
                <w:sz w:val="18"/>
                <w:szCs w:val="18"/>
              </w:rPr>
            </w:pPr>
            <w:r>
              <w:rPr>
                <w:sz w:val="18"/>
                <w:szCs w:val="18"/>
              </w:rPr>
              <w:t xml:space="preserve">b. How </w:t>
            </w:r>
            <w:r w:rsidR="00771C96">
              <w:rPr>
                <w:sz w:val="18"/>
                <w:szCs w:val="18"/>
              </w:rPr>
              <w:t>should</w:t>
            </w:r>
            <w:r>
              <w:rPr>
                <w:sz w:val="18"/>
                <w:szCs w:val="18"/>
              </w:rPr>
              <w:t xml:space="preserve"> the net weight of </w:t>
            </w:r>
            <w:r w:rsidRPr="00771C96">
              <w:rPr>
                <w:sz w:val="18"/>
                <w:szCs w:val="18"/>
              </w:rPr>
              <w:t>ice</w:t>
            </w:r>
            <w:r>
              <w:rPr>
                <w:sz w:val="18"/>
                <w:szCs w:val="18"/>
              </w:rPr>
              <w:t xml:space="preserve"> glazed seafood</w:t>
            </w:r>
            <w:r w:rsidRPr="00DE46DF">
              <w:rPr>
                <w:b/>
                <w:sz w:val="18"/>
                <w:szCs w:val="18"/>
                <w:u w:val="single"/>
              </w:rPr>
              <w:t xml:space="preserve">, </w:t>
            </w:r>
            <w:r w:rsidRPr="00771C96">
              <w:rPr>
                <w:sz w:val="18"/>
                <w:szCs w:val="18"/>
              </w:rPr>
              <w:t xml:space="preserve">meat, poultry or similar </w:t>
            </w:r>
            <w:r>
              <w:rPr>
                <w:sz w:val="18"/>
                <w:szCs w:val="18"/>
              </w:rPr>
              <w:t>determined?</w:t>
            </w:r>
          </w:p>
          <w:p w:rsidR="005F1ED5" w:rsidRPr="002241D5" w:rsidRDefault="005F1ED5" w:rsidP="00BC00FD">
            <w:pPr>
              <w:rPr>
                <w:sz w:val="18"/>
                <w:szCs w:val="18"/>
              </w:rPr>
            </w:pPr>
            <w:r>
              <w:rPr>
                <w:sz w:val="18"/>
                <w:szCs w:val="18"/>
              </w:rPr>
              <w:t xml:space="preserve">– Test Equipment </w:t>
            </w:r>
          </w:p>
        </w:tc>
        <w:tc>
          <w:tcPr>
            <w:tcW w:w="5760" w:type="dxa"/>
          </w:tcPr>
          <w:p w:rsidR="005F1ED5" w:rsidRDefault="005F1ED5" w:rsidP="00BC00FD">
            <w:pPr>
              <w:rPr>
                <w:sz w:val="18"/>
                <w:szCs w:val="18"/>
              </w:rPr>
            </w:pPr>
            <w:r w:rsidRPr="00362E18">
              <w:rPr>
                <w:b/>
                <w:strike/>
                <w:sz w:val="18"/>
                <w:szCs w:val="18"/>
              </w:rPr>
              <w:t>Use the equipment listed in Section 2.6.</w:t>
            </w:r>
            <w:r w:rsidRPr="00362E18">
              <w:rPr>
                <w:sz w:val="18"/>
                <w:szCs w:val="18"/>
              </w:rPr>
              <w:t xml:space="preserve"> “</w:t>
            </w:r>
            <w:r w:rsidRPr="00362E18">
              <w:rPr>
                <w:b/>
                <w:strike/>
                <w:sz w:val="18"/>
                <w:szCs w:val="18"/>
              </w:rPr>
              <w:t>Drained Weight for Glazed or Frozen Foods</w:t>
            </w:r>
            <w:r w:rsidRPr="00362E18">
              <w:rPr>
                <w:sz w:val="18"/>
                <w:szCs w:val="18"/>
              </w:rPr>
              <w:t xml:space="preserve">.” </w:t>
            </w:r>
          </w:p>
          <w:p w:rsidR="005F1ED5" w:rsidRPr="00362E18" w:rsidRDefault="005F1ED5" w:rsidP="00BC00FD">
            <w:pPr>
              <w:rPr>
                <w:sz w:val="18"/>
                <w:szCs w:val="18"/>
              </w:rPr>
            </w:pPr>
          </w:p>
          <w:p w:rsidR="005F1ED5" w:rsidRDefault="005F1ED5" w:rsidP="00BC00FD">
            <w:pPr>
              <w:numPr>
                <w:ilvl w:val="0"/>
                <w:numId w:val="12"/>
              </w:numPr>
              <w:jc w:val="both"/>
              <w:rPr>
                <w:b/>
                <w:sz w:val="18"/>
                <w:szCs w:val="18"/>
                <w:u w:val="single"/>
              </w:rPr>
            </w:pPr>
            <w:r w:rsidRPr="00362E18">
              <w:rPr>
                <w:b/>
                <w:sz w:val="18"/>
                <w:szCs w:val="18"/>
                <w:u w:val="single"/>
              </w:rPr>
              <w:t>Balance and weights (used to verify accuracy)</w:t>
            </w:r>
          </w:p>
          <w:p w:rsidR="005F1ED5" w:rsidRPr="00362E18" w:rsidRDefault="005F1ED5" w:rsidP="00BC00FD">
            <w:pPr>
              <w:ind w:left="360"/>
              <w:jc w:val="both"/>
              <w:rPr>
                <w:b/>
                <w:sz w:val="18"/>
                <w:szCs w:val="18"/>
                <w:u w:val="single"/>
              </w:rPr>
            </w:pPr>
          </w:p>
          <w:p w:rsidR="005F1ED5" w:rsidRDefault="005F1ED5" w:rsidP="00BC00FD">
            <w:pPr>
              <w:numPr>
                <w:ilvl w:val="0"/>
                <w:numId w:val="12"/>
              </w:numPr>
              <w:autoSpaceDE w:val="0"/>
              <w:jc w:val="both"/>
              <w:rPr>
                <w:sz w:val="18"/>
                <w:szCs w:val="18"/>
              </w:rPr>
            </w:pPr>
            <w:r w:rsidRPr="00362E18">
              <w:rPr>
                <w:b/>
                <w:sz w:val="18"/>
                <w:szCs w:val="18"/>
                <w:u w:val="single"/>
              </w:rPr>
              <w:t>Continuous cold water source</w:t>
            </w:r>
            <w:r w:rsidRPr="00362E18">
              <w:rPr>
                <w:sz w:val="18"/>
                <w:szCs w:val="18"/>
              </w:rPr>
              <w:t xml:space="preserve"> </w:t>
            </w:r>
          </w:p>
          <w:p w:rsidR="005F1ED5" w:rsidRPr="00362E18" w:rsidRDefault="005F1ED5" w:rsidP="00BC00FD">
            <w:pPr>
              <w:autoSpaceDE w:val="0"/>
              <w:jc w:val="both"/>
              <w:rPr>
                <w:sz w:val="18"/>
                <w:szCs w:val="18"/>
              </w:rPr>
            </w:pPr>
          </w:p>
          <w:p w:rsidR="005F1ED5" w:rsidRPr="00771C96" w:rsidRDefault="005F1ED5" w:rsidP="00BC00FD">
            <w:pPr>
              <w:numPr>
                <w:ilvl w:val="0"/>
                <w:numId w:val="12"/>
              </w:numPr>
              <w:tabs>
                <w:tab w:val="left" w:pos="3458"/>
              </w:tabs>
              <w:ind w:right="226"/>
              <w:jc w:val="both"/>
              <w:rPr>
                <w:b/>
                <w:sz w:val="18"/>
                <w:szCs w:val="18"/>
                <w:u w:val="single"/>
              </w:rPr>
            </w:pPr>
            <w:r w:rsidRPr="00771C96">
              <w:rPr>
                <w:b/>
                <w:sz w:val="18"/>
                <w:szCs w:val="18"/>
                <w:u w:val="single"/>
              </w:rPr>
              <w:t>Number 8 sieve and receiving pan, 20 cm (8 in)</w:t>
            </w:r>
            <w:r w:rsidR="00771C96">
              <w:rPr>
                <w:b/>
                <w:sz w:val="18"/>
                <w:szCs w:val="18"/>
                <w:u w:val="single"/>
              </w:rPr>
              <w:t xml:space="preserve"> </w:t>
            </w:r>
            <w:r w:rsidRPr="00771C96">
              <w:rPr>
                <w:b/>
                <w:sz w:val="18"/>
                <w:szCs w:val="18"/>
                <w:u w:val="single"/>
              </w:rPr>
              <w:t>for packages 453 g (1 lb) or less.  A 30 cm (12 in) for packages more than 453 g (1 lb)</w:t>
            </w:r>
          </w:p>
          <w:p w:rsidR="005F1ED5" w:rsidRPr="00362E18" w:rsidRDefault="005F1ED5" w:rsidP="00BC00FD">
            <w:pPr>
              <w:tabs>
                <w:tab w:val="left" w:pos="3458"/>
              </w:tabs>
              <w:ind w:right="226"/>
              <w:jc w:val="both"/>
              <w:rPr>
                <w:b/>
                <w:sz w:val="18"/>
                <w:szCs w:val="18"/>
                <w:u w:val="single"/>
              </w:rPr>
            </w:pPr>
          </w:p>
          <w:p w:rsidR="005F1ED5" w:rsidRDefault="005F1ED5" w:rsidP="00BC00FD">
            <w:pPr>
              <w:numPr>
                <w:ilvl w:val="0"/>
                <w:numId w:val="12"/>
              </w:numPr>
              <w:tabs>
                <w:tab w:val="left" w:pos="3458"/>
              </w:tabs>
              <w:ind w:right="136"/>
              <w:jc w:val="both"/>
              <w:rPr>
                <w:b/>
                <w:sz w:val="18"/>
                <w:szCs w:val="18"/>
                <w:u w:val="single"/>
              </w:rPr>
            </w:pPr>
            <w:r w:rsidRPr="00362E18">
              <w:rPr>
                <w:b/>
                <w:sz w:val="18"/>
                <w:szCs w:val="18"/>
                <w:u w:val="single"/>
              </w:rPr>
              <w:t>Means to determine a 17° to 20° angle</w:t>
            </w:r>
          </w:p>
          <w:p w:rsidR="005F1ED5" w:rsidRDefault="005F1ED5" w:rsidP="00BC00FD">
            <w:pPr>
              <w:tabs>
                <w:tab w:val="left" w:pos="3458"/>
              </w:tabs>
              <w:ind w:right="136"/>
              <w:jc w:val="both"/>
              <w:rPr>
                <w:b/>
                <w:sz w:val="18"/>
                <w:szCs w:val="18"/>
                <w:u w:val="single"/>
              </w:rPr>
            </w:pPr>
          </w:p>
          <w:p w:rsidR="00DE46DF" w:rsidRPr="002241D5" w:rsidRDefault="005F1ED5" w:rsidP="00BC00FD">
            <w:pPr>
              <w:numPr>
                <w:ilvl w:val="0"/>
                <w:numId w:val="12"/>
              </w:numPr>
              <w:tabs>
                <w:tab w:val="left" w:pos="3458"/>
              </w:tabs>
              <w:ind w:right="136"/>
              <w:jc w:val="both"/>
              <w:rPr>
                <w:sz w:val="18"/>
                <w:szCs w:val="18"/>
              </w:rPr>
            </w:pPr>
            <w:r w:rsidRPr="00362E18">
              <w:rPr>
                <w:b/>
                <w:sz w:val="18"/>
                <w:szCs w:val="18"/>
                <w:u w:val="single"/>
              </w:rPr>
              <w:t>Stopwatch</w:t>
            </w:r>
          </w:p>
        </w:tc>
        <w:tc>
          <w:tcPr>
            <w:tcW w:w="1105" w:type="dxa"/>
            <w:vAlign w:val="center"/>
          </w:tcPr>
          <w:p w:rsidR="00DE46DF" w:rsidRPr="002241D5" w:rsidRDefault="00771C96" w:rsidP="00BC00FD">
            <w:pPr>
              <w:jc w:val="center"/>
              <w:rPr>
                <w:sz w:val="18"/>
                <w:szCs w:val="18"/>
              </w:rPr>
            </w:pPr>
            <w:r>
              <w:rPr>
                <w:sz w:val="18"/>
                <w:szCs w:val="18"/>
              </w:rPr>
              <w:t>33</w:t>
            </w:r>
          </w:p>
        </w:tc>
      </w:tr>
      <w:tr w:rsidR="00DE46DF" w:rsidTr="00BC00FD">
        <w:tc>
          <w:tcPr>
            <w:tcW w:w="1015" w:type="dxa"/>
            <w:vAlign w:val="center"/>
          </w:tcPr>
          <w:p w:rsidR="00D164E2" w:rsidRPr="002241D5" w:rsidRDefault="005F1ED5" w:rsidP="00BC00FD">
            <w:pPr>
              <w:keepNext/>
              <w:jc w:val="center"/>
              <w:rPr>
                <w:sz w:val="18"/>
                <w:szCs w:val="18"/>
              </w:rPr>
            </w:pPr>
            <w:r>
              <w:rPr>
                <w:sz w:val="18"/>
                <w:szCs w:val="18"/>
              </w:rPr>
              <w:lastRenderedPageBreak/>
              <w:t>2.6.b.</w:t>
            </w:r>
          </w:p>
        </w:tc>
        <w:tc>
          <w:tcPr>
            <w:tcW w:w="1710" w:type="dxa"/>
            <w:vAlign w:val="center"/>
          </w:tcPr>
          <w:p w:rsidR="00771C96" w:rsidRDefault="00771C96" w:rsidP="00BC00FD">
            <w:pPr>
              <w:keepNext/>
              <w:rPr>
                <w:sz w:val="18"/>
                <w:szCs w:val="18"/>
              </w:rPr>
            </w:pPr>
            <w:r>
              <w:rPr>
                <w:sz w:val="18"/>
                <w:szCs w:val="18"/>
              </w:rPr>
              <w:t xml:space="preserve">b. How should the net weight of </w:t>
            </w:r>
            <w:r w:rsidRPr="00771C96">
              <w:rPr>
                <w:sz w:val="18"/>
                <w:szCs w:val="18"/>
              </w:rPr>
              <w:t>ice</w:t>
            </w:r>
            <w:r>
              <w:rPr>
                <w:sz w:val="18"/>
                <w:szCs w:val="18"/>
              </w:rPr>
              <w:t xml:space="preserve"> glazed seafood</w:t>
            </w:r>
            <w:r w:rsidRPr="00DE46DF">
              <w:rPr>
                <w:b/>
                <w:sz w:val="18"/>
                <w:szCs w:val="18"/>
                <w:u w:val="single"/>
              </w:rPr>
              <w:t xml:space="preserve">, </w:t>
            </w:r>
            <w:r w:rsidRPr="00771C96">
              <w:rPr>
                <w:sz w:val="18"/>
                <w:szCs w:val="18"/>
              </w:rPr>
              <w:t xml:space="preserve">meat, poultry or similar </w:t>
            </w:r>
            <w:r>
              <w:rPr>
                <w:sz w:val="18"/>
                <w:szCs w:val="18"/>
              </w:rPr>
              <w:t>determined?</w:t>
            </w:r>
          </w:p>
          <w:p w:rsidR="005F1ED5" w:rsidRPr="002241D5" w:rsidRDefault="00771C96" w:rsidP="00BC00FD">
            <w:pPr>
              <w:keepNext/>
              <w:rPr>
                <w:sz w:val="18"/>
                <w:szCs w:val="18"/>
              </w:rPr>
            </w:pPr>
            <w:r>
              <w:rPr>
                <w:sz w:val="18"/>
                <w:szCs w:val="18"/>
              </w:rPr>
              <w:t xml:space="preserve">– Test Procedures </w:t>
            </w:r>
            <w:r w:rsidRPr="00771C96">
              <w:rPr>
                <w:b/>
                <w:sz w:val="18"/>
                <w:szCs w:val="18"/>
                <w:u w:val="single"/>
              </w:rPr>
              <w:t>for Ice-Glazed Product Only</w:t>
            </w:r>
          </w:p>
        </w:tc>
        <w:tc>
          <w:tcPr>
            <w:tcW w:w="5760" w:type="dxa"/>
          </w:tcPr>
          <w:p w:rsidR="005F1ED5" w:rsidRDefault="005F1ED5" w:rsidP="00BC00FD">
            <w:pPr>
              <w:keepNext/>
              <w:widowControl w:val="0"/>
              <w:ind w:left="360" w:hanging="360"/>
              <w:jc w:val="both"/>
            </w:pPr>
            <w:r w:rsidRPr="00137DD7">
              <w:t>Step:</w:t>
            </w:r>
          </w:p>
          <w:p w:rsidR="00771C96" w:rsidRDefault="00771C96" w:rsidP="00BC00FD">
            <w:pPr>
              <w:keepNext/>
              <w:widowControl w:val="0"/>
              <w:jc w:val="both"/>
            </w:pPr>
          </w:p>
          <w:p w:rsidR="00771C96" w:rsidRPr="00D63E76" w:rsidRDefault="00771C96" w:rsidP="00BC00FD">
            <w:pPr>
              <w:pStyle w:val="ListParagraph"/>
              <w:keepNext/>
              <w:widowControl w:val="0"/>
              <w:numPr>
                <w:ilvl w:val="0"/>
                <w:numId w:val="24"/>
              </w:numPr>
              <w:ind w:left="425"/>
              <w:jc w:val="both"/>
              <w:rPr>
                <w:sz w:val="18"/>
                <w:szCs w:val="18"/>
              </w:rPr>
            </w:pPr>
            <w:r w:rsidRPr="00D63E76">
              <w:rPr>
                <w:sz w:val="18"/>
                <w:szCs w:val="18"/>
              </w:rPr>
              <w:t>Follow Section 2.3.1. “Define the Inspection Lot.”  Use a “Category A” sampling plan in the inspection</w:t>
            </w:r>
            <w:r w:rsidRPr="00D63E76">
              <w:rPr>
                <w:b/>
                <w:sz w:val="18"/>
                <w:szCs w:val="18"/>
              </w:rPr>
              <w:t xml:space="preserve">; </w:t>
            </w:r>
            <w:r w:rsidRPr="00D63E76">
              <w:rPr>
                <w:sz w:val="18"/>
                <w:szCs w:val="18"/>
              </w:rPr>
              <w:t>select a random sample; and use the following test procedure to determine lot compliance.</w:t>
            </w:r>
          </w:p>
          <w:p w:rsidR="00771C96" w:rsidRPr="00D63E76" w:rsidRDefault="00771C96" w:rsidP="00BC00FD">
            <w:pPr>
              <w:pStyle w:val="ListParagraph"/>
              <w:keepNext/>
              <w:widowControl w:val="0"/>
              <w:numPr>
                <w:ilvl w:val="0"/>
                <w:numId w:val="24"/>
              </w:numPr>
              <w:ind w:left="425"/>
              <w:jc w:val="both"/>
              <w:rPr>
                <w:b/>
                <w:sz w:val="18"/>
                <w:szCs w:val="18"/>
                <w:u w:val="single"/>
              </w:rPr>
            </w:pPr>
            <w:r w:rsidRPr="00D63E76">
              <w:rPr>
                <w:sz w:val="18"/>
                <w:szCs w:val="18"/>
              </w:rPr>
              <w:t>Fill out</w:t>
            </w:r>
            <w:r w:rsidRPr="00D63E76">
              <w:rPr>
                <w:b/>
                <w:sz w:val="18"/>
                <w:szCs w:val="18"/>
                <w:u w:val="single"/>
              </w:rPr>
              <w:t xml:space="preserve"> the header information on </w:t>
            </w:r>
            <w:r w:rsidR="006159F3" w:rsidRPr="00D63E76">
              <w:rPr>
                <w:b/>
                <w:sz w:val="18"/>
                <w:szCs w:val="18"/>
                <w:u w:val="single"/>
              </w:rPr>
              <w:t>B</w:t>
            </w:r>
            <w:r w:rsidRPr="00D63E76">
              <w:rPr>
                <w:b/>
                <w:sz w:val="18"/>
                <w:szCs w:val="18"/>
                <w:u w:val="single"/>
              </w:rPr>
              <w:t>ox 1 through 8 on the Ice Glazed Package Report form (See Appendix C).  A tare sample is not needed.  Record package price, price per pound, lot size, sample size, and unit of measure in step 1 of the Ice Glazed Package Worksheet (See Appendix C).</w:t>
            </w:r>
          </w:p>
          <w:p w:rsidR="00771C96" w:rsidRPr="00D63E76" w:rsidRDefault="00771C96" w:rsidP="00BC00FD">
            <w:pPr>
              <w:keepNext/>
              <w:widowControl w:val="0"/>
              <w:ind w:left="65"/>
              <w:jc w:val="both"/>
              <w:rPr>
                <w:b/>
                <w:sz w:val="18"/>
                <w:szCs w:val="18"/>
                <w:u w:val="single"/>
              </w:rPr>
            </w:pPr>
            <w:r w:rsidRPr="00D63E76">
              <w:rPr>
                <w:b/>
                <w:sz w:val="18"/>
                <w:szCs w:val="18"/>
                <w:u w:val="single"/>
              </w:rPr>
              <w:t>Note:  Use an official inspection report to record the inspection information.  Attach additional worksheets, test notes, and other information as needed.  This handbook provides an ice glazed worksheet and package report form in Appendix C.  Modify the worksheet, package report and the box numbers to meet your agency’s needs.  Other formats that contain</w:t>
            </w:r>
            <w:r w:rsidRPr="00D63E76">
              <w:rPr>
                <w:sz w:val="18"/>
                <w:szCs w:val="18"/>
              </w:rPr>
              <w:t xml:space="preserve"> </w:t>
            </w:r>
            <w:r w:rsidRPr="00D63E76">
              <w:rPr>
                <w:b/>
                <w:sz w:val="18"/>
                <w:szCs w:val="18"/>
                <w:u w:val="single"/>
              </w:rPr>
              <w:t>more or less information may be acceptable.</w:t>
            </w:r>
          </w:p>
          <w:p w:rsidR="00434C02" w:rsidRPr="00D63E76" w:rsidRDefault="00434C02" w:rsidP="00BC00FD">
            <w:pPr>
              <w:keepNext/>
              <w:widowControl w:val="0"/>
              <w:ind w:left="425"/>
              <w:jc w:val="both"/>
              <w:rPr>
                <w:b/>
                <w:sz w:val="18"/>
                <w:szCs w:val="18"/>
                <w:u w:val="single"/>
              </w:rPr>
            </w:pPr>
          </w:p>
          <w:p w:rsidR="005F1ED5" w:rsidRPr="00D63E76" w:rsidRDefault="00434C02" w:rsidP="00BC00FD">
            <w:pPr>
              <w:keepNext/>
              <w:widowControl w:val="0"/>
              <w:numPr>
                <w:ilvl w:val="0"/>
                <w:numId w:val="24"/>
              </w:numPr>
              <w:ind w:left="425"/>
              <w:jc w:val="both"/>
              <w:rPr>
                <w:b/>
                <w:sz w:val="18"/>
                <w:szCs w:val="18"/>
                <w:u w:val="single"/>
              </w:rPr>
            </w:pPr>
            <w:r w:rsidRPr="00D63E76">
              <w:rPr>
                <w:b/>
                <w:sz w:val="18"/>
                <w:szCs w:val="18"/>
                <w:u w:val="single"/>
              </w:rPr>
              <w:t>Number each package.  Weigh each package for gross package weight and enter in row 1 “Gross Package Weight” on worksheet.</w:t>
            </w:r>
          </w:p>
          <w:p w:rsidR="00434C02" w:rsidRPr="00D63E76" w:rsidRDefault="00434C02" w:rsidP="00BC00FD">
            <w:pPr>
              <w:keepNext/>
              <w:widowControl w:val="0"/>
              <w:jc w:val="both"/>
              <w:rPr>
                <w:b/>
                <w:sz w:val="18"/>
                <w:szCs w:val="18"/>
                <w:u w:val="single"/>
              </w:rPr>
            </w:pPr>
          </w:p>
          <w:p w:rsidR="00434C02" w:rsidRPr="00D63E76" w:rsidRDefault="00434C02" w:rsidP="00BC00FD">
            <w:pPr>
              <w:pStyle w:val="ListParagraph"/>
              <w:keepNext/>
              <w:widowControl w:val="0"/>
              <w:numPr>
                <w:ilvl w:val="0"/>
                <w:numId w:val="24"/>
              </w:numPr>
              <w:ind w:left="425"/>
              <w:jc w:val="both"/>
              <w:rPr>
                <w:b/>
                <w:sz w:val="18"/>
                <w:szCs w:val="18"/>
                <w:u w:val="single"/>
              </w:rPr>
            </w:pPr>
            <w:r w:rsidRPr="00D63E76">
              <w:rPr>
                <w:b/>
                <w:sz w:val="18"/>
                <w:szCs w:val="18"/>
                <w:u w:val="single"/>
              </w:rPr>
              <w:t>Enter the labeled net weight in Row 2 “Labeled Net Weight” for each package on the worksheet.  If dual units, determine and enter the larger of the two units.</w:t>
            </w:r>
          </w:p>
          <w:p w:rsidR="005F1ED5" w:rsidRPr="00D63E76" w:rsidRDefault="005F1ED5" w:rsidP="00BC00FD">
            <w:pPr>
              <w:pStyle w:val="ListParagraph"/>
              <w:keepNext/>
              <w:widowControl w:val="0"/>
              <w:ind w:left="425" w:hanging="360"/>
              <w:rPr>
                <w:sz w:val="18"/>
                <w:szCs w:val="18"/>
              </w:rPr>
            </w:pPr>
          </w:p>
          <w:p w:rsidR="005F1ED5" w:rsidRPr="00D63E76" w:rsidRDefault="00434C02" w:rsidP="00BC00FD">
            <w:pPr>
              <w:keepNext/>
              <w:widowControl w:val="0"/>
              <w:numPr>
                <w:ilvl w:val="0"/>
                <w:numId w:val="24"/>
              </w:numPr>
              <w:ind w:left="425"/>
              <w:jc w:val="both"/>
              <w:rPr>
                <w:b/>
                <w:sz w:val="18"/>
                <w:szCs w:val="18"/>
                <w:u w:val="single"/>
              </w:rPr>
            </w:pPr>
            <w:r w:rsidRPr="00D63E76">
              <w:rPr>
                <w:b/>
                <w:sz w:val="18"/>
                <w:szCs w:val="18"/>
                <w:u w:val="single"/>
              </w:rPr>
              <w:t xml:space="preserve">Record the maximum allowable variation on row 3 “MAV” on the worksheet. </w:t>
            </w:r>
          </w:p>
          <w:p w:rsidR="00434C02" w:rsidRPr="00D63E76" w:rsidRDefault="00434C02" w:rsidP="00BC00FD">
            <w:pPr>
              <w:keepNext/>
              <w:widowControl w:val="0"/>
              <w:jc w:val="both"/>
              <w:rPr>
                <w:b/>
                <w:sz w:val="18"/>
                <w:szCs w:val="18"/>
                <w:u w:val="single"/>
              </w:rPr>
            </w:pPr>
          </w:p>
          <w:p w:rsidR="00434C02" w:rsidRPr="00D63E76" w:rsidRDefault="00434C02" w:rsidP="00BC00FD">
            <w:pPr>
              <w:keepNext/>
              <w:widowControl w:val="0"/>
              <w:numPr>
                <w:ilvl w:val="0"/>
                <w:numId w:val="24"/>
              </w:numPr>
              <w:ind w:left="425"/>
              <w:jc w:val="both"/>
              <w:rPr>
                <w:b/>
                <w:sz w:val="18"/>
                <w:szCs w:val="18"/>
                <w:u w:val="single"/>
              </w:rPr>
            </w:pPr>
            <w:r w:rsidRPr="00D63E76">
              <w:rPr>
                <w:b/>
                <w:sz w:val="18"/>
                <w:szCs w:val="18"/>
                <w:u w:val="single"/>
              </w:rPr>
              <w:t>Weigh receiving pan and record the weight in row 4, “Receiving Pan Weight” on the worksheet.</w:t>
            </w:r>
          </w:p>
          <w:p w:rsidR="00434C02" w:rsidRPr="00D63E76" w:rsidRDefault="00434C02" w:rsidP="00BC00FD">
            <w:pPr>
              <w:keepNext/>
              <w:widowControl w:val="0"/>
              <w:jc w:val="both"/>
              <w:rPr>
                <w:b/>
                <w:sz w:val="18"/>
                <w:szCs w:val="18"/>
                <w:u w:val="single"/>
              </w:rPr>
            </w:pPr>
          </w:p>
          <w:p w:rsidR="00434C02" w:rsidRPr="00D63E76" w:rsidRDefault="00434C02" w:rsidP="00BC00FD">
            <w:pPr>
              <w:keepNext/>
              <w:widowControl w:val="0"/>
              <w:numPr>
                <w:ilvl w:val="0"/>
                <w:numId w:val="24"/>
              </w:numPr>
              <w:ind w:left="425"/>
              <w:jc w:val="both"/>
              <w:rPr>
                <w:b/>
                <w:sz w:val="18"/>
                <w:szCs w:val="18"/>
                <w:u w:val="single"/>
              </w:rPr>
            </w:pPr>
            <w:r w:rsidRPr="00D63E76">
              <w:rPr>
                <w:b/>
                <w:sz w:val="18"/>
                <w:szCs w:val="18"/>
                <w:u w:val="single"/>
              </w:rPr>
              <w:t>Deglaze the product.  Remove a package from low temperature storage; open it immediately and place the contents in the sieve or other draining device (e.g., colander) under a gentle spray of cold water.  Carefully agitate the product.  Handle with care to avoid breaking</w:t>
            </w:r>
            <w:r w:rsidRPr="00D63E76">
              <w:rPr>
                <w:rFonts w:ascii="Times New Roman Bold" w:hAnsi="Times New Roman Bold"/>
                <w:b/>
                <w:sz w:val="18"/>
                <w:szCs w:val="18"/>
                <w:u w:val="single"/>
              </w:rPr>
              <w:t xml:space="preserve"> </w:t>
            </w:r>
            <w:r w:rsidRPr="00D63E76">
              <w:rPr>
                <w:b/>
                <w:sz w:val="18"/>
                <w:szCs w:val="18"/>
                <w:u w:val="single"/>
              </w:rPr>
              <w:t xml:space="preserve">the product.  Continue the spraying process until all ice glaze, that is seen or felt is removed.  In general, the product should remain rigid; however, the ice glaze on certain products, usually smaller sized commodities, sometimes cannot be removed without partial thawing of the product.  Nonetheless, remove all ice </w:t>
            </w:r>
            <w:proofErr w:type="gramStart"/>
            <w:r w:rsidRPr="00D63E76">
              <w:rPr>
                <w:b/>
                <w:sz w:val="18"/>
                <w:szCs w:val="18"/>
                <w:u w:val="single"/>
              </w:rPr>
              <w:t>glaze</w:t>
            </w:r>
            <w:proofErr w:type="gramEnd"/>
            <w:r w:rsidRPr="00D63E76">
              <w:rPr>
                <w:b/>
                <w:sz w:val="18"/>
                <w:szCs w:val="18"/>
                <w:u w:val="single"/>
              </w:rPr>
              <w:t>, because it may be a substantial part of the package weight.</w:t>
            </w:r>
          </w:p>
          <w:p w:rsidR="00434C02" w:rsidRPr="00D63E76" w:rsidRDefault="00434C02" w:rsidP="00BC00FD">
            <w:pPr>
              <w:keepNext/>
              <w:widowControl w:val="0"/>
              <w:jc w:val="both"/>
              <w:rPr>
                <w:b/>
                <w:sz w:val="18"/>
                <w:szCs w:val="18"/>
                <w:u w:val="single"/>
              </w:rPr>
            </w:pPr>
          </w:p>
          <w:p w:rsidR="005F1ED5" w:rsidRPr="00D63E76" w:rsidRDefault="005F1ED5" w:rsidP="00BC00FD">
            <w:pPr>
              <w:keepNext/>
              <w:widowControl w:val="0"/>
              <w:numPr>
                <w:ilvl w:val="0"/>
                <w:numId w:val="24"/>
              </w:numPr>
              <w:ind w:left="425"/>
              <w:jc w:val="both"/>
              <w:rPr>
                <w:sz w:val="18"/>
                <w:szCs w:val="18"/>
              </w:rPr>
            </w:pPr>
            <w:r w:rsidRPr="00D63E76">
              <w:rPr>
                <w:sz w:val="18"/>
                <w:szCs w:val="18"/>
              </w:rPr>
              <w:t xml:space="preserve">Transfer the product to the </w:t>
            </w:r>
            <w:r w:rsidRPr="00D63E76">
              <w:rPr>
                <w:b/>
                <w:strike/>
                <w:sz w:val="18"/>
                <w:szCs w:val="18"/>
              </w:rPr>
              <w:t>weighed</w:t>
            </w:r>
            <w:r w:rsidRPr="00D63E76">
              <w:rPr>
                <w:sz w:val="18"/>
                <w:szCs w:val="18"/>
              </w:rPr>
              <w:t xml:space="preserve"> sieve </w:t>
            </w:r>
            <w:r w:rsidRPr="00D63E76">
              <w:rPr>
                <w:b/>
                <w:sz w:val="18"/>
                <w:szCs w:val="18"/>
                <w:u w:val="single"/>
              </w:rPr>
              <w:t>(if the product is not already in the sieve)</w:t>
            </w:r>
            <w:r w:rsidRPr="00D63E76">
              <w:rPr>
                <w:b/>
                <w:sz w:val="18"/>
                <w:szCs w:val="18"/>
              </w:rPr>
              <w:t xml:space="preserve"> </w:t>
            </w:r>
            <w:proofErr w:type="gramStart"/>
            <w:r w:rsidRPr="00D63E76">
              <w:rPr>
                <w:sz w:val="18"/>
                <w:szCs w:val="18"/>
              </w:rPr>
              <w:t>Without</w:t>
            </w:r>
            <w:proofErr w:type="gramEnd"/>
            <w:r w:rsidRPr="00D63E76">
              <w:rPr>
                <w:sz w:val="18"/>
                <w:szCs w:val="18"/>
              </w:rPr>
              <w:t xml:space="preserve"> shifting the product, incl</w:t>
            </w:r>
            <w:r w:rsidR="003D7975" w:rsidRPr="00D63E76">
              <w:rPr>
                <w:sz w:val="18"/>
                <w:szCs w:val="18"/>
              </w:rPr>
              <w:t>ine the sieve to an angle of 17</w:t>
            </w:r>
            <w:r w:rsidR="00434C02" w:rsidRPr="00D63E76">
              <w:rPr>
                <w:sz w:val="18"/>
                <w:szCs w:val="18"/>
              </w:rPr>
              <w:t xml:space="preserve"> </w:t>
            </w:r>
            <w:r w:rsidR="003D7975" w:rsidRPr="00D63E76">
              <w:rPr>
                <w:sz w:val="18"/>
                <w:szCs w:val="18"/>
              </w:rPr>
              <w:t xml:space="preserve">degrees </w:t>
            </w:r>
            <w:r w:rsidRPr="00D63E76">
              <w:rPr>
                <w:sz w:val="18"/>
                <w:szCs w:val="18"/>
              </w:rPr>
              <w:t>to 20</w:t>
            </w:r>
            <w:r w:rsidR="003D7975" w:rsidRPr="00D63E76">
              <w:rPr>
                <w:sz w:val="18"/>
                <w:szCs w:val="18"/>
              </w:rPr>
              <w:t xml:space="preserve"> degrees </w:t>
            </w:r>
            <w:r w:rsidRPr="00D63E76">
              <w:rPr>
                <w:sz w:val="18"/>
                <w:szCs w:val="18"/>
              </w:rPr>
              <w:t xml:space="preserve">to facilitate drainage and drain (into waste receptacle or sink) for </w:t>
            </w:r>
            <w:r w:rsidRPr="00D63E76">
              <w:rPr>
                <w:b/>
                <w:strike/>
                <w:sz w:val="18"/>
                <w:szCs w:val="18"/>
              </w:rPr>
              <w:t>exactly</w:t>
            </w:r>
            <w:r w:rsidRPr="00D63E76">
              <w:rPr>
                <w:sz w:val="18"/>
                <w:szCs w:val="18"/>
              </w:rPr>
              <w:t xml:space="preserve"> 2 minutes</w:t>
            </w:r>
            <w:r w:rsidR="00434C02" w:rsidRPr="00D63E76">
              <w:rPr>
                <w:sz w:val="18"/>
                <w:szCs w:val="18"/>
              </w:rPr>
              <w:t xml:space="preserve"> </w:t>
            </w:r>
            <w:r w:rsidR="00434C02" w:rsidRPr="00D63E76">
              <w:rPr>
                <w:b/>
                <w:sz w:val="18"/>
                <w:szCs w:val="18"/>
                <w:u w:val="single"/>
              </w:rPr>
              <w:t>using a stopwatch</w:t>
            </w:r>
            <w:r w:rsidRPr="00D63E76">
              <w:rPr>
                <w:sz w:val="18"/>
                <w:szCs w:val="18"/>
              </w:rPr>
              <w:t>.</w:t>
            </w:r>
          </w:p>
          <w:p w:rsidR="005F1ED5" w:rsidRPr="00D63E76" w:rsidRDefault="005F1ED5" w:rsidP="00BC00FD">
            <w:pPr>
              <w:pStyle w:val="ListParagraph"/>
              <w:keepNext/>
              <w:widowControl w:val="0"/>
              <w:ind w:left="425" w:hanging="360"/>
              <w:rPr>
                <w:sz w:val="18"/>
                <w:szCs w:val="18"/>
              </w:rPr>
            </w:pPr>
          </w:p>
          <w:p w:rsidR="00434C02" w:rsidRPr="00D63E76" w:rsidRDefault="005F1ED5" w:rsidP="00BC00FD">
            <w:pPr>
              <w:keepNext/>
              <w:widowControl w:val="0"/>
              <w:numPr>
                <w:ilvl w:val="0"/>
                <w:numId w:val="24"/>
              </w:numPr>
              <w:ind w:left="425"/>
              <w:jc w:val="both"/>
              <w:rPr>
                <w:sz w:val="18"/>
                <w:szCs w:val="18"/>
              </w:rPr>
            </w:pPr>
            <w:r w:rsidRPr="00D63E76">
              <w:rPr>
                <w:b/>
                <w:sz w:val="18"/>
                <w:szCs w:val="18"/>
                <w:u w:val="single"/>
              </w:rPr>
              <w:t>At the end of the drain time immediately transfer the entire product to the receiving pan for weighing to determine the net weight.</w:t>
            </w:r>
          </w:p>
          <w:p w:rsidR="00434C02" w:rsidRPr="00D63E76" w:rsidRDefault="00434C02" w:rsidP="00BC00FD">
            <w:pPr>
              <w:keepNext/>
              <w:widowControl w:val="0"/>
              <w:jc w:val="both"/>
              <w:rPr>
                <w:sz w:val="18"/>
                <w:szCs w:val="18"/>
              </w:rPr>
            </w:pPr>
          </w:p>
          <w:p w:rsidR="005F1ED5" w:rsidRPr="00D63E76" w:rsidRDefault="005F1ED5" w:rsidP="00BC00FD">
            <w:pPr>
              <w:keepNext/>
              <w:widowControl w:val="0"/>
              <w:numPr>
                <w:ilvl w:val="0"/>
                <w:numId w:val="24"/>
              </w:numPr>
              <w:ind w:left="425"/>
              <w:jc w:val="both"/>
              <w:rPr>
                <w:sz w:val="18"/>
                <w:szCs w:val="18"/>
              </w:rPr>
            </w:pPr>
            <w:r w:rsidRPr="00D63E76">
              <w:rPr>
                <w:sz w:val="18"/>
                <w:szCs w:val="18"/>
              </w:rPr>
              <w:t xml:space="preserve">Place the product and </w:t>
            </w:r>
            <w:r w:rsidRPr="00D63E76">
              <w:rPr>
                <w:b/>
                <w:strike/>
                <w:sz w:val="18"/>
                <w:szCs w:val="18"/>
              </w:rPr>
              <w:t>sieve</w:t>
            </w:r>
            <w:r w:rsidRPr="00D63E76">
              <w:rPr>
                <w:b/>
                <w:sz w:val="18"/>
                <w:szCs w:val="18"/>
              </w:rPr>
              <w:t xml:space="preserve"> </w:t>
            </w:r>
            <w:r w:rsidRPr="00D63E76">
              <w:rPr>
                <w:b/>
                <w:sz w:val="18"/>
                <w:szCs w:val="18"/>
                <w:u w:val="single"/>
              </w:rPr>
              <w:t>receiving</w:t>
            </w:r>
            <w:r w:rsidRPr="00D63E76">
              <w:rPr>
                <w:b/>
                <w:sz w:val="18"/>
                <w:szCs w:val="18"/>
              </w:rPr>
              <w:t xml:space="preserve"> </w:t>
            </w:r>
            <w:r w:rsidRPr="00D63E76">
              <w:rPr>
                <w:sz w:val="18"/>
                <w:szCs w:val="18"/>
              </w:rPr>
              <w:t xml:space="preserve">pan on the </w:t>
            </w:r>
            <w:r w:rsidRPr="00D63E76">
              <w:rPr>
                <w:b/>
                <w:strike/>
                <w:sz w:val="18"/>
                <w:szCs w:val="18"/>
              </w:rPr>
              <w:t xml:space="preserve">receiving pan </w:t>
            </w:r>
            <w:r w:rsidRPr="00D63E76">
              <w:rPr>
                <w:b/>
                <w:sz w:val="18"/>
                <w:szCs w:val="18"/>
                <w:u w:val="single"/>
              </w:rPr>
              <w:t>scale</w:t>
            </w:r>
            <w:r w:rsidRPr="00D63E76">
              <w:rPr>
                <w:sz w:val="18"/>
                <w:szCs w:val="18"/>
              </w:rPr>
              <w:t xml:space="preserve"> and weigh.  Record this weight on a </w:t>
            </w:r>
            <w:r w:rsidRPr="00D63E76">
              <w:rPr>
                <w:b/>
                <w:sz w:val="18"/>
                <w:szCs w:val="18"/>
                <w:u w:val="single"/>
              </w:rPr>
              <w:t>glazed seafood package</w:t>
            </w:r>
            <w:r w:rsidRPr="00D63E76">
              <w:rPr>
                <w:sz w:val="18"/>
                <w:szCs w:val="18"/>
              </w:rPr>
              <w:t xml:space="preserve"> worksheet</w:t>
            </w:r>
            <w:r w:rsidRPr="00D63E76">
              <w:rPr>
                <w:b/>
                <w:sz w:val="18"/>
                <w:szCs w:val="18"/>
                <w:u w:val="single"/>
              </w:rPr>
              <w:t>.</w:t>
            </w:r>
            <w:r w:rsidRPr="00D63E76">
              <w:rPr>
                <w:sz w:val="18"/>
                <w:szCs w:val="18"/>
              </w:rPr>
              <w:t xml:space="preserve"> </w:t>
            </w:r>
            <w:proofErr w:type="gramStart"/>
            <w:r w:rsidRPr="00D63E76">
              <w:rPr>
                <w:b/>
                <w:strike/>
                <w:sz w:val="18"/>
                <w:szCs w:val="18"/>
              </w:rPr>
              <w:t>as</w:t>
            </w:r>
            <w:proofErr w:type="gramEnd"/>
            <w:r w:rsidRPr="00D63E76">
              <w:rPr>
                <w:b/>
                <w:strike/>
                <w:sz w:val="18"/>
                <w:szCs w:val="18"/>
              </w:rPr>
              <w:t xml:space="preserve"> the “sieve + product weight.”</w:t>
            </w:r>
            <w:r w:rsidRPr="00D63E76">
              <w:rPr>
                <w:sz w:val="18"/>
                <w:szCs w:val="18"/>
              </w:rPr>
              <w:t xml:space="preserve"> </w:t>
            </w:r>
          </w:p>
          <w:p w:rsidR="005F1ED5" w:rsidRPr="00D63E76" w:rsidRDefault="005F1ED5" w:rsidP="00BC00FD">
            <w:pPr>
              <w:keepNext/>
              <w:widowControl w:val="0"/>
              <w:ind w:left="425" w:hanging="360"/>
              <w:jc w:val="both"/>
              <w:rPr>
                <w:sz w:val="18"/>
                <w:szCs w:val="18"/>
              </w:rPr>
            </w:pPr>
          </w:p>
          <w:p w:rsidR="005F1ED5" w:rsidRPr="00D63E76" w:rsidRDefault="005F1ED5" w:rsidP="00BC00FD">
            <w:pPr>
              <w:keepNext/>
              <w:widowControl w:val="0"/>
              <w:numPr>
                <w:ilvl w:val="0"/>
                <w:numId w:val="24"/>
              </w:numPr>
              <w:ind w:left="425"/>
              <w:jc w:val="both"/>
              <w:rPr>
                <w:sz w:val="18"/>
                <w:szCs w:val="18"/>
              </w:rPr>
            </w:pPr>
            <w:r w:rsidRPr="00D63E76">
              <w:rPr>
                <w:b/>
                <w:strike/>
                <w:sz w:val="18"/>
                <w:szCs w:val="18"/>
              </w:rPr>
              <w:lastRenderedPageBreak/>
              <w:t>The net weight of product is equal to the weight of the receiving pan plus the sieve plus the product (recorded in step 5) minus the “sieve weight” (recorded in step 2).  Record the product net weight on the worksheet.</w:t>
            </w:r>
            <w:r w:rsidRPr="00D63E76">
              <w:rPr>
                <w:sz w:val="18"/>
                <w:szCs w:val="18"/>
              </w:rPr>
              <w:t xml:space="preserve">  The package error is equal to the net weight of the product as measured minus the labeled weight.  Record the Record the package error on the </w:t>
            </w:r>
            <w:r w:rsidR="002868C5" w:rsidRPr="00D63E76">
              <w:rPr>
                <w:b/>
                <w:sz w:val="18"/>
                <w:szCs w:val="18"/>
                <w:u w:val="single"/>
              </w:rPr>
              <w:t>in Row 6 on the ice glazed</w:t>
            </w:r>
            <w:r w:rsidRPr="00D63E76">
              <w:rPr>
                <w:sz w:val="18"/>
                <w:szCs w:val="18"/>
              </w:rPr>
              <w:t xml:space="preserve"> worksheet </w:t>
            </w:r>
            <w:r w:rsidRPr="00D63E76">
              <w:rPr>
                <w:b/>
                <w:strike/>
                <w:sz w:val="18"/>
                <w:szCs w:val="18"/>
              </w:rPr>
              <w:t>and transfer it to the report form</w:t>
            </w:r>
            <w:r w:rsidRPr="00D63E76">
              <w:rPr>
                <w:sz w:val="18"/>
                <w:szCs w:val="18"/>
              </w:rPr>
              <w:t>.</w:t>
            </w:r>
          </w:p>
          <w:p w:rsidR="005F1ED5" w:rsidRPr="00D63E76" w:rsidRDefault="005F1ED5" w:rsidP="00BC00FD">
            <w:pPr>
              <w:keepNext/>
              <w:widowControl w:val="0"/>
              <w:ind w:left="425" w:hanging="360"/>
              <w:jc w:val="both"/>
              <w:rPr>
                <w:sz w:val="18"/>
                <w:szCs w:val="18"/>
              </w:rPr>
            </w:pPr>
          </w:p>
          <w:p w:rsidR="00DE46DF" w:rsidRPr="00D63E76" w:rsidRDefault="005F1ED5" w:rsidP="00BC00FD">
            <w:pPr>
              <w:keepNext/>
              <w:widowControl w:val="0"/>
              <w:numPr>
                <w:ilvl w:val="0"/>
                <w:numId w:val="24"/>
              </w:numPr>
              <w:ind w:left="425"/>
              <w:jc w:val="both"/>
              <w:rPr>
                <w:sz w:val="18"/>
                <w:szCs w:val="18"/>
              </w:rPr>
            </w:pPr>
            <w:r w:rsidRPr="00D63E76">
              <w:rPr>
                <w:sz w:val="18"/>
                <w:szCs w:val="18"/>
              </w:rPr>
              <w:t>Repeat steps </w:t>
            </w:r>
            <w:r w:rsidRPr="00D63E76">
              <w:rPr>
                <w:b/>
                <w:strike/>
                <w:sz w:val="18"/>
                <w:szCs w:val="18"/>
              </w:rPr>
              <w:t>3</w:t>
            </w:r>
            <w:r w:rsidRPr="00D63E76">
              <w:rPr>
                <w:sz w:val="18"/>
                <w:szCs w:val="18"/>
              </w:rPr>
              <w:t xml:space="preserve"> </w:t>
            </w:r>
            <w:r w:rsidRPr="00D63E76">
              <w:rPr>
                <w:b/>
                <w:sz w:val="18"/>
                <w:szCs w:val="18"/>
                <w:u w:val="single"/>
              </w:rPr>
              <w:t>2</w:t>
            </w:r>
            <w:r w:rsidRPr="00D63E76">
              <w:rPr>
                <w:sz w:val="18"/>
                <w:szCs w:val="18"/>
              </w:rPr>
              <w:t xml:space="preserve"> through </w:t>
            </w:r>
            <w:r w:rsidRPr="00D63E76">
              <w:rPr>
                <w:b/>
                <w:strike/>
                <w:sz w:val="18"/>
                <w:szCs w:val="18"/>
              </w:rPr>
              <w:t>6</w:t>
            </w:r>
            <w:r w:rsidRPr="00D63E76">
              <w:rPr>
                <w:sz w:val="18"/>
                <w:szCs w:val="18"/>
              </w:rPr>
              <w:t xml:space="preserve"> </w:t>
            </w:r>
            <w:r w:rsidR="002868C5" w:rsidRPr="00D63E76">
              <w:rPr>
                <w:b/>
                <w:sz w:val="18"/>
                <w:szCs w:val="18"/>
                <w:u w:val="single"/>
              </w:rPr>
              <w:t>10</w:t>
            </w:r>
            <w:r w:rsidR="002868C5" w:rsidRPr="00D63E76">
              <w:rPr>
                <w:sz w:val="18"/>
                <w:szCs w:val="18"/>
              </w:rPr>
              <w:t xml:space="preserve"> </w:t>
            </w:r>
            <w:r w:rsidRPr="00D63E76">
              <w:rPr>
                <w:sz w:val="18"/>
                <w:szCs w:val="18"/>
              </w:rPr>
              <w:t xml:space="preserve">for each package in the sample, cleaning </w:t>
            </w:r>
            <w:r w:rsidRPr="00D63E76">
              <w:rPr>
                <w:rFonts w:ascii="ZWAdobeF" w:hAnsi="ZWAdobeF" w:cs="ZWAdobeF"/>
                <w:sz w:val="18"/>
                <w:szCs w:val="18"/>
              </w:rPr>
              <w:t>S</w:t>
            </w:r>
            <w:r w:rsidRPr="00D63E76">
              <w:rPr>
                <w:rFonts w:ascii="Times New Roman Bold" w:hAnsi="Times New Roman Bold"/>
                <w:b/>
                <w:strike/>
                <w:sz w:val="18"/>
                <w:szCs w:val="18"/>
              </w:rPr>
              <w:t xml:space="preserve">and drying </w:t>
            </w:r>
            <w:proofErr w:type="spellStart"/>
            <w:r w:rsidRPr="00D63E76">
              <w:rPr>
                <w:rFonts w:ascii="ZWAdobeF" w:hAnsi="ZWAdobeF" w:cs="ZWAdobeF"/>
                <w:sz w:val="18"/>
                <w:szCs w:val="18"/>
              </w:rPr>
              <w:t>S</w:t>
            </w:r>
            <w:r w:rsidRPr="00D63E76">
              <w:rPr>
                <w:sz w:val="18"/>
                <w:szCs w:val="18"/>
              </w:rPr>
              <w:t>the</w:t>
            </w:r>
            <w:proofErr w:type="spellEnd"/>
            <w:r w:rsidRPr="00D63E76">
              <w:rPr>
                <w:sz w:val="18"/>
                <w:szCs w:val="18"/>
              </w:rPr>
              <w:t xml:space="preserve"> sieve and </w:t>
            </w:r>
            <w:r w:rsidRPr="00D63E76">
              <w:rPr>
                <w:b/>
                <w:sz w:val="18"/>
                <w:szCs w:val="18"/>
                <w:u w:val="single"/>
              </w:rPr>
              <w:t>drying</w:t>
            </w:r>
            <w:r w:rsidRPr="00D63E76">
              <w:rPr>
                <w:sz w:val="18"/>
                <w:szCs w:val="18"/>
              </w:rPr>
              <w:t xml:space="preserve"> the receiving pan between package measurements.</w:t>
            </w:r>
          </w:p>
          <w:p w:rsidR="002868C5" w:rsidRPr="00D63E76" w:rsidRDefault="002868C5" w:rsidP="00BC00FD">
            <w:pPr>
              <w:keepNext/>
              <w:widowControl w:val="0"/>
              <w:jc w:val="both"/>
              <w:rPr>
                <w:sz w:val="18"/>
                <w:szCs w:val="18"/>
              </w:rPr>
            </w:pPr>
          </w:p>
          <w:p w:rsidR="002868C5" w:rsidRPr="005F1ED5" w:rsidRDefault="002868C5" w:rsidP="00BC00FD">
            <w:pPr>
              <w:keepNext/>
              <w:widowControl w:val="0"/>
              <w:numPr>
                <w:ilvl w:val="0"/>
                <w:numId w:val="24"/>
              </w:numPr>
              <w:ind w:left="425"/>
              <w:jc w:val="both"/>
            </w:pPr>
            <w:r w:rsidRPr="00D63E76">
              <w:rPr>
                <w:sz w:val="18"/>
                <w:szCs w:val="18"/>
              </w:rPr>
              <w:t>Transfer data from the ice glazed package worksheet to the ice glazed package report.</w:t>
            </w:r>
          </w:p>
        </w:tc>
        <w:tc>
          <w:tcPr>
            <w:tcW w:w="1105" w:type="dxa"/>
            <w:vAlign w:val="center"/>
          </w:tcPr>
          <w:p w:rsidR="00DE46DF" w:rsidRPr="002241D5" w:rsidRDefault="002868C5" w:rsidP="00BC00FD">
            <w:pPr>
              <w:keepNext/>
              <w:jc w:val="center"/>
              <w:rPr>
                <w:sz w:val="18"/>
                <w:szCs w:val="18"/>
              </w:rPr>
            </w:pPr>
            <w:r>
              <w:rPr>
                <w:sz w:val="18"/>
                <w:szCs w:val="18"/>
              </w:rPr>
              <w:lastRenderedPageBreak/>
              <w:t>34</w:t>
            </w:r>
          </w:p>
        </w:tc>
      </w:tr>
      <w:tr w:rsidR="005F1ED5" w:rsidTr="000516C8">
        <w:tc>
          <w:tcPr>
            <w:tcW w:w="9590" w:type="dxa"/>
            <w:gridSpan w:val="4"/>
            <w:vAlign w:val="center"/>
          </w:tcPr>
          <w:p w:rsidR="005F1ED5" w:rsidRPr="002868C5" w:rsidRDefault="005F1ED5" w:rsidP="002868C5">
            <w:pPr>
              <w:ind w:left="360"/>
              <w:jc w:val="center"/>
              <w:rPr>
                <w:sz w:val="18"/>
                <w:szCs w:val="18"/>
              </w:rPr>
            </w:pPr>
            <w:r w:rsidRPr="002868C5">
              <w:rPr>
                <w:b/>
                <w:sz w:val="22"/>
                <w:szCs w:val="22"/>
              </w:rPr>
              <w:lastRenderedPageBreak/>
              <w:t>Chapter 3.  Test Procedures – For Packages Labeled by Volume</w:t>
            </w:r>
          </w:p>
        </w:tc>
      </w:tr>
      <w:tr w:rsidR="005F1ED5" w:rsidTr="000516C8">
        <w:tc>
          <w:tcPr>
            <w:tcW w:w="9590" w:type="dxa"/>
            <w:gridSpan w:val="4"/>
            <w:vAlign w:val="center"/>
          </w:tcPr>
          <w:p w:rsidR="005F1ED5" w:rsidRPr="005F1ED5" w:rsidRDefault="005F1ED5" w:rsidP="005F1ED5">
            <w:pPr>
              <w:numPr>
                <w:ilvl w:val="1"/>
                <w:numId w:val="8"/>
              </w:numPr>
              <w:rPr>
                <w:b/>
                <w:sz w:val="18"/>
                <w:szCs w:val="18"/>
              </w:rPr>
            </w:pPr>
            <w:r w:rsidRPr="005F1ED5">
              <w:rPr>
                <w:b/>
                <w:sz w:val="18"/>
                <w:szCs w:val="18"/>
              </w:rPr>
              <w:t>Scope</w:t>
            </w:r>
          </w:p>
        </w:tc>
      </w:tr>
      <w:tr w:rsidR="005F1ED5" w:rsidTr="00BC00FD">
        <w:tc>
          <w:tcPr>
            <w:tcW w:w="1015" w:type="dxa"/>
            <w:vAlign w:val="center"/>
          </w:tcPr>
          <w:p w:rsidR="00EB7B20" w:rsidRPr="002241D5" w:rsidRDefault="005F1ED5" w:rsidP="002868C5">
            <w:pPr>
              <w:jc w:val="center"/>
              <w:rPr>
                <w:sz w:val="18"/>
                <w:szCs w:val="18"/>
              </w:rPr>
            </w:pPr>
            <w:r>
              <w:rPr>
                <w:sz w:val="18"/>
                <w:szCs w:val="18"/>
              </w:rPr>
              <w:t>3.1.f.</w:t>
            </w:r>
          </w:p>
        </w:tc>
        <w:tc>
          <w:tcPr>
            <w:tcW w:w="1710" w:type="dxa"/>
            <w:vAlign w:val="center"/>
          </w:tcPr>
          <w:p w:rsidR="005F1ED5" w:rsidRPr="002241D5" w:rsidRDefault="005F1ED5" w:rsidP="00D57A94">
            <w:pPr>
              <w:rPr>
                <w:sz w:val="18"/>
                <w:szCs w:val="18"/>
              </w:rPr>
            </w:pPr>
            <w:r>
              <w:rPr>
                <w:sz w:val="18"/>
                <w:szCs w:val="18"/>
              </w:rPr>
              <w:t>Table 3-1. Reference Temperature for Liquids</w:t>
            </w:r>
          </w:p>
        </w:tc>
        <w:tc>
          <w:tcPr>
            <w:tcW w:w="5760" w:type="dxa"/>
            <w:vAlign w:val="center"/>
          </w:tcPr>
          <w:p w:rsidR="005F1ED5" w:rsidRPr="002241D5" w:rsidRDefault="005F1ED5" w:rsidP="00EB7B20">
            <w:pPr>
              <w:jc w:val="both"/>
              <w:rPr>
                <w:sz w:val="18"/>
                <w:szCs w:val="18"/>
              </w:rPr>
            </w:pPr>
            <w:r>
              <w:rPr>
                <w:sz w:val="18"/>
                <w:szCs w:val="18"/>
              </w:rPr>
              <w:t xml:space="preserve">See </w:t>
            </w:r>
            <w:r w:rsidR="00EB7B20">
              <w:rPr>
                <w:sz w:val="18"/>
                <w:szCs w:val="18"/>
              </w:rPr>
              <w:t>m</w:t>
            </w:r>
            <w:r>
              <w:rPr>
                <w:sz w:val="18"/>
                <w:szCs w:val="18"/>
              </w:rPr>
              <w:t xml:space="preserve">odified </w:t>
            </w:r>
            <w:r w:rsidR="00EB7B20">
              <w:rPr>
                <w:sz w:val="18"/>
                <w:szCs w:val="18"/>
              </w:rPr>
              <w:t>t</w:t>
            </w:r>
            <w:r>
              <w:rPr>
                <w:sz w:val="18"/>
                <w:szCs w:val="18"/>
              </w:rPr>
              <w:t>able below.</w:t>
            </w:r>
          </w:p>
        </w:tc>
        <w:tc>
          <w:tcPr>
            <w:tcW w:w="1105" w:type="dxa"/>
            <w:vAlign w:val="center"/>
          </w:tcPr>
          <w:p w:rsidR="005F1ED5" w:rsidRPr="002241D5" w:rsidRDefault="002868C5" w:rsidP="002241D5">
            <w:pPr>
              <w:jc w:val="center"/>
              <w:rPr>
                <w:sz w:val="18"/>
                <w:szCs w:val="18"/>
              </w:rPr>
            </w:pPr>
            <w:r>
              <w:rPr>
                <w:sz w:val="18"/>
                <w:szCs w:val="18"/>
              </w:rPr>
              <w:t>38</w:t>
            </w:r>
          </w:p>
        </w:tc>
      </w:tr>
      <w:tr w:rsidR="005F1ED5" w:rsidTr="000516C8">
        <w:trPr>
          <w:trHeight w:val="4854"/>
        </w:trPr>
        <w:tc>
          <w:tcPr>
            <w:tcW w:w="9590" w:type="dxa"/>
            <w:gridSpan w:val="4"/>
          </w:tcPr>
          <w:p w:rsidR="005F1ED5" w:rsidRPr="002241D5" w:rsidRDefault="005419F1" w:rsidP="005F1ED5">
            <w:pPr>
              <w:rPr>
                <w:sz w:val="18"/>
                <w:szCs w:val="18"/>
              </w:rPr>
            </w:pPr>
            <w:r w:rsidRPr="005419F1">
              <w:rPr>
                <w:noProof/>
              </w:rPr>
              <w:pict>
                <v:shape id="_x0000_s1028" type="#_x0000_t202" style="position:absolute;margin-left:8.1pt;margin-top:0;width:447.05pt;height:233.65pt;z-index:4;mso-position-horizontal-relative:text;mso-position-vertical-relative:text" stroked="f">
                  <v:textbox style="mso-next-textbox:#_x0000_s1028">
                    <w:txbxContent>
                      <w:tbl>
                        <w:tblPr>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0" w:type="dxa"/>
                            <w:bottom w:w="72" w:type="dxa"/>
                            <w:right w:w="0" w:type="dxa"/>
                          </w:tblCellMar>
                          <w:tblLook w:val="04A0"/>
                        </w:tblPr>
                        <w:tblGrid>
                          <w:gridCol w:w="2596"/>
                          <w:gridCol w:w="3330"/>
                          <w:gridCol w:w="2879"/>
                        </w:tblGrid>
                        <w:tr w:rsidR="00E151AB" w:rsidRPr="00362E18" w:rsidTr="005F1ED5">
                          <w:tc>
                            <w:tcPr>
                              <w:tcW w:w="8805" w:type="dxa"/>
                              <w:gridSpan w:val="3"/>
                              <w:tcBorders>
                                <w:top w:val="double" w:sz="4" w:space="0" w:color="auto"/>
                              </w:tcBorders>
                              <w:tcMar>
                                <w:top w:w="0" w:type="dxa"/>
                                <w:left w:w="108" w:type="dxa"/>
                                <w:bottom w:w="0" w:type="dxa"/>
                                <w:right w:w="108" w:type="dxa"/>
                              </w:tcMar>
                              <w:vAlign w:val="center"/>
                            </w:tcPr>
                            <w:p w:rsidR="00E151AB" w:rsidRDefault="00E151AB" w:rsidP="005F1ED5">
                              <w:pPr>
                                <w:jc w:val="center"/>
                                <w:rPr>
                                  <w:b/>
                                  <w:sz w:val="18"/>
                                  <w:szCs w:val="18"/>
                                </w:rPr>
                              </w:pPr>
                              <w:r w:rsidRPr="00362E18">
                                <w:rPr>
                                  <w:b/>
                                  <w:sz w:val="18"/>
                                  <w:szCs w:val="18"/>
                                </w:rPr>
                                <w:t xml:space="preserve">Table 3-1. </w:t>
                              </w:r>
                            </w:p>
                            <w:p w:rsidR="00E151AB" w:rsidRPr="00362E18" w:rsidRDefault="00E151AB" w:rsidP="005F1ED5">
                              <w:pPr>
                                <w:jc w:val="center"/>
                                <w:rPr>
                                  <w:b/>
                                  <w:bCs/>
                                  <w:sz w:val="18"/>
                                  <w:szCs w:val="18"/>
                                </w:rPr>
                              </w:pPr>
                              <w:r w:rsidRPr="00362E18">
                                <w:rPr>
                                  <w:b/>
                                  <w:sz w:val="18"/>
                                  <w:szCs w:val="18"/>
                                </w:rPr>
                                <w:t>Reference Temperatures for Liquids</w:t>
                              </w:r>
                            </w:p>
                          </w:tc>
                        </w:tr>
                        <w:tr w:rsidR="00E151AB" w:rsidRPr="00362E18" w:rsidTr="005F1ED5">
                          <w:tc>
                            <w:tcPr>
                              <w:tcW w:w="2596" w:type="dxa"/>
                              <w:tcBorders>
                                <w:top w:val="double" w:sz="4" w:space="0" w:color="auto"/>
                              </w:tcBorders>
                              <w:tcMar>
                                <w:top w:w="0" w:type="dxa"/>
                                <w:left w:w="108" w:type="dxa"/>
                                <w:bottom w:w="0" w:type="dxa"/>
                                <w:right w:w="108" w:type="dxa"/>
                              </w:tcMar>
                              <w:vAlign w:val="center"/>
                            </w:tcPr>
                            <w:p w:rsidR="00E151AB" w:rsidRPr="00362E18" w:rsidRDefault="00E151AB" w:rsidP="005F1ED5">
                              <w:pPr>
                                <w:jc w:val="center"/>
                                <w:rPr>
                                  <w:b/>
                                  <w:bCs/>
                                  <w:sz w:val="18"/>
                                  <w:szCs w:val="18"/>
                                </w:rPr>
                              </w:pPr>
                              <w:r w:rsidRPr="00362E18">
                                <w:rPr>
                                  <w:b/>
                                  <w:bCs/>
                                  <w:sz w:val="18"/>
                                  <w:szCs w:val="18"/>
                                </w:rPr>
                                <w:t>If the liquid commodity is:</w:t>
                              </w:r>
                            </w:p>
                          </w:tc>
                          <w:tc>
                            <w:tcPr>
                              <w:tcW w:w="3330" w:type="dxa"/>
                              <w:tcBorders>
                                <w:top w:val="double" w:sz="4" w:space="0" w:color="auto"/>
                              </w:tcBorders>
                              <w:tcMar>
                                <w:top w:w="0" w:type="dxa"/>
                                <w:left w:w="108" w:type="dxa"/>
                                <w:bottom w:w="0" w:type="dxa"/>
                                <w:right w:w="108" w:type="dxa"/>
                              </w:tcMar>
                              <w:vAlign w:val="center"/>
                            </w:tcPr>
                            <w:p w:rsidR="00E151AB" w:rsidRPr="00362E18" w:rsidRDefault="00E151AB" w:rsidP="005F1ED5">
                              <w:pPr>
                                <w:jc w:val="center"/>
                                <w:rPr>
                                  <w:b/>
                                  <w:bCs/>
                                  <w:sz w:val="18"/>
                                  <w:szCs w:val="18"/>
                                </w:rPr>
                              </w:pPr>
                              <w:r w:rsidRPr="00362E18">
                                <w:rPr>
                                  <w:b/>
                                  <w:bCs/>
                                  <w:sz w:val="18"/>
                                  <w:szCs w:val="18"/>
                                </w:rPr>
                                <w:t>Then the volume is determined at the reference temperature of:</w:t>
                              </w:r>
                            </w:p>
                          </w:tc>
                          <w:tc>
                            <w:tcPr>
                              <w:tcW w:w="2879" w:type="dxa"/>
                              <w:tcBorders>
                                <w:top w:val="double" w:sz="4" w:space="0" w:color="auto"/>
                              </w:tcBorders>
                              <w:tcMar>
                                <w:top w:w="0" w:type="dxa"/>
                                <w:left w:w="108" w:type="dxa"/>
                                <w:bottom w:w="0" w:type="dxa"/>
                                <w:right w:w="108" w:type="dxa"/>
                              </w:tcMar>
                              <w:vAlign w:val="center"/>
                            </w:tcPr>
                            <w:p w:rsidR="00E151AB" w:rsidRPr="00362E18" w:rsidRDefault="00E151AB" w:rsidP="005F1ED5">
                              <w:pPr>
                                <w:jc w:val="center"/>
                                <w:rPr>
                                  <w:b/>
                                  <w:bCs/>
                                  <w:sz w:val="18"/>
                                  <w:szCs w:val="18"/>
                                </w:rPr>
                              </w:pPr>
                              <w:r w:rsidRPr="00362E18">
                                <w:rPr>
                                  <w:b/>
                                  <w:bCs/>
                                  <w:sz w:val="18"/>
                                  <w:szCs w:val="18"/>
                                </w:rPr>
                                <w:t>Code of Federal Regulation Reference*</w:t>
                              </w:r>
                            </w:p>
                          </w:tc>
                        </w:tr>
                        <w:tr w:rsidR="00E151AB" w:rsidRPr="00362E18" w:rsidTr="005F1ED5">
                          <w:tc>
                            <w:tcPr>
                              <w:tcW w:w="2596" w:type="dxa"/>
                              <w:tcMar>
                                <w:top w:w="0" w:type="dxa"/>
                                <w:left w:w="108" w:type="dxa"/>
                                <w:bottom w:w="0" w:type="dxa"/>
                                <w:right w:w="108" w:type="dxa"/>
                              </w:tcMar>
                              <w:vAlign w:val="center"/>
                            </w:tcPr>
                            <w:p w:rsidR="00E151AB" w:rsidRPr="00362E18" w:rsidRDefault="00E151AB" w:rsidP="005F1ED5">
                              <w:pPr>
                                <w:jc w:val="center"/>
                                <w:rPr>
                                  <w:sz w:val="18"/>
                                  <w:szCs w:val="18"/>
                                </w:rPr>
                              </w:pPr>
                            </w:p>
                          </w:tc>
                          <w:tc>
                            <w:tcPr>
                              <w:tcW w:w="3330" w:type="dxa"/>
                              <w:tcMar>
                                <w:top w:w="0" w:type="dxa"/>
                                <w:left w:w="108" w:type="dxa"/>
                                <w:bottom w:w="0" w:type="dxa"/>
                                <w:right w:w="108" w:type="dxa"/>
                              </w:tcMar>
                              <w:vAlign w:val="center"/>
                            </w:tcPr>
                            <w:p w:rsidR="00E151AB" w:rsidRPr="00362E18" w:rsidRDefault="00E151AB" w:rsidP="005F1ED5">
                              <w:pPr>
                                <w:jc w:val="center"/>
                                <w:rPr>
                                  <w:sz w:val="18"/>
                                  <w:szCs w:val="18"/>
                                </w:rPr>
                              </w:pPr>
                            </w:p>
                          </w:tc>
                          <w:tc>
                            <w:tcPr>
                              <w:tcW w:w="2879" w:type="dxa"/>
                              <w:tcMar>
                                <w:top w:w="0" w:type="dxa"/>
                                <w:left w:w="108" w:type="dxa"/>
                                <w:bottom w:w="0" w:type="dxa"/>
                                <w:right w:w="108" w:type="dxa"/>
                              </w:tcMar>
                              <w:vAlign w:val="center"/>
                            </w:tcPr>
                            <w:p w:rsidR="00E151AB" w:rsidRPr="00362E18" w:rsidRDefault="00E151AB" w:rsidP="005F1ED5">
                              <w:pPr>
                                <w:jc w:val="center"/>
                                <w:rPr>
                                  <w:sz w:val="18"/>
                                  <w:szCs w:val="18"/>
                                </w:rPr>
                              </w:pPr>
                            </w:p>
                          </w:tc>
                        </w:tr>
                        <w:tr w:rsidR="00E151AB" w:rsidRPr="00362E18" w:rsidTr="005F1ED5">
                          <w:tc>
                            <w:tcPr>
                              <w:tcW w:w="2596" w:type="dxa"/>
                              <w:tcMar>
                                <w:top w:w="0" w:type="dxa"/>
                                <w:left w:w="108" w:type="dxa"/>
                                <w:bottom w:w="0" w:type="dxa"/>
                                <w:right w:w="108" w:type="dxa"/>
                              </w:tcMar>
                              <w:vAlign w:val="center"/>
                            </w:tcPr>
                            <w:p w:rsidR="00E151AB" w:rsidRPr="00362E18" w:rsidRDefault="00E151AB" w:rsidP="005F1ED5">
                              <w:pPr>
                                <w:rPr>
                                  <w:sz w:val="18"/>
                                  <w:szCs w:val="18"/>
                                </w:rPr>
                              </w:pPr>
                              <w:r w:rsidRPr="00362E18">
                                <w:rPr>
                                  <w:sz w:val="18"/>
                                  <w:szCs w:val="18"/>
                                </w:rPr>
                                <w:t>Beer</w:t>
                              </w:r>
                            </w:p>
                          </w:tc>
                          <w:tc>
                            <w:tcPr>
                              <w:tcW w:w="3330" w:type="dxa"/>
                              <w:tcMar>
                                <w:top w:w="0" w:type="dxa"/>
                                <w:left w:w="108" w:type="dxa"/>
                                <w:bottom w:w="0" w:type="dxa"/>
                                <w:right w:w="108" w:type="dxa"/>
                              </w:tcMar>
                              <w:vAlign w:val="center"/>
                            </w:tcPr>
                            <w:p w:rsidR="00E151AB" w:rsidRPr="00362E18" w:rsidRDefault="00E151AB" w:rsidP="005F1ED5">
                              <w:pPr>
                                <w:jc w:val="center"/>
                                <w:rPr>
                                  <w:sz w:val="18"/>
                                  <w:szCs w:val="18"/>
                                </w:rPr>
                              </w:pPr>
                              <w:r w:rsidRPr="00362E18">
                                <w:rPr>
                                  <w:b/>
                                  <w:strike/>
                                  <w:sz w:val="18"/>
                                  <w:szCs w:val="18"/>
                                </w:rPr>
                                <w:t>3.9</w:t>
                              </w:r>
                              <w:r w:rsidRPr="00362E18">
                                <w:rPr>
                                  <w:sz w:val="18"/>
                                  <w:szCs w:val="18"/>
                                </w:rPr>
                                <w:t xml:space="preserve"> </w:t>
                              </w:r>
                              <w:r w:rsidRPr="00362E18">
                                <w:rPr>
                                  <w:b/>
                                  <w:sz w:val="18"/>
                                  <w:szCs w:val="18"/>
                                  <w:u w:val="single"/>
                                </w:rPr>
                                <w:t xml:space="preserve">4 </w:t>
                              </w:r>
                              <w:r w:rsidRPr="00362E18">
                                <w:rPr>
                                  <w:sz w:val="18"/>
                                  <w:szCs w:val="18"/>
                                </w:rPr>
                                <w:t>°C (39.1°F)</w:t>
                              </w:r>
                            </w:p>
                          </w:tc>
                          <w:tc>
                            <w:tcPr>
                              <w:tcW w:w="2879" w:type="dxa"/>
                              <w:tcMar>
                                <w:top w:w="0" w:type="dxa"/>
                                <w:left w:w="108" w:type="dxa"/>
                                <w:bottom w:w="0" w:type="dxa"/>
                                <w:right w:w="108" w:type="dxa"/>
                              </w:tcMar>
                              <w:vAlign w:val="center"/>
                            </w:tcPr>
                            <w:p w:rsidR="00E151AB" w:rsidRPr="00362E18" w:rsidRDefault="00E151AB" w:rsidP="005F1ED5">
                              <w:pPr>
                                <w:jc w:val="center"/>
                                <w:rPr>
                                  <w:b/>
                                  <w:sz w:val="18"/>
                                  <w:szCs w:val="18"/>
                                  <w:u w:val="single"/>
                                </w:rPr>
                              </w:pPr>
                              <w:r w:rsidRPr="00362E18">
                                <w:rPr>
                                  <w:b/>
                                  <w:sz w:val="18"/>
                                  <w:szCs w:val="18"/>
                                  <w:u w:val="single"/>
                                </w:rPr>
                                <w:t>27 CFR, Part 7.10</w:t>
                              </w:r>
                            </w:p>
                          </w:tc>
                        </w:tr>
                        <w:tr w:rsidR="00E151AB" w:rsidRPr="00362E18" w:rsidTr="005F1ED5">
                          <w:tc>
                            <w:tcPr>
                              <w:tcW w:w="2596" w:type="dxa"/>
                              <w:tcMar>
                                <w:top w:w="0" w:type="dxa"/>
                                <w:left w:w="108" w:type="dxa"/>
                                <w:bottom w:w="0" w:type="dxa"/>
                                <w:right w:w="108" w:type="dxa"/>
                              </w:tcMar>
                              <w:vAlign w:val="center"/>
                            </w:tcPr>
                            <w:p w:rsidR="00E151AB" w:rsidRPr="00362E18" w:rsidRDefault="00E151AB" w:rsidP="005F1ED5">
                              <w:pPr>
                                <w:rPr>
                                  <w:sz w:val="18"/>
                                  <w:szCs w:val="18"/>
                                </w:rPr>
                              </w:pPr>
                              <w:r w:rsidRPr="00362E18">
                                <w:rPr>
                                  <w:sz w:val="18"/>
                                  <w:szCs w:val="18"/>
                                </w:rPr>
                                <w:t>Distilled Spirits</w:t>
                              </w:r>
                            </w:p>
                          </w:tc>
                          <w:tc>
                            <w:tcPr>
                              <w:tcW w:w="3330" w:type="dxa"/>
                              <w:tcMar>
                                <w:top w:w="0" w:type="dxa"/>
                                <w:left w:w="108" w:type="dxa"/>
                                <w:bottom w:w="0" w:type="dxa"/>
                                <w:right w:w="108" w:type="dxa"/>
                              </w:tcMar>
                              <w:vAlign w:val="center"/>
                            </w:tcPr>
                            <w:p w:rsidR="00E151AB" w:rsidRPr="00362E18" w:rsidRDefault="00E151AB" w:rsidP="005F1ED5">
                              <w:pPr>
                                <w:jc w:val="center"/>
                                <w:rPr>
                                  <w:sz w:val="18"/>
                                  <w:szCs w:val="18"/>
                                </w:rPr>
                              </w:pPr>
                              <w:r w:rsidRPr="00362E18">
                                <w:rPr>
                                  <w:sz w:val="18"/>
                                  <w:szCs w:val="18"/>
                                </w:rPr>
                                <w:t>15</w:t>
                              </w:r>
                              <w:r w:rsidRPr="00362E18">
                                <w:rPr>
                                  <w:b/>
                                  <w:sz w:val="18"/>
                                  <w:szCs w:val="18"/>
                                  <w:u w:val="single"/>
                                </w:rPr>
                                <w:t>.56</w:t>
                              </w:r>
                              <w:r w:rsidRPr="00362E18">
                                <w:rPr>
                                  <w:sz w:val="18"/>
                                  <w:szCs w:val="18"/>
                                </w:rPr>
                                <w:t xml:space="preserve"> °C (60 °F)</w:t>
                              </w:r>
                            </w:p>
                          </w:tc>
                          <w:tc>
                            <w:tcPr>
                              <w:tcW w:w="2879" w:type="dxa"/>
                              <w:tcMar>
                                <w:top w:w="0" w:type="dxa"/>
                                <w:left w:w="108" w:type="dxa"/>
                                <w:bottom w:w="0" w:type="dxa"/>
                                <w:right w:w="108" w:type="dxa"/>
                              </w:tcMar>
                              <w:vAlign w:val="center"/>
                            </w:tcPr>
                            <w:p w:rsidR="00E151AB" w:rsidRPr="00362E18" w:rsidRDefault="00E151AB" w:rsidP="005F1ED5">
                              <w:pPr>
                                <w:jc w:val="center"/>
                                <w:rPr>
                                  <w:b/>
                                  <w:sz w:val="18"/>
                                  <w:szCs w:val="18"/>
                                  <w:u w:val="single"/>
                                </w:rPr>
                              </w:pPr>
                              <w:r w:rsidRPr="00362E18">
                                <w:rPr>
                                  <w:b/>
                                  <w:sz w:val="18"/>
                                  <w:szCs w:val="18"/>
                                  <w:u w:val="single"/>
                                </w:rPr>
                                <w:t>27 CFR, Part 5.11</w:t>
                              </w:r>
                            </w:p>
                          </w:tc>
                        </w:tr>
                        <w:tr w:rsidR="00E151AB" w:rsidRPr="00362E18" w:rsidTr="005F1ED5">
                          <w:tc>
                            <w:tcPr>
                              <w:tcW w:w="2596" w:type="dxa"/>
                              <w:tcMar>
                                <w:top w:w="0" w:type="dxa"/>
                                <w:left w:w="108" w:type="dxa"/>
                                <w:bottom w:w="0" w:type="dxa"/>
                                <w:right w:w="108" w:type="dxa"/>
                              </w:tcMar>
                              <w:vAlign w:val="center"/>
                            </w:tcPr>
                            <w:p w:rsidR="00E151AB" w:rsidRPr="00362E18" w:rsidRDefault="00E151AB" w:rsidP="005F1ED5">
                              <w:pPr>
                                <w:rPr>
                                  <w:sz w:val="18"/>
                                  <w:szCs w:val="18"/>
                                </w:rPr>
                              </w:pPr>
                              <w:r w:rsidRPr="00362E18">
                                <w:rPr>
                                  <w:sz w:val="18"/>
                                  <w:szCs w:val="18"/>
                                </w:rPr>
                                <w:t>Frozen food - sold and consumed in the frozen state</w:t>
                              </w:r>
                            </w:p>
                          </w:tc>
                          <w:tc>
                            <w:tcPr>
                              <w:tcW w:w="3330" w:type="dxa"/>
                              <w:tcMar>
                                <w:top w:w="0" w:type="dxa"/>
                                <w:left w:w="108" w:type="dxa"/>
                                <w:bottom w:w="0" w:type="dxa"/>
                                <w:right w:w="108" w:type="dxa"/>
                              </w:tcMar>
                              <w:vAlign w:val="center"/>
                            </w:tcPr>
                            <w:p w:rsidR="00E151AB" w:rsidRPr="00362E18" w:rsidRDefault="00E151AB" w:rsidP="005F1ED5">
                              <w:pPr>
                                <w:jc w:val="center"/>
                                <w:rPr>
                                  <w:sz w:val="18"/>
                                  <w:szCs w:val="18"/>
                                </w:rPr>
                              </w:pPr>
                              <w:r w:rsidRPr="00362E18">
                                <w:rPr>
                                  <w:sz w:val="18"/>
                                  <w:szCs w:val="18"/>
                                </w:rPr>
                                <w:t>At the frozen temperature</w:t>
                              </w:r>
                            </w:p>
                          </w:tc>
                          <w:tc>
                            <w:tcPr>
                              <w:tcW w:w="2879" w:type="dxa"/>
                              <w:tcMar>
                                <w:top w:w="0" w:type="dxa"/>
                                <w:left w:w="108" w:type="dxa"/>
                                <w:bottom w:w="0" w:type="dxa"/>
                                <w:right w:w="108" w:type="dxa"/>
                              </w:tcMar>
                              <w:vAlign w:val="center"/>
                            </w:tcPr>
                            <w:p w:rsidR="00E151AB" w:rsidRPr="00362E18" w:rsidRDefault="00E151AB" w:rsidP="005F1ED5">
                              <w:pPr>
                                <w:jc w:val="center"/>
                                <w:rPr>
                                  <w:b/>
                                  <w:sz w:val="18"/>
                                  <w:szCs w:val="18"/>
                                  <w:u w:val="single"/>
                                </w:rPr>
                              </w:pPr>
                              <w:r w:rsidRPr="00362E18">
                                <w:rPr>
                                  <w:b/>
                                  <w:sz w:val="18"/>
                                  <w:szCs w:val="18"/>
                                  <w:u w:val="single"/>
                                </w:rPr>
                                <w:t>21 CFR §101.105(b)(2)(</w:t>
                              </w:r>
                              <w:proofErr w:type="spellStart"/>
                              <w:r w:rsidRPr="00362E18">
                                <w:rPr>
                                  <w:b/>
                                  <w:sz w:val="18"/>
                                  <w:szCs w:val="18"/>
                                  <w:u w:val="single"/>
                                </w:rPr>
                                <w:t>i</w:t>
                              </w:r>
                              <w:proofErr w:type="spellEnd"/>
                              <w:r w:rsidRPr="00362E18">
                                <w:rPr>
                                  <w:b/>
                                  <w:sz w:val="18"/>
                                  <w:szCs w:val="18"/>
                                  <w:u w:val="single"/>
                                </w:rPr>
                                <w:t>)</w:t>
                              </w:r>
                            </w:p>
                          </w:tc>
                        </w:tr>
                        <w:tr w:rsidR="00E151AB" w:rsidRPr="00362E18" w:rsidTr="005F1ED5">
                          <w:tc>
                            <w:tcPr>
                              <w:tcW w:w="2596" w:type="dxa"/>
                              <w:tcMar>
                                <w:top w:w="0" w:type="dxa"/>
                                <w:left w:w="108" w:type="dxa"/>
                                <w:bottom w:w="0" w:type="dxa"/>
                                <w:right w:w="108" w:type="dxa"/>
                              </w:tcMar>
                              <w:vAlign w:val="center"/>
                            </w:tcPr>
                            <w:p w:rsidR="00E151AB" w:rsidRPr="00362E18" w:rsidRDefault="00E151AB" w:rsidP="005F1ED5">
                              <w:pPr>
                                <w:rPr>
                                  <w:sz w:val="18"/>
                                  <w:szCs w:val="18"/>
                                </w:rPr>
                              </w:pPr>
                              <w:r w:rsidRPr="00362E18">
                                <w:rPr>
                                  <w:sz w:val="18"/>
                                  <w:szCs w:val="18"/>
                                </w:rPr>
                                <w:t>Petroleum</w:t>
                              </w:r>
                            </w:p>
                          </w:tc>
                          <w:tc>
                            <w:tcPr>
                              <w:tcW w:w="3330" w:type="dxa"/>
                              <w:tcMar>
                                <w:top w:w="0" w:type="dxa"/>
                                <w:left w:w="108" w:type="dxa"/>
                                <w:bottom w:w="0" w:type="dxa"/>
                                <w:right w:w="108" w:type="dxa"/>
                              </w:tcMar>
                              <w:vAlign w:val="center"/>
                            </w:tcPr>
                            <w:p w:rsidR="00E151AB" w:rsidRPr="00362E18" w:rsidRDefault="00E151AB" w:rsidP="005F1ED5">
                              <w:pPr>
                                <w:jc w:val="center"/>
                                <w:rPr>
                                  <w:sz w:val="18"/>
                                  <w:szCs w:val="18"/>
                                </w:rPr>
                              </w:pPr>
                              <w:r w:rsidRPr="00362E18">
                                <w:rPr>
                                  <w:sz w:val="18"/>
                                  <w:szCs w:val="18"/>
                                </w:rPr>
                                <w:t>15.</w:t>
                              </w:r>
                              <w:r w:rsidRPr="00362E18">
                                <w:rPr>
                                  <w:b/>
                                  <w:sz w:val="18"/>
                                  <w:szCs w:val="18"/>
                                  <w:u w:val="single"/>
                                </w:rPr>
                                <w:t>6</w:t>
                              </w:r>
                              <w:r w:rsidRPr="00362E18">
                                <w:rPr>
                                  <w:sz w:val="18"/>
                                  <w:szCs w:val="18"/>
                                </w:rPr>
                                <w:t xml:space="preserve"> °C (60 °F)</w:t>
                              </w:r>
                            </w:p>
                          </w:tc>
                          <w:tc>
                            <w:tcPr>
                              <w:tcW w:w="2879" w:type="dxa"/>
                              <w:tcMar>
                                <w:top w:w="0" w:type="dxa"/>
                                <w:left w:w="108" w:type="dxa"/>
                                <w:bottom w:w="0" w:type="dxa"/>
                                <w:right w:w="108" w:type="dxa"/>
                              </w:tcMar>
                              <w:vAlign w:val="center"/>
                            </w:tcPr>
                            <w:p w:rsidR="00E151AB" w:rsidRPr="00362E18" w:rsidRDefault="00E151AB" w:rsidP="005F1ED5">
                              <w:pPr>
                                <w:jc w:val="center"/>
                                <w:rPr>
                                  <w:b/>
                                  <w:sz w:val="18"/>
                                  <w:szCs w:val="18"/>
                                  <w:u w:val="single"/>
                                </w:rPr>
                              </w:pPr>
                              <w:r w:rsidRPr="00362E18">
                                <w:rPr>
                                  <w:b/>
                                  <w:sz w:val="18"/>
                                  <w:szCs w:val="18"/>
                                  <w:u w:val="single"/>
                                </w:rPr>
                                <w:t>16 CFR §500.8(b)</w:t>
                              </w:r>
                            </w:p>
                          </w:tc>
                        </w:tr>
                        <w:tr w:rsidR="00E151AB" w:rsidRPr="00362E18" w:rsidTr="005F1ED5">
                          <w:tc>
                            <w:tcPr>
                              <w:tcW w:w="2596" w:type="dxa"/>
                              <w:tcMar>
                                <w:top w:w="0" w:type="dxa"/>
                                <w:left w:w="108" w:type="dxa"/>
                                <w:bottom w:w="0" w:type="dxa"/>
                                <w:right w:w="108" w:type="dxa"/>
                              </w:tcMar>
                              <w:vAlign w:val="center"/>
                            </w:tcPr>
                            <w:p w:rsidR="00E151AB" w:rsidRPr="00362E18" w:rsidRDefault="00E151AB" w:rsidP="005F1ED5">
                              <w:pPr>
                                <w:rPr>
                                  <w:sz w:val="18"/>
                                  <w:szCs w:val="18"/>
                                </w:rPr>
                              </w:pPr>
                              <w:r w:rsidRPr="00362E18">
                                <w:rPr>
                                  <w:sz w:val="18"/>
                                  <w:szCs w:val="18"/>
                                </w:rPr>
                                <w:t>Refrigerated food (e.g., milk and other dairy products labeled “KEEP REFRIGERATED”)</w:t>
                              </w:r>
                            </w:p>
                          </w:tc>
                          <w:tc>
                            <w:tcPr>
                              <w:tcW w:w="3330" w:type="dxa"/>
                              <w:tcMar>
                                <w:top w:w="0" w:type="dxa"/>
                                <w:left w:w="108" w:type="dxa"/>
                                <w:bottom w:w="0" w:type="dxa"/>
                                <w:right w:w="108" w:type="dxa"/>
                              </w:tcMar>
                              <w:vAlign w:val="center"/>
                            </w:tcPr>
                            <w:p w:rsidR="00E151AB" w:rsidRPr="00362E18" w:rsidRDefault="00E151AB" w:rsidP="005F1ED5">
                              <w:pPr>
                                <w:jc w:val="center"/>
                                <w:rPr>
                                  <w:sz w:val="18"/>
                                  <w:szCs w:val="18"/>
                                </w:rPr>
                              </w:pPr>
                              <w:r w:rsidRPr="00362E18">
                                <w:rPr>
                                  <w:sz w:val="18"/>
                                  <w:szCs w:val="18"/>
                                </w:rPr>
                                <w:t>4</w:t>
                              </w:r>
                              <w:r w:rsidRPr="00362E18">
                                <w:rPr>
                                  <w:b/>
                                  <w:strike/>
                                  <w:sz w:val="18"/>
                                  <w:szCs w:val="18"/>
                                </w:rPr>
                                <w:t>.4</w:t>
                              </w:r>
                              <w:r w:rsidRPr="00362E18">
                                <w:rPr>
                                  <w:sz w:val="18"/>
                                  <w:szCs w:val="18"/>
                                </w:rPr>
                                <w:t xml:space="preserve"> °C (40 °F)</w:t>
                              </w:r>
                            </w:p>
                          </w:tc>
                          <w:tc>
                            <w:tcPr>
                              <w:tcW w:w="2879" w:type="dxa"/>
                              <w:tcMar>
                                <w:top w:w="0" w:type="dxa"/>
                                <w:left w:w="108" w:type="dxa"/>
                                <w:bottom w:w="0" w:type="dxa"/>
                                <w:right w:w="108" w:type="dxa"/>
                              </w:tcMar>
                              <w:vAlign w:val="center"/>
                            </w:tcPr>
                            <w:p w:rsidR="00E151AB" w:rsidRPr="00362E18" w:rsidRDefault="00E151AB" w:rsidP="005F1ED5">
                              <w:pPr>
                                <w:jc w:val="center"/>
                                <w:rPr>
                                  <w:b/>
                                  <w:sz w:val="18"/>
                                  <w:szCs w:val="18"/>
                                  <w:u w:val="single"/>
                                </w:rPr>
                              </w:pPr>
                              <w:r w:rsidRPr="00362E18">
                                <w:rPr>
                                  <w:b/>
                                  <w:sz w:val="18"/>
                                  <w:szCs w:val="18"/>
                                  <w:u w:val="single"/>
                                </w:rPr>
                                <w:t>21 CFR §101.105(b)(2)(ii)</w:t>
                              </w:r>
                            </w:p>
                          </w:tc>
                        </w:tr>
                        <w:tr w:rsidR="00E151AB" w:rsidRPr="00362E18" w:rsidTr="005F1ED5">
                          <w:tc>
                            <w:tcPr>
                              <w:tcW w:w="2596" w:type="dxa"/>
                              <w:tcMar>
                                <w:top w:w="0" w:type="dxa"/>
                                <w:left w:w="108" w:type="dxa"/>
                                <w:bottom w:w="0" w:type="dxa"/>
                                <w:right w:w="108" w:type="dxa"/>
                              </w:tcMar>
                              <w:vAlign w:val="center"/>
                            </w:tcPr>
                            <w:p w:rsidR="00E151AB" w:rsidRPr="00362E18" w:rsidRDefault="00E151AB" w:rsidP="005F1ED5">
                              <w:pPr>
                                <w:rPr>
                                  <w:sz w:val="18"/>
                                  <w:szCs w:val="18"/>
                                </w:rPr>
                              </w:pPr>
                              <w:r w:rsidRPr="00362E18">
                                <w:rPr>
                                  <w:sz w:val="18"/>
                                  <w:szCs w:val="18"/>
                                </w:rPr>
                                <w:t>Other liquids and wine (e.g., includes liquids sold in a refrigerated state for immediate customer consumption such as soft-drinks, bottled water and others that do not require refrigeration)</w:t>
                              </w:r>
                            </w:p>
                          </w:tc>
                          <w:tc>
                            <w:tcPr>
                              <w:tcW w:w="3330" w:type="dxa"/>
                              <w:tcMar>
                                <w:top w:w="0" w:type="dxa"/>
                                <w:left w:w="108" w:type="dxa"/>
                                <w:bottom w:w="0" w:type="dxa"/>
                                <w:right w:w="108" w:type="dxa"/>
                              </w:tcMar>
                              <w:vAlign w:val="center"/>
                            </w:tcPr>
                            <w:p w:rsidR="00E151AB" w:rsidRPr="00362E18" w:rsidRDefault="00E151AB" w:rsidP="005F1ED5">
                              <w:pPr>
                                <w:jc w:val="center"/>
                                <w:rPr>
                                  <w:sz w:val="18"/>
                                  <w:szCs w:val="18"/>
                                </w:rPr>
                              </w:pPr>
                              <w:r w:rsidRPr="00362E18">
                                <w:rPr>
                                  <w:sz w:val="18"/>
                                  <w:szCs w:val="18"/>
                                </w:rPr>
                                <w:t>20 °C (68 °F)</w:t>
                              </w:r>
                            </w:p>
                          </w:tc>
                          <w:tc>
                            <w:tcPr>
                              <w:tcW w:w="2879" w:type="dxa"/>
                              <w:tcMar>
                                <w:top w:w="0" w:type="dxa"/>
                                <w:left w:w="108" w:type="dxa"/>
                                <w:bottom w:w="0" w:type="dxa"/>
                                <w:right w:w="108" w:type="dxa"/>
                              </w:tcMar>
                              <w:vAlign w:val="center"/>
                            </w:tcPr>
                            <w:p w:rsidR="00E151AB" w:rsidRPr="00362E18" w:rsidRDefault="00E151AB" w:rsidP="005F1ED5">
                              <w:pPr>
                                <w:spacing w:line="276" w:lineRule="auto"/>
                                <w:rPr>
                                  <w:b/>
                                  <w:sz w:val="18"/>
                                  <w:szCs w:val="18"/>
                                  <w:u w:val="single"/>
                                </w:rPr>
                              </w:pPr>
                              <w:r w:rsidRPr="00362E18">
                                <w:rPr>
                                  <w:b/>
                                  <w:sz w:val="18"/>
                                  <w:szCs w:val="18"/>
                                  <w:u w:val="single"/>
                                </w:rPr>
                                <w:t>Food: 21 CFR §101.105(b)(2)(iii)</w:t>
                              </w:r>
                            </w:p>
                            <w:p w:rsidR="00E151AB" w:rsidRPr="00362E18" w:rsidRDefault="00E151AB" w:rsidP="005F1ED5">
                              <w:pPr>
                                <w:spacing w:line="276" w:lineRule="auto"/>
                                <w:rPr>
                                  <w:b/>
                                  <w:sz w:val="18"/>
                                  <w:szCs w:val="18"/>
                                  <w:u w:val="single"/>
                                </w:rPr>
                              </w:pPr>
                              <w:r w:rsidRPr="00362E18">
                                <w:rPr>
                                  <w:b/>
                                  <w:sz w:val="18"/>
                                  <w:szCs w:val="18"/>
                                  <w:u w:val="single"/>
                                </w:rPr>
                                <w:t>Non-Food: 16 CFR §500.8(b)</w:t>
                              </w:r>
                            </w:p>
                            <w:p w:rsidR="00E151AB" w:rsidRPr="00362E18" w:rsidRDefault="00E151AB" w:rsidP="005F1ED5">
                              <w:pPr>
                                <w:spacing w:line="276" w:lineRule="auto"/>
                                <w:rPr>
                                  <w:b/>
                                  <w:sz w:val="18"/>
                                  <w:szCs w:val="18"/>
                                  <w:u w:val="single"/>
                                </w:rPr>
                              </w:pPr>
                              <w:r w:rsidRPr="00362E18">
                                <w:rPr>
                                  <w:b/>
                                  <w:sz w:val="18"/>
                                  <w:szCs w:val="18"/>
                                  <w:u w:val="single"/>
                                </w:rPr>
                                <w:t>Wine: 27 CFR, Part 4.10 (b)</w:t>
                              </w:r>
                            </w:p>
                          </w:tc>
                        </w:tr>
                        <w:tr w:rsidR="00E151AB" w:rsidRPr="00362E18" w:rsidTr="005F1ED5">
                          <w:tc>
                            <w:tcPr>
                              <w:tcW w:w="8805" w:type="dxa"/>
                              <w:gridSpan w:val="3"/>
                              <w:tcMar>
                                <w:top w:w="0" w:type="dxa"/>
                                <w:left w:w="108" w:type="dxa"/>
                                <w:bottom w:w="0" w:type="dxa"/>
                                <w:right w:w="108" w:type="dxa"/>
                              </w:tcMar>
                              <w:vAlign w:val="center"/>
                            </w:tcPr>
                            <w:p w:rsidR="00E151AB" w:rsidRPr="00362E18" w:rsidRDefault="00E151AB" w:rsidP="005F1ED5">
                              <w:pPr>
                                <w:spacing w:line="276" w:lineRule="auto"/>
                                <w:rPr>
                                  <w:b/>
                                  <w:sz w:val="18"/>
                                  <w:szCs w:val="18"/>
                                  <w:u w:val="single"/>
                                </w:rPr>
                              </w:pPr>
                              <w:r w:rsidRPr="005B467B">
                                <w:rPr>
                                  <w:sz w:val="18"/>
                                  <w:szCs w:val="18"/>
                                </w:rPr>
                                <w:t xml:space="preserve">*The Code of Federal Regulations can be accessed online at: </w:t>
                              </w:r>
                              <w:hyperlink r:id="rId10" w:history="1">
                                <w:r w:rsidRPr="005B467B">
                                  <w:rPr>
                                    <w:rStyle w:val="Hyperlink"/>
                                    <w:b/>
                                    <w:i/>
                                    <w:sz w:val="18"/>
                                    <w:szCs w:val="18"/>
                                  </w:rPr>
                                  <w:t>http://www.gpoaccess.gov/</w:t>
                                </w:r>
                              </w:hyperlink>
                            </w:p>
                          </w:tc>
                        </w:tr>
                      </w:tbl>
                      <w:p w:rsidR="00E151AB" w:rsidRPr="00392E19" w:rsidRDefault="00E151AB" w:rsidP="005F1ED5">
                        <w:pPr>
                          <w:rPr>
                            <w:sz w:val="18"/>
                            <w:szCs w:val="18"/>
                          </w:rPr>
                        </w:pPr>
                      </w:p>
                    </w:txbxContent>
                  </v:textbox>
                  <w10:wrap type="square"/>
                </v:shape>
              </w:pict>
            </w:r>
          </w:p>
        </w:tc>
      </w:tr>
      <w:tr w:rsidR="00754393" w:rsidTr="000516C8">
        <w:tc>
          <w:tcPr>
            <w:tcW w:w="9590" w:type="dxa"/>
            <w:gridSpan w:val="4"/>
            <w:vAlign w:val="center"/>
          </w:tcPr>
          <w:p w:rsidR="00754393" w:rsidRPr="00754393" w:rsidRDefault="00754393" w:rsidP="00754393">
            <w:pPr>
              <w:numPr>
                <w:ilvl w:val="1"/>
                <w:numId w:val="8"/>
              </w:numPr>
              <w:rPr>
                <w:b/>
                <w:sz w:val="18"/>
                <w:szCs w:val="18"/>
              </w:rPr>
            </w:pPr>
            <w:r w:rsidRPr="00754393">
              <w:rPr>
                <w:b/>
                <w:sz w:val="18"/>
                <w:szCs w:val="18"/>
              </w:rPr>
              <w:t>Gravimetric Test Procedure for Liquids</w:t>
            </w:r>
          </w:p>
        </w:tc>
      </w:tr>
      <w:tr w:rsidR="005F1ED5" w:rsidTr="00BC00FD">
        <w:tc>
          <w:tcPr>
            <w:tcW w:w="1015" w:type="dxa"/>
            <w:vAlign w:val="center"/>
          </w:tcPr>
          <w:p w:rsidR="00E5171B" w:rsidRPr="002241D5" w:rsidRDefault="00754393" w:rsidP="002868C5">
            <w:pPr>
              <w:jc w:val="center"/>
              <w:rPr>
                <w:sz w:val="18"/>
                <w:szCs w:val="18"/>
              </w:rPr>
            </w:pPr>
            <w:r>
              <w:rPr>
                <w:sz w:val="18"/>
                <w:szCs w:val="18"/>
              </w:rPr>
              <w:t>3.2.</w:t>
            </w:r>
          </w:p>
        </w:tc>
        <w:tc>
          <w:tcPr>
            <w:tcW w:w="1710" w:type="dxa"/>
            <w:vAlign w:val="center"/>
          </w:tcPr>
          <w:p w:rsidR="005F1ED5" w:rsidRDefault="00754393" w:rsidP="00D57A94">
            <w:pPr>
              <w:rPr>
                <w:sz w:val="18"/>
                <w:szCs w:val="18"/>
              </w:rPr>
            </w:pPr>
            <w:r>
              <w:rPr>
                <w:sz w:val="18"/>
                <w:szCs w:val="18"/>
              </w:rPr>
              <w:t>Gravimetric Test Procedure for Liquids</w:t>
            </w:r>
          </w:p>
          <w:p w:rsidR="00754393" w:rsidRPr="002241D5" w:rsidRDefault="00754393" w:rsidP="00D57A94">
            <w:pPr>
              <w:rPr>
                <w:sz w:val="18"/>
                <w:szCs w:val="18"/>
              </w:rPr>
            </w:pPr>
            <w:r>
              <w:rPr>
                <w:sz w:val="18"/>
                <w:szCs w:val="18"/>
              </w:rPr>
              <w:t>–Test Procedure</w:t>
            </w:r>
          </w:p>
        </w:tc>
        <w:tc>
          <w:tcPr>
            <w:tcW w:w="5760" w:type="dxa"/>
          </w:tcPr>
          <w:p w:rsidR="00754393" w:rsidRPr="00D63E76" w:rsidRDefault="00E5171B" w:rsidP="00D63E76">
            <w:pPr>
              <w:ind w:left="65"/>
              <w:jc w:val="both"/>
              <w:rPr>
                <w:sz w:val="18"/>
                <w:szCs w:val="18"/>
              </w:rPr>
            </w:pPr>
            <w:r w:rsidRPr="00D63E76">
              <w:rPr>
                <w:sz w:val="18"/>
                <w:szCs w:val="18"/>
              </w:rPr>
              <w:t xml:space="preserve">Step </w:t>
            </w:r>
            <w:r w:rsidR="002868C5" w:rsidRPr="00D63E76">
              <w:rPr>
                <w:sz w:val="18"/>
                <w:szCs w:val="18"/>
              </w:rPr>
              <w:t>4</w:t>
            </w:r>
          </w:p>
          <w:p w:rsidR="00754393" w:rsidRPr="00D63E76" w:rsidRDefault="00E36C02" w:rsidP="00D63E76">
            <w:pPr>
              <w:ind w:left="65"/>
              <w:jc w:val="both"/>
              <w:rPr>
                <w:sz w:val="18"/>
                <w:szCs w:val="18"/>
              </w:rPr>
            </w:pPr>
            <w:r w:rsidRPr="00D63E76">
              <w:rPr>
                <w:sz w:val="18"/>
                <w:szCs w:val="18"/>
              </w:rPr>
              <w:t>Because flasks are ordinarily calibrated on a “to deliver” basis, they must be “wet down” before using.  Immediately before use, fill the volumetric flask(s) or graduate with water.  The water should be at the reference temperature of the product being tested.  Fill the flask(s) with water to a point slightly below the top graduation on the neck.  The flask should be emptied in 30 seconds (</w:t>
            </w:r>
            <w:r w:rsidRPr="00D63E76">
              <w:rPr>
                <w:sz w:val="18"/>
                <w:szCs w:val="18"/>
              </w:rPr>
              <w:sym w:font="Symbol" w:char="F0B1"/>
            </w:r>
            <w:r w:rsidRPr="00D63E76">
              <w:rPr>
                <w:sz w:val="18"/>
                <w:szCs w:val="18"/>
              </w:rPr>
              <w:t xml:space="preserve"> 5 seconds).  Tilt the flask gradually so the flask walls are splashed as little as possible </w:t>
            </w:r>
            <w:r w:rsidRPr="00D63E76">
              <w:rPr>
                <w:b/>
                <w:sz w:val="18"/>
                <w:szCs w:val="18"/>
                <w:u w:val="single"/>
              </w:rPr>
              <w:t xml:space="preserve">as the </w:t>
            </w:r>
            <w:r w:rsidR="0033795A" w:rsidRPr="00D63E76">
              <w:rPr>
                <w:b/>
                <w:sz w:val="18"/>
                <w:szCs w:val="18"/>
                <w:u w:val="single"/>
              </w:rPr>
              <w:t xml:space="preserve">flask </w:t>
            </w:r>
            <w:r w:rsidR="0033795A" w:rsidRPr="00D63E76">
              <w:rPr>
                <w:sz w:val="18"/>
                <w:szCs w:val="18"/>
              </w:rPr>
              <w:t>is</w:t>
            </w:r>
            <w:r w:rsidRPr="00D63E76">
              <w:rPr>
                <w:sz w:val="18"/>
                <w:szCs w:val="18"/>
              </w:rPr>
              <w:t xml:space="preserve"> emptied.  When the </w:t>
            </w:r>
            <w:r w:rsidRPr="00D63E76">
              <w:rPr>
                <w:sz w:val="18"/>
                <w:szCs w:val="18"/>
              </w:rPr>
              <w:lastRenderedPageBreak/>
              <w:t>main flow stops, the flask should be nearly inverted.  Hold the flask in this position for 10 seconds more and touch off the drop of water that adheres to the tip.  If necessary, dry the outside of the flask.  The flask or graduate is then ready to fill with liquid from a package.  This is called the “wet down” condition.</w:t>
            </w:r>
          </w:p>
        </w:tc>
        <w:tc>
          <w:tcPr>
            <w:tcW w:w="1105" w:type="dxa"/>
            <w:vAlign w:val="center"/>
          </w:tcPr>
          <w:p w:rsidR="005F1ED5" w:rsidRPr="002241D5" w:rsidRDefault="002868C5" w:rsidP="002241D5">
            <w:pPr>
              <w:jc w:val="center"/>
              <w:rPr>
                <w:sz w:val="18"/>
                <w:szCs w:val="18"/>
              </w:rPr>
            </w:pPr>
            <w:r>
              <w:rPr>
                <w:sz w:val="18"/>
                <w:szCs w:val="18"/>
              </w:rPr>
              <w:lastRenderedPageBreak/>
              <w:t>40</w:t>
            </w:r>
          </w:p>
        </w:tc>
      </w:tr>
      <w:tr w:rsidR="00251A23" w:rsidTr="000516C8">
        <w:tc>
          <w:tcPr>
            <w:tcW w:w="9590" w:type="dxa"/>
            <w:gridSpan w:val="4"/>
            <w:vAlign w:val="center"/>
          </w:tcPr>
          <w:p w:rsidR="00251A23" w:rsidRPr="00D63E76" w:rsidRDefault="00251A23" w:rsidP="00251A23">
            <w:pPr>
              <w:numPr>
                <w:ilvl w:val="1"/>
                <w:numId w:val="15"/>
              </w:numPr>
              <w:rPr>
                <w:b/>
                <w:sz w:val="18"/>
                <w:szCs w:val="18"/>
              </w:rPr>
            </w:pPr>
            <w:r w:rsidRPr="00D63E76">
              <w:rPr>
                <w:b/>
                <w:sz w:val="18"/>
                <w:szCs w:val="18"/>
              </w:rPr>
              <w:lastRenderedPageBreak/>
              <w:t>Other Volumetric Test Procedures</w:t>
            </w:r>
          </w:p>
        </w:tc>
      </w:tr>
      <w:tr w:rsidR="005F1ED5" w:rsidTr="00BC00FD">
        <w:tc>
          <w:tcPr>
            <w:tcW w:w="1015" w:type="dxa"/>
            <w:vAlign w:val="center"/>
          </w:tcPr>
          <w:p w:rsidR="00E5171B" w:rsidRPr="002241D5" w:rsidRDefault="00251A23" w:rsidP="002868C5">
            <w:pPr>
              <w:jc w:val="center"/>
              <w:rPr>
                <w:sz w:val="18"/>
                <w:szCs w:val="18"/>
              </w:rPr>
            </w:pPr>
            <w:r>
              <w:rPr>
                <w:sz w:val="18"/>
                <w:szCs w:val="18"/>
              </w:rPr>
              <w:t>3.4.a.</w:t>
            </w:r>
          </w:p>
        </w:tc>
        <w:tc>
          <w:tcPr>
            <w:tcW w:w="1710" w:type="dxa"/>
            <w:vAlign w:val="center"/>
          </w:tcPr>
          <w:p w:rsidR="00251A23" w:rsidRDefault="00251A23" w:rsidP="00251A23">
            <w:pPr>
              <w:rPr>
                <w:sz w:val="18"/>
                <w:szCs w:val="18"/>
              </w:rPr>
            </w:pPr>
            <w:r>
              <w:rPr>
                <w:sz w:val="18"/>
                <w:szCs w:val="18"/>
              </w:rPr>
              <w:t>a. </w:t>
            </w:r>
            <w:r w:rsidRPr="00362E18">
              <w:rPr>
                <w:sz w:val="18"/>
                <w:szCs w:val="18"/>
              </w:rPr>
              <w:t>What other methods can be used to determine the net contents of packages labeled by volume?</w:t>
            </w:r>
          </w:p>
          <w:p w:rsidR="005F1ED5" w:rsidRPr="002241D5" w:rsidRDefault="00251A23" w:rsidP="00251A23">
            <w:pPr>
              <w:rPr>
                <w:sz w:val="18"/>
                <w:szCs w:val="18"/>
              </w:rPr>
            </w:pPr>
            <w:r>
              <w:rPr>
                <w:sz w:val="18"/>
                <w:szCs w:val="18"/>
              </w:rPr>
              <w:t>– Test Equipment</w:t>
            </w:r>
          </w:p>
        </w:tc>
        <w:tc>
          <w:tcPr>
            <w:tcW w:w="5760" w:type="dxa"/>
          </w:tcPr>
          <w:p w:rsidR="00251A23" w:rsidRPr="00D63E76" w:rsidRDefault="00251A23" w:rsidP="00251A23">
            <w:pPr>
              <w:jc w:val="both"/>
              <w:rPr>
                <w:sz w:val="18"/>
                <w:szCs w:val="18"/>
              </w:rPr>
            </w:pPr>
            <w:r w:rsidRPr="00D63E76">
              <w:rPr>
                <w:sz w:val="18"/>
                <w:szCs w:val="18"/>
              </w:rPr>
              <w:t>Updated standards</w:t>
            </w:r>
          </w:p>
          <w:p w:rsidR="00251A23" w:rsidRPr="00D63E76" w:rsidRDefault="00251A23" w:rsidP="00251A23">
            <w:pPr>
              <w:jc w:val="both"/>
              <w:rPr>
                <w:sz w:val="18"/>
                <w:szCs w:val="18"/>
              </w:rPr>
            </w:pPr>
          </w:p>
          <w:p w:rsidR="00251A23" w:rsidRPr="00D63E76" w:rsidRDefault="00251A23" w:rsidP="00251A23">
            <w:pPr>
              <w:numPr>
                <w:ilvl w:val="1"/>
                <w:numId w:val="16"/>
              </w:numPr>
              <w:tabs>
                <w:tab w:val="clear" w:pos="1440"/>
              </w:tabs>
              <w:ind w:left="493" w:hanging="403"/>
              <w:jc w:val="both"/>
              <w:rPr>
                <w:sz w:val="18"/>
                <w:szCs w:val="18"/>
              </w:rPr>
            </w:pPr>
            <w:r w:rsidRPr="00D63E76">
              <w:rPr>
                <w:sz w:val="18"/>
                <w:szCs w:val="18"/>
              </w:rPr>
              <w:t>Class A 500 mL buret that conforms to ASTM E287</w:t>
            </w:r>
            <w:r w:rsidRPr="00D63E76">
              <w:rPr>
                <w:b/>
                <w:strike/>
                <w:sz w:val="18"/>
                <w:szCs w:val="18"/>
              </w:rPr>
              <w:t>94</w:t>
            </w:r>
            <w:r w:rsidRPr="00D63E76">
              <w:rPr>
                <w:sz w:val="18"/>
                <w:szCs w:val="18"/>
              </w:rPr>
              <w:noBreakHyphen/>
            </w:r>
            <w:r w:rsidRPr="00D63E76">
              <w:rPr>
                <w:b/>
                <w:sz w:val="18"/>
                <w:szCs w:val="18"/>
                <w:u w:val="single"/>
              </w:rPr>
              <w:t>2(2007)</w:t>
            </w:r>
            <w:r w:rsidRPr="00D63E76">
              <w:rPr>
                <w:sz w:val="18"/>
                <w:szCs w:val="18"/>
              </w:rPr>
              <w:t xml:space="preserve">, “Standard Specification for Laboratory Glass Graduated </w:t>
            </w:r>
            <w:proofErr w:type="spellStart"/>
            <w:r w:rsidRPr="00D63E76">
              <w:rPr>
                <w:sz w:val="18"/>
                <w:szCs w:val="18"/>
              </w:rPr>
              <w:t>Burets</w:t>
            </w:r>
            <w:proofErr w:type="spellEnd"/>
            <w:r w:rsidRPr="00D63E76">
              <w:rPr>
                <w:sz w:val="18"/>
                <w:szCs w:val="18"/>
              </w:rPr>
              <w:t>”</w:t>
            </w:r>
          </w:p>
          <w:p w:rsidR="00251A23" w:rsidRPr="00D63E76" w:rsidRDefault="00251A23" w:rsidP="00251A23">
            <w:pPr>
              <w:ind w:left="493"/>
              <w:jc w:val="both"/>
              <w:rPr>
                <w:spacing w:val="-12"/>
                <w:sz w:val="18"/>
                <w:szCs w:val="18"/>
              </w:rPr>
            </w:pPr>
          </w:p>
          <w:p w:rsidR="005F1ED5" w:rsidRPr="00D63E76" w:rsidRDefault="00251A23" w:rsidP="00251A23">
            <w:pPr>
              <w:numPr>
                <w:ilvl w:val="1"/>
                <w:numId w:val="16"/>
              </w:numPr>
              <w:tabs>
                <w:tab w:val="clear" w:pos="1440"/>
              </w:tabs>
              <w:ind w:left="493" w:hanging="403"/>
              <w:jc w:val="both"/>
              <w:rPr>
                <w:sz w:val="18"/>
                <w:szCs w:val="18"/>
              </w:rPr>
            </w:pPr>
            <w:r w:rsidRPr="00D63E76">
              <w:rPr>
                <w:sz w:val="18"/>
                <w:szCs w:val="18"/>
              </w:rPr>
              <w:t>Class A Pipets, calibrated “to deliver” that conform  to ASTM E969</w:t>
            </w:r>
            <w:r w:rsidRPr="00D63E76">
              <w:rPr>
                <w:rFonts w:hint="eastAsia"/>
                <w:b/>
                <w:strike/>
                <w:sz w:val="18"/>
                <w:szCs w:val="18"/>
              </w:rPr>
              <w:t> </w:t>
            </w:r>
            <w:r w:rsidRPr="00D63E76">
              <w:rPr>
                <w:b/>
                <w:strike/>
                <w:sz w:val="18"/>
                <w:szCs w:val="18"/>
              </w:rPr>
              <w:t>95</w:t>
            </w:r>
            <w:r w:rsidRPr="00D63E76">
              <w:rPr>
                <w:sz w:val="18"/>
                <w:szCs w:val="18"/>
              </w:rPr>
              <w:noBreakHyphen/>
            </w:r>
            <w:r w:rsidRPr="00D63E76">
              <w:rPr>
                <w:b/>
                <w:sz w:val="18"/>
                <w:szCs w:val="18"/>
                <w:u w:val="single"/>
              </w:rPr>
              <w:t>02(2007)</w:t>
            </w:r>
            <w:r w:rsidRPr="00D63E76">
              <w:rPr>
                <w:sz w:val="18"/>
                <w:szCs w:val="18"/>
              </w:rPr>
              <w:t>, “Standard Specification for Glass Volumetric (Transfer) Pipets”</w:t>
            </w:r>
          </w:p>
        </w:tc>
        <w:tc>
          <w:tcPr>
            <w:tcW w:w="1105" w:type="dxa"/>
            <w:vAlign w:val="center"/>
          </w:tcPr>
          <w:p w:rsidR="005F1ED5" w:rsidRPr="002241D5" w:rsidRDefault="006072E8" w:rsidP="002241D5">
            <w:pPr>
              <w:jc w:val="center"/>
              <w:rPr>
                <w:sz w:val="18"/>
                <w:szCs w:val="18"/>
              </w:rPr>
            </w:pPr>
            <w:r>
              <w:rPr>
                <w:sz w:val="18"/>
                <w:szCs w:val="18"/>
              </w:rPr>
              <w:t>43</w:t>
            </w:r>
          </w:p>
        </w:tc>
      </w:tr>
      <w:tr w:rsidR="006072E8" w:rsidTr="00BC00FD">
        <w:tc>
          <w:tcPr>
            <w:tcW w:w="1015" w:type="dxa"/>
            <w:vAlign w:val="center"/>
          </w:tcPr>
          <w:p w:rsidR="006072E8" w:rsidRDefault="006072E8" w:rsidP="002868C5">
            <w:pPr>
              <w:jc w:val="center"/>
              <w:rPr>
                <w:sz w:val="18"/>
                <w:szCs w:val="18"/>
              </w:rPr>
            </w:pPr>
            <w:r>
              <w:rPr>
                <w:sz w:val="18"/>
                <w:szCs w:val="18"/>
              </w:rPr>
              <w:t>3.4.a.</w:t>
            </w:r>
          </w:p>
        </w:tc>
        <w:tc>
          <w:tcPr>
            <w:tcW w:w="1710" w:type="dxa"/>
            <w:vAlign w:val="center"/>
          </w:tcPr>
          <w:p w:rsidR="006072E8" w:rsidRDefault="006072E8" w:rsidP="006072E8">
            <w:pPr>
              <w:rPr>
                <w:sz w:val="18"/>
                <w:szCs w:val="18"/>
              </w:rPr>
            </w:pPr>
            <w:r>
              <w:rPr>
                <w:sz w:val="18"/>
                <w:szCs w:val="18"/>
              </w:rPr>
              <w:t>a. </w:t>
            </w:r>
            <w:r w:rsidRPr="00362E18">
              <w:rPr>
                <w:sz w:val="18"/>
                <w:szCs w:val="18"/>
              </w:rPr>
              <w:t>What other methods can be used to determine the net contents of packages labeled by volume?</w:t>
            </w:r>
          </w:p>
          <w:p w:rsidR="006072E8" w:rsidRDefault="006072E8" w:rsidP="006072E8">
            <w:pPr>
              <w:rPr>
                <w:sz w:val="18"/>
                <w:szCs w:val="18"/>
              </w:rPr>
            </w:pPr>
            <w:r>
              <w:rPr>
                <w:sz w:val="18"/>
                <w:szCs w:val="18"/>
              </w:rPr>
              <w:t>– Test Equipment</w:t>
            </w:r>
          </w:p>
        </w:tc>
        <w:tc>
          <w:tcPr>
            <w:tcW w:w="5760" w:type="dxa"/>
          </w:tcPr>
          <w:p w:rsidR="006072E8" w:rsidRPr="00D63E76" w:rsidRDefault="000516C8" w:rsidP="006072E8">
            <w:pPr>
              <w:numPr>
                <w:ilvl w:val="2"/>
                <w:numId w:val="16"/>
              </w:numPr>
              <w:tabs>
                <w:tab w:val="clear" w:pos="2160"/>
                <w:tab w:val="num" w:pos="252"/>
              </w:tabs>
              <w:ind w:left="252" w:hanging="180"/>
              <w:jc w:val="both"/>
              <w:rPr>
                <w:sz w:val="18"/>
                <w:szCs w:val="18"/>
              </w:rPr>
            </w:pPr>
            <w:r w:rsidRPr="00D63E76">
              <w:rPr>
                <w:sz w:val="18"/>
                <w:szCs w:val="18"/>
              </w:rPr>
              <w:t>Plastic disks that are 3 mm (</w:t>
            </w:r>
            <w:r w:rsidRPr="00D63E76">
              <w:rPr>
                <w:sz w:val="18"/>
                <w:szCs w:val="18"/>
                <w:vertAlign w:val="superscript"/>
              </w:rPr>
              <w:t>1</w:t>
            </w:r>
            <w:r w:rsidRPr="00D63E76">
              <w:rPr>
                <w:sz w:val="18"/>
                <w:szCs w:val="18"/>
              </w:rPr>
              <w:t>/</w:t>
            </w:r>
            <w:r w:rsidRPr="00D63E76">
              <w:rPr>
                <w:sz w:val="18"/>
                <w:szCs w:val="18"/>
                <w:vertAlign w:val="subscript"/>
              </w:rPr>
              <w:t>8</w:t>
            </w:r>
            <w:r w:rsidRPr="00D63E76">
              <w:rPr>
                <w:sz w:val="18"/>
                <w:szCs w:val="18"/>
              </w:rPr>
              <w:t> in) thick with diameters equal to the seat diameter or larger than the brim diameter of each container to be tested.  The diameter tolerance for the disks is 50 </w:t>
            </w:r>
            <w:r w:rsidRPr="00D63E76">
              <w:rPr>
                <w:sz w:val="18"/>
                <w:szCs w:val="18"/>
              </w:rPr>
              <w:sym w:font="Symbol" w:char="F06D"/>
            </w:r>
            <w:r w:rsidRPr="00D63E76">
              <w:rPr>
                <w:sz w:val="18"/>
                <w:szCs w:val="18"/>
              </w:rPr>
              <w:t>m (± 0.05 mm [± 0.002 in]).  The outer edge should be smooth and beveled at a 30° angle with the horizontal to 800 </w:t>
            </w:r>
            <w:r w:rsidRPr="00D63E76">
              <w:rPr>
                <w:sz w:val="18"/>
                <w:szCs w:val="18"/>
              </w:rPr>
              <w:sym w:font="Symbol" w:char="F06D"/>
            </w:r>
            <w:r w:rsidRPr="00D63E76">
              <w:rPr>
                <w:sz w:val="18"/>
                <w:szCs w:val="18"/>
              </w:rPr>
              <w:t>m (0.8 mm [</w:t>
            </w:r>
            <w:r w:rsidRPr="00D63E76">
              <w:rPr>
                <w:sz w:val="18"/>
                <w:szCs w:val="18"/>
                <w:vertAlign w:val="superscript"/>
              </w:rPr>
              <w:t>1</w:t>
            </w:r>
            <w:r w:rsidRPr="00D63E76">
              <w:rPr>
                <w:sz w:val="18"/>
                <w:szCs w:val="18"/>
              </w:rPr>
              <w:t>/</w:t>
            </w:r>
            <w:r w:rsidRPr="00D63E76">
              <w:rPr>
                <w:sz w:val="18"/>
                <w:szCs w:val="18"/>
                <w:vertAlign w:val="subscript"/>
              </w:rPr>
              <w:t>32</w:t>
            </w:r>
            <w:r w:rsidRPr="00D63E76">
              <w:rPr>
                <w:sz w:val="18"/>
                <w:szCs w:val="18"/>
              </w:rPr>
              <w:t xml:space="preserve"> in]) thick at the edge.  </w:t>
            </w:r>
            <w:r w:rsidR="006072E8" w:rsidRPr="00D63E76">
              <w:rPr>
                <w:sz w:val="18"/>
                <w:szCs w:val="18"/>
              </w:rPr>
              <w:t>Each disk must have a 20 mm (¾ in) diameter hole through its center and a series of 1.5 mm (</w:t>
            </w:r>
            <w:r w:rsidR="006072E8" w:rsidRPr="00D63E76">
              <w:rPr>
                <w:sz w:val="18"/>
                <w:szCs w:val="18"/>
                <w:vertAlign w:val="superscript"/>
              </w:rPr>
              <w:t>1</w:t>
            </w:r>
            <w:r w:rsidR="006072E8" w:rsidRPr="00D63E76">
              <w:rPr>
                <w:sz w:val="18"/>
                <w:szCs w:val="18"/>
              </w:rPr>
              <w:t>/</w:t>
            </w:r>
            <w:r w:rsidR="006072E8" w:rsidRPr="00D63E76">
              <w:rPr>
                <w:sz w:val="18"/>
                <w:szCs w:val="18"/>
                <w:vertAlign w:val="subscript"/>
              </w:rPr>
              <w:t>16</w:t>
            </w:r>
            <w:r w:rsidR="006072E8" w:rsidRPr="00D63E76">
              <w:rPr>
                <w:sz w:val="18"/>
                <w:szCs w:val="18"/>
              </w:rPr>
              <w:t xml:space="preserve"> in) diameter holes 25 mm (1 in) </w:t>
            </w:r>
            <w:r w:rsidR="006072E8" w:rsidRPr="00D63E76">
              <w:rPr>
                <w:b/>
                <w:sz w:val="18"/>
                <w:szCs w:val="18"/>
                <w:u w:val="single"/>
              </w:rPr>
              <w:t>apart around the periphery of the disk and 3 mm (</w:t>
            </w:r>
            <w:r w:rsidR="006072E8" w:rsidRPr="00D63E76">
              <w:rPr>
                <w:b/>
                <w:sz w:val="18"/>
                <w:szCs w:val="18"/>
                <w:u w:val="single"/>
                <w:vertAlign w:val="superscript"/>
              </w:rPr>
              <w:t>1</w:t>
            </w:r>
            <w:r w:rsidR="006072E8" w:rsidRPr="00D63E76">
              <w:rPr>
                <w:b/>
                <w:sz w:val="18"/>
                <w:szCs w:val="18"/>
                <w:u w:val="single"/>
              </w:rPr>
              <w:t>/</w:t>
            </w:r>
            <w:r w:rsidR="006072E8" w:rsidRPr="00D63E76">
              <w:rPr>
                <w:b/>
                <w:sz w:val="18"/>
                <w:szCs w:val="18"/>
                <w:u w:val="single"/>
                <w:vertAlign w:val="subscript"/>
              </w:rPr>
              <w:t>8</w:t>
            </w:r>
            <w:r w:rsidR="006072E8" w:rsidRPr="00D63E76">
              <w:rPr>
                <w:b/>
                <w:sz w:val="18"/>
                <w:szCs w:val="18"/>
                <w:u w:val="single"/>
              </w:rPr>
              <w:t> in)</w:t>
            </w:r>
            <w:r w:rsidR="006072E8" w:rsidRPr="00D63E76">
              <w:rPr>
                <w:sz w:val="18"/>
                <w:szCs w:val="18"/>
              </w:rPr>
              <w:t xml:space="preserve"> from the outer edge.  </w:t>
            </w:r>
            <w:r w:rsidR="006072E8" w:rsidRPr="00D63E76">
              <w:rPr>
                <w:b/>
                <w:sz w:val="18"/>
                <w:szCs w:val="18"/>
                <w:u w:val="single"/>
              </w:rPr>
              <w:t>All edges must be smooth</w:t>
            </w:r>
            <w:r w:rsidR="006072E8" w:rsidRPr="00D63E76">
              <w:rPr>
                <w:sz w:val="18"/>
                <w:szCs w:val="18"/>
              </w:rPr>
              <w:t>.</w:t>
            </w:r>
          </w:p>
          <w:p w:rsidR="006072E8" w:rsidRPr="00D63E76" w:rsidRDefault="006072E8" w:rsidP="000516C8">
            <w:pPr>
              <w:pStyle w:val="ListParagraph"/>
              <w:numPr>
                <w:ilvl w:val="2"/>
                <w:numId w:val="16"/>
              </w:numPr>
              <w:tabs>
                <w:tab w:val="clear" w:pos="2160"/>
              </w:tabs>
              <w:ind w:left="259" w:hanging="187"/>
              <w:jc w:val="both"/>
              <w:rPr>
                <w:sz w:val="18"/>
                <w:szCs w:val="18"/>
              </w:rPr>
            </w:pPr>
            <w:r w:rsidRPr="00D63E76">
              <w:rPr>
                <w:b/>
                <w:sz w:val="18"/>
                <w:szCs w:val="18"/>
                <w:u w:val="single"/>
              </w:rPr>
              <w:t xml:space="preserve">Partial immersion thermometer </w:t>
            </w:r>
            <w:r w:rsidRPr="00D63E76">
              <w:rPr>
                <w:b/>
                <w:strike/>
                <w:sz w:val="18"/>
                <w:szCs w:val="18"/>
                <w:u w:val="single"/>
              </w:rPr>
              <w:t>(</w:t>
            </w:r>
            <w:r w:rsidRPr="00D63E76">
              <w:rPr>
                <w:b/>
                <w:sz w:val="18"/>
                <w:szCs w:val="18"/>
                <w:u w:val="single"/>
              </w:rPr>
              <w:t>or equivalent</w:t>
            </w:r>
            <w:r w:rsidRPr="00D63E76">
              <w:rPr>
                <w:b/>
                <w:strike/>
                <w:sz w:val="18"/>
                <w:szCs w:val="18"/>
                <w:u w:val="single"/>
              </w:rPr>
              <w:t>)</w:t>
            </w:r>
            <w:r w:rsidRPr="00D63E76">
              <w:rPr>
                <w:b/>
                <w:sz w:val="18"/>
                <w:szCs w:val="18"/>
                <w:u w:val="single"/>
              </w:rPr>
              <w:t xml:space="preserve"> with 1 °C (2 °F) graduations and a − 35 °C to + 50 °C (− 30 °F to </w:t>
            </w:r>
            <w:r w:rsidRPr="00D63E76">
              <w:rPr>
                <w:b/>
                <w:sz w:val="18"/>
                <w:szCs w:val="18"/>
              </w:rPr>
              <w:t>+</w:t>
            </w:r>
            <w:r w:rsidRPr="00D63E76">
              <w:rPr>
                <w:b/>
                <w:sz w:val="18"/>
                <w:szCs w:val="18"/>
                <w:u w:val="single"/>
              </w:rPr>
              <w:t xml:space="preserve"> 120 °F) accurate to </w:t>
            </w:r>
            <w:r w:rsidRPr="00D63E76">
              <w:rPr>
                <w:b/>
                <w:strike/>
                <w:sz w:val="18"/>
                <w:szCs w:val="18"/>
              </w:rPr>
              <w:t>at least 1 °C (1 °F) graduations, and with a tolerance of</w:t>
            </w:r>
            <w:r w:rsidRPr="00D63E76">
              <w:rPr>
                <w:b/>
                <w:sz w:val="18"/>
                <w:szCs w:val="18"/>
              </w:rPr>
              <w:t xml:space="preserve"> </w:t>
            </w:r>
            <w:r w:rsidRPr="00D63E76">
              <w:rPr>
                <w:b/>
                <w:sz w:val="18"/>
                <w:szCs w:val="18"/>
                <w:u w:val="single"/>
              </w:rPr>
              <w:t>± 1 °C (</w:t>
            </w:r>
            <w:r w:rsidRPr="00D63E76">
              <w:rPr>
                <w:sz w:val="18"/>
                <w:szCs w:val="18"/>
              </w:rPr>
              <w:sym w:font="Symbol" w:char="F0B1"/>
            </w:r>
            <w:r w:rsidRPr="00D63E76">
              <w:rPr>
                <w:b/>
                <w:sz w:val="18"/>
                <w:szCs w:val="18"/>
                <w:u w:val="single"/>
              </w:rPr>
              <w:t> 2 °F).</w:t>
            </w:r>
          </w:p>
        </w:tc>
        <w:tc>
          <w:tcPr>
            <w:tcW w:w="1105" w:type="dxa"/>
            <w:vAlign w:val="center"/>
          </w:tcPr>
          <w:p w:rsidR="006072E8" w:rsidRDefault="000516C8" w:rsidP="002241D5">
            <w:pPr>
              <w:jc w:val="center"/>
              <w:rPr>
                <w:sz w:val="18"/>
                <w:szCs w:val="18"/>
              </w:rPr>
            </w:pPr>
            <w:r>
              <w:rPr>
                <w:sz w:val="18"/>
                <w:szCs w:val="18"/>
              </w:rPr>
              <w:t>44</w:t>
            </w:r>
          </w:p>
        </w:tc>
      </w:tr>
      <w:tr w:rsidR="005F1ED5" w:rsidTr="00BC00FD">
        <w:tc>
          <w:tcPr>
            <w:tcW w:w="1015" w:type="dxa"/>
            <w:vAlign w:val="center"/>
          </w:tcPr>
          <w:p w:rsidR="00E5171B" w:rsidRPr="002241D5" w:rsidRDefault="00251A23" w:rsidP="00680B21">
            <w:pPr>
              <w:jc w:val="center"/>
              <w:rPr>
                <w:sz w:val="18"/>
                <w:szCs w:val="18"/>
              </w:rPr>
            </w:pPr>
            <w:r>
              <w:rPr>
                <w:sz w:val="18"/>
                <w:szCs w:val="18"/>
              </w:rPr>
              <w:t>3.4.b.</w:t>
            </w:r>
          </w:p>
        </w:tc>
        <w:tc>
          <w:tcPr>
            <w:tcW w:w="1710" w:type="dxa"/>
            <w:vAlign w:val="center"/>
          </w:tcPr>
          <w:p w:rsidR="00251A23" w:rsidRPr="002241D5" w:rsidRDefault="0033795A" w:rsidP="00D57A94">
            <w:pPr>
              <w:rPr>
                <w:sz w:val="18"/>
                <w:szCs w:val="18"/>
              </w:rPr>
            </w:pPr>
            <w:r>
              <w:rPr>
                <w:sz w:val="18"/>
                <w:szCs w:val="18"/>
              </w:rPr>
              <w:t xml:space="preserve">b. </w:t>
            </w:r>
            <w:r w:rsidR="00251A23">
              <w:rPr>
                <w:sz w:val="18"/>
                <w:szCs w:val="18"/>
              </w:rPr>
              <w:t>How is the volume of oils, syrups, and other viscous liquids that have smooth surfaces determined?</w:t>
            </w:r>
          </w:p>
        </w:tc>
        <w:tc>
          <w:tcPr>
            <w:tcW w:w="5760" w:type="dxa"/>
          </w:tcPr>
          <w:p w:rsidR="005F1ED5" w:rsidRPr="00D63E76" w:rsidRDefault="00251A23" w:rsidP="002241D5">
            <w:pPr>
              <w:jc w:val="both"/>
              <w:rPr>
                <w:sz w:val="18"/>
                <w:szCs w:val="18"/>
              </w:rPr>
            </w:pPr>
            <w:r w:rsidRPr="00D63E76">
              <w:rPr>
                <w:sz w:val="18"/>
                <w:szCs w:val="18"/>
              </w:rPr>
              <w:t xml:space="preserve">Step </w:t>
            </w:r>
            <w:r w:rsidR="000516C8" w:rsidRPr="00D63E76">
              <w:rPr>
                <w:sz w:val="18"/>
                <w:szCs w:val="18"/>
              </w:rPr>
              <w:t>1</w:t>
            </w:r>
          </w:p>
          <w:p w:rsidR="00251A23" w:rsidRPr="00D63E76" w:rsidRDefault="00251A23" w:rsidP="00544995">
            <w:pPr>
              <w:numPr>
                <w:ilvl w:val="0"/>
                <w:numId w:val="13"/>
              </w:numPr>
              <w:tabs>
                <w:tab w:val="clear" w:pos="720"/>
                <w:tab w:val="num" w:pos="335"/>
              </w:tabs>
              <w:ind w:left="335" w:hanging="270"/>
              <w:jc w:val="both"/>
              <w:rPr>
                <w:sz w:val="18"/>
                <w:szCs w:val="18"/>
              </w:rPr>
            </w:pPr>
            <w:r w:rsidRPr="00D63E76">
              <w:rPr>
                <w:sz w:val="18"/>
                <w:szCs w:val="18"/>
              </w:rPr>
              <w:t xml:space="preserve">Bring the temperature of both the liquid and the water to be used to measure the volume of the liquid to the reference temperature specified in Table 3-1.  Reference Temperatures for Liquids.  </w:t>
            </w:r>
            <w:r w:rsidRPr="00D63E76">
              <w:rPr>
                <w:b/>
                <w:sz w:val="18"/>
                <w:szCs w:val="18"/>
                <w:u w:val="single"/>
              </w:rPr>
              <w:t xml:space="preserve">Verify with a thermometer that product has maintained the reference </w:t>
            </w:r>
            <w:r w:rsidR="006072E8" w:rsidRPr="00D63E76">
              <w:rPr>
                <w:b/>
                <w:sz w:val="18"/>
                <w:szCs w:val="18"/>
                <w:u w:val="single"/>
              </w:rPr>
              <w:t>temperature</w:t>
            </w:r>
            <w:r w:rsidRPr="00D63E76">
              <w:rPr>
                <w:b/>
                <w:sz w:val="18"/>
                <w:szCs w:val="18"/>
                <w:u w:val="single"/>
              </w:rPr>
              <w:t>.</w:t>
            </w:r>
            <w:r w:rsidRPr="00D63E76">
              <w:rPr>
                <w:sz w:val="18"/>
                <w:szCs w:val="18"/>
              </w:rPr>
              <w:t xml:space="preserve"> </w:t>
            </w:r>
          </w:p>
        </w:tc>
        <w:tc>
          <w:tcPr>
            <w:tcW w:w="1105" w:type="dxa"/>
            <w:vAlign w:val="center"/>
          </w:tcPr>
          <w:p w:rsidR="005F1ED5" w:rsidRPr="002241D5" w:rsidRDefault="000516C8" w:rsidP="000516C8">
            <w:pPr>
              <w:jc w:val="center"/>
              <w:rPr>
                <w:sz w:val="18"/>
                <w:szCs w:val="18"/>
              </w:rPr>
            </w:pPr>
            <w:r>
              <w:rPr>
                <w:sz w:val="18"/>
                <w:szCs w:val="18"/>
              </w:rPr>
              <w:t>44</w:t>
            </w:r>
          </w:p>
        </w:tc>
      </w:tr>
      <w:tr w:rsidR="00DE46DF" w:rsidTr="00BC00FD">
        <w:tc>
          <w:tcPr>
            <w:tcW w:w="1015" w:type="dxa"/>
            <w:vAlign w:val="center"/>
          </w:tcPr>
          <w:p w:rsidR="00B01FD0" w:rsidRPr="002241D5" w:rsidRDefault="00251A23" w:rsidP="000516C8">
            <w:pPr>
              <w:jc w:val="center"/>
              <w:rPr>
                <w:sz w:val="18"/>
                <w:szCs w:val="18"/>
              </w:rPr>
            </w:pPr>
            <w:r>
              <w:rPr>
                <w:sz w:val="18"/>
                <w:szCs w:val="18"/>
              </w:rPr>
              <w:t>3.4.c.</w:t>
            </w:r>
          </w:p>
        </w:tc>
        <w:tc>
          <w:tcPr>
            <w:tcW w:w="1710" w:type="dxa"/>
            <w:vAlign w:val="center"/>
          </w:tcPr>
          <w:p w:rsidR="00DE46DF" w:rsidRPr="002241D5" w:rsidRDefault="00DE46DF" w:rsidP="00D57A94">
            <w:pPr>
              <w:rPr>
                <w:sz w:val="18"/>
                <w:szCs w:val="18"/>
              </w:rPr>
            </w:pPr>
          </w:p>
        </w:tc>
        <w:tc>
          <w:tcPr>
            <w:tcW w:w="5760" w:type="dxa"/>
          </w:tcPr>
          <w:p w:rsidR="00DE46DF" w:rsidRPr="00D63E76" w:rsidRDefault="00251A23" w:rsidP="00251A23">
            <w:pPr>
              <w:numPr>
                <w:ilvl w:val="0"/>
                <w:numId w:val="17"/>
              </w:numPr>
              <w:ind w:left="335" w:hanging="270"/>
              <w:jc w:val="both"/>
              <w:rPr>
                <w:b/>
                <w:sz w:val="18"/>
                <w:szCs w:val="18"/>
                <w:u w:val="single"/>
              </w:rPr>
            </w:pPr>
            <w:r w:rsidRPr="00D63E76">
              <w:rPr>
                <w:b/>
                <w:sz w:val="18"/>
                <w:szCs w:val="18"/>
                <w:u w:val="single"/>
              </w:rPr>
              <w:t>How is the volume of mayonnaise, salad dress, and other water immiscible products that do not have smooth and level surfaces determined?</w:t>
            </w:r>
          </w:p>
        </w:tc>
        <w:tc>
          <w:tcPr>
            <w:tcW w:w="1105" w:type="dxa"/>
            <w:vAlign w:val="center"/>
          </w:tcPr>
          <w:p w:rsidR="00DE46DF" w:rsidRPr="002241D5" w:rsidRDefault="000516C8" w:rsidP="002241D5">
            <w:pPr>
              <w:jc w:val="center"/>
              <w:rPr>
                <w:sz w:val="18"/>
                <w:szCs w:val="18"/>
              </w:rPr>
            </w:pPr>
            <w:r>
              <w:rPr>
                <w:sz w:val="18"/>
                <w:szCs w:val="18"/>
              </w:rPr>
              <w:t>45</w:t>
            </w:r>
          </w:p>
        </w:tc>
      </w:tr>
      <w:tr w:rsidR="00C5624D" w:rsidRPr="00C5624D" w:rsidTr="000516C8">
        <w:tc>
          <w:tcPr>
            <w:tcW w:w="9590" w:type="dxa"/>
            <w:gridSpan w:val="4"/>
            <w:vAlign w:val="center"/>
          </w:tcPr>
          <w:p w:rsidR="00C5624D" w:rsidRPr="00D63E76" w:rsidRDefault="00C5624D" w:rsidP="00C5624D">
            <w:pPr>
              <w:rPr>
                <w:b/>
                <w:sz w:val="18"/>
                <w:szCs w:val="18"/>
              </w:rPr>
            </w:pPr>
            <w:r w:rsidRPr="00D63E76">
              <w:rPr>
                <w:b/>
                <w:sz w:val="18"/>
                <w:szCs w:val="18"/>
              </w:rPr>
              <w:t>3.8. Test Viscous Materials – Such as Caulking Compounds and Pastes</w:t>
            </w:r>
          </w:p>
        </w:tc>
      </w:tr>
      <w:tr w:rsidR="00C5624D" w:rsidTr="00173D67">
        <w:tc>
          <w:tcPr>
            <w:tcW w:w="1015" w:type="dxa"/>
            <w:vAlign w:val="center"/>
          </w:tcPr>
          <w:p w:rsidR="00B01FD0" w:rsidRDefault="00C5624D" w:rsidP="000516C8">
            <w:pPr>
              <w:jc w:val="center"/>
              <w:rPr>
                <w:sz w:val="18"/>
                <w:szCs w:val="18"/>
              </w:rPr>
            </w:pPr>
            <w:r>
              <w:rPr>
                <w:sz w:val="18"/>
                <w:szCs w:val="18"/>
              </w:rPr>
              <w:t>3.8.b.</w:t>
            </w:r>
          </w:p>
        </w:tc>
        <w:tc>
          <w:tcPr>
            <w:tcW w:w="1710" w:type="dxa"/>
            <w:vAlign w:val="center"/>
          </w:tcPr>
          <w:p w:rsidR="00C5624D" w:rsidRPr="002241D5" w:rsidRDefault="00C5624D" w:rsidP="00D57A94">
            <w:pPr>
              <w:rPr>
                <w:sz w:val="18"/>
                <w:szCs w:val="18"/>
              </w:rPr>
            </w:pPr>
            <w:r>
              <w:rPr>
                <w:sz w:val="18"/>
                <w:szCs w:val="18"/>
              </w:rPr>
              <w:t>b. What type of measurement equipment is needed to test packages of caulk, pastes, and glues?</w:t>
            </w:r>
          </w:p>
        </w:tc>
        <w:tc>
          <w:tcPr>
            <w:tcW w:w="5760" w:type="dxa"/>
            <w:vAlign w:val="center"/>
          </w:tcPr>
          <w:p w:rsidR="00C5624D" w:rsidRPr="00D63E76" w:rsidRDefault="00C5624D" w:rsidP="00173D67">
            <w:pPr>
              <w:ind w:left="65"/>
              <w:jc w:val="both"/>
              <w:rPr>
                <w:b/>
                <w:sz w:val="18"/>
                <w:szCs w:val="18"/>
                <w:u w:val="single"/>
              </w:rPr>
            </w:pPr>
            <w:r w:rsidRPr="00D63E76">
              <w:rPr>
                <w:sz w:val="18"/>
                <w:szCs w:val="18"/>
              </w:rPr>
              <w:t>Calibrate the density cup gravimetrically with respect to the contained volume using the procedure in ASTM E</w:t>
            </w:r>
            <w:r w:rsidRPr="00D63E76">
              <w:rPr>
                <w:b/>
                <w:sz w:val="18"/>
                <w:szCs w:val="18"/>
                <w:u w:val="single"/>
              </w:rPr>
              <w:t>5</w:t>
            </w:r>
            <w:r w:rsidRPr="00D63E76">
              <w:rPr>
                <w:sz w:val="18"/>
                <w:szCs w:val="18"/>
              </w:rPr>
              <w:t>42</w:t>
            </w:r>
            <w:r w:rsidRPr="00D63E76">
              <w:rPr>
                <w:sz w:val="18"/>
                <w:szCs w:val="18"/>
              </w:rPr>
              <w:noBreakHyphen/>
            </w:r>
            <w:proofErr w:type="gramStart"/>
            <w:r w:rsidRPr="00D63E76">
              <w:rPr>
                <w:strike/>
                <w:sz w:val="18"/>
                <w:szCs w:val="18"/>
              </w:rPr>
              <w:t>94</w:t>
            </w:r>
            <w:r w:rsidRPr="00D63E76">
              <w:rPr>
                <w:b/>
                <w:sz w:val="18"/>
                <w:szCs w:val="18"/>
                <w:u w:val="single"/>
              </w:rPr>
              <w:t>01(</w:t>
            </w:r>
            <w:proofErr w:type="gramEnd"/>
            <w:r w:rsidRPr="00D63E76">
              <w:rPr>
                <w:b/>
                <w:sz w:val="18"/>
                <w:szCs w:val="18"/>
                <w:u w:val="single"/>
              </w:rPr>
              <w:t>2007)</w:t>
            </w:r>
            <w:r w:rsidRPr="00D63E76">
              <w:rPr>
                <w:sz w:val="18"/>
                <w:szCs w:val="18"/>
              </w:rPr>
              <w:t>, “Standard Practice for Calibration of Laboratory Volumetric Apparatus.”</w:t>
            </w:r>
          </w:p>
        </w:tc>
        <w:tc>
          <w:tcPr>
            <w:tcW w:w="1105" w:type="dxa"/>
            <w:vAlign w:val="center"/>
          </w:tcPr>
          <w:p w:rsidR="00C5624D" w:rsidRPr="002241D5" w:rsidRDefault="000516C8" w:rsidP="002241D5">
            <w:pPr>
              <w:jc w:val="center"/>
              <w:rPr>
                <w:sz w:val="18"/>
                <w:szCs w:val="18"/>
              </w:rPr>
            </w:pPr>
            <w:r>
              <w:rPr>
                <w:sz w:val="18"/>
                <w:szCs w:val="18"/>
              </w:rPr>
              <w:t>55</w:t>
            </w:r>
          </w:p>
        </w:tc>
      </w:tr>
      <w:tr w:rsidR="00C5624D" w:rsidRPr="00C5624D" w:rsidTr="000516C8">
        <w:tc>
          <w:tcPr>
            <w:tcW w:w="9590" w:type="dxa"/>
            <w:gridSpan w:val="4"/>
            <w:vAlign w:val="center"/>
          </w:tcPr>
          <w:p w:rsidR="00C5624D" w:rsidRPr="00C5624D" w:rsidRDefault="00C5624D" w:rsidP="00173D67">
            <w:pPr>
              <w:keepNext/>
              <w:rPr>
                <w:b/>
                <w:sz w:val="18"/>
                <w:szCs w:val="18"/>
              </w:rPr>
            </w:pPr>
            <w:r w:rsidRPr="00C5624D">
              <w:rPr>
                <w:b/>
                <w:sz w:val="18"/>
                <w:szCs w:val="18"/>
              </w:rPr>
              <w:lastRenderedPageBreak/>
              <w:t>3.9. Peat Moss</w:t>
            </w:r>
          </w:p>
        </w:tc>
      </w:tr>
      <w:tr w:rsidR="00C5624D" w:rsidTr="00BC00FD">
        <w:tc>
          <w:tcPr>
            <w:tcW w:w="1015" w:type="dxa"/>
            <w:vAlign w:val="center"/>
          </w:tcPr>
          <w:p w:rsidR="00B01FD0" w:rsidRDefault="00C5624D" w:rsidP="00173D67">
            <w:pPr>
              <w:keepNext/>
              <w:jc w:val="center"/>
              <w:rPr>
                <w:sz w:val="18"/>
                <w:szCs w:val="18"/>
              </w:rPr>
            </w:pPr>
            <w:r>
              <w:rPr>
                <w:sz w:val="18"/>
                <w:szCs w:val="18"/>
              </w:rPr>
              <w:t>3.9.a.</w:t>
            </w:r>
          </w:p>
        </w:tc>
        <w:tc>
          <w:tcPr>
            <w:tcW w:w="1710" w:type="dxa"/>
            <w:vAlign w:val="center"/>
          </w:tcPr>
          <w:p w:rsidR="00C5624D" w:rsidRPr="002241D5" w:rsidRDefault="00173D67" w:rsidP="00173D67">
            <w:pPr>
              <w:keepNext/>
              <w:rPr>
                <w:sz w:val="18"/>
                <w:szCs w:val="18"/>
              </w:rPr>
            </w:pPr>
            <w:r>
              <w:rPr>
                <w:sz w:val="18"/>
                <w:szCs w:val="18"/>
              </w:rPr>
              <w:t>a. How</w:t>
            </w:r>
            <w:r w:rsidR="00C5624D">
              <w:rPr>
                <w:sz w:val="18"/>
                <w:szCs w:val="18"/>
              </w:rPr>
              <w:t xml:space="preserve"> are packages of peat and peat moss labeled by compressed volume testing?</w:t>
            </w:r>
          </w:p>
        </w:tc>
        <w:tc>
          <w:tcPr>
            <w:tcW w:w="5760" w:type="dxa"/>
          </w:tcPr>
          <w:p w:rsidR="00C5624D" w:rsidRPr="0033795A" w:rsidRDefault="00776533" w:rsidP="00173D67">
            <w:pPr>
              <w:keepNext/>
              <w:ind w:left="65"/>
              <w:jc w:val="both"/>
              <w:rPr>
                <w:b/>
                <w:sz w:val="18"/>
                <w:szCs w:val="18"/>
                <w:u w:val="single"/>
              </w:rPr>
            </w:pPr>
            <w:r w:rsidRPr="0033795A">
              <w:rPr>
                <w:b/>
                <w:sz w:val="18"/>
                <w:szCs w:val="18"/>
                <w:u w:val="single"/>
              </w:rPr>
              <w:t>Steps:</w:t>
            </w:r>
          </w:p>
          <w:p w:rsidR="00776533" w:rsidRPr="0033795A" w:rsidRDefault="00776533" w:rsidP="00173D67">
            <w:pPr>
              <w:pStyle w:val="ListParagraph"/>
              <w:keepNext/>
              <w:numPr>
                <w:ilvl w:val="0"/>
                <w:numId w:val="26"/>
              </w:numPr>
              <w:tabs>
                <w:tab w:val="clear" w:pos="720"/>
                <w:tab w:val="num" w:pos="425"/>
              </w:tabs>
              <w:ind w:left="425" w:hanging="425"/>
              <w:jc w:val="both"/>
              <w:rPr>
                <w:b/>
                <w:sz w:val="18"/>
                <w:szCs w:val="18"/>
                <w:u w:val="single"/>
              </w:rPr>
            </w:pPr>
            <w:r w:rsidRPr="0033795A">
              <w:rPr>
                <w:b/>
                <w:sz w:val="18"/>
                <w:szCs w:val="18"/>
                <w:u w:val="single"/>
              </w:rPr>
              <w:t>Measure the dimensions of the compressed material to determine if it contains the labeled quantity</w:t>
            </w:r>
            <w:r w:rsidRPr="0033795A">
              <w:rPr>
                <w:sz w:val="18"/>
                <w:szCs w:val="18"/>
              </w:rPr>
              <w:t>.</w:t>
            </w:r>
          </w:p>
          <w:p w:rsidR="00776533" w:rsidRPr="0033795A" w:rsidRDefault="00776533" w:rsidP="00173D67">
            <w:pPr>
              <w:pStyle w:val="ListParagraph"/>
              <w:keepNext/>
              <w:numPr>
                <w:ilvl w:val="0"/>
                <w:numId w:val="26"/>
              </w:numPr>
              <w:tabs>
                <w:tab w:val="clear" w:pos="720"/>
                <w:tab w:val="num" w:pos="425"/>
              </w:tabs>
              <w:ind w:left="425" w:hanging="425"/>
              <w:jc w:val="both"/>
              <w:rPr>
                <w:b/>
                <w:sz w:val="18"/>
                <w:szCs w:val="18"/>
                <w:u w:val="single"/>
              </w:rPr>
            </w:pPr>
            <w:r w:rsidRPr="0033795A">
              <w:rPr>
                <w:b/>
                <w:sz w:val="18"/>
                <w:szCs w:val="18"/>
                <w:u w:val="single"/>
              </w:rPr>
              <w:t xml:space="preserve">Take three measurements (both ends and middle) of each dimension and calculate their average.  </w:t>
            </w:r>
          </w:p>
          <w:p w:rsidR="00776533" w:rsidRPr="0033795A" w:rsidRDefault="00776533" w:rsidP="00173D67">
            <w:pPr>
              <w:pStyle w:val="ListParagraph"/>
              <w:keepNext/>
              <w:numPr>
                <w:ilvl w:val="0"/>
                <w:numId w:val="26"/>
              </w:numPr>
              <w:tabs>
                <w:tab w:val="clear" w:pos="720"/>
                <w:tab w:val="num" w:pos="425"/>
              </w:tabs>
              <w:ind w:left="425" w:hanging="425"/>
              <w:jc w:val="both"/>
              <w:rPr>
                <w:b/>
                <w:sz w:val="18"/>
                <w:szCs w:val="18"/>
                <w:u w:val="single"/>
              </w:rPr>
            </w:pPr>
            <w:r w:rsidRPr="0033795A">
              <w:rPr>
                <w:b/>
                <w:sz w:val="18"/>
                <w:szCs w:val="18"/>
                <w:u w:val="single"/>
              </w:rPr>
              <w:t>Multiply the averages to obtain the compressed cubic volume.</w:t>
            </w:r>
          </w:p>
          <w:p w:rsidR="00776533" w:rsidRPr="0033795A" w:rsidRDefault="00776533" w:rsidP="00173D67">
            <w:pPr>
              <w:pStyle w:val="ListParagraph"/>
              <w:keepNext/>
              <w:numPr>
                <w:ilvl w:val="0"/>
                <w:numId w:val="26"/>
              </w:numPr>
              <w:tabs>
                <w:tab w:val="clear" w:pos="720"/>
                <w:tab w:val="num" w:pos="425"/>
              </w:tabs>
              <w:ind w:left="425" w:hanging="425"/>
              <w:rPr>
                <w:b/>
                <w:sz w:val="18"/>
                <w:szCs w:val="18"/>
                <w:u w:val="single"/>
              </w:rPr>
            </w:pPr>
            <w:r w:rsidRPr="0033795A">
              <w:rPr>
                <w:b/>
                <w:sz w:val="18"/>
                <w:szCs w:val="18"/>
                <w:u w:val="single"/>
              </w:rPr>
              <w:t>For each dimension (length, width, and height) take three equidistant measurements, take the average of each respective dimension and multiply to determine the cubic measure as follows:</w:t>
            </w:r>
          </w:p>
          <w:p w:rsidR="00776533" w:rsidRPr="0033795A" w:rsidRDefault="00776533" w:rsidP="00173D67">
            <w:pPr>
              <w:keepNext/>
              <w:tabs>
                <w:tab w:val="num" w:pos="0"/>
              </w:tabs>
              <w:jc w:val="both"/>
              <w:rPr>
                <w:b/>
                <w:i/>
                <w:sz w:val="18"/>
                <w:szCs w:val="18"/>
                <w:u w:val="single"/>
              </w:rPr>
            </w:pPr>
            <w:r w:rsidRPr="0033795A">
              <w:rPr>
                <w:b/>
                <w:i/>
                <w:sz w:val="18"/>
                <w:szCs w:val="18"/>
                <w:u w:val="single"/>
              </w:rPr>
              <w:t>Average height X average width X average length = cubic measurement</w:t>
            </w:r>
          </w:p>
          <w:p w:rsidR="00CE65FC" w:rsidRPr="00CE65FC" w:rsidRDefault="00CE65FC" w:rsidP="00173D67">
            <w:pPr>
              <w:pStyle w:val="Style3"/>
              <w:tabs>
                <w:tab w:val="left" w:pos="425"/>
              </w:tabs>
              <w:ind w:left="65"/>
              <w:rPr>
                <w:sz w:val="18"/>
                <w:szCs w:val="18"/>
              </w:rPr>
            </w:pPr>
            <w:r w:rsidRPr="0033795A">
              <w:rPr>
                <w:sz w:val="18"/>
                <w:szCs w:val="18"/>
              </w:rPr>
              <w:t xml:space="preserve">5.    </w:t>
            </w:r>
            <w:r w:rsidRPr="0033795A">
              <w:rPr>
                <w:sz w:val="18"/>
                <w:szCs w:val="18"/>
                <w:u w:val="single"/>
              </w:rPr>
              <w:t>Compare measured volume with labeled volume to determine package error.</w:t>
            </w:r>
          </w:p>
        </w:tc>
        <w:tc>
          <w:tcPr>
            <w:tcW w:w="1105" w:type="dxa"/>
            <w:vAlign w:val="center"/>
          </w:tcPr>
          <w:p w:rsidR="00C5624D" w:rsidRPr="002241D5" w:rsidRDefault="000516C8" w:rsidP="00173D67">
            <w:pPr>
              <w:keepNext/>
              <w:jc w:val="center"/>
              <w:rPr>
                <w:sz w:val="18"/>
                <w:szCs w:val="18"/>
              </w:rPr>
            </w:pPr>
            <w:r>
              <w:rPr>
                <w:sz w:val="18"/>
                <w:szCs w:val="18"/>
              </w:rPr>
              <w:t>57</w:t>
            </w:r>
          </w:p>
        </w:tc>
      </w:tr>
      <w:tr w:rsidR="006374B3" w:rsidTr="000516C8">
        <w:tc>
          <w:tcPr>
            <w:tcW w:w="9590" w:type="dxa"/>
            <w:gridSpan w:val="4"/>
            <w:vAlign w:val="center"/>
          </w:tcPr>
          <w:p w:rsidR="006374B3" w:rsidRPr="002241D5" w:rsidRDefault="005419F1" w:rsidP="006374B3">
            <w:pPr>
              <w:keepNext/>
              <w:jc w:val="center"/>
              <w:rPr>
                <w:sz w:val="18"/>
                <w:szCs w:val="18"/>
              </w:rPr>
            </w:pPr>
            <w:r>
              <w:rPr>
                <w:sz w:val="18"/>
                <w:szCs w:val="18"/>
              </w:rPr>
            </w:r>
            <w:r>
              <w:rPr>
                <w:sz w:val="18"/>
                <w:szCs w:val="18"/>
              </w:rPr>
              <w:pict>
                <v:group id="_x0000_s1031" editas="canvas" style="width:279pt;height:162pt;mso-position-horizontal-relative:char;mso-position-vertical-relative:line" coordorigin="3420,2796" coordsize="5580,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3420;top:2796;width:5580;height:3240"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3" type="#_x0000_t16" style="position:absolute;left:3960;top:3156;width:5040;height:2880"/>
                  <v:shapetype id="_x0000_t32" coordsize="21600,21600" o:spt="32" o:oned="t" path="m,l21600,21600e" filled="f">
                    <v:path arrowok="t" fillok="f" o:connecttype="none"/>
                    <o:lock v:ext="edit" shapetype="t"/>
                  </v:shapetype>
                  <v:shape id="_x0000_s1034" type="#_x0000_t32" style="position:absolute;left:6120;top:3876;width:1;height:2160" o:connectortype="straight">
                    <v:stroke dashstyle="dash" startarrow="open" endarrow="open"/>
                  </v:shape>
                  <v:shape id="_x0000_s1035" type="#_x0000_t32" style="position:absolute;left:4709;top:3876;width:1;height:2160" o:connectortype="straight">
                    <v:stroke dashstyle="dash" startarrow="open" endarrow="open"/>
                  </v:shape>
                  <v:shape id="_x0000_s1036" type="#_x0000_t32" style="position:absolute;left:7472;top:3876;width:1;height:2160" o:connectortype="straight">
                    <v:stroke dashstyle="dash" startarrow="open" endarrow="open"/>
                  </v:shape>
                  <v:shape id="_x0000_s1037" type="#_x0000_t32" style="position:absolute;left:8280;top:3516;width:720;height:720;flip:y" o:connectortype="straight">
                    <v:stroke dashstyle="dash" startarrow="open" endarrow="open"/>
                  </v:shape>
                  <v:shape id="_x0000_s1038" type="#_x0000_t32" style="position:absolute;left:8280;top:4236;width:720;height:720;flip:y" o:connectortype="straight">
                    <v:stroke dashstyle="dash" startarrow="open" endarrow="open"/>
                  </v:shape>
                  <v:shape id="_x0000_s1039" type="#_x0000_t32" style="position:absolute;left:8280;top:4881;width:720;height:720;flip:y" o:connectortype="straight">
                    <v:stroke dashstyle="dash" startarrow="open" endarrow="open"/>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4710;top:4236;width:2850;height:1485">
                    <v:shadow color="#868686"/>
                    <v:textpath style="font-family:&quot;Arial Black&quot;;font-size:18pt;font-weight:bold;font-style:italic;v-text-kern:t" trim="t" fitpath="t" string="Peat Moss&#10;&#10;3.8 Cubic Feet"/>
                  </v:shape>
                  <v:shape id="_x0000_s1041" type="#_x0000_t32" style="position:absolute;left:4590;top:3314;width:4320;height:1" o:connectortype="straight">
                    <v:stroke dashstyle="dash" startarrow="open" endarrow="open"/>
                  </v:shape>
                  <v:shape id="_x0000_s1042" type="#_x0000_t32" style="position:absolute;left:4410;top:3509;width:4320;height:1" o:connectortype="straight">
                    <v:stroke dashstyle="dash" startarrow="open" endarrow="open"/>
                  </v:shape>
                  <v:shape id="_x0000_s1043" type="#_x0000_t32" style="position:absolute;left:4140;top:3734;width:4320;height:1" o:connectortype="straight">
                    <v:stroke dashstyle="dash" startarrow="open" endarrow="open"/>
                  </v:shape>
                  <w10:wrap type="none"/>
                  <w10:anchorlock/>
                </v:group>
              </w:pict>
            </w:r>
            <w:r w:rsidR="006374B3" w:rsidRPr="006374B3">
              <w:rPr>
                <w:b/>
              </w:rPr>
              <w:t>Peat Moss Illustration</w:t>
            </w:r>
          </w:p>
        </w:tc>
      </w:tr>
      <w:tr w:rsidR="006374B3" w:rsidRPr="006374B3" w:rsidTr="000516C8">
        <w:tc>
          <w:tcPr>
            <w:tcW w:w="9590" w:type="dxa"/>
            <w:gridSpan w:val="4"/>
            <w:tcBorders>
              <w:bottom w:val="single" w:sz="6" w:space="0" w:color="auto"/>
            </w:tcBorders>
            <w:vAlign w:val="center"/>
          </w:tcPr>
          <w:p w:rsidR="006374B3" w:rsidRPr="006374B3" w:rsidRDefault="006374B3" w:rsidP="006374B3">
            <w:pPr>
              <w:keepNext/>
              <w:rPr>
                <w:b/>
                <w:sz w:val="18"/>
                <w:szCs w:val="18"/>
              </w:rPr>
            </w:pPr>
            <w:r w:rsidRPr="006374B3">
              <w:rPr>
                <w:b/>
                <w:sz w:val="18"/>
                <w:szCs w:val="18"/>
              </w:rPr>
              <w:t>3.10. Mulch and Soils Labeled by Volume</w:t>
            </w:r>
          </w:p>
        </w:tc>
      </w:tr>
      <w:tr w:rsidR="006374B3" w:rsidTr="00173D67">
        <w:tc>
          <w:tcPr>
            <w:tcW w:w="1015" w:type="dxa"/>
            <w:tcBorders>
              <w:top w:val="single" w:sz="6" w:space="0" w:color="auto"/>
              <w:left w:val="single" w:sz="6" w:space="0" w:color="auto"/>
              <w:bottom w:val="single" w:sz="6" w:space="0" w:color="auto"/>
            </w:tcBorders>
            <w:vAlign w:val="center"/>
          </w:tcPr>
          <w:p w:rsidR="00347738" w:rsidRDefault="006374B3" w:rsidP="00CE65FC">
            <w:pPr>
              <w:jc w:val="center"/>
              <w:rPr>
                <w:sz w:val="18"/>
                <w:szCs w:val="18"/>
              </w:rPr>
            </w:pPr>
            <w:r>
              <w:rPr>
                <w:sz w:val="18"/>
                <w:szCs w:val="18"/>
              </w:rPr>
              <w:t>3.10.b.</w:t>
            </w:r>
          </w:p>
        </w:tc>
        <w:tc>
          <w:tcPr>
            <w:tcW w:w="1710" w:type="dxa"/>
            <w:tcBorders>
              <w:top w:val="single" w:sz="6" w:space="0" w:color="auto"/>
              <w:bottom w:val="single" w:sz="6" w:space="0" w:color="auto"/>
            </w:tcBorders>
            <w:vAlign w:val="center"/>
          </w:tcPr>
          <w:p w:rsidR="006374B3" w:rsidRDefault="006374B3" w:rsidP="00D57A94">
            <w:pPr>
              <w:rPr>
                <w:sz w:val="18"/>
                <w:szCs w:val="18"/>
              </w:rPr>
            </w:pPr>
            <w:r>
              <w:rPr>
                <w:sz w:val="18"/>
                <w:szCs w:val="18"/>
              </w:rPr>
              <w:t>b. What type of measurement equipment is needed to test packages of mulch?</w:t>
            </w:r>
          </w:p>
          <w:p w:rsidR="006374B3" w:rsidRPr="002241D5" w:rsidRDefault="006374B3" w:rsidP="00D57A94">
            <w:pPr>
              <w:rPr>
                <w:sz w:val="18"/>
                <w:szCs w:val="18"/>
              </w:rPr>
            </w:pPr>
            <w:r>
              <w:rPr>
                <w:sz w:val="18"/>
                <w:szCs w:val="18"/>
              </w:rPr>
              <w:t>– Table</w:t>
            </w:r>
          </w:p>
        </w:tc>
        <w:tc>
          <w:tcPr>
            <w:tcW w:w="5760" w:type="dxa"/>
            <w:tcBorders>
              <w:top w:val="single" w:sz="6" w:space="0" w:color="auto"/>
              <w:bottom w:val="single" w:sz="6" w:space="0" w:color="auto"/>
            </w:tcBorders>
            <w:vAlign w:val="center"/>
          </w:tcPr>
          <w:p w:rsidR="006374B3" w:rsidRDefault="006374B3" w:rsidP="00173D67">
            <w:pPr>
              <w:ind w:left="65"/>
              <w:jc w:val="both"/>
              <w:rPr>
                <w:sz w:val="18"/>
                <w:szCs w:val="18"/>
              </w:rPr>
            </w:pPr>
            <w:r w:rsidRPr="006374B3">
              <w:rPr>
                <w:sz w:val="18"/>
                <w:szCs w:val="18"/>
              </w:rPr>
              <w:t>Modify table 3-4. – The table format was simplified and the SI units were changed to millimeters.</w:t>
            </w:r>
          </w:p>
          <w:p w:rsidR="00173D67" w:rsidRDefault="00173D67" w:rsidP="00173D67">
            <w:pPr>
              <w:ind w:left="65"/>
              <w:jc w:val="both"/>
              <w:rPr>
                <w:sz w:val="18"/>
                <w:szCs w:val="18"/>
              </w:rPr>
            </w:pPr>
          </w:p>
          <w:p w:rsidR="00173D67" w:rsidRPr="006374B3" w:rsidRDefault="00173D67" w:rsidP="00173D67">
            <w:pPr>
              <w:ind w:left="65"/>
              <w:jc w:val="both"/>
              <w:rPr>
                <w:sz w:val="18"/>
                <w:szCs w:val="18"/>
              </w:rPr>
            </w:pPr>
            <w:r>
              <w:rPr>
                <w:sz w:val="18"/>
                <w:szCs w:val="18"/>
              </w:rPr>
              <w:t>(Table appears on the next page.)</w:t>
            </w:r>
          </w:p>
        </w:tc>
        <w:tc>
          <w:tcPr>
            <w:tcW w:w="1105" w:type="dxa"/>
            <w:tcBorders>
              <w:top w:val="single" w:sz="6" w:space="0" w:color="auto"/>
              <w:bottom w:val="single" w:sz="6" w:space="0" w:color="auto"/>
              <w:right w:val="single" w:sz="6" w:space="0" w:color="auto"/>
            </w:tcBorders>
            <w:vAlign w:val="center"/>
          </w:tcPr>
          <w:p w:rsidR="006374B3" w:rsidRPr="002241D5" w:rsidRDefault="00CE65FC" w:rsidP="002241D5">
            <w:pPr>
              <w:jc w:val="center"/>
              <w:rPr>
                <w:sz w:val="18"/>
                <w:szCs w:val="18"/>
              </w:rPr>
            </w:pPr>
            <w:r>
              <w:rPr>
                <w:sz w:val="18"/>
                <w:szCs w:val="18"/>
              </w:rPr>
              <w:t>60</w:t>
            </w:r>
          </w:p>
        </w:tc>
      </w:tr>
      <w:tr w:rsidR="006374B3" w:rsidTr="00F818B8">
        <w:trPr>
          <w:trHeight w:val="9804"/>
        </w:trPr>
        <w:tc>
          <w:tcPr>
            <w:tcW w:w="9590" w:type="dxa"/>
            <w:gridSpan w:val="4"/>
            <w:tcBorders>
              <w:top w:val="single" w:sz="6" w:space="0" w:color="auto"/>
            </w:tcBorders>
            <w:vAlign w:val="center"/>
          </w:tcPr>
          <w:p w:rsidR="006374B3" w:rsidRDefault="005419F1" w:rsidP="006374B3">
            <w:pPr>
              <w:keepNext/>
              <w:jc w:val="center"/>
              <w:rPr>
                <w:sz w:val="18"/>
                <w:szCs w:val="18"/>
              </w:rPr>
            </w:pPr>
            <w:r>
              <w:rPr>
                <w:noProof/>
                <w:sz w:val="18"/>
                <w:szCs w:val="18"/>
              </w:rPr>
              <w:lastRenderedPageBreak/>
              <w:pict>
                <v:shape id="_x0000_s1044" type="#_x0000_t202" style="position:absolute;left:0;text-align:left;margin-left:-1.1pt;margin-top:-7.85pt;width:472.7pt;height:478.25pt;z-index:5;mso-position-horizontal-relative:text;mso-position-vertical-relative:text" stroked="f">
                  <v:textbox style="mso-next-textbox:#_x0000_s1044">
                    <w:txbxContent>
                      <w:tbl>
                        <w:tblPr>
                          <w:tblW w:w="92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115" w:type="dxa"/>
                            <w:bottom w:w="72" w:type="dxa"/>
                            <w:right w:w="115" w:type="dxa"/>
                          </w:tblCellMar>
                          <w:tblLook w:val="000F"/>
                        </w:tblPr>
                        <w:tblGrid>
                          <w:gridCol w:w="1888"/>
                          <w:gridCol w:w="1620"/>
                          <w:gridCol w:w="1440"/>
                          <w:gridCol w:w="1170"/>
                          <w:gridCol w:w="1260"/>
                          <w:gridCol w:w="1840"/>
                        </w:tblGrid>
                        <w:tr w:rsidR="00E151AB" w:rsidRPr="00362E18" w:rsidTr="00C35A52">
                          <w:trPr>
                            <w:cantSplit/>
                            <w:trHeight w:val="363"/>
                            <w:jc w:val="center"/>
                          </w:trPr>
                          <w:tc>
                            <w:tcPr>
                              <w:tcW w:w="9218" w:type="dxa"/>
                              <w:gridSpan w:val="6"/>
                              <w:tcBorders>
                                <w:top w:val="double" w:sz="4" w:space="0" w:color="auto"/>
                                <w:left w:val="double" w:sz="4" w:space="0" w:color="auto"/>
                                <w:bottom w:val="double" w:sz="4" w:space="0" w:color="auto"/>
                                <w:right w:val="double" w:sz="4" w:space="0" w:color="auto"/>
                              </w:tcBorders>
                            </w:tcPr>
                            <w:p w:rsidR="00E151AB" w:rsidRDefault="00E151AB" w:rsidP="00617162">
                              <w:pPr>
                                <w:keepNext/>
                                <w:keepLines/>
                                <w:widowControl w:val="0"/>
                                <w:jc w:val="center"/>
                                <w:rPr>
                                  <w:b/>
                                  <w:sz w:val="18"/>
                                  <w:szCs w:val="18"/>
                                </w:rPr>
                              </w:pPr>
                              <w:r w:rsidRPr="00362E18">
                                <w:rPr>
                                  <w:b/>
                                  <w:sz w:val="18"/>
                                  <w:szCs w:val="18"/>
                                </w:rPr>
                                <w:t xml:space="preserve">Table 3-4. </w:t>
                              </w:r>
                            </w:p>
                            <w:p w:rsidR="00E151AB" w:rsidRPr="00362E18" w:rsidRDefault="00E151AB" w:rsidP="00617162">
                              <w:pPr>
                                <w:keepNext/>
                                <w:keepLines/>
                                <w:widowControl w:val="0"/>
                                <w:jc w:val="center"/>
                                <w:rPr>
                                  <w:b/>
                                  <w:sz w:val="18"/>
                                  <w:szCs w:val="18"/>
                                </w:rPr>
                              </w:pPr>
                              <w:r w:rsidRPr="00362E18">
                                <w:rPr>
                                  <w:b/>
                                  <w:sz w:val="18"/>
                                  <w:szCs w:val="18"/>
                                </w:rPr>
                                <w:t>Specifications for Test Measures for Mulch and Soils</w:t>
                              </w:r>
                            </w:p>
                          </w:tc>
                        </w:tr>
                        <w:tr w:rsidR="00E151AB" w:rsidRPr="00362E18" w:rsidTr="00C35A52">
                          <w:trPr>
                            <w:cantSplit/>
                            <w:trHeight w:val="1092"/>
                            <w:jc w:val="center"/>
                          </w:trPr>
                          <w:tc>
                            <w:tcPr>
                              <w:tcW w:w="1888" w:type="dxa"/>
                              <w:vMerge w:val="restart"/>
                              <w:tcBorders>
                                <w:top w:val="double" w:sz="4" w:space="0" w:color="auto"/>
                                <w:left w:val="double" w:sz="4" w:space="0" w:color="auto"/>
                                <w:bottom w:val="double" w:sz="4" w:space="0" w:color="auto"/>
                              </w:tcBorders>
                              <w:vAlign w:val="center"/>
                            </w:tcPr>
                            <w:p w:rsidR="00E151AB" w:rsidRPr="00860533" w:rsidRDefault="00E151AB" w:rsidP="00617162">
                              <w:pPr>
                                <w:keepNext/>
                                <w:keepLines/>
                                <w:jc w:val="center"/>
                                <w:rPr>
                                  <w:b/>
                                  <w:sz w:val="18"/>
                                  <w:szCs w:val="18"/>
                                </w:rPr>
                              </w:pPr>
                              <w:r w:rsidRPr="00362E18">
                                <w:rPr>
                                  <w:b/>
                                  <w:sz w:val="18"/>
                                  <w:szCs w:val="18"/>
                                </w:rPr>
                                <w:t>Nominal Volume of Test Measure</w:t>
                              </w:r>
                            </w:p>
                          </w:tc>
                          <w:tc>
                            <w:tcPr>
                              <w:tcW w:w="4230" w:type="dxa"/>
                              <w:gridSpan w:val="3"/>
                              <w:tcBorders>
                                <w:top w:val="double" w:sz="4" w:space="0" w:color="auto"/>
                                <w:bottom w:val="double" w:sz="4" w:space="0" w:color="auto"/>
                              </w:tcBorders>
                              <w:vAlign w:val="center"/>
                            </w:tcPr>
                            <w:p w:rsidR="00E151AB" w:rsidRPr="00362E18" w:rsidRDefault="00E151AB" w:rsidP="00617162">
                              <w:pPr>
                                <w:keepNext/>
                                <w:keepLines/>
                                <w:jc w:val="center"/>
                                <w:rPr>
                                  <w:b/>
                                  <w:sz w:val="18"/>
                                  <w:szCs w:val="18"/>
                                </w:rPr>
                              </w:pPr>
                              <w:r w:rsidRPr="00362E18">
                                <w:rPr>
                                  <w:b/>
                                  <w:sz w:val="18"/>
                                  <w:szCs w:val="18"/>
                                </w:rPr>
                                <w:t xml:space="preserve">Interior Wall Dimensions </w:t>
                              </w:r>
                              <w:r w:rsidRPr="00860533">
                                <w:rPr>
                                  <w:b/>
                                  <w:sz w:val="18"/>
                                  <w:szCs w:val="18"/>
                                  <w:vertAlign w:val="superscript"/>
                                </w:rPr>
                                <w:t>1</w:t>
                              </w:r>
                            </w:p>
                          </w:tc>
                          <w:tc>
                            <w:tcPr>
                              <w:tcW w:w="1260" w:type="dxa"/>
                              <w:tcBorders>
                                <w:top w:val="double" w:sz="4" w:space="0" w:color="auto"/>
                                <w:bottom w:val="double" w:sz="4" w:space="0" w:color="auto"/>
                              </w:tcBorders>
                              <w:vAlign w:val="center"/>
                            </w:tcPr>
                            <w:p w:rsidR="00E151AB" w:rsidRPr="00362E18" w:rsidRDefault="00E151AB" w:rsidP="00617162">
                              <w:pPr>
                                <w:keepNext/>
                                <w:keepLines/>
                                <w:jc w:val="center"/>
                                <w:rPr>
                                  <w:b/>
                                  <w:sz w:val="18"/>
                                  <w:szCs w:val="18"/>
                                </w:rPr>
                              </w:pPr>
                              <w:r w:rsidRPr="00362E18">
                                <w:rPr>
                                  <w:b/>
                                  <w:sz w:val="18"/>
                                  <w:szCs w:val="18"/>
                                </w:rPr>
                                <w:t>Marked Intervals on Interior</w:t>
                              </w:r>
                            </w:p>
                            <w:p w:rsidR="00E151AB" w:rsidRPr="00362E18" w:rsidRDefault="00E151AB" w:rsidP="00617162">
                              <w:pPr>
                                <w:keepNext/>
                                <w:keepLines/>
                                <w:jc w:val="center"/>
                                <w:rPr>
                                  <w:b/>
                                  <w:sz w:val="18"/>
                                  <w:szCs w:val="18"/>
                                  <w:u w:val="single"/>
                                </w:rPr>
                              </w:pPr>
                              <w:r w:rsidRPr="00362E18">
                                <w:rPr>
                                  <w:b/>
                                  <w:sz w:val="18"/>
                                  <w:szCs w:val="18"/>
                                </w:rPr>
                                <w:t xml:space="preserve">Walls </w:t>
                              </w:r>
                              <w:r w:rsidRPr="00860533">
                                <w:rPr>
                                  <w:b/>
                                  <w:sz w:val="18"/>
                                  <w:szCs w:val="18"/>
                                  <w:vertAlign w:val="superscript"/>
                                </w:rPr>
                                <w:t>3</w:t>
                              </w:r>
                            </w:p>
                          </w:tc>
                          <w:tc>
                            <w:tcPr>
                              <w:tcW w:w="1840" w:type="dxa"/>
                              <w:tcBorders>
                                <w:top w:val="double" w:sz="4" w:space="0" w:color="auto"/>
                                <w:bottom w:val="double" w:sz="4" w:space="0" w:color="auto"/>
                                <w:right w:val="double" w:sz="4" w:space="0" w:color="auto"/>
                              </w:tcBorders>
                              <w:vAlign w:val="center"/>
                            </w:tcPr>
                            <w:p w:rsidR="00E151AB" w:rsidRPr="00362E18" w:rsidRDefault="00E151AB" w:rsidP="00617162">
                              <w:pPr>
                                <w:keepNext/>
                                <w:keepLines/>
                                <w:jc w:val="center"/>
                                <w:rPr>
                                  <w:b/>
                                  <w:sz w:val="18"/>
                                  <w:szCs w:val="18"/>
                                </w:rPr>
                              </w:pPr>
                              <w:r w:rsidRPr="00362E18">
                                <w:rPr>
                                  <w:b/>
                                  <w:sz w:val="18"/>
                                  <w:szCs w:val="18"/>
                                </w:rPr>
                                <w:t>Volume Equivalent of Marked Intervals</w:t>
                              </w:r>
                            </w:p>
                          </w:tc>
                        </w:tr>
                        <w:tr w:rsidR="00E151AB" w:rsidRPr="00362E18" w:rsidTr="00C35A52">
                          <w:trPr>
                            <w:cantSplit/>
                            <w:jc w:val="center"/>
                          </w:trPr>
                          <w:tc>
                            <w:tcPr>
                              <w:tcW w:w="1888" w:type="dxa"/>
                              <w:vMerge/>
                              <w:tcBorders>
                                <w:top w:val="double" w:sz="4" w:space="0" w:color="auto"/>
                                <w:left w:val="double" w:sz="4" w:space="0" w:color="auto"/>
                                <w:bottom w:val="double" w:sz="4" w:space="0" w:color="auto"/>
                              </w:tcBorders>
                            </w:tcPr>
                            <w:p w:rsidR="00E151AB" w:rsidRPr="00362E18" w:rsidRDefault="00E151AB" w:rsidP="00617162">
                              <w:pPr>
                                <w:keepNext/>
                                <w:keepLines/>
                                <w:jc w:val="center"/>
                                <w:rPr>
                                  <w:b/>
                                  <w:sz w:val="18"/>
                                  <w:szCs w:val="18"/>
                                  <w:u w:val="single"/>
                                </w:rPr>
                              </w:pPr>
                            </w:p>
                          </w:tc>
                          <w:tc>
                            <w:tcPr>
                              <w:tcW w:w="1620" w:type="dxa"/>
                              <w:tcBorders>
                                <w:top w:val="double" w:sz="4" w:space="0" w:color="auto"/>
                                <w:bottom w:val="double" w:sz="4" w:space="0" w:color="auto"/>
                              </w:tcBorders>
                            </w:tcPr>
                            <w:p w:rsidR="00E151AB" w:rsidRPr="00362E18" w:rsidRDefault="00E151AB" w:rsidP="00617162">
                              <w:pPr>
                                <w:pStyle w:val="FootnoteText"/>
                                <w:keepNext/>
                                <w:keepLines/>
                                <w:jc w:val="center"/>
                                <w:rPr>
                                  <w:b/>
                                  <w:sz w:val="18"/>
                                  <w:szCs w:val="18"/>
                                </w:rPr>
                              </w:pPr>
                              <w:r w:rsidRPr="00362E18">
                                <w:rPr>
                                  <w:b/>
                                  <w:sz w:val="18"/>
                                  <w:szCs w:val="18"/>
                                </w:rPr>
                                <w:t>Length</w:t>
                              </w:r>
                            </w:p>
                          </w:tc>
                          <w:tc>
                            <w:tcPr>
                              <w:tcW w:w="1440" w:type="dxa"/>
                              <w:tcBorders>
                                <w:top w:val="double" w:sz="4" w:space="0" w:color="auto"/>
                                <w:bottom w:val="double" w:sz="4" w:space="0" w:color="auto"/>
                              </w:tcBorders>
                            </w:tcPr>
                            <w:p w:rsidR="00E151AB" w:rsidRPr="00362E18" w:rsidRDefault="00E151AB" w:rsidP="00617162">
                              <w:pPr>
                                <w:keepNext/>
                                <w:keepLines/>
                                <w:jc w:val="center"/>
                                <w:rPr>
                                  <w:b/>
                                  <w:sz w:val="18"/>
                                  <w:szCs w:val="18"/>
                                </w:rPr>
                              </w:pPr>
                              <w:r w:rsidRPr="00362E18">
                                <w:rPr>
                                  <w:b/>
                                  <w:sz w:val="18"/>
                                  <w:szCs w:val="18"/>
                                </w:rPr>
                                <w:t>Width</w:t>
                              </w:r>
                            </w:p>
                          </w:tc>
                          <w:tc>
                            <w:tcPr>
                              <w:tcW w:w="1170" w:type="dxa"/>
                              <w:tcBorders>
                                <w:top w:val="double" w:sz="4" w:space="0" w:color="auto"/>
                                <w:bottom w:val="double" w:sz="4" w:space="0" w:color="auto"/>
                                <w:right w:val="nil"/>
                              </w:tcBorders>
                            </w:tcPr>
                            <w:p w:rsidR="00E151AB" w:rsidRPr="00362E18" w:rsidRDefault="00E151AB" w:rsidP="00617162">
                              <w:pPr>
                                <w:keepNext/>
                                <w:keepLines/>
                                <w:jc w:val="center"/>
                                <w:rPr>
                                  <w:b/>
                                  <w:sz w:val="18"/>
                                  <w:szCs w:val="18"/>
                                </w:rPr>
                              </w:pPr>
                              <w:r w:rsidRPr="00362E18">
                                <w:rPr>
                                  <w:b/>
                                  <w:sz w:val="18"/>
                                  <w:szCs w:val="18"/>
                                </w:rPr>
                                <w:t xml:space="preserve">Height </w:t>
                              </w:r>
                              <w:r w:rsidRPr="00860533">
                                <w:rPr>
                                  <w:b/>
                                  <w:sz w:val="18"/>
                                  <w:szCs w:val="18"/>
                                  <w:vertAlign w:val="superscript"/>
                                </w:rPr>
                                <w:t>2</w:t>
                              </w:r>
                            </w:p>
                          </w:tc>
                          <w:tc>
                            <w:tcPr>
                              <w:tcW w:w="1260" w:type="dxa"/>
                              <w:tcBorders>
                                <w:top w:val="double" w:sz="4" w:space="0" w:color="auto"/>
                                <w:left w:val="single" w:sz="6" w:space="0" w:color="000000"/>
                                <w:bottom w:val="double" w:sz="4" w:space="0" w:color="auto"/>
                                <w:right w:val="single" w:sz="6" w:space="0" w:color="000000"/>
                              </w:tcBorders>
                            </w:tcPr>
                            <w:p w:rsidR="00E151AB" w:rsidRPr="00362E18" w:rsidRDefault="00E151AB" w:rsidP="00617162">
                              <w:pPr>
                                <w:keepNext/>
                                <w:keepLines/>
                                <w:rPr>
                                  <w:b/>
                                  <w:sz w:val="18"/>
                                  <w:szCs w:val="18"/>
                                  <w:u w:val="single"/>
                                </w:rPr>
                              </w:pPr>
                            </w:p>
                          </w:tc>
                          <w:tc>
                            <w:tcPr>
                              <w:tcW w:w="1840" w:type="dxa"/>
                              <w:tcBorders>
                                <w:top w:val="double" w:sz="4" w:space="0" w:color="auto"/>
                                <w:left w:val="nil"/>
                                <w:bottom w:val="double" w:sz="4" w:space="0" w:color="auto"/>
                                <w:right w:val="double" w:sz="4" w:space="0" w:color="auto"/>
                              </w:tcBorders>
                            </w:tcPr>
                            <w:p w:rsidR="00E151AB" w:rsidRPr="00362E18" w:rsidRDefault="00E151AB" w:rsidP="00617162">
                              <w:pPr>
                                <w:keepNext/>
                                <w:keepLines/>
                                <w:rPr>
                                  <w:b/>
                                  <w:sz w:val="18"/>
                                  <w:szCs w:val="18"/>
                                  <w:u w:val="single"/>
                                </w:rPr>
                              </w:pPr>
                            </w:p>
                          </w:tc>
                        </w:tr>
                        <w:tr w:rsidR="00E151AB" w:rsidRPr="00362E18" w:rsidTr="00C35A52">
                          <w:trPr>
                            <w:cantSplit/>
                            <w:jc w:val="center"/>
                          </w:trPr>
                          <w:tc>
                            <w:tcPr>
                              <w:tcW w:w="1888" w:type="dxa"/>
                              <w:tcBorders>
                                <w:top w:val="double" w:sz="4" w:space="0" w:color="auto"/>
                                <w:left w:val="double" w:sz="4" w:space="0" w:color="auto"/>
                              </w:tcBorders>
                            </w:tcPr>
                            <w:p w:rsidR="00E151AB" w:rsidRPr="00362E18" w:rsidRDefault="00E151AB" w:rsidP="00617162">
                              <w:pPr>
                                <w:keepNext/>
                                <w:keepLines/>
                                <w:jc w:val="center"/>
                                <w:rPr>
                                  <w:sz w:val="18"/>
                                  <w:szCs w:val="18"/>
                                </w:rPr>
                              </w:pPr>
                              <w:r w:rsidRPr="00362E18">
                                <w:rPr>
                                  <w:sz w:val="18"/>
                                  <w:szCs w:val="18"/>
                                </w:rPr>
                                <w:t>30.2 L (1.07 ft</w:t>
                              </w:r>
                              <w:r w:rsidRPr="00362E18">
                                <w:rPr>
                                  <w:sz w:val="18"/>
                                  <w:szCs w:val="18"/>
                                  <w:vertAlign w:val="superscript"/>
                                </w:rPr>
                                <w:t>3</w:t>
                              </w:r>
                              <w:r w:rsidRPr="00362E18">
                                <w:rPr>
                                  <w:sz w:val="18"/>
                                  <w:szCs w:val="18"/>
                                </w:rPr>
                                <w:t>) for</w:t>
                              </w:r>
                            </w:p>
                            <w:p w:rsidR="00E151AB" w:rsidRPr="00362E18" w:rsidRDefault="00E151AB" w:rsidP="00617162">
                              <w:pPr>
                                <w:keepNext/>
                                <w:keepLines/>
                                <w:jc w:val="center"/>
                                <w:rPr>
                                  <w:sz w:val="18"/>
                                  <w:szCs w:val="18"/>
                                </w:rPr>
                              </w:pPr>
                              <w:r w:rsidRPr="00362E18">
                                <w:rPr>
                                  <w:sz w:val="18"/>
                                  <w:szCs w:val="18"/>
                                </w:rPr>
                                <w:t>testing packages that contain less than 28.3 L</w:t>
                              </w:r>
                            </w:p>
                            <w:p w:rsidR="00E151AB" w:rsidRPr="00362E18" w:rsidRDefault="00E151AB" w:rsidP="00617162">
                              <w:pPr>
                                <w:keepNext/>
                                <w:keepLines/>
                                <w:jc w:val="center"/>
                                <w:rPr>
                                  <w:b/>
                                  <w:sz w:val="18"/>
                                  <w:szCs w:val="18"/>
                                  <w:u w:val="single"/>
                                </w:rPr>
                              </w:pPr>
                              <w:r w:rsidRPr="00362E18">
                                <w:rPr>
                                  <w:sz w:val="18"/>
                                  <w:szCs w:val="18"/>
                                </w:rPr>
                                <w:t>(1 ft</w:t>
                              </w:r>
                              <w:r w:rsidRPr="00362E18">
                                <w:rPr>
                                  <w:sz w:val="18"/>
                                  <w:szCs w:val="18"/>
                                  <w:vertAlign w:val="superscript"/>
                                </w:rPr>
                                <w:t>3</w:t>
                              </w:r>
                              <w:r w:rsidRPr="00362E18">
                                <w:rPr>
                                  <w:sz w:val="18"/>
                                  <w:szCs w:val="18"/>
                                </w:rPr>
                                <w:t xml:space="preserve"> or 25.7 dry qt)</w:t>
                              </w:r>
                            </w:p>
                          </w:tc>
                          <w:tc>
                            <w:tcPr>
                              <w:tcW w:w="1620" w:type="dxa"/>
                              <w:tcBorders>
                                <w:top w:val="double" w:sz="4" w:space="0" w:color="auto"/>
                              </w:tcBorders>
                              <w:vAlign w:val="center"/>
                            </w:tcPr>
                            <w:p w:rsidR="00E151AB" w:rsidRPr="00362E18" w:rsidRDefault="00E151AB" w:rsidP="00617162">
                              <w:pPr>
                                <w:keepNext/>
                                <w:keepLines/>
                                <w:jc w:val="center"/>
                                <w:rPr>
                                  <w:sz w:val="18"/>
                                  <w:szCs w:val="18"/>
                                </w:rPr>
                              </w:pPr>
                              <w:r w:rsidRPr="00362E18">
                                <w:rPr>
                                  <w:sz w:val="18"/>
                                  <w:szCs w:val="18"/>
                                </w:rPr>
                                <w:t>213.4 mm (8.</w:t>
                              </w:r>
                              <w:r w:rsidRPr="00362E18">
                                <w:rPr>
                                  <w:b/>
                                  <w:sz w:val="18"/>
                                  <w:szCs w:val="18"/>
                                  <w:u w:val="single"/>
                                </w:rPr>
                                <w:t>4</w:t>
                              </w:r>
                              <w:r w:rsidRPr="00362E18">
                                <w:rPr>
                                  <w:sz w:val="18"/>
                                  <w:szCs w:val="18"/>
                                </w:rPr>
                                <w:t xml:space="preserve"> in)</w:t>
                              </w:r>
                            </w:p>
                          </w:tc>
                          <w:tc>
                            <w:tcPr>
                              <w:tcW w:w="1440" w:type="dxa"/>
                              <w:tcBorders>
                                <w:top w:val="double" w:sz="4" w:space="0" w:color="auto"/>
                              </w:tcBorders>
                              <w:vAlign w:val="center"/>
                            </w:tcPr>
                            <w:p w:rsidR="00E151AB" w:rsidRPr="00362E18" w:rsidRDefault="00E151AB" w:rsidP="00617162">
                              <w:pPr>
                                <w:keepNext/>
                                <w:keepLines/>
                                <w:jc w:val="center"/>
                                <w:rPr>
                                  <w:sz w:val="18"/>
                                  <w:szCs w:val="18"/>
                                </w:rPr>
                              </w:pPr>
                              <w:r w:rsidRPr="00362E18">
                                <w:rPr>
                                  <w:sz w:val="18"/>
                                  <w:szCs w:val="18"/>
                                </w:rPr>
                                <w:t>203.2 mm</w:t>
                              </w:r>
                            </w:p>
                            <w:p w:rsidR="00E151AB" w:rsidRPr="00362E18" w:rsidRDefault="00E151AB" w:rsidP="00617162">
                              <w:pPr>
                                <w:keepNext/>
                                <w:keepLines/>
                                <w:jc w:val="center"/>
                                <w:rPr>
                                  <w:sz w:val="18"/>
                                  <w:szCs w:val="18"/>
                                </w:rPr>
                              </w:pPr>
                              <w:r w:rsidRPr="00362E18">
                                <w:rPr>
                                  <w:sz w:val="18"/>
                                  <w:szCs w:val="18"/>
                                </w:rPr>
                                <w:t>(8 in)</w:t>
                              </w:r>
                            </w:p>
                          </w:tc>
                          <w:tc>
                            <w:tcPr>
                              <w:tcW w:w="1170" w:type="dxa"/>
                              <w:tcBorders>
                                <w:top w:val="double" w:sz="4" w:space="0" w:color="auto"/>
                              </w:tcBorders>
                              <w:vAlign w:val="center"/>
                            </w:tcPr>
                            <w:p w:rsidR="00E151AB" w:rsidRPr="00362E18" w:rsidRDefault="00E151AB" w:rsidP="00617162">
                              <w:pPr>
                                <w:keepNext/>
                                <w:keepLines/>
                                <w:jc w:val="center"/>
                                <w:rPr>
                                  <w:sz w:val="18"/>
                                  <w:szCs w:val="18"/>
                                </w:rPr>
                              </w:pPr>
                              <w:r w:rsidRPr="00362E18">
                                <w:rPr>
                                  <w:sz w:val="18"/>
                                  <w:szCs w:val="18"/>
                                </w:rPr>
                                <w:t>736.6 mm</w:t>
                              </w:r>
                            </w:p>
                            <w:p w:rsidR="00E151AB" w:rsidRPr="00362E18" w:rsidRDefault="00E151AB" w:rsidP="00617162">
                              <w:pPr>
                                <w:keepNext/>
                                <w:keepLines/>
                                <w:jc w:val="center"/>
                                <w:rPr>
                                  <w:b/>
                                  <w:sz w:val="18"/>
                                  <w:szCs w:val="18"/>
                                  <w:u w:val="single"/>
                                </w:rPr>
                              </w:pPr>
                              <w:r w:rsidRPr="00362E18">
                                <w:rPr>
                                  <w:sz w:val="18"/>
                                  <w:szCs w:val="18"/>
                                </w:rPr>
                                <w:t>(29 in)</w:t>
                              </w:r>
                            </w:p>
                          </w:tc>
                          <w:tc>
                            <w:tcPr>
                              <w:tcW w:w="1260" w:type="dxa"/>
                              <w:vMerge w:val="restart"/>
                              <w:tcBorders>
                                <w:top w:val="double" w:sz="4" w:space="0" w:color="auto"/>
                              </w:tcBorders>
                              <w:vAlign w:val="center"/>
                            </w:tcPr>
                            <w:p w:rsidR="00E151AB" w:rsidRPr="00362E18" w:rsidRDefault="00E151AB" w:rsidP="00617162">
                              <w:pPr>
                                <w:keepNext/>
                                <w:keepLines/>
                                <w:jc w:val="center"/>
                                <w:rPr>
                                  <w:sz w:val="18"/>
                                  <w:szCs w:val="18"/>
                                </w:rPr>
                              </w:pPr>
                              <w:r w:rsidRPr="00362E18">
                                <w:rPr>
                                  <w:sz w:val="18"/>
                                  <w:szCs w:val="18"/>
                                </w:rPr>
                                <w:t>12.7 mm</w:t>
                              </w:r>
                            </w:p>
                            <w:p w:rsidR="00E151AB" w:rsidRPr="00362E18" w:rsidRDefault="00E151AB" w:rsidP="00617162">
                              <w:pPr>
                                <w:keepNext/>
                                <w:keepLines/>
                                <w:jc w:val="center"/>
                                <w:rPr>
                                  <w:b/>
                                  <w:sz w:val="18"/>
                                  <w:szCs w:val="18"/>
                                  <w:u w:val="single"/>
                                </w:rPr>
                              </w:pPr>
                              <w:r w:rsidRPr="00362E18">
                                <w:rPr>
                                  <w:sz w:val="18"/>
                                  <w:szCs w:val="18"/>
                                </w:rPr>
                                <w:t>(½ in)</w:t>
                              </w:r>
                            </w:p>
                          </w:tc>
                          <w:tc>
                            <w:tcPr>
                              <w:tcW w:w="1840" w:type="dxa"/>
                              <w:tcBorders>
                                <w:top w:val="double" w:sz="4" w:space="0" w:color="auto"/>
                                <w:right w:val="double" w:sz="4" w:space="0" w:color="auto"/>
                              </w:tcBorders>
                              <w:vAlign w:val="center"/>
                            </w:tcPr>
                            <w:p w:rsidR="00E151AB" w:rsidRPr="00362E18" w:rsidRDefault="00E151AB" w:rsidP="00617162">
                              <w:pPr>
                                <w:keepNext/>
                                <w:keepLines/>
                                <w:jc w:val="center"/>
                                <w:rPr>
                                  <w:sz w:val="18"/>
                                  <w:szCs w:val="18"/>
                                </w:rPr>
                              </w:pPr>
                              <w:r w:rsidRPr="00362E18">
                                <w:rPr>
                                  <w:sz w:val="18"/>
                                  <w:szCs w:val="18"/>
                                </w:rPr>
                                <w:t>524.3 mL</w:t>
                              </w:r>
                            </w:p>
                            <w:p w:rsidR="00E151AB" w:rsidRPr="00362E18" w:rsidRDefault="00E151AB" w:rsidP="00617162">
                              <w:pPr>
                                <w:keepNext/>
                                <w:keepLines/>
                                <w:jc w:val="center"/>
                                <w:rPr>
                                  <w:b/>
                                  <w:sz w:val="18"/>
                                  <w:szCs w:val="18"/>
                                  <w:u w:val="single"/>
                                </w:rPr>
                              </w:pPr>
                              <w:r w:rsidRPr="00362E18">
                                <w:rPr>
                                  <w:sz w:val="18"/>
                                  <w:szCs w:val="18"/>
                                </w:rPr>
                                <w:t>(32 in</w:t>
                              </w:r>
                              <w:r w:rsidRPr="00362E18">
                                <w:rPr>
                                  <w:sz w:val="18"/>
                                  <w:szCs w:val="18"/>
                                  <w:vertAlign w:val="superscript"/>
                                </w:rPr>
                                <w:t>3</w:t>
                              </w:r>
                              <w:r w:rsidRPr="00362E18">
                                <w:rPr>
                                  <w:sz w:val="18"/>
                                  <w:szCs w:val="18"/>
                                </w:rPr>
                                <w:t>)</w:t>
                              </w:r>
                            </w:p>
                          </w:tc>
                        </w:tr>
                        <w:tr w:rsidR="00E151AB" w:rsidRPr="00362E18" w:rsidTr="00C35A52">
                          <w:trPr>
                            <w:cantSplit/>
                            <w:trHeight w:val="363"/>
                            <w:jc w:val="center"/>
                          </w:trPr>
                          <w:tc>
                            <w:tcPr>
                              <w:tcW w:w="1888" w:type="dxa"/>
                              <w:tcBorders>
                                <w:left w:val="double" w:sz="4" w:space="0" w:color="auto"/>
                              </w:tcBorders>
                              <w:vAlign w:val="center"/>
                            </w:tcPr>
                            <w:p w:rsidR="00E151AB" w:rsidRPr="00362E18" w:rsidRDefault="00E151AB" w:rsidP="00617162">
                              <w:pPr>
                                <w:keepNext/>
                                <w:keepLines/>
                                <w:jc w:val="center"/>
                                <w:rPr>
                                  <w:sz w:val="18"/>
                                  <w:szCs w:val="18"/>
                                </w:rPr>
                              </w:pPr>
                              <w:r w:rsidRPr="00362E18">
                                <w:rPr>
                                  <w:sz w:val="18"/>
                                  <w:szCs w:val="18"/>
                                </w:rPr>
                                <w:t>28.3 L (1 ft</w:t>
                              </w:r>
                              <w:r w:rsidRPr="00362E18">
                                <w:rPr>
                                  <w:sz w:val="18"/>
                                  <w:szCs w:val="18"/>
                                  <w:vertAlign w:val="superscript"/>
                                </w:rPr>
                                <w:t>3</w:t>
                              </w:r>
                              <w:r w:rsidRPr="00362E18">
                                <w:rPr>
                                  <w:sz w:val="18"/>
                                  <w:szCs w:val="18"/>
                                </w:rPr>
                                <w:t>)</w:t>
                              </w:r>
                            </w:p>
                          </w:tc>
                          <w:tc>
                            <w:tcPr>
                              <w:tcW w:w="1620" w:type="dxa"/>
                              <w:vAlign w:val="center"/>
                            </w:tcPr>
                            <w:p w:rsidR="00E151AB" w:rsidRPr="00362E18" w:rsidRDefault="00E151AB" w:rsidP="00617162">
                              <w:pPr>
                                <w:keepNext/>
                                <w:keepLines/>
                                <w:jc w:val="center"/>
                                <w:rPr>
                                  <w:sz w:val="18"/>
                                  <w:szCs w:val="18"/>
                                </w:rPr>
                              </w:pPr>
                              <w:r w:rsidRPr="00362E18">
                                <w:rPr>
                                  <w:sz w:val="18"/>
                                  <w:szCs w:val="18"/>
                                </w:rPr>
                                <w:t>304.8 mm (12 in)</w:t>
                              </w:r>
                            </w:p>
                          </w:tc>
                          <w:tc>
                            <w:tcPr>
                              <w:tcW w:w="1440" w:type="dxa"/>
                              <w:vAlign w:val="center"/>
                            </w:tcPr>
                            <w:p w:rsidR="00E151AB" w:rsidRPr="00362E18" w:rsidRDefault="00E151AB" w:rsidP="00617162">
                              <w:pPr>
                                <w:keepNext/>
                                <w:keepLines/>
                                <w:jc w:val="center"/>
                                <w:rPr>
                                  <w:b/>
                                  <w:sz w:val="18"/>
                                  <w:szCs w:val="18"/>
                                  <w:u w:val="single"/>
                                </w:rPr>
                              </w:pPr>
                              <w:r w:rsidRPr="00362E18">
                                <w:rPr>
                                  <w:b/>
                                  <w:sz w:val="18"/>
                                  <w:szCs w:val="18"/>
                                  <w:u w:val="single"/>
                                </w:rPr>
                                <w:t>304.8 mm</w:t>
                              </w:r>
                            </w:p>
                            <w:p w:rsidR="00E151AB" w:rsidRPr="00362E18" w:rsidRDefault="00E151AB" w:rsidP="00617162">
                              <w:pPr>
                                <w:keepNext/>
                                <w:keepLines/>
                                <w:jc w:val="center"/>
                                <w:rPr>
                                  <w:b/>
                                  <w:sz w:val="18"/>
                                  <w:szCs w:val="18"/>
                                  <w:u w:val="single"/>
                                </w:rPr>
                              </w:pPr>
                              <w:r w:rsidRPr="00362E18">
                                <w:rPr>
                                  <w:b/>
                                  <w:sz w:val="18"/>
                                  <w:szCs w:val="18"/>
                                  <w:u w:val="single"/>
                                </w:rPr>
                                <w:t>(12 in)</w:t>
                              </w:r>
                            </w:p>
                          </w:tc>
                          <w:tc>
                            <w:tcPr>
                              <w:tcW w:w="1170" w:type="dxa"/>
                              <w:vAlign w:val="center"/>
                            </w:tcPr>
                            <w:p w:rsidR="00E151AB" w:rsidRPr="00362E18" w:rsidRDefault="00E151AB" w:rsidP="00617162">
                              <w:pPr>
                                <w:keepNext/>
                                <w:keepLines/>
                                <w:jc w:val="center"/>
                                <w:rPr>
                                  <w:sz w:val="18"/>
                                  <w:szCs w:val="18"/>
                                </w:rPr>
                              </w:pPr>
                              <w:r w:rsidRPr="00362E18">
                                <w:rPr>
                                  <w:b/>
                                  <w:sz w:val="18"/>
                                  <w:szCs w:val="18"/>
                                  <w:u w:val="single"/>
                                </w:rPr>
                                <w:t>304.8 mm (12 in)</w:t>
                              </w:r>
                            </w:p>
                          </w:tc>
                          <w:tc>
                            <w:tcPr>
                              <w:tcW w:w="1260" w:type="dxa"/>
                              <w:vMerge/>
                            </w:tcPr>
                            <w:p w:rsidR="00E151AB" w:rsidRPr="00362E18" w:rsidRDefault="00E151AB" w:rsidP="00617162">
                              <w:pPr>
                                <w:keepNext/>
                                <w:keepLines/>
                                <w:rPr>
                                  <w:b/>
                                  <w:sz w:val="18"/>
                                  <w:szCs w:val="18"/>
                                  <w:u w:val="single"/>
                                </w:rPr>
                              </w:pPr>
                            </w:p>
                          </w:tc>
                          <w:tc>
                            <w:tcPr>
                              <w:tcW w:w="1840" w:type="dxa"/>
                              <w:vMerge w:val="restart"/>
                              <w:tcBorders>
                                <w:right w:val="double" w:sz="4" w:space="0" w:color="auto"/>
                              </w:tcBorders>
                              <w:vAlign w:val="center"/>
                            </w:tcPr>
                            <w:p w:rsidR="00E151AB" w:rsidRPr="00362E18" w:rsidRDefault="00E151AB" w:rsidP="00617162">
                              <w:pPr>
                                <w:keepNext/>
                                <w:keepLines/>
                                <w:jc w:val="center"/>
                                <w:rPr>
                                  <w:sz w:val="18"/>
                                  <w:szCs w:val="18"/>
                                </w:rPr>
                              </w:pPr>
                              <w:r w:rsidRPr="00362E18">
                                <w:rPr>
                                  <w:sz w:val="18"/>
                                  <w:szCs w:val="18"/>
                                </w:rPr>
                                <w:t>1 179.8 mL</w:t>
                              </w:r>
                            </w:p>
                            <w:p w:rsidR="00E151AB" w:rsidRPr="00362E18" w:rsidRDefault="00E151AB" w:rsidP="00617162">
                              <w:pPr>
                                <w:keepNext/>
                                <w:keepLines/>
                                <w:jc w:val="center"/>
                                <w:rPr>
                                  <w:b/>
                                  <w:sz w:val="18"/>
                                  <w:szCs w:val="18"/>
                                  <w:u w:val="single"/>
                                </w:rPr>
                              </w:pPr>
                              <w:r w:rsidRPr="00362E18">
                                <w:rPr>
                                  <w:sz w:val="18"/>
                                  <w:szCs w:val="18"/>
                                </w:rPr>
                                <w:t>(72 in</w:t>
                              </w:r>
                              <w:r w:rsidRPr="00362E18">
                                <w:rPr>
                                  <w:sz w:val="18"/>
                                  <w:szCs w:val="18"/>
                                  <w:vertAlign w:val="superscript"/>
                                </w:rPr>
                                <w:t>3</w:t>
                              </w:r>
                              <w:r w:rsidRPr="00362E18">
                                <w:rPr>
                                  <w:sz w:val="18"/>
                                  <w:szCs w:val="18"/>
                                </w:rPr>
                                <w:t>)</w:t>
                              </w:r>
                            </w:p>
                          </w:tc>
                        </w:tr>
                        <w:tr w:rsidR="00E151AB" w:rsidRPr="00362E18" w:rsidTr="00C35A52">
                          <w:trPr>
                            <w:cantSplit/>
                            <w:trHeight w:val="363"/>
                            <w:jc w:val="center"/>
                          </w:trPr>
                          <w:tc>
                            <w:tcPr>
                              <w:tcW w:w="1888" w:type="dxa"/>
                              <w:vMerge w:val="restart"/>
                              <w:tcBorders>
                                <w:left w:val="double" w:sz="4" w:space="0" w:color="auto"/>
                              </w:tcBorders>
                              <w:vAlign w:val="center"/>
                            </w:tcPr>
                            <w:p w:rsidR="00E151AB" w:rsidRPr="00362E18" w:rsidRDefault="00E151AB" w:rsidP="00617162">
                              <w:pPr>
                                <w:keepNext/>
                                <w:keepLines/>
                                <w:jc w:val="center"/>
                                <w:rPr>
                                  <w:sz w:val="18"/>
                                  <w:szCs w:val="18"/>
                                </w:rPr>
                              </w:pPr>
                              <w:r w:rsidRPr="00362E18">
                                <w:rPr>
                                  <w:sz w:val="18"/>
                                  <w:szCs w:val="18"/>
                                </w:rPr>
                                <w:t>56.6 L (2 ft</w:t>
                              </w:r>
                              <w:r w:rsidRPr="00362E18">
                                <w:rPr>
                                  <w:sz w:val="18"/>
                                  <w:szCs w:val="18"/>
                                  <w:vertAlign w:val="superscript"/>
                                </w:rPr>
                                <w:t>3</w:t>
                              </w:r>
                              <w:r w:rsidRPr="00362E18">
                                <w:rPr>
                                  <w:sz w:val="18"/>
                                  <w:szCs w:val="18"/>
                                </w:rPr>
                                <w:t>)</w:t>
                              </w:r>
                            </w:p>
                          </w:tc>
                          <w:tc>
                            <w:tcPr>
                              <w:tcW w:w="1620" w:type="dxa"/>
                              <w:vAlign w:val="center"/>
                            </w:tcPr>
                            <w:p w:rsidR="00E151AB" w:rsidRPr="00362E18" w:rsidRDefault="00E151AB" w:rsidP="00617162">
                              <w:pPr>
                                <w:keepNext/>
                                <w:keepLines/>
                                <w:jc w:val="center"/>
                                <w:rPr>
                                  <w:sz w:val="18"/>
                                  <w:szCs w:val="18"/>
                                </w:rPr>
                              </w:pPr>
                              <w:r w:rsidRPr="00362E18">
                                <w:rPr>
                                  <w:b/>
                                  <w:sz w:val="18"/>
                                  <w:szCs w:val="18"/>
                                  <w:u w:val="single"/>
                                </w:rPr>
                                <w:t>304.8 mm (12 in)</w:t>
                              </w:r>
                            </w:p>
                          </w:tc>
                          <w:tc>
                            <w:tcPr>
                              <w:tcW w:w="1440" w:type="dxa"/>
                              <w:vAlign w:val="center"/>
                            </w:tcPr>
                            <w:p w:rsidR="00E151AB" w:rsidRPr="00362E18" w:rsidRDefault="00E151AB" w:rsidP="00617162">
                              <w:pPr>
                                <w:keepNext/>
                                <w:keepLines/>
                                <w:jc w:val="center"/>
                                <w:rPr>
                                  <w:b/>
                                  <w:sz w:val="18"/>
                                  <w:szCs w:val="18"/>
                                  <w:u w:val="single"/>
                                </w:rPr>
                              </w:pPr>
                              <w:r w:rsidRPr="00362E18">
                                <w:rPr>
                                  <w:b/>
                                  <w:sz w:val="18"/>
                                  <w:szCs w:val="18"/>
                                  <w:u w:val="single"/>
                                </w:rPr>
                                <w:t>304.8 mm</w:t>
                              </w:r>
                            </w:p>
                            <w:p w:rsidR="00E151AB" w:rsidRPr="00362E18" w:rsidRDefault="00E151AB" w:rsidP="00617162">
                              <w:pPr>
                                <w:keepNext/>
                                <w:keepLines/>
                                <w:jc w:val="center"/>
                                <w:rPr>
                                  <w:b/>
                                  <w:sz w:val="18"/>
                                  <w:szCs w:val="18"/>
                                  <w:u w:val="single"/>
                                </w:rPr>
                              </w:pPr>
                              <w:r w:rsidRPr="00362E18">
                                <w:rPr>
                                  <w:b/>
                                  <w:sz w:val="18"/>
                                  <w:szCs w:val="18"/>
                                  <w:u w:val="single"/>
                                </w:rPr>
                                <w:t>(12 in)</w:t>
                              </w:r>
                            </w:p>
                          </w:tc>
                          <w:tc>
                            <w:tcPr>
                              <w:tcW w:w="1170" w:type="dxa"/>
                              <w:vAlign w:val="center"/>
                            </w:tcPr>
                            <w:p w:rsidR="00E151AB" w:rsidRPr="00362E18" w:rsidRDefault="00E151AB" w:rsidP="00617162">
                              <w:pPr>
                                <w:keepNext/>
                                <w:keepLines/>
                                <w:jc w:val="center"/>
                                <w:rPr>
                                  <w:b/>
                                  <w:sz w:val="18"/>
                                  <w:szCs w:val="18"/>
                                  <w:u w:val="single"/>
                                </w:rPr>
                              </w:pPr>
                              <w:r w:rsidRPr="00362E18">
                                <w:rPr>
                                  <w:b/>
                                  <w:sz w:val="18"/>
                                  <w:szCs w:val="18"/>
                                  <w:u w:val="single"/>
                                </w:rPr>
                                <w:t>685.8 mm</w:t>
                              </w:r>
                            </w:p>
                            <w:p w:rsidR="00E151AB" w:rsidRPr="00362E18" w:rsidRDefault="00E151AB" w:rsidP="00617162">
                              <w:pPr>
                                <w:keepNext/>
                                <w:keepLines/>
                                <w:jc w:val="center"/>
                                <w:rPr>
                                  <w:b/>
                                  <w:sz w:val="18"/>
                                  <w:szCs w:val="18"/>
                                  <w:u w:val="single"/>
                                </w:rPr>
                              </w:pPr>
                              <w:r w:rsidRPr="00362E18">
                                <w:rPr>
                                  <w:b/>
                                  <w:sz w:val="18"/>
                                  <w:szCs w:val="18"/>
                                  <w:u w:val="single"/>
                                </w:rPr>
                                <w:t>(27 in)</w:t>
                              </w:r>
                            </w:p>
                          </w:tc>
                          <w:tc>
                            <w:tcPr>
                              <w:tcW w:w="1260" w:type="dxa"/>
                              <w:vMerge/>
                            </w:tcPr>
                            <w:p w:rsidR="00E151AB" w:rsidRPr="00362E18" w:rsidRDefault="00E151AB" w:rsidP="00617162">
                              <w:pPr>
                                <w:keepNext/>
                                <w:keepLines/>
                                <w:rPr>
                                  <w:b/>
                                  <w:sz w:val="18"/>
                                  <w:szCs w:val="18"/>
                                  <w:u w:val="single"/>
                                </w:rPr>
                              </w:pPr>
                            </w:p>
                          </w:tc>
                          <w:tc>
                            <w:tcPr>
                              <w:tcW w:w="1840" w:type="dxa"/>
                              <w:vMerge/>
                              <w:tcBorders>
                                <w:right w:val="double" w:sz="4" w:space="0" w:color="auto"/>
                              </w:tcBorders>
                            </w:tcPr>
                            <w:p w:rsidR="00E151AB" w:rsidRPr="00362E18" w:rsidRDefault="00E151AB" w:rsidP="00617162">
                              <w:pPr>
                                <w:keepNext/>
                                <w:keepLines/>
                                <w:rPr>
                                  <w:sz w:val="18"/>
                                  <w:szCs w:val="18"/>
                                </w:rPr>
                              </w:pPr>
                            </w:p>
                          </w:tc>
                        </w:tr>
                        <w:tr w:rsidR="00E151AB" w:rsidRPr="00362E18" w:rsidTr="00C35A52">
                          <w:trPr>
                            <w:cantSplit/>
                            <w:trHeight w:val="363"/>
                            <w:jc w:val="center"/>
                          </w:trPr>
                          <w:tc>
                            <w:tcPr>
                              <w:tcW w:w="1888" w:type="dxa"/>
                              <w:vMerge/>
                              <w:tcBorders>
                                <w:left w:val="double" w:sz="4" w:space="0" w:color="auto"/>
                              </w:tcBorders>
                              <w:vAlign w:val="center"/>
                            </w:tcPr>
                            <w:p w:rsidR="00E151AB" w:rsidRPr="00362E18" w:rsidRDefault="00E151AB" w:rsidP="00617162">
                              <w:pPr>
                                <w:keepNext/>
                                <w:keepLines/>
                                <w:jc w:val="center"/>
                                <w:rPr>
                                  <w:sz w:val="18"/>
                                  <w:szCs w:val="18"/>
                                </w:rPr>
                              </w:pPr>
                            </w:p>
                          </w:tc>
                          <w:tc>
                            <w:tcPr>
                              <w:tcW w:w="1620" w:type="dxa"/>
                              <w:vAlign w:val="center"/>
                            </w:tcPr>
                            <w:p w:rsidR="00E151AB" w:rsidRPr="00362E18" w:rsidRDefault="00E151AB" w:rsidP="00617162">
                              <w:pPr>
                                <w:keepNext/>
                                <w:keepLines/>
                                <w:jc w:val="center"/>
                                <w:rPr>
                                  <w:b/>
                                  <w:sz w:val="18"/>
                                  <w:szCs w:val="18"/>
                                  <w:u w:val="single"/>
                                </w:rPr>
                              </w:pPr>
                              <w:r w:rsidRPr="00362E18">
                                <w:rPr>
                                  <w:b/>
                                  <w:sz w:val="18"/>
                                  <w:szCs w:val="18"/>
                                  <w:u w:val="single"/>
                                </w:rPr>
                                <w:t>406.4 mm</w:t>
                              </w:r>
                            </w:p>
                            <w:p w:rsidR="00E151AB" w:rsidRPr="00362E18" w:rsidRDefault="00E151AB" w:rsidP="00617162">
                              <w:pPr>
                                <w:keepNext/>
                                <w:keepLines/>
                                <w:jc w:val="center"/>
                                <w:rPr>
                                  <w:sz w:val="18"/>
                                  <w:szCs w:val="18"/>
                                </w:rPr>
                              </w:pPr>
                              <w:r w:rsidRPr="00362E18">
                                <w:rPr>
                                  <w:b/>
                                  <w:sz w:val="18"/>
                                  <w:szCs w:val="18"/>
                                  <w:u w:val="single"/>
                                </w:rPr>
                                <w:t>(16 in)</w:t>
                              </w:r>
                            </w:p>
                          </w:tc>
                          <w:tc>
                            <w:tcPr>
                              <w:tcW w:w="1440" w:type="dxa"/>
                              <w:vAlign w:val="center"/>
                            </w:tcPr>
                            <w:p w:rsidR="00E151AB" w:rsidRPr="00362E18" w:rsidRDefault="00E151AB" w:rsidP="00617162">
                              <w:pPr>
                                <w:keepNext/>
                                <w:keepLines/>
                                <w:jc w:val="center"/>
                                <w:rPr>
                                  <w:b/>
                                  <w:sz w:val="18"/>
                                  <w:szCs w:val="18"/>
                                  <w:u w:val="single"/>
                                </w:rPr>
                              </w:pPr>
                              <w:r w:rsidRPr="00362E18">
                                <w:rPr>
                                  <w:b/>
                                  <w:sz w:val="18"/>
                                  <w:szCs w:val="18"/>
                                  <w:u w:val="single"/>
                                </w:rPr>
                                <w:t>228.6 mm</w:t>
                              </w:r>
                            </w:p>
                            <w:p w:rsidR="00E151AB" w:rsidRPr="00362E18" w:rsidRDefault="00E151AB" w:rsidP="00617162">
                              <w:pPr>
                                <w:keepNext/>
                                <w:keepLines/>
                                <w:jc w:val="center"/>
                                <w:rPr>
                                  <w:b/>
                                  <w:sz w:val="18"/>
                                  <w:szCs w:val="18"/>
                                  <w:u w:val="single"/>
                                </w:rPr>
                              </w:pPr>
                              <w:r w:rsidRPr="00362E18">
                                <w:rPr>
                                  <w:b/>
                                  <w:sz w:val="18"/>
                                  <w:szCs w:val="18"/>
                                  <w:u w:val="single"/>
                                </w:rPr>
                                <w:t>(9 in)</w:t>
                              </w:r>
                            </w:p>
                          </w:tc>
                          <w:tc>
                            <w:tcPr>
                              <w:tcW w:w="1170" w:type="dxa"/>
                              <w:vAlign w:val="center"/>
                            </w:tcPr>
                            <w:p w:rsidR="00E151AB" w:rsidRPr="00362E18" w:rsidRDefault="00E151AB" w:rsidP="00617162">
                              <w:pPr>
                                <w:keepNext/>
                                <w:keepLines/>
                                <w:jc w:val="center"/>
                                <w:rPr>
                                  <w:b/>
                                  <w:sz w:val="18"/>
                                  <w:szCs w:val="18"/>
                                  <w:u w:val="single"/>
                                </w:rPr>
                              </w:pPr>
                              <w:r w:rsidRPr="00362E18">
                                <w:rPr>
                                  <w:b/>
                                  <w:sz w:val="18"/>
                                  <w:szCs w:val="18"/>
                                  <w:u w:val="single"/>
                                </w:rPr>
                                <w:t>685.8 mm</w:t>
                              </w:r>
                            </w:p>
                            <w:p w:rsidR="00E151AB" w:rsidRPr="00362E18" w:rsidRDefault="00E151AB" w:rsidP="00617162">
                              <w:pPr>
                                <w:keepNext/>
                                <w:keepLines/>
                                <w:jc w:val="center"/>
                                <w:rPr>
                                  <w:b/>
                                  <w:sz w:val="18"/>
                                  <w:szCs w:val="18"/>
                                  <w:u w:val="single"/>
                                </w:rPr>
                              </w:pPr>
                              <w:r w:rsidRPr="00362E18">
                                <w:rPr>
                                  <w:b/>
                                  <w:sz w:val="18"/>
                                  <w:szCs w:val="18"/>
                                  <w:u w:val="single"/>
                                </w:rPr>
                                <w:t>(27 in)</w:t>
                              </w:r>
                            </w:p>
                          </w:tc>
                          <w:tc>
                            <w:tcPr>
                              <w:tcW w:w="1260" w:type="dxa"/>
                              <w:vMerge/>
                            </w:tcPr>
                            <w:p w:rsidR="00E151AB" w:rsidRPr="00362E18" w:rsidRDefault="00E151AB" w:rsidP="00617162">
                              <w:pPr>
                                <w:keepNext/>
                                <w:keepLines/>
                                <w:rPr>
                                  <w:b/>
                                  <w:sz w:val="18"/>
                                  <w:szCs w:val="18"/>
                                  <w:u w:val="single"/>
                                </w:rPr>
                              </w:pPr>
                            </w:p>
                          </w:tc>
                          <w:tc>
                            <w:tcPr>
                              <w:tcW w:w="1840" w:type="dxa"/>
                              <w:vMerge/>
                              <w:tcBorders>
                                <w:right w:val="double" w:sz="4" w:space="0" w:color="auto"/>
                              </w:tcBorders>
                            </w:tcPr>
                            <w:p w:rsidR="00E151AB" w:rsidRPr="00362E18" w:rsidRDefault="00E151AB" w:rsidP="00617162">
                              <w:pPr>
                                <w:keepNext/>
                                <w:keepLines/>
                                <w:rPr>
                                  <w:sz w:val="18"/>
                                  <w:szCs w:val="18"/>
                                </w:rPr>
                              </w:pPr>
                            </w:p>
                          </w:tc>
                        </w:tr>
                        <w:tr w:rsidR="00E151AB" w:rsidRPr="00362E18" w:rsidTr="00C35A52">
                          <w:trPr>
                            <w:cantSplit/>
                            <w:trHeight w:val="705"/>
                            <w:jc w:val="center"/>
                          </w:trPr>
                          <w:tc>
                            <w:tcPr>
                              <w:tcW w:w="1888" w:type="dxa"/>
                              <w:vMerge w:val="restart"/>
                              <w:tcBorders>
                                <w:left w:val="double" w:sz="4" w:space="0" w:color="auto"/>
                              </w:tcBorders>
                              <w:vAlign w:val="center"/>
                            </w:tcPr>
                            <w:p w:rsidR="00E151AB" w:rsidRPr="00362E18" w:rsidRDefault="00E151AB" w:rsidP="00617162">
                              <w:pPr>
                                <w:keepNext/>
                                <w:keepLines/>
                                <w:jc w:val="center"/>
                                <w:rPr>
                                  <w:sz w:val="18"/>
                                  <w:szCs w:val="18"/>
                                </w:rPr>
                              </w:pPr>
                              <w:r w:rsidRPr="00362E18">
                                <w:rPr>
                                  <w:sz w:val="18"/>
                                  <w:szCs w:val="18"/>
                                </w:rPr>
                                <w:t>84.9 L (3 ft</w:t>
                              </w:r>
                              <w:r w:rsidRPr="00362E18">
                                <w:rPr>
                                  <w:sz w:val="18"/>
                                  <w:szCs w:val="18"/>
                                  <w:vertAlign w:val="superscript"/>
                                </w:rPr>
                                <w:t>3</w:t>
                              </w:r>
                              <w:r w:rsidRPr="00362E18">
                                <w:rPr>
                                  <w:sz w:val="18"/>
                                  <w:szCs w:val="18"/>
                                </w:rPr>
                                <w:t>)</w:t>
                              </w:r>
                            </w:p>
                            <w:p w:rsidR="00E151AB" w:rsidRPr="00362E18" w:rsidRDefault="00E151AB" w:rsidP="00617162">
                              <w:pPr>
                                <w:keepNext/>
                                <w:keepLines/>
                                <w:jc w:val="center"/>
                                <w:rPr>
                                  <w:sz w:val="18"/>
                                  <w:szCs w:val="18"/>
                                </w:rPr>
                              </w:pPr>
                            </w:p>
                          </w:tc>
                          <w:tc>
                            <w:tcPr>
                              <w:tcW w:w="1620" w:type="dxa"/>
                              <w:vAlign w:val="center"/>
                            </w:tcPr>
                            <w:p w:rsidR="00E151AB" w:rsidRPr="00362E18" w:rsidRDefault="00E151AB" w:rsidP="00617162">
                              <w:pPr>
                                <w:keepNext/>
                                <w:keepLines/>
                                <w:jc w:val="center"/>
                                <w:rPr>
                                  <w:sz w:val="18"/>
                                  <w:szCs w:val="18"/>
                                </w:rPr>
                              </w:pPr>
                              <w:r w:rsidRPr="00362E18">
                                <w:rPr>
                                  <w:b/>
                                  <w:sz w:val="18"/>
                                  <w:szCs w:val="18"/>
                                  <w:u w:val="single"/>
                                </w:rPr>
                                <w:t>304.8 mm (12 in)</w:t>
                              </w:r>
                            </w:p>
                          </w:tc>
                          <w:tc>
                            <w:tcPr>
                              <w:tcW w:w="1440" w:type="dxa"/>
                              <w:vAlign w:val="center"/>
                            </w:tcPr>
                            <w:p w:rsidR="00E151AB" w:rsidRPr="00362E18" w:rsidRDefault="00E151AB" w:rsidP="00617162">
                              <w:pPr>
                                <w:keepNext/>
                                <w:keepLines/>
                                <w:jc w:val="center"/>
                                <w:rPr>
                                  <w:b/>
                                  <w:sz w:val="18"/>
                                  <w:szCs w:val="18"/>
                                  <w:u w:val="single"/>
                                </w:rPr>
                              </w:pPr>
                              <w:r w:rsidRPr="00362E18">
                                <w:rPr>
                                  <w:b/>
                                  <w:sz w:val="18"/>
                                  <w:szCs w:val="18"/>
                                  <w:u w:val="single"/>
                                </w:rPr>
                                <w:t>304.8 mm</w:t>
                              </w:r>
                            </w:p>
                            <w:p w:rsidR="00E151AB" w:rsidRPr="00362E18" w:rsidRDefault="00E151AB" w:rsidP="00617162">
                              <w:pPr>
                                <w:keepNext/>
                                <w:keepLines/>
                                <w:jc w:val="center"/>
                                <w:rPr>
                                  <w:sz w:val="18"/>
                                  <w:szCs w:val="18"/>
                                </w:rPr>
                              </w:pPr>
                              <w:r w:rsidRPr="00362E18">
                                <w:rPr>
                                  <w:b/>
                                  <w:sz w:val="18"/>
                                  <w:szCs w:val="18"/>
                                  <w:u w:val="single"/>
                                </w:rPr>
                                <w:t>(12 in)</w:t>
                              </w:r>
                            </w:p>
                          </w:tc>
                          <w:tc>
                            <w:tcPr>
                              <w:tcW w:w="1170" w:type="dxa"/>
                              <w:vAlign w:val="center"/>
                            </w:tcPr>
                            <w:p w:rsidR="00E151AB" w:rsidRPr="00362E18" w:rsidRDefault="00E151AB" w:rsidP="00617162">
                              <w:pPr>
                                <w:keepNext/>
                                <w:keepLines/>
                                <w:jc w:val="center"/>
                                <w:rPr>
                                  <w:sz w:val="18"/>
                                  <w:szCs w:val="18"/>
                                </w:rPr>
                              </w:pPr>
                              <w:r w:rsidRPr="00362E18">
                                <w:rPr>
                                  <w:b/>
                                  <w:sz w:val="18"/>
                                  <w:szCs w:val="18"/>
                                </w:rPr>
                                <w:t xml:space="preserve">990.6 </w:t>
                              </w:r>
                              <w:r w:rsidRPr="00362E18">
                                <w:rPr>
                                  <w:sz w:val="18"/>
                                  <w:szCs w:val="18"/>
                                </w:rPr>
                                <w:t>mm</w:t>
                              </w:r>
                            </w:p>
                            <w:p w:rsidR="00E151AB" w:rsidRPr="00362E18" w:rsidRDefault="00E151AB" w:rsidP="00617162">
                              <w:pPr>
                                <w:keepNext/>
                                <w:keepLines/>
                                <w:jc w:val="center"/>
                                <w:rPr>
                                  <w:sz w:val="18"/>
                                  <w:szCs w:val="18"/>
                                </w:rPr>
                              </w:pPr>
                              <w:r w:rsidRPr="00362E18">
                                <w:rPr>
                                  <w:sz w:val="18"/>
                                  <w:szCs w:val="18"/>
                                </w:rPr>
                                <w:t>(</w:t>
                              </w:r>
                              <w:r w:rsidRPr="00362E18">
                                <w:rPr>
                                  <w:b/>
                                  <w:strike/>
                                  <w:sz w:val="18"/>
                                  <w:szCs w:val="18"/>
                                </w:rPr>
                                <w:t>48</w:t>
                              </w:r>
                              <w:r w:rsidRPr="00362E18">
                                <w:rPr>
                                  <w:b/>
                                  <w:sz w:val="18"/>
                                  <w:szCs w:val="18"/>
                                </w:rPr>
                                <w:t xml:space="preserve"> 39</w:t>
                              </w:r>
                              <w:r w:rsidRPr="00362E18">
                                <w:rPr>
                                  <w:sz w:val="18"/>
                                  <w:szCs w:val="18"/>
                                </w:rPr>
                                <w:t xml:space="preserve"> in)</w:t>
                              </w:r>
                            </w:p>
                          </w:tc>
                          <w:tc>
                            <w:tcPr>
                              <w:tcW w:w="1260" w:type="dxa"/>
                              <w:vMerge/>
                            </w:tcPr>
                            <w:p w:rsidR="00E151AB" w:rsidRPr="00362E18" w:rsidRDefault="00E151AB" w:rsidP="00617162">
                              <w:pPr>
                                <w:keepNext/>
                                <w:keepLines/>
                                <w:rPr>
                                  <w:b/>
                                  <w:sz w:val="18"/>
                                  <w:szCs w:val="18"/>
                                  <w:u w:val="single"/>
                                </w:rPr>
                              </w:pPr>
                            </w:p>
                          </w:tc>
                          <w:tc>
                            <w:tcPr>
                              <w:tcW w:w="1840" w:type="dxa"/>
                              <w:vMerge/>
                              <w:tcBorders>
                                <w:right w:val="double" w:sz="4" w:space="0" w:color="auto"/>
                              </w:tcBorders>
                            </w:tcPr>
                            <w:p w:rsidR="00E151AB" w:rsidRPr="00362E18" w:rsidRDefault="00E151AB" w:rsidP="00617162">
                              <w:pPr>
                                <w:keepNext/>
                                <w:keepLines/>
                                <w:rPr>
                                  <w:b/>
                                  <w:sz w:val="18"/>
                                  <w:szCs w:val="18"/>
                                  <w:u w:val="single"/>
                                </w:rPr>
                              </w:pPr>
                            </w:p>
                          </w:tc>
                        </w:tr>
                        <w:tr w:rsidR="00E151AB" w:rsidRPr="00362E18" w:rsidTr="00C35A52">
                          <w:trPr>
                            <w:cantSplit/>
                            <w:trHeight w:val="615"/>
                            <w:jc w:val="center"/>
                          </w:trPr>
                          <w:tc>
                            <w:tcPr>
                              <w:tcW w:w="1888" w:type="dxa"/>
                              <w:vMerge/>
                              <w:tcBorders>
                                <w:left w:val="double" w:sz="4" w:space="0" w:color="auto"/>
                              </w:tcBorders>
                            </w:tcPr>
                            <w:p w:rsidR="00E151AB" w:rsidRPr="00362E18" w:rsidRDefault="00E151AB" w:rsidP="00617162">
                              <w:pPr>
                                <w:keepNext/>
                                <w:keepLines/>
                                <w:rPr>
                                  <w:sz w:val="18"/>
                                  <w:szCs w:val="18"/>
                                </w:rPr>
                              </w:pPr>
                            </w:p>
                          </w:tc>
                          <w:tc>
                            <w:tcPr>
                              <w:tcW w:w="1620" w:type="dxa"/>
                              <w:vAlign w:val="center"/>
                            </w:tcPr>
                            <w:p w:rsidR="00E151AB" w:rsidRPr="00362E18" w:rsidRDefault="00E151AB" w:rsidP="00617162">
                              <w:pPr>
                                <w:keepNext/>
                                <w:keepLines/>
                                <w:jc w:val="center"/>
                                <w:rPr>
                                  <w:sz w:val="18"/>
                                  <w:szCs w:val="18"/>
                                </w:rPr>
                              </w:pPr>
                              <w:r w:rsidRPr="00362E18">
                                <w:rPr>
                                  <w:sz w:val="18"/>
                                  <w:szCs w:val="18"/>
                                </w:rPr>
                                <w:t>406.4 mm</w:t>
                              </w:r>
                            </w:p>
                            <w:p w:rsidR="00E151AB" w:rsidRPr="00362E18" w:rsidRDefault="00E151AB" w:rsidP="00617162">
                              <w:pPr>
                                <w:keepNext/>
                                <w:keepLines/>
                                <w:jc w:val="center"/>
                                <w:rPr>
                                  <w:sz w:val="18"/>
                                  <w:szCs w:val="18"/>
                                </w:rPr>
                              </w:pPr>
                              <w:r w:rsidRPr="00362E18">
                                <w:rPr>
                                  <w:sz w:val="18"/>
                                  <w:szCs w:val="18"/>
                                </w:rPr>
                                <w:t>(16 in)</w:t>
                              </w:r>
                            </w:p>
                          </w:tc>
                          <w:tc>
                            <w:tcPr>
                              <w:tcW w:w="1440" w:type="dxa"/>
                              <w:vAlign w:val="center"/>
                            </w:tcPr>
                            <w:p w:rsidR="00E151AB" w:rsidRPr="00362E18" w:rsidRDefault="00E151AB" w:rsidP="00617162">
                              <w:pPr>
                                <w:keepNext/>
                                <w:keepLines/>
                                <w:jc w:val="center"/>
                                <w:rPr>
                                  <w:sz w:val="18"/>
                                  <w:szCs w:val="18"/>
                                </w:rPr>
                              </w:pPr>
                              <w:r w:rsidRPr="00362E18">
                                <w:rPr>
                                  <w:sz w:val="18"/>
                                  <w:szCs w:val="18"/>
                                </w:rPr>
                                <w:t>228.6 mm</w:t>
                              </w:r>
                            </w:p>
                            <w:p w:rsidR="00E151AB" w:rsidRPr="00362E18" w:rsidRDefault="00E151AB" w:rsidP="00617162">
                              <w:pPr>
                                <w:keepNext/>
                                <w:keepLines/>
                                <w:jc w:val="center"/>
                                <w:rPr>
                                  <w:sz w:val="18"/>
                                  <w:szCs w:val="18"/>
                                </w:rPr>
                              </w:pPr>
                              <w:r w:rsidRPr="00362E18">
                                <w:rPr>
                                  <w:sz w:val="18"/>
                                  <w:szCs w:val="18"/>
                                </w:rPr>
                                <w:t>(9 in)</w:t>
                              </w:r>
                            </w:p>
                          </w:tc>
                          <w:tc>
                            <w:tcPr>
                              <w:tcW w:w="1170" w:type="dxa"/>
                              <w:vAlign w:val="center"/>
                            </w:tcPr>
                            <w:p w:rsidR="00E151AB" w:rsidRPr="00362E18" w:rsidRDefault="00E151AB" w:rsidP="00617162">
                              <w:pPr>
                                <w:keepNext/>
                                <w:keepLines/>
                                <w:jc w:val="center"/>
                                <w:rPr>
                                  <w:sz w:val="18"/>
                                  <w:szCs w:val="18"/>
                                </w:rPr>
                              </w:pPr>
                              <w:r w:rsidRPr="00362E18">
                                <w:rPr>
                                  <w:b/>
                                  <w:strike/>
                                  <w:sz w:val="18"/>
                                  <w:szCs w:val="18"/>
                                </w:rPr>
                                <w:t>1219.2</w:t>
                              </w:r>
                              <w:r w:rsidRPr="00362E18">
                                <w:rPr>
                                  <w:b/>
                                  <w:sz w:val="18"/>
                                  <w:szCs w:val="18"/>
                                </w:rPr>
                                <w:t xml:space="preserve"> 990.6 </w:t>
                              </w:r>
                              <w:r w:rsidRPr="00362E18">
                                <w:rPr>
                                  <w:sz w:val="18"/>
                                  <w:szCs w:val="18"/>
                                </w:rPr>
                                <w:t>mm</w:t>
                              </w:r>
                            </w:p>
                            <w:p w:rsidR="00E151AB" w:rsidRPr="00362E18" w:rsidRDefault="00E151AB" w:rsidP="00617162">
                              <w:pPr>
                                <w:keepNext/>
                                <w:keepLines/>
                                <w:jc w:val="center"/>
                                <w:rPr>
                                  <w:b/>
                                  <w:sz w:val="18"/>
                                  <w:szCs w:val="18"/>
                                  <w:u w:val="single"/>
                                </w:rPr>
                              </w:pPr>
                              <w:r w:rsidRPr="00362E18">
                                <w:rPr>
                                  <w:sz w:val="18"/>
                                  <w:szCs w:val="18"/>
                                </w:rPr>
                                <w:t>(</w:t>
                              </w:r>
                              <w:r w:rsidRPr="00362E18">
                                <w:rPr>
                                  <w:b/>
                                  <w:strike/>
                                  <w:sz w:val="18"/>
                                  <w:szCs w:val="18"/>
                                </w:rPr>
                                <w:t>48</w:t>
                              </w:r>
                              <w:r w:rsidRPr="00362E18">
                                <w:rPr>
                                  <w:b/>
                                  <w:sz w:val="18"/>
                                  <w:szCs w:val="18"/>
                                </w:rPr>
                                <w:t xml:space="preserve"> 39</w:t>
                              </w:r>
                              <w:r w:rsidRPr="00362E18">
                                <w:rPr>
                                  <w:sz w:val="18"/>
                                  <w:szCs w:val="18"/>
                                </w:rPr>
                                <w:t xml:space="preserve"> in)</w:t>
                              </w:r>
                            </w:p>
                          </w:tc>
                          <w:tc>
                            <w:tcPr>
                              <w:tcW w:w="1260" w:type="dxa"/>
                              <w:vMerge/>
                            </w:tcPr>
                            <w:p w:rsidR="00E151AB" w:rsidRPr="00362E18" w:rsidRDefault="00E151AB" w:rsidP="00617162">
                              <w:pPr>
                                <w:keepNext/>
                                <w:keepLines/>
                                <w:rPr>
                                  <w:b/>
                                  <w:sz w:val="18"/>
                                  <w:szCs w:val="18"/>
                                  <w:u w:val="single"/>
                                </w:rPr>
                              </w:pPr>
                            </w:p>
                          </w:tc>
                          <w:tc>
                            <w:tcPr>
                              <w:tcW w:w="1840" w:type="dxa"/>
                              <w:vMerge/>
                              <w:tcBorders>
                                <w:right w:val="double" w:sz="4" w:space="0" w:color="auto"/>
                              </w:tcBorders>
                            </w:tcPr>
                            <w:p w:rsidR="00E151AB" w:rsidRPr="00362E18" w:rsidRDefault="00E151AB" w:rsidP="00617162">
                              <w:pPr>
                                <w:keepNext/>
                                <w:keepLines/>
                                <w:rPr>
                                  <w:b/>
                                  <w:sz w:val="18"/>
                                  <w:szCs w:val="18"/>
                                  <w:u w:val="single"/>
                                </w:rPr>
                              </w:pPr>
                            </w:p>
                          </w:tc>
                        </w:tr>
                        <w:tr w:rsidR="00E151AB" w:rsidRPr="00362E18" w:rsidTr="00C35A52">
                          <w:trPr>
                            <w:cantSplit/>
                            <w:jc w:val="center"/>
                          </w:trPr>
                          <w:tc>
                            <w:tcPr>
                              <w:tcW w:w="9218" w:type="dxa"/>
                              <w:gridSpan w:val="6"/>
                              <w:tcBorders>
                                <w:left w:val="double" w:sz="4" w:space="0" w:color="auto"/>
                                <w:bottom w:val="double" w:sz="4" w:space="0" w:color="auto"/>
                                <w:right w:val="double" w:sz="4" w:space="0" w:color="auto"/>
                              </w:tcBorders>
                            </w:tcPr>
                            <w:p w:rsidR="00E151AB" w:rsidRPr="00362E18" w:rsidRDefault="00E151AB" w:rsidP="00617162">
                              <w:pPr>
                                <w:keepNext/>
                                <w:keepLines/>
                                <w:rPr>
                                  <w:b/>
                                  <w:sz w:val="18"/>
                                  <w:szCs w:val="18"/>
                                  <w:u w:val="single"/>
                                </w:rPr>
                              </w:pPr>
                              <w:r w:rsidRPr="00362E18">
                                <w:rPr>
                                  <w:sz w:val="18"/>
                                  <w:szCs w:val="18"/>
                                </w:rPr>
                                <w:t>Measures are typically constructed of 12.7 mm (½ in) marine plywood.  A transparent sidewall is useful for determining the level of fill, but must be reinforced if it is not thick enough to resist distortion.  If the measure has a clear front, place the level gage at the back (inside) of the measure so that the markings are read over the top of the mulch.</w:t>
                              </w:r>
                            </w:p>
                            <w:p w:rsidR="00E151AB" w:rsidRPr="00362E18" w:rsidRDefault="00E151AB" w:rsidP="00617162">
                              <w:pPr>
                                <w:keepNext/>
                                <w:keepLines/>
                                <w:rPr>
                                  <w:b/>
                                  <w:sz w:val="18"/>
                                  <w:szCs w:val="18"/>
                                  <w:u w:val="single"/>
                                </w:rPr>
                              </w:pPr>
                            </w:p>
                            <w:p w:rsidR="00E151AB" w:rsidRPr="00362E18" w:rsidRDefault="00E151AB" w:rsidP="00617162">
                              <w:pPr>
                                <w:keepNext/>
                                <w:keepLines/>
                                <w:rPr>
                                  <w:b/>
                                  <w:sz w:val="18"/>
                                  <w:szCs w:val="18"/>
                                </w:rPr>
                              </w:pPr>
                              <w:r w:rsidRPr="00362E18">
                                <w:rPr>
                                  <w:b/>
                                  <w:sz w:val="18"/>
                                  <w:szCs w:val="18"/>
                                </w:rPr>
                                <w:t>Notes:</w:t>
                              </w:r>
                            </w:p>
                            <w:p w:rsidR="00E151AB" w:rsidRPr="00362E18" w:rsidRDefault="00E151AB" w:rsidP="00617162">
                              <w:pPr>
                                <w:keepNext/>
                                <w:keepLines/>
                                <w:rPr>
                                  <w:sz w:val="18"/>
                                  <w:szCs w:val="18"/>
                                </w:rPr>
                              </w:pPr>
                              <w:r w:rsidRPr="00860533">
                                <w:rPr>
                                  <w:sz w:val="18"/>
                                  <w:szCs w:val="18"/>
                                  <w:vertAlign w:val="superscript"/>
                                </w:rPr>
                                <w:t>1</w:t>
                              </w:r>
                              <w:r w:rsidRPr="00362E18">
                                <w:rPr>
                                  <w:sz w:val="18"/>
                                  <w:szCs w:val="18"/>
                                </w:rPr>
                                <w:t xml:space="preserve"> Other interior dimensions are acceptable if the test measure approximates the configuration of the package under test and does not exceed a base configuration of the package cross-section.</w:t>
                              </w:r>
                            </w:p>
                            <w:p w:rsidR="00E151AB" w:rsidRPr="00362E18" w:rsidRDefault="00E151AB" w:rsidP="00617162">
                              <w:pPr>
                                <w:keepNext/>
                                <w:keepLines/>
                                <w:rPr>
                                  <w:sz w:val="18"/>
                                  <w:szCs w:val="18"/>
                                </w:rPr>
                              </w:pPr>
                              <w:r w:rsidRPr="00860533">
                                <w:rPr>
                                  <w:sz w:val="18"/>
                                  <w:szCs w:val="18"/>
                                  <w:vertAlign w:val="superscript"/>
                                </w:rPr>
                                <w:t xml:space="preserve">2 </w:t>
                              </w:r>
                              <w:r w:rsidRPr="00362E18">
                                <w:rPr>
                                  <w:sz w:val="18"/>
                                  <w:szCs w:val="18"/>
                                </w:rPr>
                                <w:t>The height of the test measure may be reduced, but this will limit the volume of the package that can be tested.</w:t>
                              </w:r>
                            </w:p>
                            <w:p w:rsidR="00E151AB" w:rsidRPr="00362E18" w:rsidRDefault="00E151AB" w:rsidP="00617162">
                              <w:pPr>
                                <w:keepNext/>
                                <w:keepLines/>
                                <w:rPr>
                                  <w:sz w:val="18"/>
                                  <w:szCs w:val="18"/>
                                </w:rPr>
                              </w:pPr>
                              <w:r w:rsidRPr="00860533">
                                <w:rPr>
                                  <w:sz w:val="18"/>
                                  <w:szCs w:val="18"/>
                                  <w:vertAlign w:val="superscript"/>
                                </w:rPr>
                                <w:t>3</w:t>
                              </w:r>
                              <w:r w:rsidRPr="00362E18">
                                <w:rPr>
                                  <w:sz w:val="18"/>
                                  <w:szCs w:val="18"/>
                                </w:rPr>
                                <w:t xml:space="preserve"> When lines are marked in boxes, they should extend to all four sides of the measure if possible to improve readability.  It is recommended that a line indicating the MAV level also be marked to reduce the possibility of reading errors when the level of the mulch is at or near the MAV.</w:t>
                              </w:r>
                            </w:p>
                          </w:tc>
                        </w:tr>
                      </w:tbl>
                      <w:p w:rsidR="00E151AB" w:rsidRPr="006374B3" w:rsidRDefault="00E151AB" w:rsidP="00C35A52"/>
                    </w:txbxContent>
                  </v:textbox>
                </v:shape>
              </w:pict>
            </w: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Pr="002241D5" w:rsidRDefault="006374B3" w:rsidP="006374B3">
            <w:pPr>
              <w:rPr>
                <w:sz w:val="18"/>
                <w:szCs w:val="18"/>
              </w:rPr>
            </w:pPr>
          </w:p>
        </w:tc>
      </w:tr>
      <w:tr w:rsidR="006374B3" w:rsidTr="00BC00FD">
        <w:tc>
          <w:tcPr>
            <w:tcW w:w="1015" w:type="dxa"/>
            <w:vAlign w:val="center"/>
          </w:tcPr>
          <w:p w:rsidR="00347738" w:rsidRDefault="00617162" w:rsidP="00CE65FC">
            <w:pPr>
              <w:jc w:val="center"/>
              <w:rPr>
                <w:sz w:val="18"/>
                <w:szCs w:val="18"/>
              </w:rPr>
            </w:pPr>
            <w:r>
              <w:rPr>
                <w:sz w:val="18"/>
                <w:szCs w:val="18"/>
              </w:rPr>
              <w:t>3.10.d.</w:t>
            </w:r>
          </w:p>
        </w:tc>
        <w:tc>
          <w:tcPr>
            <w:tcW w:w="1710" w:type="dxa"/>
            <w:vAlign w:val="center"/>
          </w:tcPr>
          <w:p w:rsidR="006374B3" w:rsidRPr="002241D5" w:rsidRDefault="00617162" w:rsidP="00D57A94">
            <w:pPr>
              <w:rPr>
                <w:sz w:val="18"/>
                <w:szCs w:val="18"/>
              </w:rPr>
            </w:pPr>
            <w:r>
              <w:rPr>
                <w:sz w:val="18"/>
                <w:szCs w:val="18"/>
              </w:rPr>
              <w:t>d. How are package errors determined?</w:t>
            </w:r>
          </w:p>
        </w:tc>
        <w:tc>
          <w:tcPr>
            <w:tcW w:w="5760" w:type="dxa"/>
          </w:tcPr>
          <w:p w:rsidR="006374B3" w:rsidRPr="00544995" w:rsidRDefault="00617162" w:rsidP="006374B3">
            <w:pPr>
              <w:ind w:left="65"/>
              <w:jc w:val="both"/>
              <w:rPr>
                <w:b/>
                <w:sz w:val="18"/>
                <w:szCs w:val="18"/>
                <w:u w:val="single"/>
              </w:rPr>
            </w:pPr>
            <w:r w:rsidRPr="002C7527">
              <w:rPr>
                <w:i/>
                <w:sz w:val="18"/>
                <w:szCs w:val="18"/>
              </w:rPr>
              <w:t>Package Error = Package Net Volume</w:t>
            </w:r>
            <w:r w:rsidRPr="00617162">
              <w:rPr>
                <w:b/>
                <w:i/>
                <w:sz w:val="18"/>
                <w:szCs w:val="18"/>
              </w:rPr>
              <w:t xml:space="preserve"> </w:t>
            </w:r>
            <w:r w:rsidRPr="00617162">
              <w:rPr>
                <w:b/>
                <w:i/>
                <w:sz w:val="18"/>
                <w:szCs w:val="18"/>
                <w:u w:val="single"/>
              </w:rPr>
              <w:t>–</w:t>
            </w:r>
            <w:r w:rsidRPr="002C7527">
              <w:rPr>
                <w:b/>
                <w:i/>
                <w:sz w:val="18"/>
                <w:szCs w:val="18"/>
                <w:u w:val="single"/>
              </w:rPr>
              <w:t xml:space="preserve"> </w:t>
            </w:r>
            <w:r w:rsidRPr="002C7527">
              <w:rPr>
                <w:i/>
                <w:sz w:val="18"/>
                <w:szCs w:val="18"/>
              </w:rPr>
              <w:t>Labeled Volume</w:t>
            </w:r>
          </w:p>
        </w:tc>
        <w:tc>
          <w:tcPr>
            <w:tcW w:w="1105" w:type="dxa"/>
            <w:vAlign w:val="center"/>
          </w:tcPr>
          <w:p w:rsidR="006374B3" w:rsidRPr="002241D5" w:rsidRDefault="00CE65FC" w:rsidP="002241D5">
            <w:pPr>
              <w:jc w:val="center"/>
              <w:rPr>
                <w:sz w:val="18"/>
                <w:szCs w:val="18"/>
              </w:rPr>
            </w:pPr>
            <w:r>
              <w:rPr>
                <w:sz w:val="18"/>
                <w:szCs w:val="18"/>
              </w:rPr>
              <w:t>61</w:t>
            </w:r>
          </w:p>
        </w:tc>
      </w:tr>
      <w:tr w:rsidR="00617162" w:rsidRPr="00617162" w:rsidTr="000516C8">
        <w:tc>
          <w:tcPr>
            <w:tcW w:w="9590" w:type="dxa"/>
            <w:gridSpan w:val="4"/>
            <w:vAlign w:val="center"/>
          </w:tcPr>
          <w:p w:rsidR="00617162" w:rsidRPr="00617162" w:rsidRDefault="00617162" w:rsidP="00617162">
            <w:pPr>
              <w:keepNext/>
              <w:rPr>
                <w:b/>
                <w:sz w:val="18"/>
                <w:szCs w:val="18"/>
              </w:rPr>
            </w:pPr>
            <w:r w:rsidRPr="00617162">
              <w:rPr>
                <w:b/>
                <w:sz w:val="18"/>
                <w:szCs w:val="18"/>
              </w:rPr>
              <w:lastRenderedPageBreak/>
              <w:t>3.11. Ice Cream Novelties</w:t>
            </w:r>
          </w:p>
        </w:tc>
      </w:tr>
      <w:tr w:rsidR="006374B3" w:rsidTr="00BC00FD">
        <w:tc>
          <w:tcPr>
            <w:tcW w:w="1015" w:type="dxa"/>
            <w:vAlign w:val="center"/>
          </w:tcPr>
          <w:p w:rsidR="00347738" w:rsidRDefault="00617162" w:rsidP="00CE65FC">
            <w:pPr>
              <w:keepNext/>
              <w:jc w:val="center"/>
              <w:rPr>
                <w:sz w:val="18"/>
                <w:szCs w:val="18"/>
              </w:rPr>
            </w:pPr>
            <w:r>
              <w:rPr>
                <w:sz w:val="18"/>
                <w:szCs w:val="18"/>
              </w:rPr>
              <w:t>3.11.</w:t>
            </w:r>
          </w:p>
        </w:tc>
        <w:tc>
          <w:tcPr>
            <w:tcW w:w="1710" w:type="dxa"/>
            <w:vAlign w:val="center"/>
          </w:tcPr>
          <w:p w:rsidR="006374B3" w:rsidRPr="002241D5" w:rsidRDefault="00617162" w:rsidP="00617162">
            <w:pPr>
              <w:keepNext/>
              <w:rPr>
                <w:sz w:val="18"/>
                <w:szCs w:val="18"/>
              </w:rPr>
            </w:pPr>
            <w:r>
              <w:rPr>
                <w:sz w:val="18"/>
                <w:szCs w:val="18"/>
              </w:rPr>
              <w:t>Ice Cream Novelties</w:t>
            </w:r>
          </w:p>
        </w:tc>
        <w:tc>
          <w:tcPr>
            <w:tcW w:w="5760" w:type="dxa"/>
          </w:tcPr>
          <w:p w:rsidR="00617162" w:rsidRPr="00362E18" w:rsidRDefault="00617162" w:rsidP="009246A6">
            <w:pPr>
              <w:keepNext/>
              <w:spacing w:after="60"/>
              <w:ind w:left="65"/>
              <w:jc w:val="both"/>
              <w:rPr>
                <w:b/>
                <w:sz w:val="18"/>
                <w:szCs w:val="18"/>
                <w:u w:val="single"/>
              </w:rPr>
            </w:pPr>
            <w:r w:rsidRPr="00362E18">
              <w:rPr>
                <w:b/>
                <w:sz w:val="18"/>
                <w:szCs w:val="18"/>
                <w:u w:val="single"/>
              </w:rPr>
              <w:t>Note:  The following procedure can be used to test packaged products that are solid or semisolid and that will not dissolve in, mix with, absorb, or be absorbed by the fluid into which the product will be immersed.  For example, ice cream labeled by volume can be tested using ice water or kerosene as the immersion fluid.</w:t>
            </w:r>
          </w:p>
          <w:p w:rsidR="00617162" w:rsidRPr="00362E18" w:rsidRDefault="00617162" w:rsidP="00617162">
            <w:pPr>
              <w:keepNext/>
              <w:spacing w:after="60"/>
              <w:jc w:val="both"/>
              <w:rPr>
                <w:b/>
                <w:sz w:val="18"/>
                <w:szCs w:val="18"/>
                <w:u w:val="single"/>
              </w:rPr>
            </w:pPr>
          </w:p>
          <w:p w:rsidR="006374B3" w:rsidRPr="00544995" w:rsidRDefault="00617162" w:rsidP="00617162">
            <w:pPr>
              <w:keepNext/>
              <w:ind w:left="65"/>
              <w:jc w:val="both"/>
              <w:rPr>
                <w:b/>
                <w:sz w:val="18"/>
                <w:szCs w:val="18"/>
                <w:u w:val="single"/>
              </w:rPr>
            </w:pPr>
            <w:r w:rsidRPr="00362E18">
              <w:rPr>
                <w:b/>
                <w:sz w:val="18"/>
                <w:szCs w:val="18"/>
                <w:u w:val="single"/>
              </w:rPr>
              <w:t>Exception:   Pelletized ice cream is beads of ice cream which are quick frozen with liquid nitrogen.  The beads are relatively small, but can vary in shape and size.  On April 17, 2009, the FDA issued a letter stating that this product is considered semisolid food, in accordance with 21 CFR 101.105(a).  The FDA also addresses that the appropriate net quantity of content declaration for pelletized ice cream products be in terms of net weight.</w:t>
            </w:r>
          </w:p>
        </w:tc>
        <w:tc>
          <w:tcPr>
            <w:tcW w:w="1105" w:type="dxa"/>
            <w:vAlign w:val="center"/>
          </w:tcPr>
          <w:p w:rsidR="006374B3" w:rsidRPr="002241D5" w:rsidRDefault="00CE65FC" w:rsidP="00617162">
            <w:pPr>
              <w:keepNext/>
              <w:jc w:val="center"/>
              <w:rPr>
                <w:sz w:val="18"/>
                <w:szCs w:val="18"/>
              </w:rPr>
            </w:pPr>
            <w:r>
              <w:rPr>
                <w:sz w:val="18"/>
                <w:szCs w:val="18"/>
              </w:rPr>
              <w:t>61</w:t>
            </w:r>
          </w:p>
        </w:tc>
      </w:tr>
      <w:tr w:rsidR="00617162" w:rsidRPr="00617162" w:rsidTr="000516C8">
        <w:tc>
          <w:tcPr>
            <w:tcW w:w="9590" w:type="dxa"/>
            <w:gridSpan w:val="4"/>
            <w:vAlign w:val="center"/>
          </w:tcPr>
          <w:p w:rsidR="00617162" w:rsidRPr="00617162" w:rsidRDefault="00617162" w:rsidP="008B6D07">
            <w:pPr>
              <w:rPr>
                <w:b/>
                <w:sz w:val="18"/>
                <w:szCs w:val="18"/>
              </w:rPr>
            </w:pPr>
            <w:r w:rsidRPr="00617162">
              <w:rPr>
                <w:b/>
                <w:sz w:val="18"/>
                <w:szCs w:val="18"/>
              </w:rPr>
              <w:t>3.1</w:t>
            </w:r>
            <w:r w:rsidR="008B6D07">
              <w:rPr>
                <w:b/>
                <w:sz w:val="18"/>
                <w:szCs w:val="18"/>
              </w:rPr>
              <w:t>3</w:t>
            </w:r>
            <w:r w:rsidRPr="00617162">
              <w:rPr>
                <w:b/>
                <w:sz w:val="18"/>
                <w:szCs w:val="18"/>
              </w:rPr>
              <w:t>. Fresh Oysters Labeled by Volume</w:t>
            </w:r>
          </w:p>
        </w:tc>
      </w:tr>
      <w:tr w:rsidR="00617162" w:rsidTr="00335D1B">
        <w:tc>
          <w:tcPr>
            <w:tcW w:w="1015" w:type="dxa"/>
            <w:vAlign w:val="center"/>
          </w:tcPr>
          <w:p w:rsidR="00992C10" w:rsidRDefault="00617162" w:rsidP="008B6D07">
            <w:pPr>
              <w:jc w:val="center"/>
              <w:rPr>
                <w:sz w:val="18"/>
                <w:szCs w:val="18"/>
              </w:rPr>
            </w:pPr>
            <w:r>
              <w:rPr>
                <w:sz w:val="18"/>
                <w:szCs w:val="18"/>
              </w:rPr>
              <w:t>3.1</w:t>
            </w:r>
            <w:r w:rsidR="008B6D07">
              <w:rPr>
                <w:sz w:val="18"/>
                <w:szCs w:val="18"/>
              </w:rPr>
              <w:t>3</w:t>
            </w:r>
            <w:r>
              <w:rPr>
                <w:sz w:val="18"/>
                <w:szCs w:val="18"/>
              </w:rPr>
              <w:t>.a.</w:t>
            </w:r>
          </w:p>
        </w:tc>
        <w:tc>
          <w:tcPr>
            <w:tcW w:w="1710" w:type="dxa"/>
            <w:vAlign w:val="center"/>
          </w:tcPr>
          <w:p w:rsidR="00985C7B" w:rsidRDefault="00985C7B" w:rsidP="00D57A94">
            <w:pPr>
              <w:rPr>
                <w:sz w:val="18"/>
                <w:szCs w:val="18"/>
              </w:rPr>
            </w:pPr>
            <w:r>
              <w:rPr>
                <w:sz w:val="18"/>
                <w:szCs w:val="18"/>
              </w:rPr>
              <w:t xml:space="preserve">a. What requirements apply to packages of fresh oysters labeled by volume? </w:t>
            </w:r>
          </w:p>
          <w:p w:rsidR="00617162" w:rsidRPr="002241D5" w:rsidRDefault="00985C7B" w:rsidP="00D57A94">
            <w:pPr>
              <w:rPr>
                <w:sz w:val="18"/>
                <w:szCs w:val="18"/>
              </w:rPr>
            </w:pPr>
            <w:r>
              <w:rPr>
                <w:sz w:val="18"/>
                <w:szCs w:val="18"/>
              </w:rPr>
              <w:t>– </w:t>
            </w:r>
            <w:r w:rsidR="00617162">
              <w:rPr>
                <w:sz w:val="18"/>
                <w:szCs w:val="18"/>
              </w:rPr>
              <w:t>Test Equipment</w:t>
            </w:r>
          </w:p>
        </w:tc>
        <w:tc>
          <w:tcPr>
            <w:tcW w:w="5760" w:type="dxa"/>
            <w:vAlign w:val="center"/>
          </w:tcPr>
          <w:p w:rsidR="00617162" w:rsidRPr="00544995" w:rsidRDefault="00617162" w:rsidP="00335D1B">
            <w:pPr>
              <w:numPr>
                <w:ilvl w:val="0"/>
                <w:numId w:val="18"/>
              </w:numPr>
              <w:ind w:left="425"/>
              <w:jc w:val="both"/>
              <w:rPr>
                <w:b/>
                <w:sz w:val="18"/>
                <w:szCs w:val="18"/>
                <w:u w:val="single"/>
              </w:rPr>
            </w:pPr>
            <w:r w:rsidRPr="00362E18">
              <w:rPr>
                <w:sz w:val="18"/>
                <w:szCs w:val="18"/>
              </w:rPr>
              <w:t>Area:  1935 cm</w:t>
            </w:r>
            <w:r w:rsidRPr="00362E18">
              <w:rPr>
                <w:sz w:val="18"/>
                <w:szCs w:val="18"/>
                <w:vertAlign w:val="superscript"/>
              </w:rPr>
              <w:t>2</w:t>
            </w:r>
            <w:r w:rsidRPr="00362E18">
              <w:rPr>
                <w:sz w:val="18"/>
                <w:szCs w:val="18"/>
              </w:rPr>
              <w:t xml:space="preserve"> (300 in</w:t>
            </w:r>
            <w:r w:rsidRPr="00362E18">
              <w:rPr>
                <w:sz w:val="18"/>
                <w:szCs w:val="18"/>
                <w:vertAlign w:val="superscript"/>
              </w:rPr>
              <w:t>2</w:t>
            </w:r>
            <w:r w:rsidRPr="00362E18">
              <w:rPr>
                <w:sz w:val="18"/>
                <w:szCs w:val="18"/>
              </w:rPr>
              <w:t>) or more for each 3.78 L (1 gal) of oysters (</w:t>
            </w:r>
            <w:r w:rsidRPr="00362E18">
              <w:rPr>
                <w:b/>
                <w:sz w:val="18"/>
                <w:szCs w:val="18"/>
                <w:u w:val="single"/>
              </w:rPr>
              <w:t>Note:  Strainers of smaller area dimensions are permitted to facilitate testing smaller containers.)</w:t>
            </w:r>
          </w:p>
        </w:tc>
        <w:tc>
          <w:tcPr>
            <w:tcW w:w="1105" w:type="dxa"/>
            <w:vAlign w:val="center"/>
          </w:tcPr>
          <w:p w:rsidR="00617162" w:rsidRPr="002241D5" w:rsidRDefault="008B6D07" w:rsidP="002241D5">
            <w:pPr>
              <w:jc w:val="center"/>
              <w:rPr>
                <w:sz w:val="18"/>
                <w:szCs w:val="18"/>
              </w:rPr>
            </w:pPr>
            <w:r>
              <w:rPr>
                <w:sz w:val="18"/>
                <w:szCs w:val="18"/>
              </w:rPr>
              <w:t>66</w:t>
            </w:r>
          </w:p>
        </w:tc>
      </w:tr>
      <w:tr w:rsidR="00617162" w:rsidRPr="00617162" w:rsidTr="000516C8">
        <w:tc>
          <w:tcPr>
            <w:tcW w:w="9590" w:type="dxa"/>
            <w:gridSpan w:val="4"/>
            <w:vAlign w:val="center"/>
          </w:tcPr>
          <w:p w:rsidR="00617162" w:rsidRPr="00617162" w:rsidRDefault="00617162" w:rsidP="00BE7F94">
            <w:pPr>
              <w:rPr>
                <w:b/>
                <w:sz w:val="18"/>
                <w:szCs w:val="18"/>
              </w:rPr>
            </w:pPr>
            <w:r w:rsidRPr="00617162">
              <w:rPr>
                <w:b/>
                <w:sz w:val="18"/>
                <w:szCs w:val="18"/>
              </w:rPr>
              <w:t>3.1</w:t>
            </w:r>
            <w:r w:rsidR="00BE7F94">
              <w:rPr>
                <w:b/>
                <w:sz w:val="18"/>
                <w:szCs w:val="18"/>
              </w:rPr>
              <w:t>3.2</w:t>
            </w:r>
            <w:r w:rsidRPr="00617162">
              <w:rPr>
                <w:b/>
                <w:sz w:val="18"/>
                <w:szCs w:val="18"/>
              </w:rPr>
              <w:t xml:space="preserve">. Test Procedure for Cylinders Labeled by </w:t>
            </w:r>
            <w:r w:rsidR="00BE7F94">
              <w:rPr>
                <w:b/>
                <w:sz w:val="18"/>
                <w:szCs w:val="18"/>
              </w:rPr>
              <w:t>Volume</w:t>
            </w:r>
          </w:p>
        </w:tc>
      </w:tr>
      <w:tr w:rsidR="00617162" w:rsidTr="00BC00FD">
        <w:tc>
          <w:tcPr>
            <w:tcW w:w="1015" w:type="dxa"/>
            <w:vAlign w:val="center"/>
          </w:tcPr>
          <w:p w:rsidR="00B64786" w:rsidRDefault="002E54D3" w:rsidP="00BE7F94">
            <w:pPr>
              <w:jc w:val="center"/>
              <w:rPr>
                <w:sz w:val="18"/>
                <w:szCs w:val="18"/>
              </w:rPr>
            </w:pPr>
            <w:r>
              <w:rPr>
                <w:sz w:val="18"/>
                <w:szCs w:val="18"/>
              </w:rPr>
              <w:t>3.1</w:t>
            </w:r>
            <w:r w:rsidR="00B64786">
              <w:rPr>
                <w:sz w:val="18"/>
                <w:szCs w:val="18"/>
              </w:rPr>
              <w:t>3</w:t>
            </w:r>
            <w:r>
              <w:rPr>
                <w:sz w:val="18"/>
                <w:szCs w:val="18"/>
              </w:rPr>
              <w:t>.2.a.</w:t>
            </w:r>
          </w:p>
        </w:tc>
        <w:tc>
          <w:tcPr>
            <w:tcW w:w="1710" w:type="dxa"/>
            <w:vAlign w:val="center"/>
          </w:tcPr>
          <w:p w:rsidR="00617162" w:rsidRPr="002241D5" w:rsidRDefault="0033795A" w:rsidP="00D57A94">
            <w:pPr>
              <w:rPr>
                <w:sz w:val="18"/>
                <w:szCs w:val="18"/>
              </w:rPr>
            </w:pPr>
            <w:r>
              <w:rPr>
                <w:sz w:val="18"/>
                <w:szCs w:val="18"/>
              </w:rPr>
              <w:t xml:space="preserve">a. </w:t>
            </w:r>
            <w:r w:rsidR="002E54D3">
              <w:rPr>
                <w:sz w:val="18"/>
                <w:szCs w:val="18"/>
              </w:rPr>
              <w:t>How is it determined if the containers meet the package requirements using the volumetric test procedure?</w:t>
            </w:r>
          </w:p>
        </w:tc>
        <w:tc>
          <w:tcPr>
            <w:tcW w:w="5760" w:type="dxa"/>
            <w:vAlign w:val="center"/>
          </w:tcPr>
          <w:p w:rsidR="00617162" w:rsidRPr="00544995" w:rsidRDefault="002E54D3" w:rsidP="00335D1B">
            <w:pPr>
              <w:ind w:left="65"/>
              <w:jc w:val="both"/>
              <w:rPr>
                <w:b/>
                <w:sz w:val="18"/>
                <w:szCs w:val="18"/>
                <w:u w:val="single"/>
              </w:rPr>
            </w:pPr>
            <w:r w:rsidRPr="00362E18">
              <w:rPr>
                <w:sz w:val="18"/>
                <w:szCs w:val="18"/>
              </w:rPr>
              <w:t>Follow Section 2.3.</w:t>
            </w:r>
            <w:r w:rsidR="00B64786">
              <w:rPr>
                <w:b/>
                <w:sz w:val="18"/>
                <w:szCs w:val="18"/>
                <w:u w:val="single"/>
              </w:rPr>
              <w:t>1.</w:t>
            </w:r>
            <w:r w:rsidRPr="00362E18">
              <w:rPr>
                <w:sz w:val="18"/>
                <w:szCs w:val="18"/>
              </w:rPr>
              <w:t xml:space="preserve"> “</w:t>
            </w:r>
            <w:r w:rsidRPr="00362E18">
              <w:rPr>
                <w:b/>
                <w:strike/>
                <w:sz w:val="18"/>
                <w:szCs w:val="18"/>
              </w:rPr>
              <w:t>Basic Test Procedure –</w:t>
            </w:r>
            <w:r w:rsidRPr="00362E18">
              <w:rPr>
                <w:sz w:val="18"/>
                <w:szCs w:val="18"/>
              </w:rPr>
              <w:t xml:space="preserve"> </w:t>
            </w:r>
            <w:r w:rsidRPr="0033795A">
              <w:rPr>
                <w:b/>
                <w:sz w:val="18"/>
                <w:szCs w:val="18"/>
                <w:u w:val="single"/>
              </w:rPr>
              <w:t>Define the Inspection Lot.”</w:t>
            </w:r>
            <w:r w:rsidRPr="00362E18">
              <w:rPr>
                <w:sz w:val="18"/>
                <w:szCs w:val="18"/>
              </w:rPr>
              <w:t xml:space="preserve">  </w:t>
            </w:r>
          </w:p>
        </w:tc>
        <w:tc>
          <w:tcPr>
            <w:tcW w:w="1105" w:type="dxa"/>
            <w:vAlign w:val="center"/>
          </w:tcPr>
          <w:p w:rsidR="00617162" w:rsidRPr="002241D5" w:rsidRDefault="00BE7F94" w:rsidP="002241D5">
            <w:pPr>
              <w:jc w:val="center"/>
              <w:rPr>
                <w:sz w:val="18"/>
                <w:szCs w:val="18"/>
              </w:rPr>
            </w:pPr>
            <w:r>
              <w:rPr>
                <w:sz w:val="18"/>
                <w:szCs w:val="18"/>
              </w:rPr>
              <w:t>71</w:t>
            </w:r>
          </w:p>
        </w:tc>
      </w:tr>
      <w:tr w:rsidR="00BE7F94" w:rsidTr="00BC00FD">
        <w:tc>
          <w:tcPr>
            <w:tcW w:w="1015" w:type="dxa"/>
            <w:vAlign w:val="center"/>
          </w:tcPr>
          <w:p w:rsidR="00BE7F94" w:rsidRDefault="00BE7F94" w:rsidP="00BE7F94">
            <w:pPr>
              <w:jc w:val="center"/>
              <w:rPr>
                <w:sz w:val="18"/>
                <w:szCs w:val="18"/>
              </w:rPr>
            </w:pPr>
            <w:r>
              <w:rPr>
                <w:sz w:val="18"/>
                <w:szCs w:val="18"/>
              </w:rPr>
              <w:t>3.13.2.a.</w:t>
            </w:r>
          </w:p>
        </w:tc>
        <w:tc>
          <w:tcPr>
            <w:tcW w:w="1710" w:type="dxa"/>
            <w:vAlign w:val="center"/>
          </w:tcPr>
          <w:p w:rsidR="00BE7F94" w:rsidRPr="002241D5" w:rsidRDefault="00BE7F94" w:rsidP="00BE7F94">
            <w:pPr>
              <w:rPr>
                <w:sz w:val="18"/>
                <w:szCs w:val="18"/>
              </w:rPr>
            </w:pPr>
            <w:r>
              <w:rPr>
                <w:sz w:val="18"/>
                <w:szCs w:val="18"/>
              </w:rPr>
              <w:t>a. How is it determined if the containers meet the package requirements using the volumetric test procedure?</w:t>
            </w:r>
          </w:p>
        </w:tc>
        <w:tc>
          <w:tcPr>
            <w:tcW w:w="5760" w:type="dxa"/>
          </w:tcPr>
          <w:p w:rsidR="00BE7F94" w:rsidRDefault="00BE7F94" w:rsidP="00BE7F94">
            <w:pPr>
              <w:ind w:left="65"/>
              <w:jc w:val="both"/>
              <w:rPr>
                <w:sz w:val="18"/>
                <w:szCs w:val="18"/>
              </w:rPr>
            </w:pPr>
            <w:r>
              <w:rPr>
                <w:sz w:val="18"/>
                <w:szCs w:val="18"/>
              </w:rPr>
              <w:t xml:space="preserve">Step </w:t>
            </w:r>
            <w:r w:rsidR="0033795A">
              <w:rPr>
                <w:sz w:val="18"/>
                <w:szCs w:val="18"/>
              </w:rPr>
              <w:t>5</w:t>
            </w:r>
          </w:p>
          <w:p w:rsidR="00BE7F94" w:rsidRPr="00544995" w:rsidRDefault="00BE7F94" w:rsidP="0033795A">
            <w:pPr>
              <w:ind w:left="65"/>
              <w:jc w:val="both"/>
              <w:rPr>
                <w:b/>
                <w:sz w:val="18"/>
                <w:szCs w:val="18"/>
                <w:u w:val="single"/>
              </w:rPr>
            </w:pPr>
            <w:r w:rsidRPr="002C7527">
              <w:rPr>
                <w:sz w:val="18"/>
                <w:szCs w:val="18"/>
              </w:rPr>
              <w:t>Using NIST Technical Note 1079 “Tables of Industrial Gas Container Contents and Density for Oxygen, Argon, Nitrogen, Helium, and Hydrogen” (available on-line at (</w:t>
            </w:r>
            <w:r w:rsidRPr="004109BA">
              <w:rPr>
                <w:b/>
                <w:sz w:val="18"/>
                <w:szCs w:val="18"/>
                <w:u w:val="single"/>
              </w:rPr>
              <w:t>http://www.nist.gov/pml/wmd/</w:t>
            </w:r>
            <w:r w:rsidRPr="002C7527">
              <w:rPr>
                <w:b/>
                <w:sz w:val="18"/>
                <w:szCs w:val="18"/>
                <w:u w:val="single"/>
              </w:rPr>
              <w:t>),</w:t>
            </w:r>
            <w:r w:rsidRPr="002C7527">
              <w:rPr>
                <w:sz w:val="18"/>
                <w:szCs w:val="18"/>
              </w:rPr>
              <w:t xml:space="preserve"> determine the value (SCF/CF) from the content tables at the temperature and pressure of the cylinder under test.</w:t>
            </w:r>
          </w:p>
        </w:tc>
        <w:tc>
          <w:tcPr>
            <w:tcW w:w="1105" w:type="dxa"/>
            <w:vAlign w:val="center"/>
          </w:tcPr>
          <w:p w:rsidR="00BE7F94" w:rsidRPr="002241D5" w:rsidRDefault="00BE7F94" w:rsidP="00BE7F94">
            <w:pPr>
              <w:jc w:val="center"/>
              <w:rPr>
                <w:sz w:val="18"/>
                <w:szCs w:val="18"/>
              </w:rPr>
            </w:pPr>
            <w:r>
              <w:rPr>
                <w:sz w:val="18"/>
                <w:szCs w:val="18"/>
              </w:rPr>
              <w:t>71</w:t>
            </w:r>
          </w:p>
        </w:tc>
      </w:tr>
      <w:tr w:rsidR="006F1C19" w:rsidRPr="006F1C19" w:rsidTr="000516C8">
        <w:tc>
          <w:tcPr>
            <w:tcW w:w="9590" w:type="dxa"/>
            <w:gridSpan w:val="4"/>
            <w:vAlign w:val="center"/>
          </w:tcPr>
          <w:p w:rsidR="006F1C19" w:rsidRPr="006F1C19" w:rsidRDefault="006F1C19" w:rsidP="006F1C19">
            <w:pPr>
              <w:rPr>
                <w:b/>
                <w:sz w:val="18"/>
                <w:szCs w:val="18"/>
              </w:rPr>
            </w:pPr>
            <w:r w:rsidRPr="006F1C19">
              <w:rPr>
                <w:b/>
                <w:sz w:val="18"/>
                <w:szCs w:val="18"/>
              </w:rPr>
              <w:t>3.14. Firewood</w:t>
            </w:r>
          </w:p>
        </w:tc>
      </w:tr>
      <w:tr w:rsidR="006F1C19" w:rsidTr="00BC00FD">
        <w:tc>
          <w:tcPr>
            <w:tcW w:w="1015" w:type="dxa"/>
            <w:vAlign w:val="center"/>
          </w:tcPr>
          <w:p w:rsidR="001D7E74" w:rsidRDefault="006F1C19" w:rsidP="00BE7F94">
            <w:pPr>
              <w:jc w:val="center"/>
              <w:rPr>
                <w:sz w:val="18"/>
                <w:szCs w:val="18"/>
              </w:rPr>
            </w:pPr>
            <w:r>
              <w:rPr>
                <w:sz w:val="18"/>
                <w:szCs w:val="18"/>
              </w:rPr>
              <w:t>3.14.</w:t>
            </w:r>
          </w:p>
        </w:tc>
        <w:tc>
          <w:tcPr>
            <w:tcW w:w="1710" w:type="dxa"/>
            <w:vAlign w:val="center"/>
          </w:tcPr>
          <w:p w:rsidR="006F1C19" w:rsidRPr="002241D5" w:rsidRDefault="006F1C19" w:rsidP="00D57A94">
            <w:pPr>
              <w:rPr>
                <w:sz w:val="18"/>
                <w:szCs w:val="18"/>
              </w:rPr>
            </w:pPr>
            <w:r>
              <w:rPr>
                <w:sz w:val="18"/>
                <w:szCs w:val="18"/>
              </w:rPr>
              <w:t>Firewood</w:t>
            </w:r>
          </w:p>
        </w:tc>
        <w:tc>
          <w:tcPr>
            <w:tcW w:w="5760" w:type="dxa"/>
          </w:tcPr>
          <w:p w:rsidR="006F1C19" w:rsidRPr="006F1C19" w:rsidRDefault="006F1C19" w:rsidP="001D7E74">
            <w:pPr>
              <w:ind w:left="65"/>
              <w:jc w:val="both"/>
              <w:rPr>
                <w:sz w:val="18"/>
                <w:szCs w:val="18"/>
              </w:rPr>
            </w:pPr>
            <w:r>
              <w:rPr>
                <w:sz w:val="18"/>
                <w:szCs w:val="18"/>
              </w:rPr>
              <w:t>Editorial:  Make 3.1</w:t>
            </w:r>
            <w:r w:rsidR="001D7E74">
              <w:rPr>
                <w:sz w:val="18"/>
                <w:szCs w:val="18"/>
              </w:rPr>
              <w:t>4</w:t>
            </w:r>
            <w:r>
              <w:rPr>
                <w:sz w:val="18"/>
                <w:szCs w:val="18"/>
              </w:rPr>
              <w:t xml:space="preserve">. Main Title, subtitle </w:t>
            </w:r>
            <w:r>
              <w:rPr>
                <w:b/>
                <w:sz w:val="18"/>
                <w:szCs w:val="18"/>
                <w:u w:val="single"/>
              </w:rPr>
              <w:t>Firewood</w:t>
            </w:r>
            <w:r>
              <w:rPr>
                <w:sz w:val="18"/>
                <w:szCs w:val="18"/>
              </w:rPr>
              <w:t xml:space="preserve"> categories (</w:t>
            </w:r>
            <w:r w:rsidR="001D7E74" w:rsidRPr="001D7E74">
              <w:rPr>
                <w:b/>
                <w:sz w:val="18"/>
                <w:szCs w:val="18"/>
                <w:u w:val="single"/>
              </w:rPr>
              <w:t>3.14.2. Boxed Firewood</w:t>
            </w:r>
            <w:r w:rsidRPr="001D7E74">
              <w:rPr>
                <w:b/>
                <w:sz w:val="18"/>
                <w:szCs w:val="18"/>
                <w:u w:val="single"/>
              </w:rPr>
              <w:t xml:space="preserve">, </w:t>
            </w:r>
            <w:r w:rsidR="001D7E74" w:rsidRPr="001D7E74">
              <w:rPr>
                <w:b/>
                <w:sz w:val="18"/>
                <w:szCs w:val="18"/>
                <w:u w:val="single"/>
              </w:rPr>
              <w:t>3.14.3. C</w:t>
            </w:r>
            <w:r w:rsidRPr="001D7E74">
              <w:rPr>
                <w:b/>
                <w:sz w:val="18"/>
                <w:szCs w:val="18"/>
                <w:u w:val="single"/>
              </w:rPr>
              <w:t>rosshatched</w:t>
            </w:r>
            <w:r w:rsidR="001D7E74" w:rsidRPr="001D7E74">
              <w:rPr>
                <w:b/>
                <w:sz w:val="18"/>
                <w:szCs w:val="18"/>
                <w:u w:val="single"/>
              </w:rPr>
              <w:t xml:space="preserve"> </w:t>
            </w:r>
            <w:proofErr w:type="gramStart"/>
            <w:r w:rsidR="001D7E74" w:rsidRPr="001D7E74">
              <w:rPr>
                <w:b/>
                <w:sz w:val="18"/>
                <w:szCs w:val="18"/>
                <w:u w:val="single"/>
              </w:rPr>
              <w:t>Firewood</w:t>
            </w:r>
            <w:r w:rsidRPr="001D7E74">
              <w:rPr>
                <w:b/>
                <w:sz w:val="18"/>
                <w:szCs w:val="18"/>
                <w:u w:val="single"/>
              </w:rPr>
              <w:t>,</w:t>
            </w:r>
            <w:proofErr w:type="gramEnd"/>
            <w:r w:rsidR="001D7E74" w:rsidRPr="001D7E74">
              <w:rPr>
                <w:b/>
                <w:sz w:val="18"/>
                <w:szCs w:val="18"/>
                <w:u w:val="single"/>
              </w:rPr>
              <w:t xml:space="preserve"> and 3.14.4. B</w:t>
            </w:r>
            <w:r w:rsidRPr="001D7E74">
              <w:rPr>
                <w:b/>
                <w:sz w:val="18"/>
                <w:szCs w:val="18"/>
                <w:u w:val="single"/>
              </w:rPr>
              <w:t xml:space="preserve">undles and </w:t>
            </w:r>
            <w:r w:rsidR="001D7E74" w:rsidRPr="001D7E74">
              <w:rPr>
                <w:b/>
                <w:sz w:val="18"/>
                <w:szCs w:val="18"/>
                <w:u w:val="single"/>
              </w:rPr>
              <w:t>B</w:t>
            </w:r>
            <w:r w:rsidRPr="001D7E74">
              <w:rPr>
                <w:b/>
                <w:sz w:val="18"/>
                <w:szCs w:val="18"/>
                <w:u w:val="single"/>
              </w:rPr>
              <w:t>ags</w:t>
            </w:r>
            <w:r w:rsidR="001D7E74" w:rsidRPr="001D7E74">
              <w:rPr>
                <w:b/>
                <w:sz w:val="18"/>
                <w:szCs w:val="18"/>
                <w:u w:val="single"/>
              </w:rPr>
              <w:t xml:space="preserve"> of Firewood</w:t>
            </w:r>
            <w:r>
              <w:rPr>
                <w:sz w:val="18"/>
                <w:szCs w:val="18"/>
              </w:rPr>
              <w:t>).</w:t>
            </w:r>
          </w:p>
        </w:tc>
        <w:tc>
          <w:tcPr>
            <w:tcW w:w="1105" w:type="dxa"/>
            <w:vAlign w:val="center"/>
          </w:tcPr>
          <w:p w:rsidR="006F1C19" w:rsidRPr="002241D5" w:rsidRDefault="006F1C19" w:rsidP="002241D5">
            <w:pPr>
              <w:jc w:val="center"/>
              <w:rPr>
                <w:sz w:val="18"/>
                <w:szCs w:val="18"/>
              </w:rPr>
            </w:pPr>
            <w:r>
              <w:rPr>
                <w:sz w:val="18"/>
                <w:szCs w:val="18"/>
              </w:rPr>
              <w:t>Editorial</w:t>
            </w:r>
          </w:p>
        </w:tc>
      </w:tr>
      <w:tr w:rsidR="006F1C19" w:rsidTr="000516C8">
        <w:trPr>
          <w:trHeight w:val="537"/>
        </w:trPr>
        <w:tc>
          <w:tcPr>
            <w:tcW w:w="9590" w:type="dxa"/>
            <w:gridSpan w:val="4"/>
          </w:tcPr>
          <w:p w:rsidR="006F1C19" w:rsidRPr="00691D13" w:rsidRDefault="006F1C19" w:rsidP="009246A6">
            <w:pPr>
              <w:keepNext/>
              <w:jc w:val="center"/>
              <w:rPr>
                <w:rStyle w:val="Heading1Char"/>
                <w:sz w:val="22"/>
                <w:szCs w:val="22"/>
              </w:rPr>
            </w:pPr>
            <w:r w:rsidRPr="00691D13">
              <w:rPr>
                <w:b/>
                <w:sz w:val="22"/>
                <w:szCs w:val="22"/>
              </w:rPr>
              <w:t xml:space="preserve">Chapter 4.  </w:t>
            </w:r>
            <w:r w:rsidRPr="00691D13">
              <w:rPr>
                <w:rStyle w:val="Heading1Char"/>
                <w:sz w:val="22"/>
                <w:szCs w:val="22"/>
              </w:rPr>
              <w:t xml:space="preserve">Test Procedures  </w:t>
            </w:r>
          </w:p>
          <w:p w:rsidR="006F1C19" w:rsidRPr="004D4B7E" w:rsidRDefault="006F1C19" w:rsidP="009246A6">
            <w:pPr>
              <w:keepNext/>
              <w:jc w:val="center"/>
              <w:rPr>
                <w:rStyle w:val="Heading1Char"/>
              </w:rPr>
            </w:pPr>
            <w:r w:rsidRPr="00691D13">
              <w:rPr>
                <w:rStyle w:val="Heading1Char"/>
                <w:sz w:val="22"/>
                <w:szCs w:val="22"/>
              </w:rPr>
              <w:t>Packages Labeled by Count</w:t>
            </w:r>
            <w:r w:rsidR="005419F1" w:rsidRPr="00691D13">
              <w:rPr>
                <w:rStyle w:val="Heading1Char"/>
                <w:sz w:val="22"/>
                <w:szCs w:val="22"/>
              </w:rPr>
              <w:fldChar w:fldCharType="begin"/>
            </w:r>
            <w:r w:rsidRPr="00691D13">
              <w:rPr>
                <w:rStyle w:val="Heading1Char"/>
                <w:sz w:val="22"/>
                <w:szCs w:val="22"/>
              </w:rPr>
              <w:instrText xml:space="preserve"> XE "Packages:Labeled by Count" </w:instrText>
            </w:r>
            <w:r w:rsidR="005419F1" w:rsidRPr="00691D13">
              <w:rPr>
                <w:rStyle w:val="Heading1Char"/>
                <w:sz w:val="22"/>
                <w:szCs w:val="22"/>
              </w:rPr>
              <w:fldChar w:fldCharType="end"/>
            </w:r>
            <w:r w:rsidR="005419F1" w:rsidRPr="00691D13">
              <w:rPr>
                <w:rStyle w:val="Heading1Char"/>
                <w:sz w:val="22"/>
                <w:szCs w:val="22"/>
              </w:rPr>
              <w:fldChar w:fldCharType="begin"/>
            </w:r>
            <w:r w:rsidRPr="00691D13">
              <w:rPr>
                <w:rStyle w:val="Heading1Char"/>
                <w:sz w:val="22"/>
                <w:szCs w:val="22"/>
              </w:rPr>
              <w:instrText xml:space="preserve"> XE "Count" </w:instrText>
            </w:r>
            <w:r w:rsidR="005419F1" w:rsidRPr="00691D13">
              <w:rPr>
                <w:rStyle w:val="Heading1Char"/>
                <w:sz w:val="22"/>
                <w:szCs w:val="22"/>
              </w:rPr>
              <w:fldChar w:fldCharType="end"/>
            </w:r>
            <w:r w:rsidRPr="00691D13">
              <w:rPr>
                <w:rStyle w:val="Heading1Char"/>
                <w:sz w:val="22"/>
                <w:szCs w:val="22"/>
              </w:rPr>
              <w:t>, Linear Measure, Area, Thickness, and Combinations of Quantities</w:t>
            </w:r>
          </w:p>
        </w:tc>
      </w:tr>
      <w:tr w:rsidR="006F1C19" w:rsidRPr="006F1C19" w:rsidTr="000516C8">
        <w:tc>
          <w:tcPr>
            <w:tcW w:w="9590" w:type="dxa"/>
            <w:gridSpan w:val="4"/>
            <w:vAlign w:val="center"/>
          </w:tcPr>
          <w:p w:rsidR="006F1C19" w:rsidRPr="006F1C19" w:rsidRDefault="006F1C19" w:rsidP="009246A6">
            <w:pPr>
              <w:keepNext/>
              <w:rPr>
                <w:b/>
                <w:sz w:val="18"/>
                <w:szCs w:val="18"/>
              </w:rPr>
            </w:pPr>
            <w:r w:rsidRPr="006F1C19">
              <w:rPr>
                <w:b/>
                <w:sz w:val="18"/>
                <w:szCs w:val="18"/>
              </w:rPr>
              <w:t>4.</w:t>
            </w:r>
            <w:r>
              <w:rPr>
                <w:b/>
                <w:sz w:val="18"/>
                <w:szCs w:val="18"/>
              </w:rPr>
              <w:t>4.</w:t>
            </w:r>
            <w:r w:rsidRPr="006F1C19">
              <w:rPr>
                <w:b/>
                <w:sz w:val="18"/>
                <w:szCs w:val="18"/>
              </w:rPr>
              <w:t xml:space="preserve"> Packages Labeled by Count of More than 50 Items</w:t>
            </w:r>
          </w:p>
        </w:tc>
      </w:tr>
      <w:tr w:rsidR="006F1C19" w:rsidTr="00C35A52">
        <w:tc>
          <w:tcPr>
            <w:tcW w:w="1015" w:type="dxa"/>
            <w:vAlign w:val="center"/>
          </w:tcPr>
          <w:p w:rsidR="001D7E74" w:rsidRDefault="006F1C19" w:rsidP="00680B21">
            <w:pPr>
              <w:jc w:val="center"/>
              <w:rPr>
                <w:sz w:val="18"/>
                <w:szCs w:val="18"/>
              </w:rPr>
            </w:pPr>
            <w:r>
              <w:rPr>
                <w:sz w:val="18"/>
                <w:szCs w:val="18"/>
              </w:rPr>
              <w:t>4.4.</w:t>
            </w:r>
            <w:r w:rsidR="001D7E74">
              <w:rPr>
                <w:sz w:val="18"/>
                <w:szCs w:val="18"/>
              </w:rPr>
              <w:t xml:space="preserve"> </w:t>
            </w:r>
          </w:p>
        </w:tc>
        <w:tc>
          <w:tcPr>
            <w:tcW w:w="1710" w:type="dxa"/>
            <w:vAlign w:val="center"/>
          </w:tcPr>
          <w:p w:rsidR="006F1C19" w:rsidRDefault="006F1C19" w:rsidP="006F1C19">
            <w:pPr>
              <w:rPr>
                <w:sz w:val="18"/>
                <w:szCs w:val="18"/>
              </w:rPr>
            </w:pPr>
            <w:r>
              <w:rPr>
                <w:sz w:val="18"/>
                <w:szCs w:val="18"/>
              </w:rPr>
              <w:t>Pack</w:t>
            </w:r>
            <w:r w:rsidR="001D7E74">
              <w:rPr>
                <w:sz w:val="18"/>
                <w:szCs w:val="18"/>
              </w:rPr>
              <w:t>ag</w:t>
            </w:r>
            <w:r>
              <w:rPr>
                <w:sz w:val="18"/>
                <w:szCs w:val="18"/>
              </w:rPr>
              <w:t>es Labeled by Count of More than 50 Items</w:t>
            </w:r>
          </w:p>
          <w:p w:rsidR="006F1C19" w:rsidRPr="002241D5" w:rsidRDefault="006F1C19" w:rsidP="006F1C19">
            <w:pPr>
              <w:rPr>
                <w:sz w:val="18"/>
                <w:szCs w:val="18"/>
              </w:rPr>
            </w:pPr>
            <w:r>
              <w:rPr>
                <w:sz w:val="18"/>
                <w:szCs w:val="18"/>
              </w:rPr>
              <w:t>– Audit Procedure</w:t>
            </w:r>
          </w:p>
        </w:tc>
        <w:tc>
          <w:tcPr>
            <w:tcW w:w="5760" w:type="dxa"/>
            <w:vAlign w:val="center"/>
          </w:tcPr>
          <w:p w:rsidR="006F1C19" w:rsidRPr="00544995" w:rsidRDefault="006F1C19" w:rsidP="00C35A52">
            <w:pPr>
              <w:ind w:left="65"/>
              <w:jc w:val="both"/>
              <w:rPr>
                <w:b/>
                <w:sz w:val="18"/>
                <w:szCs w:val="18"/>
                <w:u w:val="single"/>
              </w:rPr>
            </w:pPr>
            <w:r w:rsidRPr="00B54ED1">
              <w:rPr>
                <w:sz w:val="18"/>
                <w:szCs w:val="18"/>
              </w:rPr>
              <w:t>Step 9:  Added a minus symbol to the equation between Actual Package Gross Weight and Nominal Gross Weight.</w:t>
            </w:r>
          </w:p>
        </w:tc>
        <w:tc>
          <w:tcPr>
            <w:tcW w:w="1105" w:type="dxa"/>
            <w:vAlign w:val="center"/>
          </w:tcPr>
          <w:p w:rsidR="006F1C19" w:rsidRPr="002241D5" w:rsidRDefault="00BE7F94" w:rsidP="002241D5">
            <w:pPr>
              <w:jc w:val="center"/>
              <w:rPr>
                <w:sz w:val="18"/>
                <w:szCs w:val="18"/>
              </w:rPr>
            </w:pPr>
            <w:r>
              <w:rPr>
                <w:sz w:val="18"/>
                <w:szCs w:val="18"/>
              </w:rPr>
              <w:t>80</w:t>
            </w:r>
          </w:p>
        </w:tc>
      </w:tr>
      <w:tr w:rsidR="006F1C19" w:rsidRPr="006F1C19" w:rsidTr="000516C8">
        <w:tc>
          <w:tcPr>
            <w:tcW w:w="9590" w:type="dxa"/>
            <w:gridSpan w:val="4"/>
            <w:vAlign w:val="center"/>
          </w:tcPr>
          <w:p w:rsidR="006F1C19" w:rsidRPr="006F1C19" w:rsidRDefault="006F1C19" w:rsidP="006F1C19">
            <w:pPr>
              <w:rPr>
                <w:b/>
                <w:sz w:val="18"/>
                <w:szCs w:val="18"/>
              </w:rPr>
            </w:pPr>
            <w:r w:rsidRPr="006F1C19">
              <w:rPr>
                <w:b/>
                <w:sz w:val="18"/>
                <w:szCs w:val="18"/>
              </w:rPr>
              <w:lastRenderedPageBreak/>
              <w:t>4.6. Special Test Requirements for Packages Labeled by Linear or Square Meters (Area)</w:t>
            </w:r>
          </w:p>
        </w:tc>
      </w:tr>
      <w:tr w:rsidR="006F1C19" w:rsidTr="00BC00FD">
        <w:tc>
          <w:tcPr>
            <w:tcW w:w="1015" w:type="dxa"/>
            <w:vAlign w:val="center"/>
          </w:tcPr>
          <w:p w:rsidR="00C3421E" w:rsidRDefault="00C3421E" w:rsidP="00BE7F94">
            <w:pPr>
              <w:jc w:val="center"/>
              <w:rPr>
                <w:sz w:val="18"/>
                <w:szCs w:val="18"/>
              </w:rPr>
            </w:pPr>
            <w:r>
              <w:rPr>
                <w:sz w:val="18"/>
                <w:szCs w:val="18"/>
              </w:rPr>
              <w:t>4.6.a.</w:t>
            </w:r>
          </w:p>
        </w:tc>
        <w:tc>
          <w:tcPr>
            <w:tcW w:w="1710" w:type="dxa"/>
            <w:vAlign w:val="center"/>
          </w:tcPr>
          <w:p w:rsidR="006F1C19" w:rsidRPr="002241D5" w:rsidRDefault="006F1C19" w:rsidP="00D57A94">
            <w:pPr>
              <w:rPr>
                <w:sz w:val="18"/>
                <w:szCs w:val="18"/>
              </w:rPr>
            </w:pPr>
            <w:r>
              <w:rPr>
                <w:sz w:val="18"/>
                <w:szCs w:val="18"/>
              </w:rPr>
              <w:t>Are there special measurement requirements for packages labeled by dimensions?</w:t>
            </w:r>
          </w:p>
        </w:tc>
        <w:tc>
          <w:tcPr>
            <w:tcW w:w="5760" w:type="dxa"/>
          </w:tcPr>
          <w:p w:rsidR="006F1C19" w:rsidRPr="006F1C19" w:rsidRDefault="006F1C19" w:rsidP="0033795A">
            <w:pPr>
              <w:ind w:left="65"/>
              <w:jc w:val="both"/>
              <w:rPr>
                <w:sz w:val="18"/>
                <w:szCs w:val="18"/>
              </w:rPr>
            </w:pPr>
            <w:r>
              <w:rPr>
                <w:sz w:val="18"/>
                <w:szCs w:val="18"/>
              </w:rPr>
              <w:t xml:space="preserve">When testing yarn and </w:t>
            </w:r>
            <w:r w:rsidR="00F20833">
              <w:rPr>
                <w:sz w:val="18"/>
                <w:szCs w:val="18"/>
              </w:rPr>
              <w:t>thread</w:t>
            </w:r>
            <w:r>
              <w:rPr>
                <w:sz w:val="18"/>
                <w:szCs w:val="18"/>
              </w:rPr>
              <w:t xml:space="preserve"> apply tension and use the specialized equipment specified in ASTM D1907</w:t>
            </w:r>
            <w:r w:rsidR="0033795A">
              <w:rPr>
                <w:sz w:val="18"/>
                <w:szCs w:val="18"/>
              </w:rPr>
              <w:t>-</w:t>
            </w:r>
            <w:r w:rsidRPr="002B493F">
              <w:rPr>
                <w:b/>
                <w:strike/>
                <w:sz w:val="18"/>
                <w:szCs w:val="18"/>
              </w:rPr>
              <w:t>9</w:t>
            </w:r>
            <w:r w:rsidRPr="002B493F">
              <w:rPr>
                <w:b/>
                <w:sz w:val="18"/>
                <w:szCs w:val="18"/>
                <w:u w:val="single"/>
              </w:rPr>
              <w:t>07</w:t>
            </w:r>
            <w:r>
              <w:rPr>
                <w:sz w:val="18"/>
                <w:szCs w:val="18"/>
              </w:rPr>
              <w:t xml:space="preserve">, </w:t>
            </w:r>
            <w:r w:rsidR="002B493F">
              <w:rPr>
                <w:sz w:val="18"/>
                <w:szCs w:val="18"/>
              </w:rPr>
              <w:t>“Standard Test Method for Linear Density of Yarn (Yarn Number) by the Skein Method,” in conjunction with the sampling plans and package requirements described in this handbook.</w:t>
            </w:r>
          </w:p>
        </w:tc>
        <w:tc>
          <w:tcPr>
            <w:tcW w:w="1105" w:type="dxa"/>
            <w:vAlign w:val="center"/>
          </w:tcPr>
          <w:p w:rsidR="006F1C19" w:rsidRPr="002241D5" w:rsidRDefault="00BE7F94" w:rsidP="002241D5">
            <w:pPr>
              <w:jc w:val="center"/>
              <w:rPr>
                <w:sz w:val="18"/>
                <w:szCs w:val="18"/>
              </w:rPr>
            </w:pPr>
            <w:r>
              <w:rPr>
                <w:sz w:val="18"/>
                <w:szCs w:val="18"/>
              </w:rPr>
              <w:t>84</w:t>
            </w:r>
          </w:p>
        </w:tc>
      </w:tr>
      <w:tr w:rsidR="00FF2C9A" w:rsidRPr="00FF2C9A" w:rsidTr="000516C8">
        <w:tc>
          <w:tcPr>
            <w:tcW w:w="9590" w:type="dxa"/>
            <w:gridSpan w:val="4"/>
            <w:vAlign w:val="center"/>
          </w:tcPr>
          <w:p w:rsidR="00FF2C9A" w:rsidRPr="00FF2C9A" w:rsidRDefault="00FF2C9A" w:rsidP="00FF2C9A">
            <w:pPr>
              <w:rPr>
                <w:b/>
                <w:sz w:val="18"/>
                <w:szCs w:val="18"/>
              </w:rPr>
            </w:pPr>
            <w:r w:rsidRPr="00FF2C9A">
              <w:rPr>
                <w:b/>
                <w:sz w:val="18"/>
                <w:szCs w:val="18"/>
              </w:rPr>
              <w:t>4.7. Polyethylene Sheeting</w:t>
            </w:r>
          </w:p>
        </w:tc>
      </w:tr>
      <w:tr w:rsidR="00FF2C9A" w:rsidTr="00BC00FD">
        <w:tc>
          <w:tcPr>
            <w:tcW w:w="1015" w:type="dxa"/>
            <w:vAlign w:val="center"/>
          </w:tcPr>
          <w:p w:rsidR="00F20833" w:rsidRDefault="00FF2C9A" w:rsidP="00BE7F94">
            <w:pPr>
              <w:jc w:val="center"/>
              <w:rPr>
                <w:sz w:val="18"/>
                <w:szCs w:val="18"/>
              </w:rPr>
            </w:pPr>
            <w:r>
              <w:rPr>
                <w:sz w:val="18"/>
                <w:szCs w:val="18"/>
              </w:rPr>
              <w:t>4.7.a.</w:t>
            </w:r>
          </w:p>
        </w:tc>
        <w:tc>
          <w:tcPr>
            <w:tcW w:w="1710" w:type="dxa"/>
            <w:vAlign w:val="center"/>
          </w:tcPr>
          <w:p w:rsidR="00FF2C9A" w:rsidRDefault="00FF2C9A" w:rsidP="00D57A94">
            <w:pPr>
              <w:rPr>
                <w:sz w:val="18"/>
                <w:szCs w:val="18"/>
              </w:rPr>
            </w:pPr>
            <w:r>
              <w:rPr>
                <w:sz w:val="18"/>
                <w:szCs w:val="18"/>
              </w:rPr>
              <w:t>a. Which procedures are used to verify the declarations on polyethylene sheeting and bags?</w:t>
            </w:r>
          </w:p>
          <w:p w:rsidR="00FF2C9A" w:rsidRPr="002241D5" w:rsidRDefault="00FF2C9A" w:rsidP="00D57A94">
            <w:pPr>
              <w:rPr>
                <w:sz w:val="18"/>
                <w:szCs w:val="18"/>
              </w:rPr>
            </w:pPr>
            <w:r>
              <w:rPr>
                <w:sz w:val="18"/>
                <w:szCs w:val="18"/>
              </w:rPr>
              <w:t>– Test Procedure</w:t>
            </w:r>
          </w:p>
        </w:tc>
        <w:tc>
          <w:tcPr>
            <w:tcW w:w="5760" w:type="dxa"/>
            <w:vAlign w:val="center"/>
          </w:tcPr>
          <w:p w:rsidR="00FF2C9A" w:rsidRDefault="00FF2C9A" w:rsidP="0071282D">
            <w:pPr>
              <w:ind w:left="65"/>
              <w:rPr>
                <w:sz w:val="18"/>
                <w:szCs w:val="18"/>
              </w:rPr>
            </w:pPr>
            <w:r w:rsidRPr="00FF2C9A">
              <w:rPr>
                <w:sz w:val="18"/>
                <w:szCs w:val="18"/>
              </w:rPr>
              <w:t>Step 3</w:t>
            </w:r>
            <w:r w:rsidR="006E308E">
              <w:rPr>
                <w:sz w:val="18"/>
                <w:szCs w:val="18"/>
              </w:rPr>
              <w:t xml:space="preserve"> (footnote)</w:t>
            </w:r>
          </w:p>
          <w:p w:rsidR="00FF2C9A" w:rsidRPr="00FF2C9A" w:rsidRDefault="00FF2C9A" w:rsidP="0071282D">
            <w:pPr>
              <w:ind w:left="65"/>
              <w:rPr>
                <w:sz w:val="18"/>
                <w:szCs w:val="18"/>
              </w:rPr>
            </w:pPr>
            <w:r w:rsidRPr="006A631D">
              <w:rPr>
                <w:sz w:val="18"/>
                <w:szCs w:val="18"/>
              </w:rPr>
              <w:t>Updated the year (98) of approval referenced in ASTM Standard D 1505 </w:t>
            </w:r>
            <w:r w:rsidRPr="006A631D">
              <w:rPr>
                <w:b/>
                <w:strike/>
                <w:sz w:val="18"/>
                <w:szCs w:val="18"/>
              </w:rPr>
              <w:t>98</w:t>
            </w:r>
            <w:r w:rsidRPr="00765948">
              <w:rPr>
                <w:sz w:val="18"/>
                <w:szCs w:val="18"/>
              </w:rPr>
              <w:noBreakHyphen/>
            </w:r>
            <w:r w:rsidRPr="006A631D">
              <w:rPr>
                <w:b/>
                <w:sz w:val="18"/>
                <w:szCs w:val="18"/>
                <w:u w:val="single"/>
              </w:rPr>
              <w:t>03</w:t>
            </w:r>
            <w:r w:rsidRPr="006A631D">
              <w:rPr>
                <w:sz w:val="18"/>
                <w:szCs w:val="18"/>
              </w:rPr>
              <w:t>, “Standard Method of Test for Density of Plastics by the Density Gradient Technique.”</w:t>
            </w:r>
          </w:p>
        </w:tc>
        <w:tc>
          <w:tcPr>
            <w:tcW w:w="1105" w:type="dxa"/>
            <w:vAlign w:val="center"/>
          </w:tcPr>
          <w:p w:rsidR="00FF2C9A" w:rsidRPr="002241D5" w:rsidRDefault="00765948" w:rsidP="002241D5">
            <w:pPr>
              <w:jc w:val="center"/>
              <w:rPr>
                <w:sz w:val="18"/>
                <w:szCs w:val="18"/>
              </w:rPr>
            </w:pPr>
            <w:r>
              <w:rPr>
                <w:sz w:val="18"/>
                <w:szCs w:val="18"/>
              </w:rPr>
              <w:t>86</w:t>
            </w:r>
          </w:p>
        </w:tc>
      </w:tr>
      <w:tr w:rsidR="0071282D" w:rsidRPr="0071282D" w:rsidTr="000516C8">
        <w:tc>
          <w:tcPr>
            <w:tcW w:w="9590" w:type="dxa"/>
            <w:gridSpan w:val="4"/>
            <w:vAlign w:val="center"/>
          </w:tcPr>
          <w:p w:rsidR="0071282D" w:rsidRPr="0071282D" w:rsidRDefault="0071282D" w:rsidP="0071282D">
            <w:pPr>
              <w:rPr>
                <w:b/>
                <w:sz w:val="18"/>
                <w:szCs w:val="18"/>
              </w:rPr>
            </w:pPr>
            <w:r w:rsidRPr="0071282D">
              <w:rPr>
                <w:b/>
                <w:sz w:val="18"/>
                <w:szCs w:val="18"/>
              </w:rPr>
              <w:t>4.8. Packages Labeled by Linear or Square (Area) Measure</w:t>
            </w:r>
          </w:p>
        </w:tc>
      </w:tr>
      <w:tr w:rsidR="00FF2C9A" w:rsidTr="00BC00FD">
        <w:tc>
          <w:tcPr>
            <w:tcW w:w="1015" w:type="dxa"/>
            <w:vAlign w:val="center"/>
          </w:tcPr>
          <w:p w:rsidR="00413748" w:rsidRDefault="0071282D" w:rsidP="002F735F">
            <w:pPr>
              <w:jc w:val="center"/>
              <w:rPr>
                <w:sz w:val="18"/>
                <w:szCs w:val="18"/>
              </w:rPr>
            </w:pPr>
            <w:r>
              <w:rPr>
                <w:sz w:val="18"/>
                <w:szCs w:val="18"/>
              </w:rPr>
              <w:t>4.8.</w:t>
            </w:r>
          </w:p>
        </w:tc>
        <w:tc>
          <w:tcPr>
            <w:tcW w:w="1710" w:type="dxa"/>
            <w:vAlign w:val="center"/>
          </w:tcPr>
          <w:p w:rsidR="00FF2C9A" w:rsidRPr="002241D5" w:rsidRDefault="00413748" w:rsidP="00413748">
            <w:pPr>
              <w:rPr>
                <w:sz w:val="18"/>
                <w:szCs w:val="18"/>
              </w:rPr>
            </w:pPr>
            <w:r>
              <w:rPr>
                <w:sz w:val="18"/>
                <w:szCs w:val="18"/>
              </w:rPr>
              <w:t>– </w:t>
            </w:r>
            <w:r w:rsidR="0071282D">
              <w:rPr>
                <w:sz w:val="18"/>
                <w:szCs w:val="18"/>
              </w:rPr>
              <w:t xml:space="preserve">Test </w:t>
            </w:r>
            <w:r>
              <w:rPr>
                <w:sz w:val="18"/>
                <w:szCs w:val="18"/>
              </w:rPr>
              <w:t>Procedure</w:t>
            </w:r>
          </w:p>
        </w:tc>
        <w:tc>
          <w:tcPr>
            <w:tcW w:w="5760" w:type="dxa"/>
          </w:tcPr>
          <w:p w:rsidR="00FF2C9A" w:rsidRPr="0071282D" w:rsidRDefault="0071282D" w:rsidP="006374B3">
            <w:pPr>
              <w:ind w:left="65"/>
              <w:jc w:val="both"/>
              <w:rPr>
                <w:sz w:val="18"/>
                <w:szCs w:val="18"/>
              </w:rPr>
            </w:pPr>
            <w:r w:rsidRPr="0071282D">
              <w:rPr>
                <w:sz w:val="18"/>
                <w:szCs w:val="18"/>
              </w:rPr>
              <w:t xml:space="preserve">Step </w:t>
            </w:r>
            <w:r w:rsidR="00413748">
              <w:rPr>
                <w:sz w:val="18"/>
                <w:szCs w:val="18"/>
              </w:rPr>
              <w:t>11</w:t>
            </w:r>
          </w:p>
          <w:p w:rsidR="0071282D" w:rsidRPr="0071282D" w:rsidRDefault="0071282D" w:rsidP="006374B3">
            <w:pPr>
              <w:ind w:left="65"/>
              <w:jc w:val="both"/>
              <w:rPr>
                <w:sz w:val="18"/>
                <w:szCs w:val="18"/>
              </w:rPr>
            </w:pPr>
            <w:r w:rsidRPr="0071282D">
              <w:rPr>
                <w:sz w:val="18"/>
                <w:szCs w:val="18"/>
              </w:rPr>
              <w:t xml:space="preserve">Added a minus </w:t>
            </w:r>
            <w:r>
              <w:rPr>
                <w:sz w:val="18"/>
                <w:szCs w:val="18"/>
              </w:rPr>
              <w:t>symbol to the equation between “</w:t>
            </w:r>
            <w:r w:rsidRPr="0071282D">
              <w:rPr>
                <w:sz w:val="18"/>
                <w:szCs w:val="18"/>
              </w:rPr>
              <w:t xml:space="preserve">Package Gross </w:t>
            </w:r>
            <w:r>
              <w:rPr>
                <w:sz w:val="18"/>
                <w:szCs w:val="18"/>
              </w:rPr>
              <w:t>Weight and Nominal Gross Weight</w:t>
            </w:r>
            <w:r w:rsidRPr="0071282D">
              <w:rPr>
                <w:sz w:val="18"/>
                <w:szCs w:val="18"/>
              </w:rPr>
              <w:t>.</w:t>
            </w:r>
            <w:r>
              <w:rPr>
                <w:sz w:val="18"/>
                <w:szCs w:val="18"/>
              </w:rPr>
              <w:t>”</w:t>
            </w:r>
          </w:p>
        </w:tc>
        <w:tc>
          <w:tcPr>
            <w:tcW w:w="1105" w:type="dxa"/>
            <w:vAlign w:val="center"/>
          </w:tcPr>
          <w:p w:rsidR="00FF2C9A" w:rsidRPr="002241D5" w:rsidRDefault="002F735F" w:rsidP="002241D5">
            <w:pPr>
              <w:jc w:val="center"/>
              <w:rPr>
                <w:sz w:val="18"/>
                <w:szCs w:val="18"/>
              </w:rPr>
            </w:pPr>
            <w:r>
              <w:rPr>
                <w:sz w:val="18"/>
                <w:szCs w:val="18"/>
              </w:rPr>
              <w:t>91</w:t>
            </w:r>
          </w:p>
        </w:tc>
      </w:tr>
      <w:tr w:rsidR="0071282D" w:rsidRPr="0071282D" w:rsidTr="000516C8">
        <w:tc>
          <w:tcPr>
            <w:tcW w:w="9590" w:type="dxa"/>
            <w:gridSpan w:val="4"/>
            <w:vAlign w:val="center"/>
          </w:tcPr>
          <w:p w:rsidR="0071282D" w:rsidRPr="0071282D" w:rsidRDefault="0071282D" w:rsidP="0071282D">
            <w:pPr>
              <w:rPr>
                <w:b/>
                <w:sz w:val="18"/>
                <w:szCs w:val="18"/>
              </w:rPr>
            </w:pPr>
            <w:r w:rsidRPr="0071282D">
              <w:rPr>
                <w:b/>
                <w:sz w:val="18"/>
                <w:szCs w:val="18"/>
              </w:rPr>
              <w:t>4.9. Baler Twine – Test Procedure for Length</w:t>
            </w:r>
          </w:p>
        </w:tc>
      </w:tr>
      <w:tr w:rsidR="00FF2C9A" w:rsidTr="00BC00FD">
        <w:tc>
          <w:tcPr>
            <w:tcW w:w="1015" w:type="dxa"/>
            <w:vAlign w:val="center"/>
          </w:tcPr>
          <w:p w:rsidR="00413748" w:rsidRDefault="0071282D" w:rsidP="002F735F">
            <w:pPr>
              <w:jc w:val="center"/>
              <w:rPr>
                <w:sz w:val="18"/>
                <w:szCs w:val="18"/>
              </w:rPr>
            </w:pPr>
            <w:r>
              <w:rPr>
                <w:sz w:val="18"/>
                <w:szCs w:val="18"/>
              </w:rPr>
              <w:t>4.9.</w:t>
            </w:r>
          </w:p>
        </w:tc>
        <w:tc>
          <w:tcPr>
            <w:tcW w:w="1710" w:type="dxa"/>
            <w:vAlign w:val="center"/>
          </w:tcPr>
          <w:p w:rsidR="00FF2C9A" w:rsidRPr="002241D5" w:rsidRDefault="00413748" w:rsidP="00413748">
            <w:pPr>
              <w:rPr>
                <w:sz w:val="18"/>
                <w:szCs w:val="18"/>
              </w:rPr>
            </w:pPr>
            <w:r>
              <w:rPr>
                <w:sz w:val="18"/>
                <w:szCs w:val="18"/>
              </w:rPr>
              <w:t>– </w:t>
            </w:r>
            <w:r w:rsidR="0071282D">
              <w:rPr>
                <w:sz w:val="18"/>
                <w:szCs w:val="18"/>
              </w:rPr>
              <w:t xml:space="preserve">Test </w:t>
            </w:r>
            <w:r>
              <w:rPr>
                <w:sz w:val="18"/>
                <w:szCs w:val="18"/>
              </w:rPr>
              <w:t>Procedure</w:t>
            </w:r>
          </w:p>
        </w:tc>
        <w:tc>
          <w:tcPr>
            <w:tcW w:w="5760" w:type="dxa"/>
          </w:tcPr>
          <w:p w:rsidR="00FF2C9A" w:rsidRPr="0071282D" w:rsidRDefault="00413748" w:rsidP="006374B3">
            <w:pPr>
              <w:ind w:left="65"/>
              <w:jc w:val="both"/>
              <w:rPr>
                <w:sz w:val="18"/>
                <w:szCs w:val="18"/>
              </w:rPr>
            </w:pPr>
            <w:r>
              <w:rPr>
                <w:sz w:val="18"/>
                <w:szCs w:val="18"/>
              </w:rPr>
              <w:t xml:space="preserve">Step </w:t>
            </w:r>
            <w:r w:rsidR="002F735F">
              <w:rPr>
                <w:sz w:val="18"/>
                <w:szCs w:val="18"/>
              </w:rPr>
              <w:t>6</w:t>
            </w:r>
          </w:p>
          <w:p w:rsidR="0071282D" w:rsidRPr="0071282D" w:rsidRDefault="0071282D" w:rsidP="0071282D">
            <w:pPr>
              <w:ind w:left="65"/>
              <w:jc w:val="both"/>
              <w:rPr>
                <w:sz w:val="18"/>
                <w:szCs w:val="18"/>
              </w:rPr>
            </w:pPr>
            <w:r>
              <w:rPr>
                <w:sz w:val="18"/>
                <w:szCs w:val="18"/>
              </w:rPr>
              <w:t>Added a minus symbol to the equation between “Packaged Gross Weight and Nominal Gross Weight.”</w:t>
            </w:r>
          </w:p>
        </w:tc>
        <w:tc>
          <w:tcPr>
            <w:tcW w:w="1105" w:type="dxa"/>
            <w:vAlign w:val="center"/>
          </w:tcPr>
          <w:p w:rsidR="00FF2C9A" w:rsidRPr="002241D5" w:rsidRDefault="002F735F" w:rsidP="002241D5">
            <w:pPr>
              <w:jc w:val="center"/>
              <w:rPr>
                <w:sz w:val="18"/>
                <w:szCs w:val="18"/>
              </w:rPr>
            </w:pPr>
            <w:r>
              <w:rPr>
                <w:sz w:val="18"/>
                <w:szCs w:val="18"/>
              </w:rPr>
              <w:t>93</w:t>
            </w:r>
          </w:p>
        </w:tc>
      </w:tr>
      <w:tr w:rsidR="0071282D" w:rsidTr="000516C8">
        <w:tc>
          <w:tcPr>
            <w:tcW w:w="9590" w:type="dxa"/>
            <w:gridSpan w:val="4"/>
            <w:vAlign w:val="center"/>
          </w:tcPr>
          <w:p w:rsidR="0071282D" w:rsidRPr="002241D5" w:rsidRDefault="0071282D" w:rsidP="002241D5">
            <w:pPr>
              <w:jc w:val="center"/>
              <w:rPr>
                <w:sz w:val="18"/>
                <w:szCs w:val="18"/>
              </w:rPr>
            </w:pPr>
            <w:r w:rsidRPr="002F5671">
              <w:rPr>
                <w:b/>
                <w:sz w:val="22"/>
                <w:szCs w:val="22"/>
              </w:rPr>
              <w:t>Appendix A. Table</w:t>
            </w:r>
          </w:p>
        </w:tc>
      </w:tr>
      <w:tr w:rsidR="00C14FDC" w:rsidTr="000516C8">
        <w:tc>
          <w:tcPr>
            <w:tcW w:w="9590" w:type="dxa"/>
            <w:gridSpan w:val="4"/>
            <w:vAlign w:val="center"/>
          </w:tcPr>
          <w:p w:rsidR="00C14FDC" w:rsidRPr="00C14FDC" w:rsidRDefault="00C14FDC" w:rsidP="00C14FDC">
            <w:pPr>
              <w:rPr>
                <w:b/>
                <w:sz w:val="18"/>
                <w:szCs w:val="18"/>
              </w:rPr>
            </w:pPr>
            <w:r>
              <w:rPr>
                <w:b/>
                <w:sz w:val="18"/>
                <w:szCs w:val="18"/>
              </w:rPr>
              <w:t xml:space="preserve">Table 1-1. Agencies Responsible for Package Regulations and Applicable </w:t>
            </w:r>
            <w:r w:rsidR="00BE7F94">
              <w:rPr>
                <w:b/>
                <w:sz w:val="18"/>
                <w:szCs w:val="18"/>
              </w:rPr>
              <w:t>Requirements</w:t>
            </w:r>
          </w:p>
        </w:tc>
      </w:tr>
      <w:tr w:rsidR="0071282D" w:rsidTr="00BC00FD">
        <w:tc>
          <w:tcPr>
            <w:tcW w:w="1015" w:type="dxa"/>
            <w:vAlign w:val="center"/>
          </w:tcPr>
          <w:p w:rsidR="0071282D" w:rsidRDefault="0071282D" w:rsidP="002241D5">
            <w:pPr>
              <w:jc w:val="center"/>
              <w:rPr>
                <w:sz w:val="18"/>
                <w:szCs w:val="18"/>
              </w:rPr>
            </w:pPr>
          </w:p>
        </w:tc>
        <w:tc>
          <w:tcPr>
            <w:tcW w:w="1710" w:type="dxa"/>
            <w:vAlign w:val="center"/>
          </w:tcPr>
          <w:p w:rsidR="0071282D" w:rsidRPr="002241D5" w:rsidRDefault="00C14FDC" w:rsidP="00D57A94">
            <w:pPr>
              <w:rPr>
                <w:sz w:val="18"/>
                <w:szCs w:val="18"/>
              </w:rPr>
            </w:pPr>
            <w:r>
              <w:rPr>
                <w:sz w:val="18"/>
                <w:szCs w:val="18"/>
              </w:rPr>
              <w:t>Table 1-1. Agencies Responsible for Package Regulations and Applicable Requirements</w:t>
            </w:r>
          </w:p>
        </w:tc>
        <w:tc>
          <w:tcPr>
            <w:tcW w:w="5760" w:type="dxa"/>
            <w:vAlign w:val="center"/>
          </w:tcPr>
          <w:p w:rsidR="00C14FDC" w:rsidRPr="00614503" w:rsidRDefault="00C14FDC" w:rsidP="00C14FDC">
            <w:pPr>
              <w:keepNext/>
              <w:rPr>
                <w:sz w:val="18"/>
                <w:szCs w:val="18"/>
              </w:rPr>
            </w:pPr>
            <w:r w:rsidRPr="00614503">
              <w:rPr>
                <w:sz w:val="18"/>
                <w:szCs w:val="18"/>
              </w:rPr>
              <w:t>U.S. Bureau of Alcohol, Tobacco, and Firearms and state and local weights and measures</w:t>
            </w:r>
          </w:p>
          <w:p w:rsidR="00C14FDC" w:rsidRPr="00614503" w:rsidRDefault="00C14FDC" w:rsidP="00C14FDC">
            <w:pPr>
              <w:keepNext/>
              <w:rPr>
                <w:sz w:val="18"/>
                <w:szCs w:val="18"/>
              </w:rPr>
            </w:pPr>
          </w:p>
          <w:p w:rsidR="00C14FDC" w:rsidRPr="00614503" w:rsidRDefault="005419F1" w:rsidP="00C14FDC">
            <w:pPr>
              <w:keepNext/>
              <w:rPr>
                <w:b/>
                <w:strike/>
                <w:sz w:val="18"/>
                <w:szCs w:val="18"/>
              </w:rPr>
            </w:pPr>
            <w:hyperlink r:id="rId11" w:history="1">
              <w:r w:rsidR="00C14FDC" w:rsidRPr="00614503">
                <w:rPr>
                  <w:b/>
                  <w:strike/>
                  <w:sz w:val="18"/>
                  <w:szCs w:val="18"/>
                </w:rPr>
                <w:t>http://www.atf.treas.gov</w:t>
              </w:r>
            </w:hyperlink>
          </w:p>
          <w:p w:rsidR="0071282D" w:rsidRPr="00544995" w:rsidRDefault="00C14FDC" w:rsidP="002F735F">
            <w:pPr>
              <w:ind w:left="65"/>
              <w:rPr>
                <w:b/>
                <w:sz w:val="18"/>
                <w:szCs w:val="18"/>
                <w:u w:val="single"/>
              </w:rPr>
            </w:pPr>
            <w:r w:rsidRPr="00614503">
              <w:rPr>
                <w:b/>
                <w:sz w:val="18"/>
                <w:szCs w:val="18"/>
              </w:rPr>
              <w:t>http:// www.</w:t>
            </w:r>
            <w:r w:rsidR="002F735F">
              <w:rPr>
                <w:b/>
                <w:bCs/>
                <w:sz w:val="18"/>
                <w:szCs w:val="18"/>
              </w:rPr>
              <w:t>ttb</w:t>
            </w:r>
            <w:r w:rsidRPr="00614503">
              <w:rPr>
                <w:b/>
                <w:bCs/>
                <w:sz w:val="18"/>
                <w:szCs w:val="18"/>
              </w:rPr>
              <w:t>.gov</w:t>
            </w:r>
          </w:p>
        </w:tc>
        <w:tc>
          <w:tcPr>
            <w:tcW w:w="1105" w:type="dxa"/>
            <w:vAlign w:val="center"/>
          </w:tcPr>
          <w:p w:rsidR="0071282D" w:rsidRPr="002241D5" w:rsidRDefault="002F735F" w:rsidP="002241D5">
            <w:pPr>
              <w:jc w:val="center"/>
              <w:rPr>
                <w:sz w:val="18"/>
                <w:szCs w:val="18"/>
              </w:rPr>
            </w:pPr>
            <w:r>
              <w:rPr>
                <w:sz w:val="18"/>
                <w:szCs w:val="18"/>
              </w:rPr>
              <w:t>102</w:t>
            </w:r>
          </w:p>
        </w:tc>
      </w:tr>
      <w:tr w:rsidR="0071282D" w:rsidTr="00BC00FD">
        <w:tc>
          <w:tcPr>
            <w:tcW w:w="1015" w:type="dxa"/>
            <w:vAlign w:val="center"/>
          </w:tcPr>
          <w:p w:rsidR="0071282D" w:rsidRDefault="0071282D" w:rsidP="002241D5">
            <w:pPr>
              <w:jc w:val="center"/>
              <w:rPr>
                <w:sz w:val="18"/>
                <w:szCs w:val="18"/>
              </w:rPr>
            </w:pPr>
          </w:p>
        </w:tc>
        <w:tc>
          <w:tcPr>
            <w:tcW w:w="1710" w:type="dxa"/>
            <w:vAlign w:val="center"/>
          </w:tcPr>
          <w:p w:rsidR="0071282D" w:rsidRPr="002241D5" w:rsidRDefault="00C14FDC" w:rsidP="00D57A94">
            <w:pPr>
              <w:rPr>
                <w:sz w:val="18"/>
                <w:szCs w:val="18"/>
              </w:rPr>
            </w:pPr>
            <w:r>
              <w:rPr>
                <w:sz w:val="18"/>
                <w:szCs w:val="18"/>
              </w:rPr>
              <w:t>Table 2-1.</w:t>
            </w:r>
          </w:p>
        </w:tc>
        <w:tc>
          <w:tcPr>
            <w:tcW w:w="5760" w:type="dxa"/>
          </w:tcPr>
          <w:p w:rsidR="0071282D" w:rsidRPr="00C14FDC" w:rsidRDefault="00C14FDC" w:rsidP="00C14FDC">
            <w:pPr>
              <w:jc w:val="both"/>
              <w:rPr>
                <w:sz w:val="18"/>
                <w:szCs w:val="18"/>
              </w:rPr>
            </w:pPr>
            <w:r w:rsidRPr="00C14FDC">
              <w:rPr>
                <w:sz w:val="18"/>
                <w:szCs w:val="18"/>
              </w:rPr>
              <w:t>Correction to table</w:t>
            </w:r>
            <w:r w:rsidR="00C35622">
              <w:rPr>
                <w:sz w:val="18"/>
                <w:szCs w:val="18"/>
              </w:rPr>
              <w:t xml:space="preserve"> (see next page)</w:t>
            </w:r>
          </w:p>
        </w:tc>
        <w:tc>
          <w:tcPr>
            <w:tcW w:w="1105" w:type="dxa"/>
            <w:vAlign w:val="center"/>
          </w:tcPr>
          <w:p w:rsidR="0071282D" w:rsidRPr="002241D5" w:rsidRDefault="002F735F" w:rsidP="002241D5">
            <w:pPr>
              <w:jc w:val="center"/>
              <w:rPr>
                <w:sz w:val="18"/>
                <w:szCs w:val="18"/>
              </w:rPr>
            </w:pPr>
            <w:r>
              <w:rPr>
                <w:sz w:val="18"/>
                <w:szCs w:val="18"/>
              </w:rPr>
              <w:t>103</w:t>
            </w:r>
          </w:p>
        </w:tc>
      </w:tr>
      <w:tr w:rsidR="00C35622" w:rsidTr="000516C8">
        <w:tc>
          <w:tcPr>
            <w:tcW w:w="9590" w:type="dxa"/>
            <w:gridSpan w:val="4"/>
            <w:vAlign w:val="center"/>
          </w:tcPr>
          <w:p w:rsidR="00C35622" w:rsidRDefault="005419F1" w:rsidP="00F9550B">
            <w:pPr>
              <w:keepNext/>
              <w:jc w:val="center"/>
              <w:rPr>
                <w:sz w:val="18"/>
                <w:szCs w:val="18"/>
              </w:rPr>
            </w:pPr>
            <w:r>
              <w:rPr>
                <w:noProof/>
                <w:sz w:val="18"/>
                <w:szCs w:val="18"/>
              </w:rPr>
              <w:lastRenderedPageBreak/>
              <w:pict>
                <v:shape id="_x0000_s1045" type="#_x0000_t202" style="position:absolute;left:0;text-align:left;margin-left:2.6pt;margin-top:8.75pt;width:458.95pt;height:458.65pt;z-index:6;mso-position-horizontal-relative:text;mso-position-vertical-relative:text" stroked="f">
                  <v:textbox style="mso-next-textbox:#_x0000_s1045">
                    <w:txbxContent>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115" w:type="dxa"/>
                            <w:bottom w:w="72" w:type="dxa"/>
                            <w:right w:w="115" w:type="dxa"/>
                          </w:tblCellMar>
                          <w:tblLook w:val="000F"/>
                        </w:tblPr>
                        <w:tblGrid>
                          <w:gridCol w:w="1800"/>
                          <w:gridCol w:w="1170"/>
                          <w:gridCol w:w="1612"/>
                          <w:gridCol w:w="1710"/>
                          <w:gridCol w:w="1620"/>
                          <w:gridCol w:w="1170"/>
                        </w:tblGrid>
                        <w:tr w:rsidR="00E151AB" w:rsidRPr="00362E18" w:rsidTr="00452658">
                          <w:trPr>
                            <w:cantSplit/>
                            <w:tblHeader/>
                            <w:jc w:val="center"/>
                          </w:trPr>
                          <w:tc>
                            <w:tcPr>
                              <w:tcW w:w="9082" w:type="dxa"/>
                              <w:gridSpan w:val="6"/>
                              <w:tcBorders>
                                <w:top w:val="double" w:sz="4" w:space="0" w:color="auto"/>
                                <w:left w:val="double" w:sz="4" w:space="0" w:color="auto"/>
                                <w:bottom w:val="double" w:sz="4" w:space="0" w:color="auto"/>
                                <w:right w:val="double" w:sz="4" w:space="0" w:color="auto"/>
                              </w:tcBorders>
                              <w:vAlign w:val="center"/>
                            </w:tcPr>
                            <w:p w:rsidR="00E151AB" w:rsidRDefault="00E151AB" w:rsidP="00452658">
                              <w:pPr>
                                <w:jc w:val="center"/>
                                <w:rPr>
                                  <w:b/>
                                  <w:sz w:val="18"/>
                                  <w:szCs w:val="18"/>
                                </w:rPr>
                              </w:pPr>
                              <w:r w:rsidRPr="00362E18">
                                <w:rPr>
                                  <w:sz w:val="18"/>
                                  <w:szCs w:val="18"/>
                                </w:rPr>
                                <w:br w:type="page"/>
                              </w:r>
                              <w:bookmarkStart w:id="11" w:name="_Toc446212241"/>
                              <w:bookmarkStart w:id="12" w:name="_Toc446482995"/>
                              <w:bookmarkStart w:id="13" w:name="_Toc486756511"/>
                              <w:bookmarkStart w:id="14" w:name="_Toc487505039"/>
                              <w:r w:rsidRPr="00362E18">
                                <w:rPr>
                                  <w:b/>
                                  <w:sz w:val="18"/>
                                  <w:szCs w:val="18"/>
                                </w:rPr>
                                <w:t xml:space="preserve">Table 2-1. </w:t>
                              </w:r>
                            </w:p>
                            <w:p w:rsidR="00E151AB" w:rsidRPr="00362E18" w:rsidRDefault="00E151AB" w:rsidP="00452658">
                              <w:pPr>
                                <w:jc w:val="center"/>
                                <w:rPr>
                                  <w:b/>
                                  <w:sz w:val="18"/>
                                  <w:szCs w:val="18"/>
                                </w:rPr>
                              </w:pPr>
                              <w:r w:rsidRPr="00362E18">
                                <w:rPr>
                                  <w:b/>
                                  <w:sz w:val="18"/>
                                  <w:szCs w:val="18"/>
                                </w:rPr>
                                <w:t>Sampling Plans for Category A</w:t>
                              </w:r>
                              <w:bookmarkEnd w:id="11"/>
                              <w:bookmarkEnd w:id="12"/>
                              <w:bookmarkEnd w:id="13"/>
                              <w:bookmarkEnd w:id="14"/>
                            </w:p>
                          </w:tc>
                        </w:tr>
                        <w:tr w:rsidR="00E151AB" w:rsidRPr="00362E18" w:rsidTr="00452658">
                          <w:trPr>
                            <w:cantSplit/>
                            <w:tblHeader/>
                            <w:jc w:val="center"/>
                          </w:trPr>
                          <w:tc>
                            <w:tcPr>
                              <w:tcW w:w="1800" w:type="dxa"/>
                              <w:tcBorders>
                                <w:top w:val="double" w:sz="4" w:space="0" w:color="auto"/>
                                <w:left w:val="double" w:sz="4" w:space="0" w:color="auto"/>
                                <w:bottom w:val="double" w:sz="4" w:space="0" w:color="auto"/>
                              </w:tcBorders>
                              <w:vAlign w:val="center"/>
                            </w:tcPr>
                            <w:p w:rsidR="00E151AB" w:rsidRPr="00362E18" w:rsidRDefault="00E151A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1</w:t>
                              </w:r>
                            </w:p>
                          </w:tc>
                          <w:tc>
                            <w:tcPr>
                              <w:tcW w:w="1170" w:type="dxa"/>
                              <w:tcBorders>
                                <w:top w:val="double" w:sz="4" w:space="0" w:color="auto"/>
                                <w:bottom w:val="double" w:sz="4" w:space="0" w:color="auto"/>
                              </w:tcBorders>
                              <w:vAlign w:val="center"/>
                            </w:tcPr>
                            <w:p w:rsidR="00E151AB" w:rsidRPr="00362E18" w:rsidRDefault="00E151AB" w:rsidP="00452658">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2</w:t>
                              </w:r>
                            </w:p>
                          </w:tc>
                          <w:tc>
                            <w:tcPr>
                              <w:tcW w:w="1612" w:type="dxa"/>
                              <w:tcBorders>
                                <w:top w:val="double" w:sz="4" w:space="0" w:color="auto"/>
                                <w:bottom w:val="double" w:sz="4" w:space="0" w:color="auto"/>
                              </w:tcBorders>
                              <w:vAlign w:val="center"/>
                            </w:tcPr>
                            <w:p w:rsidR="00E151AB" w:rsidRPr="00362E18" w:rsidRDefault="00E151A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3</w:t>
                              </w:r>
                            </w:p>
                          </w:tc>
                          <w:tc>
                            <w:tcPr>
                              <w:tcW w:w="1710" w:type="dxa"/>
                              <w:tcBorders>
                                <w:top w:val="double" w:sz="4" w:space="0" w:color="auto"/>
                                <w:bottom w:val="double" w:sz="4" w:space="0" w:color="auto"/>
                              </w:tcBorders>
                              <w:vAlign w:val="center"/>
                            </w:tcPr>
                            <w:p w:rsidR="00E151AB" w:rsidRPr="00362E18" w:rsidRDefault="00E151A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4</w:t>
                              </w:r>
                            </w:p>
                          </w:tc>
                          <w:tc>
                            <w:tcPr>
                              <w:tcW w:w="1620" w:type="dxa"/>
                              <w:tcBorders>
                                <w:top w:val="double" w:sz="4" w:space="0" w:color="auto"/>
                                <w:bottom w:val="double" w:sz="4" w:space="0" w:color="auto"/>
                              </w:tcBorders>
                              <w:vAlign w:val="center"/>
                            </w:tcPr>
                            <w:p w:rsidR="00E151AB" w:rsidRPr="00362E18" w:rsidRDefault="00E151A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5</w:t>
                              </w:r>
                            </w:p>
                          </w:tc>
                          <w:tc>
                            <w:tcPr>
                              <w:tcW w:w="1170" w:type="dxa"/>
                              <w:tcBorders>
                                <w:top w:val="double" w:sz="4" w:space="0" w:color="auto"/>
                                <w:bottom w:val="double" w:sz="4" w:space="0" w:color="auto"/>
                                <w:right w:val="double" w:sz="4" w:space="0" w:color="auto"/>
                              </w:tcBorders>
                              <w:vAlign w:val="center"/>
                            </w:tcPr>
                            <w:p w:rsidR="00E151AB" w:rsidRPr="00362E18" w:rsidRDefault="00E151A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6</w:t>
                              </w:r>
                            </w:p>
                          </w:tc>
                        </w:tr>
                        <w:tr w:rsidR="00E151AB" w:rsidRPr="00362E18" w:rsidTr="00F9550B">
                          <w:trPr>
                            <w:cantSplit/>
                            <w:trHeight w:val="643"/>
                            <w:tblHeader/>
                            <w:jc w:val="center"/>
                          </w:trPr>
                          <w:tc>
                            <w:tcPr>
                              <w:tcW w:w="1800" w:type="dxa"/>
                              <w:vMerge w:val="restart"/>
                              <w:tcBorders>
                                <w:top w:val="double" w:sz="4" w:space="0" w:color="auto"/>
                                <w:left w:val="double" w:sz="4" w:space="0" w:color="auto"/>
                              </w:tcBorders>
                              <w:vAlign w:val="center"/>
                            </w:tcPr>
                            <w:p w:rsidR="00E151AB" w:rsidRPr="00362E18" w:rsidRDefault="00E151AB" w:rsidP="00452658">
                              <w:pPr>
                                <w:jc w:val="center"/>
                                <w:rPr>
                                  <w:b/>
                                  <w:sz w:val="18"/>
                                  <w:szCs w:val="18"/>
                                </w:rPr>
                              </w:pPr>
                              <w:r w:rsidRPr="00362E18">
                                <w:rPr>
                                  <w:b/>
                                  <w:sz w:val="18"/>
                                  <w:szCs w:val="18"/>
                                </w:rPr>
                                <w:t>Inspection Lot</w:t>
                              </w:r>
                            </w:p>
                            <w:p w:rsidR="00E151AB" w:rsidRPr="00362E18" w:rsidRDefault="00E151AB" w:rsidP="00452658">
                              <w:pPr>
                                <w:jc w:val="center"/>
                                <w:rPr>
                                  <w:b/>
                                  <w:sz w:val="18"/>
                                  <w:szCs w:val="18"/>
                                </w:rPr>
                              </w:pPr>
                              <w:r w:rsidRPr="00362E18">
                                <w:rPr>
                                  <w:b/>
                                  <w:sz w:val="18"/>
                                  <w:szCs w:val="18"/>
                                </w:rPr>
                                <w:t>Size</w:t>
                              </w:r>
                            </w:p>
                          </w:tc>
                          <w:tc>
                            <w:tcPr>
                              <w:tcW w:w="1170" w:type="dxa"/>
                              <w:vMerge w:val="restart"/>
                              <w:tcBorders>
                                <w:top w:val="double" w:sz="4" w:space="0" w:color="auto"/>
                              </w:tcBorders>
                              <w:vAlign w:val="center"/>
                            </w:tcPr>
                            <w:p w:rsidR="00E151AB" w:rsidRPr="00362E18" w:rsidRDefault="00E151AB" w:rsidP="00452658">
                              <w:pPr>
                                <w:tabs>
                                  <w:tab w:val="left" w:pos="-1440"/>
                                  <w:tab w:val="left" w:pos="-720"/>
                                </w:tabs>
                                <w:jc w:val="center"/>
                                <w:rPr>
                                  <w:b/>
                                  <w:sz w:val="18"/>
                                  <w:szCs w:val="18"/>
                                </w:rPr>
                              </w:pPr>
                              <w:r w:rsidRPr="00362E18">
                                <w:rPr>
                                  <w:b/>
                                  <w:sz w:val="18"/>
                                  <w:szCs w:val="18"/>
                                </w:rPr>
                                <w:t>Sample</w:t>
                              </w:r>
                            </w:p>
                            <w:p w:rsidR="00E151AB" w:rsidRPr="00362E18" w:rsidRDefault="00E151AB" w:rsidP="00452658">
                              <w:pPr>
                                <w:jc w:val="center"/>
                                <w:rPr>
                                  <w:b/>
                                  <w:sz w:val="18"/>
                                  <w:szCs w:val="18"/>
                                </w:rPr>
                              </w:pPr>
                              <w:r w:rsidRPr="00362E18">
                                <w:rPr>
                                  <w:b/>
                                  <w:sz w:val="18"/>
                                  <w:szCs w:val="18"/>
                                </w:rPr>
                                <w:t>Size</w:t>
                              </w:r>
                            </w:p>
                          </w:tc>
                          <w:tc>
                            <w:tcPr>
                              <w:tcW w:w="1612" w:type="dxa"/>
                              <w:vMerge w:val="restart"/>
                              <w:tcBorders>
                                <w:top w:val="double" w:sz="4" w:space="0" w:color="auto"/>
                              </w:tcBorders>
                              <w:vAlign w:val="center"/>
                            </w:tcPr>
                            <w:p w:rsidR="00E151AB" w:rsidRPr="00362E18" w:rsidRDefault="00E151AB" w:rsidP="00452658">
                              <w:pPr>
                                <w:jc w:val="center"/>
                                <w:rPr>
                                  <w:b/>
                                  <w:sz w:val="18"/>
                                  <w:szCs w:val="18"/>
                                </w:rPr>
                              </w:pPr>
                              <w:r w:rsidRPr="00362E18">
                                <w:rPr>
                                  <w:b/>
                                  <w:sz w:val="18"/>
                                  <w:szCs w:val="18"/>
                                </w:rPr>
                                <w:t>Sample Correction</w:t>
                              </w:r>
                            </w:p>
                            <w:p w:rsidR="00E151AB" w:rsidRPr="00362E18" w:rsidRDefault="00E151AB" w:rsidP="00452658">
                              <w:pPr>
                                <w:jc w:val="center"/>
                                <w:rPr>
                                  <w:sz w:val="18"/>
                                  <w:szCs w:val="18"/>
                                </w:rPr>
                              </w:pPr>
                              <w:r w:rsidRPr="00362E18">
                                <w:rPr>
                                  <w:b/>
                                  <w:sz w:val="18"/>
                                  <w:szCs w:val="18"/>
                                </w:rPr>
                                <w:t>Factor</w:t>
                              </w:r>
                            </w:p>
                          </w:tc>
                          <w:tc>
                            <w:tcPr>
                              <w:tcW w:w="1710" w:type="dxa"/>
                              <w:vMerge w:val="restart"/>
                              <w:tcBorders>
                                <w:top w:val="double" w:sz="4" w:space="0" w:color="auto"/>
                              </w:tcBorders>
                              <w:vAlign w:val="center"/>
                            </w:tcPr>
                            <w:p w:rsidR="00E151AB" w:rsidRPr="00362E18" w:rsidRDefault="00E151AB" w:rsidP="00023BBA">
                              <w:pPr>
                                <w:jc w:val="center"/>
                                <w:rPr>
                                  <w:b/>
                                  <w:sz w:val="18"/>
                                  <w:szCs w:val="18"/>
                                </w:rPr>
                              </w:pPr>
                              <w:r w:rsidRPr="00362E18">
                                <w:rPr>
                                  <w:b/>
                                  <w:sz w:val="18"/>
                                  <w:szCs w:val="18"/>
                                </w:rPr>
                                <w:t>Number of Minus Package Errors Allowed to Exceed the MAV</w:t>
                              </w:r>
                              <w:r w:rsidRPr="00023BBA">
                                <w:rPr>
                                  <w:b/>
                                  <w:sz w:val="18"/>
                                  <w:szCs w:val="18"/>
                                  <w:vertAlign w:val="superscript"/>
                                </w:rPr>
                                <w:t>1</w:t>
                              </w:r>
                            </w:p>
                          </w:tc>
                          <w:tc>
                            <w:tcPr>
                              <w:tcW w:w="2790" w:type="dxa"/>
                              <w:gridSpan w:val="2"/>
                              <w:tcBorders>
                                <w:top w:val="double" w:sz="4" w:space="0" w:color="auto"/>
                                <w:right w:val="double" w:sz="4" w:space="0" w:color="auto"/>
                              </w:tcBorders>
                              <w:vAlign w:val="center"/>
                            </w:tcPr>
                            <w:p w:rsidR="00E151AB" w:rsidRPr="00362E18" w:rsidRDefault="00E151AB" w:rsidP="00023BBA">
                              <w:pPr>
                                <w:jc w:val="center"/>
                                <w:rPr>
                                  <w:b/>
                                  <w:sz w:val="18"/>
                                  <w:szCs w:val="18"/>
                                </w:rPr>
                              </w:pPr>
                              <w:r>
                                <w:rPr>
                                  <w:b/>
                                  <w:sz w:val="18"/>
                                  <w:szCs w:val="18"/>
                                </w:rPr>
                                <w:t>Initial Tare Sample Size</w:t>
                              </w:r>
                              <w:r w:rsidRPr="00023BBA">
                                <w:rPr>
                                  <w:b/>
                                  <w:sz w:val="18"/>
                                  <w:szCs w:val="18"/>
                                  <w:vertAlign w:val="superscript"/>
                                </w:rPr>
                                <w:t>2</w:t>
                              </w:r>
                            </w:p>
                          </w:tc>
                        </w:tr>
                        <w:tr w:rsidR="00E151AB" w:rsidRPr="00362E18" w:rsidTr="00452658">
                          <w:trPr>
                            <w:cantSplit/>
                            <w:trHeight w:val="614"/>
                            <w:tblHeader/>
                            <w:jc w:val="center"/>
                          </w:trPr>
                          <w:tc>
                            <w:tcPr>
                              <w:tcW w:w="1800" w:type="dxa"/>
                              <w:vMerge/>
                              <w:tcBorders>
                                <w:left w:val="double" w:sz="4" w:space="0" w:color="auto"/>
                                <w:bottom w:val="nil"/>
                              </w:tcBorders>
                            </w:tcPr>
                            <w:p w:rsidR="00E151AB" w:rsidRPr="00362E18" w:rsidRDefault="00E151A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p>
                          </w:tc>
                          <w:tc>
                            <w:tcPr>
                              <w:tcW w:w="1170" w:type="dxa"/>
                              <w:vMerge/>
                              <w:tcBorders>
                                <w:bottom w:val="nil"/>
                              </w:tcBorders>
                            </w:tcPr>
                            <w:p w:rsidR="00E151AB" w:rsidRPr="00362E18" w:rsidRDefault="00E151AB" w:rsidP="00452658">
                              <w:pPr>
                                <w:jc w:val="center"/>
                                <w:rPr>
                                  <w:b/>
                                  <w:sz w:val="18"/>
                                  <w:szCs w:val="18"/>
                                </w:rPr>
                              </w:pPr>
                            </w:p>
                          </w:tc>
                          <w:tc>
                            <w:tcPr>
                              <w:tcW w:w="1612" w:type="dxa"/>
                              <w:vMerge/>
                              <w:tcBorders>
                                <w:bottom w:val="nil"/>
                              </w:tcBorders>
                            </w:tcPr>
                            <w:p w:rsidR="00E151AB" w:rsidRPr="00362E18" w:rsidRDefault="00E151AB" w:rsidP="00452658">
                              <w:pPr>
                                <w:jc w:val="center"/>
                                <w:rPr>
                                  <w:b/>
                                  <w:sz w:val="18"/>
                                  <w:szCs w:val="18"/>
                                </w:rPr>
                              </w:pPr>
                            </w:p>
                          </w:tc>
                          <w:tc>
                            <w:tcPr>
                              <w:tcW w:w="1710" w:type="dxa"/>
                              <w:vMerge/>
                              <w:tcBorders>
                                <w:bottom w:val="nil"/>
                              </w:tcBorders>
                            </w:tcPr>
                            <w:p w:rsidR="00E151AB" w:rsidRPr="00362E18" w:rsidRDefault="00E151AB" w:rsidP="00452658">
                              <w:pPr>
                                <w:jc w:val="center"/>
                                <w:rPr>
                                  <w:b/>
                                  <w:sz w:val="18"/>
                                  <w:szCs w:val="18"/>
                                </w:rPr>
                              </w:pPr>
                            </w:p>
                          </w:tc>
                          <w:tc>
                            <w:tcPr>
                              <w:tcW w:w="1620" w:type="dxa"/>
                              <w:tcBorders>
                                <w:bottom w:val="nil"/>
                              </w:tcBorders>
                            </w:tcPr>
                            <w:p w:rsidR="00E151AB" w:rsidRPr="00362E18" w:rsidRDefault="00E151AB" w:rsidP="00452658">
                              <w:pPr>
                                <w:jc w:val="center"/>
                                <w:rPr>
                                  <w:b/>
                                  <w:sz w:val="18"/>
                                  <w:szCs w:val="18"/>
                                </w:rPr>
                              </w:pPr>
                              <w:r w:rsidRPr="00362E18">
                                <w:rPr>
                                  <w:b/>
                                  <w:sz w:val="18"/>
                                  <w:szCs w:val="18"/>
                                </w:rPr>
                                <w:t>Glass and Aerosol Packages</w:t>
                              </w:r>
                            </w:p>
                          </w:tc>
                          <w:tc>
                            <w:tcPr>
                              <w:tcW w:w="1170" w:type="dxa"/>
                              <w:tcBorders>
                                <w:bottom w:val="nil"/>
                                <w:right w:val="double" w:sz="4" w:space="0" w:color="auto"/>
                              </w:tcBorders>
                              <w:vAlign w:val="center"/>
                            </w:tcPr>
                            <w:p w:rsidR="00E151AB" w:rsidRPr="00362E18" w:rsidRDefault="00E151A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All Other Packages</w:t>
                              </w:r>
                            </w:p>
                          </w:tc>
                        </w:tr>
                        <w:tr w:rsidR="00E151AB" w:rsidRPr="00362E18" w:rsidTr="00452658">
                          <w:trPr>
                            <w:cantSplit/>
                            <w:jc w:val="center"/>
                          </w:trPr>
                          <w:tc>
                            <w:tcPr>
                              <w:tcW w:w="1800" w:type="dxa"/>
                              <w:tcBorders>
                                <w:top w:val="single" w:sz="18" w:space="0" w:color="000000"/>
                                <w:left w:val="double" w:sz="4" w:space="0" w:color="auto"/>
                              </w:tcBorders>
                              <w:vAlign w:val="center"/>
                            </w:tcPr>
                            <w:p w:rsidR="00E151AB" w:rsidRPr="00362E18" w:rsidRDefault="00E151AB" w:rsidP="00452658">
                              <w:pPr>
                                <w:jc w:val="center"/>
                                <w:rPr>
                                  <w:sz w:val="18"/>
                                  <w:szCs w:val="18"/>
                                </w:rPr>
                              </w:pPr>
                              <w:r w:rsidRPr="00362E18">
                                <w:rPr>
                                  <w:sz w:val="18"/>
                                  <w:szCs w:val="18"/>
                                </w:rPr>
                                <w:t>1</w:t>
                              </w:r>
                            </w:p>
                          </w:tc>
                          <w:tc>
                            <w:tcPr>
                              <w:tcW w:w="1170" w:type="dxa"/>
                              <w:tcBorders>
                                <w:top w:val="single" w:sz="18" w:space="0" w:color="000000"/>
                              </w:tcBorders>
                            </w:tcPr>
                            <w:p w:rsidR="00E151AB" w:rsidRPr="00362E18" w:rsidRDefault="00E151AB" w:rsidP="00452658">
                              <w:pPr>
                                <w:jc w:val="center"/>
                                <w:rPr>
                                  <w:sz w:val="18"/>
                                  <w:szCs w:val="18"/>
                                </w:rPr>
                              </w:pPr>
                              <w:r w:rsidRPr="00362E18">
                                <w:rPr>
                                  <w:sz w:val="18"/>
                                  <w:szCs w:val="18"/>
                                </w:rPr>
                                <w:t>1</w:t>
                              </w:r>
                            </w:p>
                          </w:tc>
                          <w:tc>
                            <w:tcPr>
                              <w:tcW w:w="1612" w:type="dxa"/>
                              <w:tcBorders>
                                <w:top w:val="single" w:sz="18" w:space="0" w:color="000000"/>
                              </w:tcBorders>
                            </w:tcPr>
                            <w:p w:rsidR="00E151AB" w:rsidRPr="00362E18" w:rsidRDefault="00E151AB" w:rsidP="00452658">
                              <w:pPr>
                                <w:tabs>
                                  <w:tab w:val="left" w:pos="-1440"/>
                                  <w:tab w:val="left" w:pos="-720"/>
                                </w:tabs>
                                <w:jc w:val="center"/>
                                <w:rPr>
                                  <w:sz w:val="18"/>
                                  <w:szCs w:val="18"/>
                                </w:rPr>
                              </w:pPr>
                              <w:r w:rsidRPr="00362E18">
                                <w:rPr>
                                  <w:sz w:val="18"/>
                                  <w:szCs w:val="18"/>
                                </w:rPr>
                                <w:t>Apply MAV</w:t>
                              </w:r>
                            </w:p>
                          </w:tc>
                          <w:tc>
                            <w:tcPr>
                              <w:tcW w:w="1710" w:type="dxa"/>
                              <w:vMerge w:val="restart"/>
                              <w:tcBorders>
                                <w:top w:val="single" w:sz="18" w:space="0" w:color="000000"/>
                              </w:tcBorders>
                            </w:tcPr>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023BBA">
                              <w:pPr>
                                <w:jc w:val="center"/>
                                <w:rPr>
                                  <w:sz w:val="18"/>
                                  <w:szCs w:val="18"/>
                                </w:rPr>
                              </w:pPr>
                              <w:r w:rsidRPr="00362E18">
                                <w:rPr>
                                  <w:sz w:val="18"/>
                                  <w:szCs w:val="18"/>
                                </w:rPr>
                                <w:t>0</w:t>
                              </w:r>
                              <w:r w:rsidRPr="00023BBA">
                                <w:rPr>
                                  <w:sz w:val="18"/>
                                  <w:szCs w:val="18"/>
                                  <w:vertAlign w:val="superscript"/>
                                </w:rPr>
                                <w:t>1</w:t>
                              </w:r>
                            </w:p>
                          </w:tc>
                          <w:tc>
                            <w:tcPr>
                              <w:tcW w:w="1620" w:type="dxa"/>
                              <w:vMerge w:val="restart"/>
                              <w:tcBorders>
                                <w:top w:val="single" w:sz="18" w:space="0" w:color="000000"/>
                              </w:tcBorders>
                            </w:tcPr>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p>
                            <w:p w:rsidR="00E151AB" w:rsidRPr="00362E18" w:rsidRDefault="00E151AB" w:rsidP="00452658">
                              <w:pPr>
                                <w:jc w:val="center"/>
                                <w:rPr>
                                  <w:sz w:val="18"/>
                                  <w:szCs w:val="18"/>
                                </w:rPr>
                              </w:pPr>
                              <w:r w:rsidRPr="00362E18">
                                <w:rPr>
                                  <w:sz w:val="18"/>
                                  <w:szCs w:val="18"/>
                                </w:rPr>
                                <w:t>2</w:t>
                              </w:r>
                            </w:p>
                          </w:tc>
                          <w:tc>
                            <w:tcPr>
                              <w:tcW w:w="1170" w:type="dxa"/>
                              <w:vMerge w:val="restart"/>
                              <w:tcBorders>
                                <w:top w:val="single" w:sz="18" w:space="0" w:color="000000"/>
                                <w:right w:val="double" w:sz="4" w:space="0" w:color="auto"/>
                              </w:tcBorders>
                            </w:tcPr>
                            <w:p w:rsidR="00E151AB" w:rsidRPr="00362E18" w:rsidRDefault="00E151AB" w:rsidP="00452658">
                              <w:pPr>
                                <w:rPr>
                                  <w:sz w:val="18"/>
                                  <w:szCs w:val="18"/>
                                </w:rPr>
                              </w:pPr>
                            </w:p>
                            <w:p w:rsidR="00E151AB" w:rsidRPr="00362E18" w:rsidRDefault="00E151AB" w:rsidP="00452658">
                              <w:pPr>
                                <w:rPr>
                                  <w:sz w:val="18"/>
                                  <w:szCs w:val="18"/>
                                </w:rPr>
                              </w:pPr>
                            </w:p>
                            <w:p w:rsidR="00E151AB" w:rsidRPr="00362E18" w:rsidRDefault="00E151AB" w:rsidP="00452658">
                              <w:pPr>
                                <w:rPr>
                                  <w:sz w:val="18"/>
                                  <w:szCs w:val="18"/>
                                </w:rPr>
                              </w:pPr>
                            </w:p>
                            <w:p w:rsidR="00E151AB" w:rsidRPr="00362E18" w:rsidRDefault="00E151AB" w:rsidP="00452658">
                              <w:pPr>
                                <w:rPr>
                                  <w:sz w:val="18"/>
                                  <w:szCs w:val="18"/>
                                </w:rPr>
                              </w:pPr>
                            </w:p>
                            <w:p w:rsidR="00E151AB" w:rsidRPr="00362E18" w:rsidRDefault="00E151AB" w:rsidP="00452658">
                              <w:pPr>
                                <w:rPr>
                                  <w:sz w:val="18"/>
                                  <w:szCs w:val="18"/>
                                </w:rPr>
                              </w:pPr>
                            </w:p>
                            <w:p w:rsidR="00E151AB" w:rsidRPr="00362E18" w:rsidRDefault="00E151AB" w:rsidP="00452658">
                              <w:pPr>
                                <w:rPr>
                                  <w:sz w:val="18"/>
                                  <w:szCs w:val="18"/>
                                </w:rPr>
                              </w:pPr>
                            </w:p>
                            <w:p w:rsidR="00E151AB" w:rsidRPr="00362E18" w:rsidRDefault="00E151AB" w:rsidP="00452658">
                              <w:pPr>
                                <w:rPr>
                                  <w:sz w:val="18"/>
                                  <w:szCs w:val="18"/>
                                </w:rPr>
                              </w:pPr>
                            </w:p>
                            <w:p w:rsidR="00E151AB" w:rsidRPr="00362E18" w:rsidRDefault="00E151AB" w:rsidP="00452658">
                              <w:pPr>
                                <w:jc w:val="center"/>
                                <w:rPr>
                                  <w:sz w:val="18"/>
                                  <w:szCs w:val="18"/>
                                </w:rPr>
                              </w:pPr>
                              <w:r w:rsidRPr="00362E18">
                                <w:rPr>
                                  <w:sz w:val="18"/>
                                  <w:szCs w:val="18"/>
                                </w:rPr>
                                <w:t>2</w:t>
                              </w: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2</w:t>
                              </w:r>
                            </w:p>
                          </w:tc>
                          <w:tc>
                            <w:tcPr>
                              <w:tcW w:w="1170" w:type="dxa"/>
                            </w:tcPr>
                            <w:p w:rsidR="00E151AB" w:rsidRPr="00362E18" w:rsidRDefault="00E151AB" w:rsidP="00452658">
                              <w:pPr>
                                <w:jc w:val="center"/>
                                <w:rPr>
                                  <w:sz w:val="18"/>
                                  <w:szCs w:val="18"/>
                                </w:rPr>
                              </w:pPr>
                              <w:r w:rsidRPr="00362E18">
                                <w:rPr>
                                  <w:sz w:val="18"/>
                                  <w:szCs w:val="18"/>
                                </w:rPr>
                                <w:t>2</w:t>
                              </w:r>
                            </w:p>
                          </w:tc>
                          <w:tc>
                            <w:tcPr>
                              <w:tcW w:w="1612" w:type="dxa"/>
                            </w:tcPr>
                            <w:p w:rsidR="00E151AB" w:rsidRPr="00362E18" w:rsidRDefault="00E151AB" w:rsidP="00452658">
                              <w:pPr>
                                <w:tabs>
                                  <w:tab w:val="left" w:pos="-1440"/>
                                  <w:tab w:val="left" w:pos="-720"/>
                                </w:tabs>
                                <w:jc w:val="center"/>
                                <w:rPr>
                                  <w:sz w:val="18"/>
                                  <w:szCs w:val="18"/>
                                </w:rPr>
                              </w:pPr>
                              <w:r w:rsidRPr="00362E18">
                                <w:rPr>
                                  <w:sz w:val="18"/>
                                  <w:szCs w:val="18"/>
                                </w:rPr>
                                <w:t>8.98</w:t>
                              </w:r>
                              <w:r w:rsidRPr="00362E18">
                                <w:rPr>
                                  <w:rFonts w:ascii="Times New Roman Bold" w:hAnsi="Times New Roman Bold"/>
                                  <w:b/>
                                  <w:strike/>
                                  <w:sz w:val="18"/>
                                  <w:szCs w:val="18"/>
                                </w:rPr>
                                <w:t>4</w:t>
                              </w:r>
                              <w:r w:rsidRPr="00362E18">
                                <w:rPr>
                                  <w:rFonts w:ascii="Times New Roman Bold" w:hAnsi="Times New Roman Bold"/>
                                  <w:b/>
                                  <w:sz w:val="18"/>
                                  <w:szCs w:val="18"/>
                                  <w:u w:val="single"/>
                                </w:rPr>
                                <w:t>5</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3</w:t>
                              </w:r>
                            </w:p>
                          </w:tc>
                          <w:tc>
                            <w:tcPr>
                              <w:tcW w:w="1170" w:type="dxa"/>
                            </w:tcPr>
                            <w:p w:rsidR="00E151AB" w:rsidRPr="00362E18" w:rsidRDefault="00E151AB" w:rsidP="00452658">
                              <w:pPr>
                                <w:jc w:val="center"/>
                                <w:rPr>
                                  <w:sz w:val="18"/>
                                  <w:szCs w:val="18"/>
                                </w:rPr>
                              </w:pPr>
                              <w:r w:rsidRPr="00362E18">
                                <w:rPr>
                                  <w:sz w:val="18"/>
                                  <w:szCs w:val="18"/>
                                </w:rPr>
                                <w:t>3</w:t>
                              </w:r>
                            </w:p>
                          </w:tc>
                          <w:tc>
                            <w:tcPr>
                              <w:tcW w:w="1612" w:type="dxa"/>
                            </w:tcPr>
                            <w:p w:rsidR="00E151AB" w:rsidRPr="00362E18" w:rsidRDefault="00E151AB" w:rsidP="00452658">
                              <w:pPr>
                                <w:jc w:val="center"/>
                                <w:rPr>
                                  <w:sz w:val="18"/>
                                  <w:szCs w:val="18"/>
                                </w:rPr>
                              </w:pPr>
                              <w:r w:rsidRPr="00362E18">
                                <w:rPr>
                                  <w:sz w:val="18"/>
                                  <w:szCs w:val="18"/>
                                </w:rPr>
                                <w:t>2.484</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4</w:t>
                              </w:r>
                            </w:p>
                          </w:tc>
                          <w:tc>
                            <w:tcPr>
                              <w:tcW w:w="1170" w:type="dxa"/>
                            </w:tcPr>
                            <w:p w:rsidR="00E151AB" w:rsidRPr="00362E18" w:rsidRDefault="00E151AB" w:rsidP="00452658">
                              <w:pPr>
                                <w:jc w:val="center"/>
                                <w:rPr>
                                  <w:sz w:val="18"/>
                                  <w:szCs w:val="18"/>
                                </w:rPr>
                              </w:pPr>
                              <w:r w:rsidRPr="00362E18">
                                <w:rPr>
                                  <w:sz w:val="18"/>
                                  <w:szCs w:val="18"/>
                                </w:rPr>
                                <w:t>4</w:t>
                              </w:r>
                            </w:p>
                          </w:tc>
                          <w:tc>
                            <w:tcPr>
                              <w:tcW w:w="1612" w:type="dxa"/>
                            </w:tcPr>
                            <w:p w:rsidR="00E151AB" w:rsidRPr="00362E18" w:rsidRDefault="00E151AB" w:rsidP="00452658">
                              <w:pPr>
                                <w:jc w:val="center"/>
                                <w:rPr>
                                  <w:sz w:val="18"/>
                                  <w:szCs w:val="18"/>
                                </w:rPr>
                              </w:pPr>
                              <w:r w:rsidRPr="00362E18">
                                <w:rPr>
                                  <w:sz w:val="18"/>
                                  <w:szCs w:val="18"/>
                                </w:rPr>
                                <w:t>1.591</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5</w:t>
                              </w:r>
                            </w:p>
                          </w:tc>
                          <w:tc>
                            <w:tcPr>
                              <w:tcW w:w="1170" w:type="dxa"/>
                            </w:tcPr>
                            <w:p w:rsidR="00E151AB" w:rsidRPr="00362E18" w:rsidRDefault="00E151AB" w:rsidP="00452658">
                              <w:pPr>
                                <w:jc w:val="center"/>
                                <w:rPr>
                                  <w:sz w:val="18"/>
                                  <w:szCs w:val="18"/>
                                </w:rPr>
                              </w:pPr>
                              <w:r w:rsidRPr="00362E18">
                                <w:rPr>
                                  <w:sz w:val="18"/>
                                  <w:szCs w:val="18"/>
                                </w:rPr>
                                <w:t>5</w:t>
                              </w:r>
                            </w:p>
                          </w:tc>
                          <w:tc>
                            <w:tcPr>
                              <w:tcW w:w="1612" w:type="dxa"/>
                            </w:tcPr>
                            <w:p w:rsidR="00E151AB" w:rsidRPr="00362E18" w:rsidRDefault="00E151AB" w:rsidP="00452658">
                              <w:pPr>
                                <w:jc w:val="center"/>
                                <w:rPr>
                                  <w:sz w:val="18"/>
                                  <w:szCs w:val="18"/>
                                </w:rPr>
                              </w:pPr>
                              <w:r w:rsidRPr="00362E18">
                                <w:rPr>
                                  <w:sz w:val="18"/>
                                  <w:szCs w:val="18"/>
                                </w:rPr>
                                <w:t>1.24</w:t>
                              </w:r>
                              <w:r w:rsidRPr="00362E18">
                                <w:rPr>
                                  <w:rFonts w:ascii="Times New Roman Bold" w:hAnsi="Times New Roman Bold"/>
                                  <w:b/>
                                  <w:strike/>
                                  <w:sz w:val="18"/>
                                  <w:szCs w:val="18"/>
                                </w:rPr>
                                <w:t>1</w:t>
                              </w:r>
                              <w:r w:rsidRPr="00362E18">
                                <w:rPr>
                                  <w:b/>
                                  <w:sz w:val="18"/>
                                  <w:szCs w:val="18"/>
                                  <w:u w:val="single"/>
                                </w:rPr>
                                <w:t>2</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6</w:t>
                              </w:r>
                            </w:p>
                          </w:tc>
                          <w:tc>
                            <w:tcPr>
                              <w:tcW w:w="1170" w:type="dxa"/>
                            </w:tcPr>
                            <w:p w:rsidR="00E151AB" w:rsidRPr="00362E18" w:rsidRDefault="00E151AB" w:rsidP="00452658">
                              <w:pPr>
                                <w:jc w:val="center"/>
                                <w:rPr>
                                  <w:sz w:val="18"/>
                                  <w:szCs w:val="18"/>
                                </w:rPr>
                              </w:pPr>
                              <w:r w:rsidRPr="00362E18">
                                <w:rPr>
                                  <w:sz w:val="18"/>
                                  <w:szCs w:val="18"/>
                                </w:rPr>
                                <w:t>6</w:t>
                              </w:r>
                            </w:p>
                          </w:tc>
                          <w:tc>
                            <w:tcPr>
                              <w:tcW w:w="1612" w:type="dxa"/>
                            </w:tcPr>
                            <w:p w:rsidR="00E151AB" w:rsidRPr="00362E18" w:rsidRDefault="00E151AB" w:rsidP="00452658">
                              <w:pPr>
                                <w:jc w:val="center"/>
                                <w:rPr>
                                  <w:sz w:val="18"/>
                                  <w:szCs w:val="18"/>
                                </w:rPr>
                              </w:pPr>
                              <w:r w:rsidRPr="00362E18">
                                <w:rPr>
                                  <w:sz w:val="18"/>
                                  <w:szCs w:val="18"/>
                                </w:rPr>
                                <w:t>1.0</w:t>
                              </w:r>
                              <w:r w:rsidRPr="00362E18">
                                <w:rPr>
                                  <w:rFonts w:ascii="Times New Roman Bold" w:hAnsi="Times New Roman Bold"/>
                                  <w:b/>
                                  <w:strike/>
                                  <w:sz w:val="18"/>
                                  <w:szCs w:val="18"/>
                                </w:rPr>
                                <w:t>50</w:t>
                              </w:r>
                              <w:r w:rsidRPr="00362E18">
                                <w:rPr>
                                  <w:rFonts w:ascii="Times New Roman Bold" w:hAnsi="Times New Roman Bold"/>
                                  <w:b/>
                                  <w:sz w:val="18"/>
                                  <w:szCs w:val="18"/>
                                  <w:u w:val="single"/>
                                </w:rPr>
                                <w:t>49</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7</w:t>
                              </w:r>
                            </w:p>
                          </w:tc>
                          <w:tc>
                            <w:tcPr>
                              <w:tcW w:w="1170" w:type="dxa"/>
                            </w:tcPr>
                            <w:p w:rsidR="00E151AB" w:rsidRPr="00362E18" w:rsidRDefault="00E151AB" w:rsidP="00452658">
                              <w:pPr>
                                <w:jc w:val="center"/>
                                <w:rPr>
                                  <w:sz w:val="18"/>
                                  <w:szCs w:val="18"/>
                                </w:rPr>
                              </w:pPr>
                              <w:r w:rsidRPr="00362E18">
                                <w:rPr>
                                  <w:sz w:val="18"/>
                                  <w:szCs w:val="18"/>
                                </w:rPr>
                                <w:t>7</w:t>
                              </w:r>
                            </w:p>
                          </w:tc>
                          <w:tc>
                            <w:tcPr>
                              <w:tcW w:w="1612" w:type="dxa"/>
                            </w:tcPr>
                            <w:p w:rsidR="00E151AB" w:rsidRPr="00362E18" w:rsidRDefault="00E151AB" w:rsidP="00452658">
                              <w:pPr>
                                <w:jc w:val="center"/>
                                <w:rPr>
                                  <w:sz w:val="18"/>
                                  <w:szCs w:val="18"/>
                                </w:rPr>
                              </w:pPr>
                              <w:r w:rsidRPr="00362E18">
                                <w:rPr>
                                  <w:sz w:val="18"/>
                                  <w:szCs w:val="18"/>
                                </w:rPr>
                                <w:t>0.925</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8</w:t>
                              </w:r>
                            </w:p>
                          </w:tc>
                          <w:tc>
                            <w:tcPr>
                              <w:tcW w:w="1170" w:type="dxa"/>
                            </w:tcPr>
                            <w:p w:rsidR="00E151AB" w:rsidRPr="00362E18" w:rsidRDefault="00E151AB" w:rsidP="00452658">
                              <w:pPr>
                                <w:jc w:val="center"/>
                                <w:rPr>
                                  <w:sz w:val="18"/>
                                  <w:szCs w:val="18"/>
                                </w:rPr>
                              </w:pPr>
                              <w:r w:rsidRPr="00362E18">
                                <w:rPr>
                                  <w:sz w:val="18"/>
                                  <w:szCs w:val="18"/>
                                </w:rPr>
                                <w:t>8</w:t>
                              </w:r>
                            </w:p>
                          </w:tc>
                          <w:tc>
                            <w:tcPr>
                              <w:tcW w:w="1612" w:type="dxa"/>
                            </w:tcPr>
                            <w:p w:rsidR="00E151AB" w:rsidRPr="00362E18" w:rsidRDefault="00E151AB" w:rsidP="00452658">
                              <w:pPr>
                                <w:jc w:val="center"/>
                                <w:rPr>
                                  <w:sz w:val="18"/>
                                  <w:szCs w:val="18"/>
                                </w:rPr>
                              </w:pPr>
                              <w:r w:rsidRPr="00362E18">
                                <w:rPr>
                                  <w:sz w:val="18"/>
                                  <w:szCs w:val="18"/>
                                </w:rPr>
                                <w:t>0.836</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9</w:t>
                              </w:r>
                            </w:p>
                          </w:tc>
                          <w:tc>
                            <w:tcPr>
                              <w:tcW w:w="1170" w:type="dxa"/>
                            </w:tcPr>
                            <w:p w:rsidR="00E151AB" w:rsidRPr="00362E18" w:rsidRDefault="00E151AB" w:rsidP="00452658">
                              <w:pPr>
                                <w:jc w:val="center"/>
                                <w:rPr>
                                  <w:sz w:val="18"/>
                                  <w:szCs w:val="18"/>
                                </w:rPr>
                              </w:pPr>
                              <w:r w:rsidRPr="00362E18">
                                <w:rPr>
                                  <w:sz w:val="18"/>
                                  <w:szCs w:val="18"/>
                                </w:rPr>
                                <w:t>9</w:t>
                              </w:r>
                            </w:p>
                          </w:tc>
                          <w:tc>
                            <w:tcPr>
                              <w:tcW w:w="1612" w:type="dxa"/>
                            </w:tcPr>
                            <w:p w:rsidR="00E151AB" w:rsidRPr="00362E18" w:rsidRDefault="00E151AB" w:rsidP="00452658">
                              <w:pPr>
                                <w:jc w:val="center"/>
                                <w:rPr>
                                  <w:sz w:val="18"/>
                                  <w:szCs w:val="18"/>
                                </w:rPr>
                              </w:pPr>
                              <w:r w:rsidRPr="00362E18">
                                <w:rPr>
                                  <w:sz w:val="18"/>
                                  <w:szCs w:val="18"/>
                                </w:rPr>
                                <w:t>0.769</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10</w:t>
                              </w:r>
                            </w:p>
                          </w:tc>
                          <w:tc>
                            <w:tcPr>
                              <w:tcW w:w="1170" w:type="dxa"/>
                            </w:tcPr>
                            <w:p w:rsidR="00E151AB" w:rsidRPr="00362E18" w:rsidRDefault="00E151AB" w:rsidP="00452658">
                              <w:pPr>
                                <w:jc w:val="center"/>
                                <w:rPr>
                                  <w:sz w:val="18"/>
                                  <w:szCs w:val="18"/>
                                </w:rPr>
                              </w:pPr>
                              <w:r w:rsidRPr="00362E18">
                                <w:rPr>
                                  <w:sz w:val="18"/>
                                  <w:szCs w:val="18"/>
                                </w:rPr>
                                <w:t>10</w:t>
                              </w:r>
                            </w:p>
                          </w:tc>
                          <w:tc>
                            <w:tcPr>
                              <w:tcW w:w="1612" w:type="dxa"/>
                            </w:tcPr>
                            <w:p w:rsidR="00E151AB" w:rsidRPr="00362E18" w:rsidRDefault="00E151AB" w:rsidP="00452658">
                              <w:pPr>
                                <w:jc w:val="center"/>
                                <w:rPr>
                                  <w:sz w:val="18"/>
                                  <w:szCs w:val="18"/>
                                </w:rPr>
                              </w:pPr>
                              <w:r w:rsidRPr="00362E18">
                                <w:rPr>
                                  <w:sz w:val="18"/>
                                  <w:szCs w:val="18"/>
                                </w:rPr>
                                <w:t>0.715</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trHeight w:val="120"/>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11</w:t>
                              </w:r>
                            </w:p>
                          </w:tc>
                          <w:tc>
                            <w:tcPr>
                              <w:tcW w:w="1170" w:type="dxa"/>
                            </w:tcPr>
                            <w:p w:rsidR="00E151AB" w:rsidRPr="00362E18" w:rsidRDefault="00E151AB" w:rsidP="00452658">
                              <w:pPr>
                                <w:jc w:val="center"/>
                                <w:rPr>
                                  <w:sz w:val="18"/>
                                  <w:szCs w:val="18"/>
                                </w:rPr>
                              </w:pPr>
                              <w:r w:rsidRPr="00362E18">
                                <w:rPr>
                                  <w:sz w:val="18"/>
                                  <w:szCs w:val="18"/>
                                </w:rPr>
                                <w:t>11</w:t>
                              </w:r>
                            </w:p>
                          </w:tc>
                          <w:tc>
                            <w:tcPr>
                              <w:tcW w:w="1612" w:type="dxa"/>
                            </w:tcPr>
                            <w:p w:rsidR="00E151AB" w:rsidRPr="00362E18" w:rsidRDefault="00E151AB" w:rsidP="00452658">
                              <w:pPr>
                                <w:jc w:val="center"/>
                                <w:rPr>
                                  <w:sz w:val="18"/>
                                  <w:szCs w:val="18"/>
                                </w:rPr>
                              </w:pPr>
                              <w:r w:rsidRPr="00362E18">
                                <w:rPr>
                                  <w:sz w:val="18"/>
                                  <w:szCs w:val="18"/>
                                </w:rPr>
                                <w:t>0.672</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12 to 250</w:t>
                              </w:r>
                            </w:p>
                          </w:tc>
                          <w:tc>
                            <w:tcPr>
                              <w:tcW w:w="1170" w:type="dxa"/>
                            </w:tcPr>
                            <w:p w:rsidR="00E151AB" w:rsidRPr="00362E18" w:rsidRDefault="00E151AB" w:rsidP="00452658">
                              <w:pPr>
                                <w:jc w:val="center"/>
                                <w:rPr>
                                  <w:sz w:val="18"/>
                                  <w:szCs w:val="18"/>
                                </w:rPr>
                              </w:pPr>
                              <w:r w:rsidRPr="00362E18">
                                <w:rPr>
                                  <w:sz w:val="18"/>
                                  <w:szCs w:val="18"/>
                                </w:rPr>
                                <w:t>12</w:t>
                              </w:r>
                            </w:p>
                          </w:tc>
                          <w:tc>
                            <w:tcPr>
                              <w:tcW w:w="1612" w:type="dxa"/>
                            </w:tcPr>
                            <w:p w:rsidR="00E151AB" w:rsidRPr="00362E18" w:rsidRDefault="00E151AB" w:rsidP="00452658">
                              <w:pPr>
                                <w:jc w:val="center"/>
                                <w:rPr>
                                  <w:sz w:val="18"/>
                                  <w:szCs w:val="18"/>
                                </w:rPr>
                              </w:pPr>
                              <w:r w:rsidRPr="00362E18">
                                <w:rPr>
                                  <w:sz w:val="18"/>
                                  <w:szCs w:val="18"/>
                                </w:rPr>
                                <w:t>0.635</w:t>
                              </w:r>
                            </w:p>
                          </w:tc>
                          <w:tc>
                            <w:tcPr>
                              <w:tcW w:w="1710" w:type="dxa"/>
                              <w:vMerge/>
                            </w:tcPr>
                            <w:p w:rsidR="00E151AB" w:rsidRPr="00362E18" w:rsidRDefault="00E151AB" w:rsidP="00452658">
                              <w:pPr>
                                <w:jc w:val="center"/>
                                <w:rPr>
                                  <w:sz w:val="18"/>
                                  <w:szCs w:val="18"/>
                                </w:rPr>
                              </w:pPr>
                            </w:p>
                          </w:tc>
                          <w:tc>
                            <w:tcPr>
                              <w:tcW w:w="1620" w:type="dxa"/>
                              <w:vMerge/>
                            </w:tcPr>
                            <w:p w:rsidR="00E151AB" w:rsidRPr="00362E18" w:rsidRDefault="00E151AB" w:rsidP="00452658">
                              <w:pPr>
                                <w:jc w:val="cente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251 to 3 200</w:t>
                              </w:r>
                            </w:p>
                          </w:tc>
                          <w:tc>
                            <w:tcPr>
                              <w:tcW w:w="1170" w:type="dxa"/>
                            </w:tcPr>
                            <w:p w:rsidR="00E151AB" w:rsidRPr="00362E18" w:rsidRDefault="00E151AB" w:rsidP="00452658">
                              <w:pPr>
                                <w:jc w:val="center"/>
                                <w:rPr>
                                  <w:sz w:val="18"/>
                                  <w:szCs w:val="18"/>
                                </w:rPr>
                              </w:pPr>
                              <w:r w:rsidRPr="00362E18">
                                <w:rPr>
                                  <w:sz w:val="18"/>
                                  <w:szCs w:val="18"/>
                                </w:rPr>
                                <w:t>24</w:t>
                              </w:r>
                            </w:p>
                          </w:tc>
                          <w:tc>
                            <w:tcPr>
                              <w:tcW w:w="1612" w:type="dxa"/>
                            </w:tcPr>
                            <w:p w:rsidR="00E151AB" w:rsidRPr="00362E18" w:rsidRDefault="00E151AB" w:rsidP="00452658">
                              <w:pPr>
                                <w:jc w:val="center"/>
                                <w:rPr>
                                  <w:sz w:val="18"/>
                                  <w:szCs w:val="18"/>
                                </w:rPr>
                              </w:pPr>
                              <w:r w:rsidRPr="00362E18">
                                <w:rPr>
                                  <w:sz w:val="18"/>
                                  <w:szCs w:val="18"/>
                                </w:rPr>
                                <w:t>0.422</w:t>
                              </w:r>
                            </w:p>
                          </w:tc>
                          <w:tc>
                            <w:tcPr>
                              <w:tcW w:w="1710" w:type="dxa"/>
                              <w:vMerge/>
                            </w:tcPr>
                            <w:p w:rsidR="00E151AB" w:rsidRPr="00362E18" w:rsidRDefault="00E151AB" w:rsidP="00452658">
                              <w:pPr>
                                <w:jc w:val="center"/>
                                <w:rPr>
                                  <w:sz w:val="18"/>
                                  <w:szCs w:val="18"/>
                                </w:rPr>
                              </w:pPr>
                            </w:p>
                          </w:tc>
                          <w:tc>
                            <w:tcPr>
                              <w:tcW w:w="1620" w:type="dxa"/>
                              <w:vMerge w:val="restart"/>
                              <w:vAlign w:val="center"/>
                            </w:tcPr>
                            <w:p w:rsidR="00E151AB" w:rsidRPr="00362E18" w:rsidRDefault="00E151AB" w:rsidP="00452658">
                              <w:pPr>
                                <w:jc w:val="center"/>
                                <w:rPr>
                                  <w:sz w:val="18"/>
                                  <w:szCs w:val="18"/>
                                </w:rPr>
                              </w:pPr>
                              <w:r w:rsidRPr="00362E18">
                                <w:rPr>
                                  <w:sz w:val="18"/>
                                  <w:szCs w:val="18"/>
                                </w:rPr>
                                <w:t>3</w:t>
                              </w: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1800" w:type="dxa"/>
                              <w:tcBorders>
                                <w:left w:val="double" w:sz="4" w:space="0" w:color="auto"/>
                              </w:tcBorders>
                              <w:vAlign w:val="center"/>
                            </w:tcPr>
                            <w:p w:rsidR="00E151AB" w:rsidRPr="00362E18" w:rsidRDefault="00E151AB" w:rsidP="00452658">
                              <w:pPr>
                                <w:jc w:val="center"/>
                                <w:rPr>
                                  <w:sz w:val="18"/>
                                  <w:szCs w:val="18"/>
                                </w:rPr>
                              </w:pPr>
                              <w:r w:rsidRPr="00362E18">
                                <w:rPr>
                                  <w:sz w:val="18"/>
                                  <w:szCs w:val="18"/>
                                </w:rPr>
                                <w:t>More than 3 200</w:t>
                              </w:r>
                            </w:p>
                          </w:tc>
                          <w:tc>
                            <w:tcPr>
                              <w:tcW w:w="1170" w:type="dxa"/>
                            </w:tcPr>
                            <w:p w:rsidR="00E151AB" w:rsidRPr="00362E18" w:rsidRDefault="00E151AB" w:rsidP="00452658">
                              <w:pPr>
                                <w:jc w:val="center"/>
                                <w:rPr>
                                  <w:sz w:val="18"/>
                                  <w:szCs w:val="18"/>
                                </w:rPr>
                              </w:pPr>
                              <w:r w:rsidRPr="00362E18">
                                <w:rPr>
                                  <w:sz w:val="18"/>
                                  <w:szCs w:val="18"/>
                                </w:rPr>
                                <w:t>48</w:t>
                              </w:r>
                            </w:p>
                          </w:tc>
                          <w:tc>
                            <w:tcPr>
                              <w:tcW w:w="1612" w:type="dxa"/>
                            </w:tcPr>
                            <w:p w:rsidR="00E151AB" w:rsidRPr="00362E18" w:rsidRDefault="00E151AB" w:rsidP="00452658">
                              <w:pPr>
                                <w:jc w:val="center"/>
                                <w:rPr>
                                  <w:sz w:val="18"/>
                                  <w:szCs w:val="18"/>
                                </w:rPr>
                              </w:pPr>
                              <w:r w:rsidRPr="00362E18">
                                <w:rPr>
                                  <w:sz w:val="18"/>
                                  <w:szCs w:val="18"/>
                                </w:rPr>
                                <w:t>0.29</w:t>
                              </w:r>
                              <w:r w:rsidRPr="00362E18">
                                <w:rPr>
                                  <w:rFonts w:ascii="Times New Roman Bold" w:hAnsi="Times New Roman Bold"/>
                                  <w:b/>
                                  <w:strike/>
                                  <w:sz w:val="18"/>
                                  <w:szCs w:val="18"/>
                                </w:rPr>
                                <w:t>1</w:t>
                              </w:r>
                              <w:r w:rsidRPr="00362E18">
                                <w:rPr>
                                  <w:rFonts w:ascii="Times New Roman Bold" w:hAnsi="Times New Roman Bold"/>
                                  <w:b/>
                                  <w:sz w:val="18"/>
                                  <w:szCs w:val="18"/>
                                  <w:u w:val="single"/>
                                </w:rPr>
                                <w:t>0</w:t>
                              </w:r>
                            </w:p>
                          </w:tc>
                          <w:tc>
                            <w:tcPr>
                              <w:tcW w:w="1710" w:type="dxa"/>
                            </w:tcPr>
                            <w:p w:rsidR="00E151AB" w:rsidRPr="00362E18" w:rsidRDefault="00E151AB" w:rsidP="00452658">
                              <w:pPr>
                                <w:jc w:val="center"/>
                                <w:rPr>
                                  <w:sz w:val="18"/>
                                  <w:szCs w:val="18"/>
                                </w:rPr>
                              </w:pPr>
                              <w:r w:rsidRPr="00362E18">
                                <w:rPr>
                                  <w:sz w:val="18"/>
                                  <w:szCs w:val="18"/>
                                </w:rPr>
                                <w:t>1*</w:t>
                              </w:r>
                            </w:p>
                          </w:tc>
                          <w:tc>
                            <w:tcPr>
                              <w:tcW w:w="1620" w:type="dxa"/>
                              <w:vMerge/>
                            </w:tcPr>
                            <w:p w:rsidR="00E151AB" w:rsidRPr="00362E18" w:rsidRDefault="00E151AB" w:rsidP="00452658">
                              <w:pPr>
                                <w:rPr>
                                  <w:sz w:val="18"/>
                                  <w:szCs w:val="18"/>
                                </w:rPr>
                              </w:pPr>
                            </w:p>
                          </w:tc>
                          <w:tc>
                            <w:tcPr>
                              <w:tcW w:w="1170" w:type="dxa"/>
                              <w:vMerge/>
                              <w:tcBorders>
                                <w:right w:val="double" w:sz="4" w:space="0" w:color="auto"/>
                              </w:tcBorders>
                            </w:tcPr>
                            <w:p w:rsidR="00E151AB" w:rsidRPr="00362E18" w:rsidRDefault="00E151AB" w:rsidP="00452658">
                              <w:pPr>
                                <w:rPr>
                                  <w:sz w:val="18"/>
                                  <w:szCs w:val="18"/>
                                </w:rPr>
                              </w:pPr>
                            </w:p>
                          </w:tc>
                        </w:tr>
                        <w:tr w:rsidR="00E151AB" w:rsidRPr="00362E18" w:rsidTr="00452658">
                          <w:trPr>
                            <w:cantSplit/>
                            <w:jc w:val="center"/>
                          </w:trPr>
                          <w:tc>
                            <w:tcPr>
                              <w:tcW w:w="9082" w:type="dxa"/>
                              <w:gridSpan w:val="6"/>
                              <w:tcBorders>
                                <w:left w:val="double" w:sz="4" w:space="0" w:color="auto"/>
                                <w:bottom w:val="double" w:sz="4" w:space="0" w:color="auto"/>
                                <w:right w:val="double" w:sz="4" w:space="0" w:color="auto"/>
                              </w:tcBorders>
                            </w:tcPr>
                            <w:p w:rsidR="00E151AB" w:rsidRPr="00362E18" w:rsidRDefault="00E151AB" w:rsidP="00452658">
                              <w:pPr>
                                <w:rPr>
                                  <w:sz w:val="18"/>
                                  <w:szCs w:val="18"/>
                                </w:rPr>
                              </w:pPr>
                              <w:r w:rsidRPr="00023BBA">
                                <w:rPr>
                                  <w:sz w:val="18"/>
                                  <w:szCs w:val="18"/>
                                  <w:vertAlign w:val="superscript"/>
                                </w:rPr>
                                <w:t>1</w:t>
                              </w:r>
                              <w:r w:rsidRPr="00362E18">
                                <w:rPr>
                                  <w:sz w:val="18"/>
                                  <w:szCs w:val="18"/>
                                </w:rPr>
                                <w:t> For mulch and soils packaged by volume, see Table 2</w:t>
                              </w:r>
                              <w:r w:rsidRPr="00362E18">
                                <w:rPr>
                                  <w:sz w:val="18"/>
                                  <w:szCs w:val="18"/>
                                </w:rPr>
                                <w:noBreakHyphen/>
                                <w:t>10. Exceptions to the Maximum Allowable Variations – 1 package may exceed the MAV for every 12 packages in the sample.</w:t>
                              </w:r>
                            </w:p>
                            <w:p w:rsidR="00E151AB" w:rsidRPr="00362E18" w:rsidRDefault="00E151AB" w:rsidP="00452658">
                              <w:pPr>
                                <w:rPr>
                                  <w:sz w:val="18"/>
                                  <w:szCs w:val="18"/>
                                </w:rPr>
                              </w:pPr>
                            </w:p>
                            <w:p w:rsidR="00E151AB" w:rsidRPr="00362E18" w:rsidRDefault="00E151AB" w:rsidP="00452658">
                              <w:pPr>
                                <w:rPr>
                                  <w:sz w:val="18"/>
                                  <w:szCs w:val="18"/>
                                </w:rPr>
                              </w:pPr>
                              <w:r w:rsidRPr="00023BBA">
                                <w:rPr>
                                  <w:sz w:val="18"/>
                                  <w:szCs w:val="18"/>
                                  <w:vertAlign w:val="superscript"/>
                                </w:rPr>
                                <w:t>2</w:t>
                              </w:r>
                              <w:r w:rsidRPr="00362E18">
                                <w:rPr>
                                  <w:sz w:val="18"/>
                                  <w:szCs w:val="18"/>
                                </w:rPr>
                                <w:t xml:space="preserve"> If sample size is 11 or fewer, the initial tare sample size and the total tare sample size </w:t>
                              </w:r>
                              <w:proofErr w:type="gramStart"/>
                              <w:r w:rsidRPr="00362E18">
                                <w:rPr>
                                  <w:sz w:val="18"/>
                                  <w:szCs w:val="18"/>
                                </w:rPr>
                                <w:t>is</w:t>
                              </w:r>
                              <w:proofErr w:type="gramEnd"/>
                              <w:r w:rsidRPr="00362E18">
                                <w:rPr>
                                  <w:sz w:val="18"/>
                                  <w:szCs w:val="18"/>
                                </w:rPr>
                                <w:t xml:space="preserve"> 2 samples.</w:t>
                              </w:r>
                            </w:p>
                            <w:p w:rsidR="00E151AB" w:rsidRPr="00362E18" w:rsidRDefault="00E151AB" w:rsidP="00452658">
                              <w:pPr>
                                <w:spacing w:before="60"/>
                                <w:rPr>
                                  <w:sz w:val="18"/>
                                  <w:szCs w:val="18"/>
                                </w:rPr>
                              </w:pPr>
                              <w:r w:rsidRPr="00362E18">
                                <w:rPr>
                                  <w:sz w:val="18"/>
                                  <w:szCs w:val="18"/>
                                </w:rPr>
                                <w:t>(Amended 2001)</w:t>
                              </w:r>
                            </w:p>
                          </w:tc>
                        </w:tr>
                      </w:tbl>
                      <w:p w:rsidR="00E151AB" w:rsidRDefault="00E151AB"/>
                    </w:txbxContent>
                  </v:textbox>
                </v:shape>
              </w:pict>
            </w:r>
          </w:p>
          <w:p w:rsidR="00C35622" w:rsidRDefault="00C35622" w:rsidP="00F9550B">
            <w:pPr>
              <w:keepNext/>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Pr="002241D5" w:rsidRDefault="00F9550B" w:rsidP="00F9550B">
            <w:pPr>
              <w:keepNext/>
              <w:rPr>
                <w:sz w:val="18"/>
                <w:szCs w:val="18"/>
              </w:rPr>
            </w:pPr>
          </w:p>
        </w:tc>
      </w:tr>
      <w:tr w:rsidR="00AD6A84" w:rsidTr="000516C8">
        <w:tc>
          <w:tcPr>
            <w:tcW w:w="9590" w:type="dxa"/>
            <w:gridSpan w:val="4"/>
            <w:vAlign w:val="center"/>
          </w:tcPr>
          <w:p w:rsidR="00AD6A84" w:rsidRDefault="00AD6A84" w:rsidP="002F735F">
            <w:pPr>
              <w:jc w:val="center"/>
            </w:pPr>
            <w:r w:rsidRPr="00817FFE">
              <w:rPr>
                <w:b/>
                <w:sz w:val="22"/>
                <w:szCs w:val="22"/>
              </w:rPr>
              <w:t xml:space="preserve">Appendix </w:t>
            </w:r>
            <w:r w:rsidR="002F735F">
              <w:rPr>
                <w:b/>
                <w:sz w:val="22"/>
                <w:szCs w:val="22"/>
              </w:rPr>
              <w:t>B</w:t>
            </w:r>
            <w:r w:rsidRPr="00817FFE">
              <w:rPr>
                <w:b/>
                <w:sz w:val="22"/>
                <w:szCs w:val="22"/>
              </w:rPr>
              <w:t>. Random Numbers Tables</w:t>
            </w:r>
          </w:p>
        </w:tc>
      </w:tr>
      <w:tr w:rsidR="0071282D" w:rsidTr="00BC00FD">
        <w:tc>
          <w:tcPr>
            <w:tcW w:w="1015" w:type="dxa"/>
            <w:vAlign w:val="center"/>
          </w:tcPr>
          <w:p w:rsidR="0071282D" w:rsidRDefault="002F735F" w:rsidP="002241D5">
            <w:pPr>
              <w:jc w:val="center"/>
              <w:rPr>
                <w:sz w:val="18"/>
                <w:szCs w:val="18"/>
              </w:rPr>
            </w:pPr>
            <w:r>
              <w:rPr>
                <w:sz w:val="18"/>
                <w:szCs w:val="18"/>
              </w:rPr>
              <w:t>Appendix B</w:t>
            </w:r>
          </w:p>
        </w:tc>
        <w:tc>
          <w:tcPr>
            <w:tcW w:w="1710" w:type="dxa"/>
            <w:vAlign w:val="center"/>
          </w:tcPr>
          <w:p w:rsidR="0071282D" w:rsidRPr="002241D5" w:rsidRDefault="00AD6A84" w:rsidP="00D57A94">
            <w:pPr>
              <w:rPr>
                <w:sz w:val="18"/>
                <w:szCs w:val="18"/>
              </w:rPr>
            </w:pPr>
            <w:r>
              <w:rPr>
                <w:sz w:val="18"/>
                <w:szCs w:val="18"/>
              </w:rPr>
              <w:t>The Random Number Table</w:t>
            </w:r>
          </w:p>
        </w:tc>
        <w:tc>
          <w:tcPr>
            <w:tcW w:w="5760" w:type="dxa"/>
          </w:tcPr>
          <w:p w:rsidR="0071282D" w:rsidRPr="00544995" w:rsidRDefault="00AD6A84" w:rsidP="006374B3">
            <w:pPr>
              <w:ind w:left="65"/>
              <w:jc w:val="both"/>
              <w:rPr>
                <w:b/>
                <w:sz w:val="18"/>
                <w:szCs w:val="18"/>
                <w:u w:val="single"/>
              </w:rPr>
            </w:pPr>
            <w:r w:rsidRPr="00362E18">
              <w:rPr>
                <w:sz w:val="18"/>
                <w:szCs w:val="18"/>
              </w:rPr>
              <w:t xml:space="preserve">The random number tables in Appendix B are composed of the digits from 0 through 9, with approximately equal frequency of occurrence.  This appendix consists of 8 pages.  On each page digits are printed in blocks of </w:t>
            </w:r>
            <w:r w:rsidRPr="00362E18">
              <w:rPr>
                <w:rFonts w:ascii="Times New Roman Bold" w:hAnsi="Times New Roman Bold"/>
                <w:b/>
                <w:strike/>
                <w:sz w:val="18"/>
                <w:szCs w:val="18"/>
              </w:rPr>
              <w:t>five</w:t>
            </w:r>
            <w:r w:rsidRPr="00362E18">
              <w:rPr>
                <w:sz w:val="18"/>
                <w:szCs w:val="18"/>
              </w:rPr>
              <w:t xml:space="preserve"> columns and blocks of </w:t>
            </w:r>
            <w:r w:rsidRPr="00362E18">
              <w:rPr>
                <w:rFonts w:ascii="Times New Roman Bold" w:hAnsi="Times New Roman Bold"/>
                <w:b/>
                <w:strike/>
                <w:sz w:val="18"/>
                <w:szCs w:val="18"/>
              </w:rPr>
              <w:t>five</w:t>
            </w:r>
            <w:r w:rsidRPr="00362E18">
              <w:rPr>
                <w:sz w:val="18"/>
                <w:szCs w:val="18"/>
              </w:rPr>
              <w:t xml:space="preserve"> rows.  The printing of the table in blocks is intended only to make it easier to locate specific columns and rows</w:t>
            </w:r>
            <w:r>
              <w:rPr>
                <w:sz w:val="18"/>
                <w:szCs w:val="18"/>
              </w:rPr>
              <w:t>.</w:t>
            </w:r>
          </w:p>
        </w:tc>
        <w:tc>
          <w:tcPr>
            <w:tcW w:w="1105" w:type="dxa"/>
            <w:vAlign w:val="center"/>
          </w:tcPr>
          <w:p w:rsidR="0071282D" w:rsidRPr="002241D5" w:rsidRDefault="002F735F" w:rsidP="002241D5">
            <w:pPr>
              <w:jc w:val="center"/>
              <w:rPr>
                <w:sz w:val="18"/>
                <w:szCs w:val="18"/>
              </w:rPr>
            </w:pPr>
            <w:r>
              <w:rPr>
                <w:sz w:val="18"/>
                <w:szCs w:val="18"/>
              </w:rPr>
              <w:t>119</w:t>
            </w:r>
          </w:p>
        </w:tc>
      </w:tr>
      <w:tr w:rsidR="002F735F" w:rsidTr="002F735F">
        <w:tc>
          <w:tcPr>
            <w:tcW w:w="9590" w:type="dxa"/>
            <w:gridSpan w:val="4"/>
            <w:vAlign w:val="center"/>
          </w:tcPr>
          <w:p w:rsidR="002F735F" w:rsidRDefault="002F735F" w:rsidP="00166F26">
            <w:pPr>
              <w:keepNext/>
              <w:jc w:val="center"/>
              <w:rPr>
                <w:sz w:val="18"/>
                <w:szCs w:val="18"/>
              </w:rPr>
            </w:pPr>
            <w:r w:rsidRPr="006F28BC">
              <w:rPr>
                <w:b/>
                <w:sz w:val="22"/>
                <w:szCs w:val="22"/>
              </w:rPr>
              <w:lastRenderedPageBreak/>
              <w:t xml:space="preserve">Appendix </w:t>
            </w:r>
            <w:r>
              <w:rPr>
                <w:b/>
                <w:sz w:val="22"/>
                <w:szCs w:val="22"/>
              </w:rPr>
              <w:t>C</w:t>
            </w:r>
            <w:r w:rsidRPr="006F28BC">
              <w:rPr>
                <w:b/>
                <w:sz w:val="22"/>
                <w:szCs w:val="22"/>
              </w:rPr>
              <w:t>.  Model Inspection Report Forms</w:t>
            </w:r>
          </w:p>
        </w:tc>
      </w:tr>
      <w:tr w:rsidR="002F735F" w:rsidTr="00BC00FD">
        <w:tc>
          <w:tcPr>
            <w:tcW w:w="1015" w:type="dxa"/>
            <w:vAlign w:val="center"/>
          </w:tcPr>
          <w:p w:rsidR="002F735F" w:rsidRPr="008F65B7" w:rsidRDefault="002F735F" w:rsidP="00166F26">
            <w:pPr>
              <w:keepNext/>
              <w:jc w:val="center"/>
              <w:rPr>
                <w:sz w:val="18"/>
                <w:szCs w:val="18"/>
              </w:rPr>
            </w:pPr>
            <w:r>
              <w:rPr>
                <w:sz w:val="18"/>
                <w:szCs w:val="18"/>
              </w:rPr>
              <w:t>Appendix C</w:t>
            </w:r>
          </w:p>
        </w:tc>
        <w:tc>
          <w:tcPr>
            <w:tcW w:w="1710" w:type="dxa"/>
            <w:vAlign w:val="center"/>
          </w:tcPr>
          <w:p w:rsidR="002F735F" w:rsidRPr="006F28BC" w:rsidRDefault="002F735F" w:rsidP="00166F26">
            <w:pPr>
              <w:keepNext/>
              <w:rPr>
                <w:b/>
                <w:sz w:val="18"/>
                <w:szCs w:val="18"/>
              </w:rPr>
            </w:pPr>
          </w:p>
        </w:tc>
        <w:tc>
          <w:tcPr>
            <w:tcW w:w="5760" w:type="dxa"/>
            <w:vAlign w:val="center"/>
          </w:tcPr>
          <w:p w:rsidR="002F735F" w:rsidRPr="006F28BC" w:rsidRDefault="002F735F" w:rsidP="00723B40">
            <w:pPr>
              <w:keepNext/>
              <w:ind w:left="65"/>
              <w:jc w:val="both"/>
              <w:rPr>
                <w:b/>
                <w:sz w:val="18"/>
                <w:szCs w:val="18"/>
                <w:u w:val="single"/>
              </w:rPr>
            </w:pPr>
            <w:r>
              <w:rPr>
                <w:b/>
                <w:sz w:val="18"/>
                <w:szCs w:val="18"/>
                <w:u w:val="single"/>
              </w:rPr>
              <w:t xml:space="preserve">Ice </w:t>
            </w:r>
            <w:r w:rsidRPr="006F28BC">
              <w:rPr>
                <w:b/>
                <w:sz w:val="18"/>
                <w:szCs w:val="18"/>
                <w:u w:val="single"/>
              </w:rPr>
              <w:t>Glazed Seafood Worksheet</w:t>
            </w:r>
          </w:p>
        </w:tc>
        <w:tc>
          <w:tcPr>
            <w:tcW w:w="1105" w:type="dxa"/>
            <w:vAlign w:val="center"/>
          </w:tcPr>
          <w:p w:rsidR="002F735F" w:rsidRPr="006F28BC" w:rsidRDefault="002F735F" w:rsidP="00166F26">
            <w:pPr>
              <w:keepNext/>
              <w:jc w:val="center"/>
              <w:rPr>
                <w:sz w:val="18"/>
                <w:szCs w:val="18"/>
              </w:rPr>
            </w:pPr>
            <w:r>
              <w:rPr>
                <w:sz w:val="18"/>
                <w:szCs w:val="18"/>
              </w:rPr>
              <w:t>133</w:t>
            </w:r>
          </w:p>
        </w:tc>
      </w:tr>
      <w:tr w:rsidR="002F735F" w:rsidTr="00BC00FD">
        <w:tc>
          <w:tcPr>
            <w:tcW w:w="1015" w:type="dxa"/>
            <w:vAlign w:val="center"/>
          </w:tcPr>
          <w:p w:rsidR="002F735F" w:rsidRDefault="002F735F" w:rsidP="002F735F">
            <w:pPr>
              <w:jc w:val="center"/>
              <w:rPr>
                <w:sz w:val="18"/>
                <w:szCs w:val="18"/>
              </w:rPr>
            </w:pPr>
            <w:r>
              <w:rPr>
                <w:sz w:val="18"/>
                <w:szCs w:val="18"/>
              </w:rPr>
              <w:t>Appendix C</w:t>
            </w:r>
          </w:p>
        </w:tc>
        <w:tc>
          <w:tcPr>
            <w:tcW w:w="1710" w:type="dxa"/>
            <w:vAlign w:val="center"/>
          </w:tcPr>
          <w:p w:rsidR="002F735F" w:rsidRPr="002241D5" w:rsidRDefault="002F735F" w:rsidP="002F735F">
            <w:pPr>
              <w:rPr>
                <w:sz w:val="18"/>
                <w:szCs w:val="18"/>
              </w:rPr>
            </w:pPr>
          </w:p>
        </w:tc>
        <w:tc>
          <w:tcPr>
            <w:tcW w:w="5760" w:type="dxa"/>
            <w:vAlign w:val="center"/>
          </w:tcPr>
          <w:p w:rsidR="002F735F" w:rsidRPr="00544995" w:rsidRDefault="002F735F" w:rsidP="00723B40">
            <w:pPr>
              <w:ind w:left="65"/>
              <w:jc w:val="both"/>
              <w:rPr>
                <w:b/>
                <w:sz w:val="18"/>
                <w:szCs w:val="18"/>
                <w:u w:val="single"/>
              </w:rPr>
            </w:pPr>
            <w:r>
              <w:rPr>
                <w:b/>
                <w:sz w:val="18"/>
                <w:szCs w:val="18"/>
                <w:u w:val="single"/>
              </w:rPr>
              <w:t>Ice Glazed Seafood Worksheet – Example</w:t>
            </w:r>
          </w:p>
        </w:tc>
        <w:tc>
          <w:tcPr>
            <w:tcW w:w="1105" w:type="dxa"/>
            <w:vAlign w:val="center"/>
          </w:tcPr>
          <w:p w:rsidR="002F735F" w:rsidRPr="002241D5" w:rsidRDefault="002F735F" w:rsidP="002F735F">
            <w:pPr>
              <w:jc w:val="center"/>
              <w:rPr>
                <w:sz w:val="18"/>
                <w:szCs w:val="18"/>
              </w:rPr>
            </w:pPr>
            <w:r>
              <w:rPr>
                <w:sz w:val="18"/>
                <w:szCs w:val="18"/>
              </w:rPr>
              <w:t>134</w:t>
            </w:r>
          </w:p>
        </w:tc>
      </w:tr>
      <w:tr w:rsidR="002F735F" w:rsidTr="00BC00FD">
        <w:tc>
          <w:tcPr>
            <w:tcW w:w="1015" w:type="dxa"/>
            <w:vAlign w:val="center"/>
          </w:tcPr>
          <w:p w:rsidR="002F735F" w:rsidRDefault="002F735F" w:rsidP="002F735F">
            <w:pPr>
              <w:jc w:val="center"/>
              <w:rPr>
                <w:sz w:val="18"/>
                <w:szCs w:val="18"/>
              </w:rPr>
            </w:pPr>
            <w:r>
              <w:rPr>
                <w:sz w:val="18"/>
                <w:szCs w:val="18"/>
              </w:rPr>
              <w:t>Appendix C</w:t>
            </w:r>
          </w:p>
        </w:tc>
        <w:tc>
          <w:tcPr>
            <w:tcW w:w="1710" w:type="dxa"/>
            <w:vAlign w:val="center"/>
          </w:tcPr>
          <w:p w:rsidR="002F735F" w:rsidRPr="002241D5" w:rsidRDefault="002F735F" w:rsidP="002F735F">
            <w:pPr>
              <w:rPr>
                <w:sz w:val="18"/>
                <w:szCs w:val="18"/>
              </w:rPr>
            </w:pPr>
          </w:p>
        </w:tc>
        <w:tc>
          <w:tcPr>
            <w:tcW w:w="5760" w:type="dxa"/>
            <w:vAlign w:val="center"/>
          </w:tcPr>
          <w:p w:rsidR="002F735F" w:rsidRPr="00544995" w:rsidRDefault="002F735F" w:rsidP="00723B40">
            <w:pPr>
              <w:ind w:left="65"/>
              <w:jc w:val="both"/>
              <w:rPr>
                <w:b/>
                <w:sz w:val="18"/>
                <w:szCs w:val="18"/>
                <w:u w:val="single"/>
              </w:rPr>
            </w:pPr>
            <w:r>
              <w:rPr>
                <w:b/>
                <w:sz w:val="18"/>
                <w:szCs w:val="18"/>
                <w:u w:val="single"/>
              </w:rPr>
              <w:t>Ice Glazed Seafood Package Report</w:t>
            </w:r>
          </w:p>
        </w:tc>
        <w:tc>
          <w:tcPr>
            <w:tcW w:w="1105" w:type="dxa"/>
            <w:vAlign w:val="center"/>
          </w:tcPr>
          <w:p w:rsidR="002F735F" w:rsidRPr="002241D5" w:rsidRDefault="002F735F" w:rsidP="002F735F">
            <w:pPr>
              <w:jc w:val="center"/>
              <w:rPr>
                <w:sz w:val="18"/>
                <w:szCs w:val="18"/>
              </w:rPr>
            </w:pPr>
            <w:r>
              <w:rPr>
                <w:sz w:val="18"/>
                <w:szCs w:val="18"/>
              </w:rPr>
              <w:t>135</w:t>
            </w:r>
          </w:p>
        </w:tc>
      </w:tr>
      <w:tr w:rsidR="002F735F" w:rsidTr="00BC00FD">
        <w:tc>
          <w:tcPr>
            <w:tcW w:w="1015" w:type="dxa"/>
            <w:vAlign w:val="center"/>
          </w:tcPr>
          <w:p w:rsidR="002F735F" w:rsidRDefault="002F735F" w:rsidP="002F735F">
            <w:pPr>
              <w:jc w:val="center"/>
              <w:rPr>
                <w:sz w:val="18"/>
                <w:szCs w:val="18"/>
              </w:rPr>
            </w:pPr>
            <w:r>
              <w:rPr>
                <w:sz w:val="18"/>
                <w:szCs w:val="18"/>
              </w:rPr>
              <w:t>Appendix C</w:t>
            </w:r>
          </w:p>
        </w:tc>
        <w:tc>
          <w:tcPr>
            <w:tcW w:w="1710" w:type="dxa"/>
            <w:vAlign w:val="center"/>
          </w:tcPr>
          <w:p w:rsidR="002F735F" w:rsidRPr="002241D5" w:rsidRDefault="002F735F" w:rsidP="002F735F">
            <w:pPr>
              <w:rPr>
                <w:sz w:val="18"/>
                <w:szCs w:val="18"/>
              </w:rPr>
            </w:pPr>
          </w:p>
        </w:tc>
        <w:tc>
          <w:tcPr>
            <w:tcW w:w="5760" w:type="dxa"/>
            <w:vAlign w:val="center"/>
          </w:tcPr>
          <w:p w:rsidR="002F735F" w:rsidRPr="00544995" w:rsidRDefault="002F735F" w:rsidP="00723B40">
            <w:pPr>
              <w:ind w:left="65"/>
              <w:jc w:val="both"/>
              <w:rPr>
                <w:b/>
                <w:sz w:val="18"/>
                <w:szCs w:val="18"/>
                <w:u w:val="single"/>
              </w:rPr>
            </w:pPr>
            <w:r>
              <w:rPr>
                <w:b/>
                <w:sz w:val="18"/>
                <w:szCs w:val="18"/>
                <w:u w:val="single"/>
              </w:rPr>
              <w:t>Ice Glazed Seafood Package Report – Example</w:t>
            </w:r>
          </w:p>
        </w:tc>
        <w:tc>
          <w:tcPr>
            <w:tcW w:w="1105" w:type="dxa"/>
            <w:vAlign w:val="center"/>
          </w:tcPr>
          <w:p w:rsidR="002F735F" w:rsidRPr="002241D5" w:rsidRDefault="002F735F" w:rsidP="002F735F">
            <w:pPr>
              <w:jc w:val="center"/>
              <w:rPr>
                <w:sz w:val="18"/>
                <w:szCs w:val="18"/>
              </w:rPr>
            </w:pPr>
            <w:r>
              <w:rPr>
                <w:sz w:val="18"/>
                <w:szCs w:val="18"/>
              </w:rPr>
              <w:t>136</w:t>
            </w:r>
          </w:p>
        </w:tc>
      </w:tr>
      <w:tr w:rsidR="002F735F" w:rsidTr="002F735F">
        <w:tc>
          <w:tcPr>
            <w:tcW w:w="9590" w:type="dxa"/>
            <w:gridSpan w:val="4"/>
            <w:vAlign w:val="center"/>
          </w:tcPr>
          <w:p w:rsidR="002F735F" w:rsidRDefault="002F735F" w:rsidP="002F735F">
            <w:pPr>
              <w:jc w:val="center"/>
              <w:rPr>
                <w:sz w:val="18"/>
                <w:szCs w:val="18"/>
              </w:rPr>
            </w:pPr>
            <w:r w:rsidRPr="006F28BC">
              <w:rPr>
                <w:b/>
                <w:sz w:val="22"/>
                <w:szCs w:val="22"/>
              </w:rPr>
              <w:t xml:space="preserve">Appendix </w:t>
            </w:r>
            <w:r>
              <w:rPr>
                <w:b/>
                <w:sz w:val="22"/>
                <w:szCs w:val="22"/>
              </w:rPr>
              <w:t>D</w:t>
            </w:r>
            <w:r w:rsidRPr="006F28BC">
              <w:rPr>
                <w:b/>
                <w:sz w:val="22"/>
                <w:szCs w:val="22"/>
              </w:rPr>
              <w:t xml:space="preserve">.  </w:t>
            </w:r>
            <w:r>
              <w:rPr>
                <w:b/>
                <w:sz w:val="22"/>
                <w:szCs w:val="22"/>
              </w:rPr>
              <w:t>AOSA Rules for Testing Seeds</w:t>
            </w:r>
          </w:p>
        </w:tc>
      </w:tr>
      <w:tr w:rsidR="002F735F" w:rsidTr="00BC00FD">
        <w:tc>
          <w:tcPr>
            <w:tcW w:w="1015" w:type="dxa"/>
            <w:vAlign w:val="center"/>
          </w:tcPr>
          <w:p w:rsidR="002F735F" w:rsidRDefault="002F735F" w:rsidP="002F735F">
            <w:pPr>
              <w:jc w:val="center"/>
              <w:rPr>
                <w:sz w:val="18"/>
                <w:szCs w:val="18"/>
              </w:rPr>
            </w:pPr>
            <w:r>
              <w:rPr>
                <w:sz w:val="18"/>
                <w:szCs w:val="18"/>
              </w:rPr>
              <w:t>Appendix D</w:t>
            </w:r>
          </w:p>
        </w:tc>
        <w:tc>
          <w:tcPr>
            <w:tcW w:w="1710" w:type="dxa"/>
            <w:vAlign w:val="center"/>
          </w:tcPr>
          <w:p w:rsidR="002F735F" w:rsidRPr="002241D5" w:rsidRDefault="002F735F" w:rsidP="002F735F">
            <w:pPr>
              <w:rPr>
                <w:sz w:val="18"/>
                <w:szCs w:val="18"/>
              </w:rPr>
            </w:pPr>
          </w:p>
        </w:tc>
        <w:tc>
          <w:tcPr>
            <w:tcW w:w="5760" w:type="dxa"/>
            <w:vAlign w:val="center"/>
          </w:tcPr>
          <w:p w:rsidR="002F735F" w:rsidRDefault="002F735F" w:rsidP="00723B40">
            <w:pPr>
              <w:ind w:left="65"/>
              <w:jc w:val="both"/>
              <w:rPr>
                <w:b/>
                <w:sz w:val="18"/>
                <w:szCs w:val="18"/>
                <w:u w:val="single"/>
              </w:rPr>
            </w:pPr>
            <w:r>
              <w:rPr>
                <w:b/>
                <w:sz w:val="18"/>
                <w:szCs w:val="18"/>
                <w:u w:val="single"/>
              </w:rPr>
              <w:t>AOSA Rules for Testing Seeds – Section 2:  Preparation of Working Samples</w:t>
            </w:r>
          </w:p>
        </w:tc>
        <w:tc>
          <w:tcPr>
            <w:tcW w:w="1105" w:type="dxa"/>
            <w:vAlign w:val="center"/>
          </w:tcPr>
          <w:p w:rsidR="002F735F" w:rsidRDefault="002F735F" w:rsidP="002F735F">
            <w:pPr>
              <w:jc w:val="center"/>
              <w:rPr>
                <w:sz w:val="18"/>
                <w:szCs w:val="18"/>
              </w:rPr>
            </w:pPr>
            <w:r>
              <w:rPr>
                <w:sz w:val="18"/>
                <w:szCs w:val="18"/>
              </w:rPr>
              <w:t>137</w:t>
            </w:r>
          </w:p>
        </w:tc>
      </w:tr>
      <w:tr w:rsidR="002F735F" w:rsidTr="00BC00FD">
        <w:tc>
          <w:tcPr>
            <w:tcW w:w="1015" w:type="dxa"/>
            <w:vAlign w:val="center"/>
          </w:tcPr>
          <w:p w:rsidR="002F735F" w:rsidRDefault="002F735F" w:rsidP="002F735F">
            <w:pPr>
              <w:jc w:val="center"/>
              <w:rPr>
                <w:sz w:val="18"/>
                <w:szCs w:val="18"/>
              </w:rPr>
            </w:pPr>
            <w:r>
              <w:rPr>
                <w:sz w:val="18"/>
                <w:szCs w:val="18"/>
              </w:rPr>
              <w:t>Appendix D</w:t>
            </w:r>
          </w:p>
        </w:tc>
        <w:tc>
          <w:tcPr>
            <w:tcW w:w="1710" w:type="dxa"/>
            <w:vAlign w:val="center"/>
          </w:tcPr>
          <w:p w:rsidR="002F735F" w:rsidRPr="002241D5" w:rsidRDefault="002F735F" w:rsidP="002F735F">
            <w:pPr>
              <w:rPr>
                <w:sz w:val="18"/>
                <w:szCs w:val="18"/>
              </w:rPr>
            </w:pPr>
          </w:p>
        </w:tc>
        <w:tc>
          <w:tcPr>
            <w:tcW w:w="5760" w:type="dxa"/>
            <w:vAlign w:val="center"/>
          </w:tcPr>
          <w:p w:rsidR="002F735F" w:rsidRDefault="002F735F" w:rsidP="00723B40">
            <w:pPr>
              <w:ind w:left="65"/>
              <w:jc w:val="both"/>
              <w:rPr>
                <w:b/>
                <w:sz w:val="18"/>
                <w:szCs w:val="18"/>
                <w:u w:val="single"/>
              </w:rPr>
            </w:pPr>
            <w:r>
              <w:rPr>
                <w:b/>
                <w:sz w:val="18"/>
                <w:szCs w:val="18"/>
                <w:u w:val="single"/>
              </w:rPr>
              <w:t>AOSA Rules for Testing Seeds – Section 12:  Mechanical Seed Count</w:t>
            </w:r>
          </w:p>
        </w:tc>
        <w:tc>
          <w:tcPr>
            <w:tcW w:w="1105" w:type="dxa"/>
            <w:vAlign w:val="center"/>
          </w:tcPr>
          <w:p w:rsidR="002F735F" w:rsidRDefault="002F735F" w:rsidP="002F735F">
            <w:pPr>
              <w:jc w:val="center"/>
              <w:rPr>
                <w:sz w:val="18"/>
                <w:szCs w:val="18"/>
              </w:rPr>
            </w:pPr>
            <w:r>
              <w:rPr>
                <w:sz w:val="18"/>
                <w:szCs w:val="18"/>
              </w:rPr>
              <w:t>141</w:t>
            </w:r>
          </w:p>
        </w:tc>
      </w:tr>
      <w:tr w:rsidR="0028712D" w:rsidTr="00680B21">
        <w:tc>
          <w:tcPr>
            <w:tcW w:w="9590" w:type="dxa"/>
            <w:gridSpan w:val="4"/>
            <w:vAlign w:val="center"/>
          </w:tcPr>
          <w:p w:rsidR="0028712D" w:rsidRDefault="0028712D" w:rsidP="0028712D">
            <w:pPr>
              <w:jc w:val="center"/>
              <w:rPr>
                <w:sz w:val="18"/>
                <w:szCs w:val="18"/>
              </w:rPr>
            </w:pPr>
            <w:r w:rsidRPr="006F28BC">
              <w:rPr>
                <w:b/>
                <w:sz w:val="22"/>
                <w:szCs w:val="22"/>
              </w:rPr>
              <w:t xml:space="preserve">Appendix </w:t>
            </w:r>
            <w:r>
              <w:rPr>
                <w:b/>
                <w:sz w:val="22"/>
                <w:szCs w:val="22"/>
              </w:rPr>
              <w:t>E</w:t>
            </w:r>
            <w:r w:rsidRPr="006F28BC">
              <w:rPr>
                <w:b/>
                <w:sz w:val="22"/>
                <w:szCs w:val="22"/>
              </w:rPr>
              <w:t xml:space="preserve">.  </w:t>
            </w:r>
            <w:r>
              <w:rPr>
                <w:b/>
                <w:sz w:val="22"/>
                <w:szCs w:val="22"/>
              </w:rPr>
              <w:t>General Tables of Units of Measurement</w:t>
            </w:r>
          </w:p>
        </w:tc>
      </w:tr>
      <w:tr w:rsidR="0028712D" w:rsidTr="00BC00FD">
        <w:tc>
          <w:tcPr>
            <w:tcW w:w="1015" w:type="dxa"/>
            <w:vAlign w:val="center"/>
          </w:tcPr>
          <w:p w:rsidR="0028712D" w:rsidRDefault="0028712D" w:rsidP="002F735F">
            <w:pPr>
              <w:jc w:val="center"/>
              <w:rPr>
                <w:sz w:val="18"/>
                <w:szCs w:val="18"/>
              </w:rPr>
            </w:pPr>
            <w:r>
              <w:rPr>
                <w:sz w:val="18"/>
                <w:szCs w:val="18"/>
              </w:rPr>
              <w:t>Appendix E</w:t>
            </w:r>
          </w:p>
        </w:tc>
        <w:tc>
          <w:tcPr>
            <w:tcW w:w="1710" w:type="dxa"/>
            <w:vAlign w:val="center"/>
          </w:tcPr>
          <w:p w:rsidR="0028712D" w:rsidRPr="002241D5" w:rsidRDefault="0028712D" w:rsidP="002F735F">
            <w:pPr>
              <w:rPr>
                <w:sz w:val="18"/>
                <w:szCs w:val="18"/>
              </w:rPr>
            </w:pPr>
          </w:p>
        </w:tc>
        <w:tc>
          <w:tcPr>
            <w:tcW w:w="5760" w:type="dxa"/>
            <w:vAlign w:val="center"/>
          </w:tcPr>
          <w:p w:rsidR="0028712D" w:rsidRDefault="0028712D" w:rsidP="002F735F">
            <w:pPr>
              <w:ind w:left="65"/>
              <w:rPr>
                <w:b/>
                <w:sz w:val="18"/>
                <w:szCs w:val="18"/>
                <w:u w:val="single"/>
              </w:rPr>
            </w:pPr>
            <w:r>
              <w:rPr>
                <w:b/>
                <w:sz w:val="18"/>
                <w:szCs w:val="18"/>
                <w:u w:val="single"/>
              </w:rPr>
              <w:t>General Tables of Units of Measurement</w:t>
            </w:r>
          </w:p>
        </w:tc>
        <w:tc>
          <w:tcPr>
            <w:tcW w:w="1105" w:type="dxa"/>
            <w:vAlign w:val="center"/>
          </w:tcPr>
          <w:p w:rsidR="0028712D" w:rsidRDefault="0028712D" w:rsidP="002F735F">
            <w:pPr>
              <w:jc w:val="center"/>
              <w:rPr>
                <w:sz w:val="18"/>
                <w:szCs w:val="18"/>
              </w:rPr>
            </w:pPr>
            <w:r>
              <w:rPr>
                <w:sz w:val="18"/>
                <w:szCs w:val="18"/>
              </w:rPr>
              <w:t>143</w:t>
            </w:r>
          </w:p>
        </w:tc>
      </w:tr>
      <w:tr w:rsidR="006F28BC" w:rsidTr="000516C8">
        <w:tc>
          <w:tcPr>
            <w:tcW w:w="9590" w:type="dxa"/>
            <w:gridSpan w:val="4"/>
            <w:vAlign w:val="center"/>
          </w:tcPr>
          <w:p w:rsidR="006F28BC" w:rsidRPr="006F28BC" w:rsidRDefault="006F28BC" w:rsidP="002F735F">
            <w:pPr>
              <w:jc w:val="center"/>
              <w:rPr>
                <w:b/>
                <w:sz w:val="22"/>
                <w:szCs w:val="22"/>
              </w:rPr>
            </w:pPr>
            <w:r w:rsidRPr="006F28BC">
              <w:rPr>
                <w:b/>
                <w:sz w:val="22"/>
                <w:szCs w:val="22"/>
              </w:rPr>
              <w:t xml:space="preserve">Appendix </w:t>
            </w:r>
            <w:r w:rsidR="002F735F">
              <w:rPr>
                <w:b/>
                <w:sz w:val="22"/>
                <w:szCs w:val="22"/>
              </w:rPr>
              <w:t>F</w:t>
            </w:r>
            <w:r w:rsidRPr="006F28BC">
              <w:rPr>
                <w:b/>
                <w:sz w:val="22"/>
                <w:szCs w:val="22"/>
              </w:rPr>
              <w:t>.  Glossary</w:t>
            </w:r>
          </w:p>
        </w:tc>
      </w:tr>
      <w:tr w:rsidR="006F28BC" w:rsidTr="00BC00FD">
        <w:tc>
          <w:tcPr>
            <w:tcW w:w="1015" w:type="dxa"/>
            <w:vAlign w:val="center"/>
          </w:tcPr>
          <w:p w:rsidR="006F28BC" w:rsidRDefault="006F28BC" w:rsidP="002241D5">
            <w:pPr>
              <w:jc w:val="center"/>
              <w:rPr>
                <w:sz w:val="18"/>
                <w:szCs w:val="18"/>
              </w:rPr>
            </w:pPr>
          </w:p>
        </w:tc>
        <w:tc>
          <w:tcPr>
            <w:tcW w:w="1710" w:type="dxa"/>
            <w:vAlign w:val="center"/>
          </w:tcPr>
          <w:p w:rsidR="006F28BC" w:rsidRPr="002241D5" w:rsidRDefault="006F28BC" w:rsidP="00D57A94">
            <w:pPr>
              <w:rPr>
                <w:sz w:val="18"/>
                <w:szCs w:val="18"/>
              </w:rPr>
            </w:pPr>
            <w:r>
              <w:rPr>
                <w:sz w:val="18"/>
                <w:szCs w:val="18"/>
              </w:rPr>
              <w:t>Glossary</w:t>
            </w:r>
          </w:p>
        </w:tc>
        <w:tc>
          <w:tcPr>
            <w:tcW w:w="5760" w:type="dxa"/>
          </w:tcPr>
          <w:p w:rsidR="006F28BC" w:rsidRDefault="006F28BC" w:rsidP="006374B3">
            <w:pPr>
              <w:ind w:left="65"/>
              <w:jc w:val="both"/>
              <w:rPr>
                <w:b/>
                <w:sz w:val="18"/>
                <w:szCs w:val="18"/>
                <w:u w:val="single"/>
              </w:rPr>
            </w:pPr>
            <w:r>
              <w:rPr>
                <w:b/>
                <w:sz w:val="18"/>
                <w:szCs w:val="18"/>
              </w:rPr>
              <w:t xml:space="preserve">Sample correction factor.  </w:t>
            </w:r>
            <w:r>
              <w:rPr>
                <w:b/>
                <w:strike/>
                <w:sz w:val="18"/>
                <w:szCs w:val="18"/>
              </w:rPr>
              <w:t xml:space="preserve">Students’ “t: value for a one </w:t>
            </w:r>
            <w:proofErr w:type="gramStart"/>
            <w:r>
              <w:rPr>
                <w:b/>
                <w:strike/>
                <w:sz w:val="18"/>
                <w:szCs w:val="18"/>
              </w:rPr>
              <w:t>sided</w:t>
            </w:r>
            <w:proofErr w:type="gramEnd"/>
            <w:r>
              <w:rPr>
                <w:b/>
                <w:strike/>
                <w:sz w:val="18"/>
                <w:szCs w:val="18"/>
              </w:rPr>
              <w:t xml:space="preserve"> test at the 3 % confidence level and n is the sample size.</w:t>
            </w:r>
            <w:r>
              <w:rPr>
                <w:b/>
                <w:sz w:val="18"/>
                <w:szCs w:val="18"/>
              </w:rPr>
              <w:t xml:space="preserve">  </w:t>
            </w:r>
            <w:r>
              <w:rPr>
                <w:b/>
                <w:sz w:val="18"/>
                <w:szCs w:val="18"/>
                <w:u w:val="single"/>
              </w:rPr>
              <w:t>The factor as computed is the ratio of the 97.5</w:t>
            </w:r>
            <w:r w:rsidRPr="006F28BC">
              <w:rPr>
                <w:b/>
                <w:sz w:val="18"/>
                <w:szCs w:val="18"/>
                <w:u w:val="single"/>
                <w:vertAlign w:val="superscript"/>
              </w:rPr>
              <w:t>th</w:t>
            </w:r>
            <w:r>
              <w:rPr>
                <w:b/>
                <w:sz w:val="18"/>
                <w:szCs w:val="18"/>
                <w:u w:val="single"/>
              </w:rPr>
              <w:t xml:space="preserve"> </w:t>
            </w:r>
            <w:proofErr w:type="spellStart"/>
            <w:r>
              <w:rPr>
                <w:b/>
                <w:sz w:val="18"/>
                <w:szCs w:val="18"/>
                <w:u w:val="single"/>
              </w:rPr>
              <w:t>quantile</w:t>
            </w:r>
            <w:proofErr w:type="spellEnd"/>
            <w:r>
              <w:rPr>
                <w:b/>
                <w:sz w:val="18"/>
                <w:szCs w:val="18"/>
                <w:u w:val="single"/>
              </w:rPr>
              <w:t xml:space="preserve"> of the student’s t-distribution with </w:t>
            </w:r>
          </w:p>
          <w:p w:rsidR="006F28BC" w:rsidRDefault="006F28BC" w:rsidP="006374B3">
            <w:pPr>
              <w:ind w:left="65"/>
              <w:jc w:val="both"/>
              <w:rPr>
                <w:b/>
                <w:sz w:val="18"/>
                <w:szCs w:val="18"/>
                <w:u w:val="single"/>
              </w:rPr>
            </w:pPr>
            <w:r>
              <w:rPr>
                <w:b/>
                <w:sz w:val="18"/>
                <w:szCs w:val="18"/>
                <w:u w:val="single"/>
              </w:rPr>
              <w:t>(n – 1) degrees of freedom and the square root of n where n is the sample size.</w:t>
            </w:r>
          </w:p>
          <w:p w:rsidR="006F28BC" w:rsidRDefault="006F28BC" w:rsidP="006374B3">
            <w:pPr>
              <w:ind w:left="65"/>
              <w:jc w:val="both"/>
              <w:rPr>
                <w:b/>
                <w:sz w:val="18"/>
                <w:szCs w:val="18"/>
                <w:u w:val="single"/>
              </w:rPr>
            </w:pPr>
          </w:p>
          <w:p w:rsidR="006F28BC" w:rsidRPr="006F28BC" w:rsidRDefault="006F28BC" w:rsidP="006374B3">
            <w:pPr>
              <w:ind w:left="65"/>
              <w:jc w:val="both"/>
              <w:rPr>
                <w:b/>
                <w:sz w:val="18"/>
                <w:szCs w:val="18"/>
                <w:u w:val="single"/>
              </w:rPr>
            </w:pPr>
            <w:proofErr w:type="gramStart"/>
            <w:r w:rsidRPr="00362E18">
              <w:rPr>
                <w:b/>
                <w:sz w:val="18"/>
                <w:szCs w:val="18"/>
              </w:rPr>
              <w:t>sample</w:t>
            </w:r>
            <w:proofErr w:type="gramEnd"/>
            <w:r w:rsidRPr="00362E18">
              <w:rPr>
                <w:b/>
                <w:sz w:val="18"/>
                <w:szCs w:val="18"/>
              </w:rPr>
              <w:t xml:space="preserve"> error limit (SEL).</w:t>
            </w:r>
            <w:r w:rsidRPr="00362E18">
              <w:rPr>
                <w:sz w:val="18"/>
                <w:szCs w:val="18"/>
              </w:rPr>
              <w:t xml:space="preserve">  A statistical value computed by multiplying the sample standard deviation times the sample correction factor from Column 3 of Table 2</w:t>
            </w:r>
            <w:r w:rsidRPr="00362E18">
              <w:rPr>
                <w:sz w:val="18"/>
                <w:szCs w:val="18"/>
              </w:rPr>
              <w:noBreakHyphen/>
              <w:t>1. Category A – Sampling Plans for the appropriate sample size.  The SEL value allows for the uncertainty between the average error of the sample and the average error of the inspection lot with an approximately 97</w:t>
            </w:r>
            <w:r w:rsidRPr="00362E18">
              <w:rPr>
                <w:b/>
                <w:sz w:val="18"/>
                <w:szCs w:val="18"/>
                <w:u w:val="single"/>
              </w:rPr>
              <w:t>.5</w:t>
            </w:r>
            <w:r w:rsidRPr="00362E18">
              <w:rPr>
                <w:sz w:val="18"/>
                <w:szCs w:val="18"/>
              </w:rPr>
              <w:t> % level of confidence.</w:t>
            </w:r>
          </w:p>
        </w:tc>
        <w:tc>
          <w:tcPr>
            <w:tcW w:w="1105" w:type="dxa"/>
            <w:vAlign w:val="center"/>
          </w:tcPr>
          <w:p w:rsidR="006F28BC" w:rsidRPr="002241D5" w:rsidRDefault="002F735F" w:rsidP="002241D5">
            <w:pPr>
              <w:jc w:val="center"/>
              <w:rPr>
                <w:sz w:val="18"/>
                <w:szCs w:val="18"/>
              </w:rPr>
            </w:pPr>
            <w:r>
              <w:rPr>
                <w:sz w:val="18"/>
                <w:szCs w:val="18"/>
              </w:rPr>
              <w:t>165</w:t>
            </w:r>
          </w:p>
        </w:tc>
      </w:tr>
    </w:tbl>
    <w:p w:rsidR="00B569CE" w:rsidRDefault="00B569CE"/>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sectPr w:rsidR="00A97107" w:rsidSect="009901FE">
      <w:headerReference w:type="even" r:id="rId12"/>
      <w:headerReference w:type="default" r:id="rId13"/>
      <w:footerReference w:type="even" r:id="rId14"/>
      <w:footerReference w:type="default" r:id="rId15"/>
      <w:pgSz w:w="12240" w:h="15840"/>
      <w:pgMar w:top="1440" w:right="1440" w:bottom="1440" w:left="1440" w:header="720" w:footer="720" w:gutter="0"/>
      <w:pgNumType w:fmt="lowerRoman"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1AB" w:rsidRDefault="00E151AB" w:rsidP="00854621">
      <w:r>
        <w:separator/>
      </w:r>
    </w:p>
  </w:endnote>
  <w:endnote w:type="continuationSeparator" w:id="0">
    <w:p w:rsidR="00E151AB" w:rsidRDefault="00E151AB" w:rsidP="008546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Arial Unicode MS"/>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AB" w:rsidRDefault="00E151AB" w:rsidP="009901FE">
    <w:pPr>
      <w:pStyle w:val="Footer"/>
      <w:jc w:val="center"/>
    </w:pPr>
    <w:fldSimple w:instr=" PAGE   \* MERGEFORMAT ">
      <w:r w:rsidR="00635AEB">
        <w:rPr>
          <w:noProof/>
        </w:rPr>
        <w:t>xvi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010064"/>
      <w:docPartObj>
        <w:docPartGallery w:val="Page Numbers (Bottom of Page)"/>
        <w:docPartUnique/>
      </w:docPartObj>
    </w:sdtPr>
    <w:sdtContent>
      <w:p w:rsidR="00E151AB" w:rsidRDefault="00E151AB" w:rsidP="009901FE">
        <w:pPr>
          <w:pStyle w:val="Footer"/>
          <w:jc w:val="center"/>
        </w:pPr>
        <w:fldSimple w:instr=" PAGE   \* MERGEFORMAT ">
          <w:r w:rsidR="00635AEB">
            <w:rPr>
              <w:noProof/>
            </w:rPr>
            <w:t>xv</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1AB" w:rsidRDefault="00E151AB" w:rsidP="00854621">
      <w:r>
        <w:separator/>
      </w:r>
    </w:p>
  </w:footnote>
  <w:footnote w:type="continuationSeparator" w:id="0">
    <w:p w:rsidR="00E151AB" w:rsidRDefault="00E151AB" w:rsidP="00854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AB" w:rsidRDefault="00E151AB" w:rsidP="000A737A">
    <w:pPr>
      <w:pStyle w:val="Header"/>
    </w:pPr>
    <w:r w:rsidRPr="009901FE">
      <w:rPr>
        <w:i/>
      </w:rPr>
      <w:t>Handbook 133, Checking the Net Contents of Packaged Goods</w:t>
    </w:r>
    <w:r>
      <w:t xml:space="preserve"> (2011)</w:t>
    </w:r>
  </w:p>
  <w:p w:rsidR="00E151AB" w:rsidRDefault="00E151AB" w:rsidP="000A73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AB" w:rsidRDefault="00E151AB" w:rsidP="00F818B8">
    <w:pPr>
      <w:pStyle w:val="Header"/>
      <w:jc w:val="right"/>
    </w:pPr>
    <w:r>
      <w:t>Amendments and Editorial Changes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1033"/>
    <w:multiLevelType w:val="hybridMultilevel"/>
    <w:tmpl w:val="61BCCC7E"/>
    <w:lvl w:ilvl="0" w:tplc="0409000F">
      <w:start w:val="1"/>
      <w:numFmt w:val="decimal"/>
      <w:lvlText w:val="%1."/>
      <w:lvlJc w:val="left"/>
      <w:pPr>
        <w:ind w:left="360" w:hanging="360"/>
      </w:p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
    <w:nsid w:val="1BBE06E8"/>
    <w:multiLevelType w:val="multilevel"/>
    <w:tmpl w:val="13B43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26A54049"/>
    <w:multiLevelType w:val="hybridMultilevel"/>
    <w:tmpl w:val="FC7E0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D6D1F"/>
    <w:multiLevelType w:val="hybridMultilevel"/>
    <w:tmpl w:val="0512DB1E"/>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2BB4428F"/>
    <w:multiLevelType w:val="hybridMultilevel"/>
    <w:tmpl w:val="6370547A"/>
    <w:lvl w:ilvl="0" w:tplc="0A90AF60">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6">
    <w:nsid w:val="302369C6"/>
    <w:multiLevelType w:val="multilevel"/>
    <w:tmpl w:val="54D49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34AC5FB3"/>
    <w:multiLevelType w:val="hybridMultilevel"/>
    <w:tmpl w:val="2B1AFE12"/>
    <w:lvl w:ilvl="0" w:tplc="AFFAA1B6">
      <w:start w:val="3"/>
      <w:numFmt w:val="lowerLetter"/>
      <w:lvlText w:val="%1."/>
      <w:lvlJc w:val="left"/>
      <w:pPr>
        <w:ind w:left="7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D1D74"/>
    <w:multiLevelType w:val="hybridMultilevel"/>
    <w:tmpl w:val="E7A2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14402"/>
    <w:multiLevelType w:val="multilevel"/>
    <w:tmpl w:val="BC4E7DBE"/>
    <w:lvl w:ilvl="0">
      <w:start w:val="1"/>
      <w:numFmt w:val="decimal"/>
      <w:lvlText w:val="%1."/>
      <w:lvlJc w:val="left"/>
      <w:pPr>
        <w:tabs>
          <w:tab w:val="num" w:pos="720"/>
        </w:tabs>
        <w:ind w:left="720" w:hanging="360"/>
      </w:pPr>
      <w:rPr>
        <w:rFonts w:hint="default"/>
        <w:b/>
        <w:i w:val="0"/>
        <w:strike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B357B0"/>
    <w:multiLevelType w:val="hybridMultilevel"/>
    <w:tmpl w:val="4D6A51AA"/>
    <w:lvl w:ilvl="0" w:tplc="021668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B35B4"/>
    <w:multiLevelType w:val="hybridMultilevel"/>
    <w:tmpl w:val="11428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A347C7"/>
    <w:multiLevelType w:val="hybridMultilevel"/>
    <w:tmpl w:val="5A085100"/>
    <w:lvl w:ilvl="0" w:tplc="BCEEA3B6">
      <w:start w:val="1"/>
      <w:numFmt w:val="lowerLetter"/>
      <w:lvlText w:val="%1."/>
      <w:lvlJc w:val="left"/>
      <w:pPr>
        <w:ind w:left="763" w:hanging="360"/>
      </w:pPr>
      <w:rPr>
        <w:rFonts w:hint="default"/>
        <w:i w:val="0"/>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3">
    <w:nsid w:val="41C0379E"/>
    <w:multiLevelType w:val="multilevel"/>
    <w:tmpl w:val="B59A4D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41EF3983"/>
    <w:multiLevelType w:val="multilevel"/>
    <w:tmpl w:val="71D46F80"/>
    <w:lvl w:ilvl="0">
      <w:start w:val="1"/>
      <w:numFmt w:val="decimal"/>
      <w:lvlText w:val="%1."/>
      <w:lvlJc w:val="left"/>
      <w:pPr>
        <w:tabs>
          <w:tab w:val="num" w:pos="720"/>
        </w:tabs>
        <w:ind w:left="720" w:hanging="360"/>
      </w:pPr>
      <w:rPr>
        <w:rFonts w:hint="default"/>
        <w:b/>
        <w:i w:val="0"/>
        <w:strike w:val="0"/>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94A69F9"/>
    <w:multiLevelType w:val="hybridMultilevel"/>
    <w:tmpl w:val="1994B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401DB1"/>
    <w:multiLevelType w:val="hybridMultilevel"/>
    <w:tmpl w:val="A24E1F68"/>
    <w:lvl w:ilvl="0" w:tplc="6C522714">
      <w:start w:val="1"/>
      <w:numFmt w:val="decimal"/>
      <w:lvlText w:val="%1."/>
      <w:lvlJc w:val="left"/>
      <w:pPr>
        <w:tabs>
          <w:tab w:val="num" w:pos="360"/>
        </w:tabs>
        <w:ind w:left="360" w:hanging="360"/>
      </w:pPr>
      <w:rPr>
        <w:b/>
        <w:strike/>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1D065D"/>
    <w:multiLevelType w:val="hybridMultilevel"/>
    <w:tmpl w:val="5BC295C4"/>
    <w:lvl w:ilvl="0" w:tplc="FCC262E6">
      <w:start w:val="1"/>
      <w:numFmt w:val="decimal"/>
      <w:lvlText w:val="%1."/>
      <w:lvlJc w:val="left"/>
      <w:pPr>
        <w:ind w:left="360" w:hanging="360"/>
      </w:pPr>
      <w:rPr>
        <w:rFonts w:hint="default"/>
        <w:b w:val="0"/>
        <w:sz w:val="18"/>
        <w:szCs w:val="18"/>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8">
    <w:nsid w:val="59EC0E4A"/>
    <w:multiLevelType w:val="multilevel"/>
    <w:tmpl w:val="94CA6C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5AE83893"/>
    <w:multiLevelType w:val="hybridMultilevel"/>
    <w:tmpl w:val="62BAF6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C602249"/>
    <w:multiLevelType w:val="hybridMultilevel"/>
    <w:tmpl w:val="1994B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BA7F49"/>
    <w:multiLevelType w:val="hybridMultilevel"/>
    <w:tmpl w:val="0B88D680"/>
    <w:lvl w:ilvl="0" w:tplc="720EE520">
      <w:start w:val="1"/>
      <w:numFmt w:val="bullet"/>
      <w:lvlText w:val=""/>
      <w:lvlJc w:val="left"/>
      <w:pPr>
        <w:tabs>
          <w:tab w:val="num" w:pos="360"/>
        </w:tabs>
        <w:ind w:left="360" w:hanging="360"/>
      </w:pPr>
      <w:rPr>
        <w:rFonts w:ascii="Symbol" w:hAnsi="Symbol" w:hint="default"/>
        <w:strike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581B99"/>
    <w:multiLevelType w:val="hybridMultilevel"/>
    <w:tmpl w:val="50B24472"/>
    <w:lvl w:ilvl="0" w:tplc="F61C37F6">
      <w:start w:val="3"/>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3">
    <w:nsid w:val="6BD33DCF"/>
    <w:multiLevelType w:val="hybridMultilevel"/>
    <w:tmpl w:val="A8288EEC"/>
    <w:lvl w:ilvl="0" w:tplc="4C02713E">
      <w:start w:val="1"/>
      <w:numFmt w:val="bullet"/>
      <w:lvlText w:val=""/>
      <w:lvlJc w:val="left"/>
      <w:pPr>
        <w:tabs>
          <w:tab w:val="num" w:pos="1800"/>
        </w:tabs>
        <w:ind w:left="1800" w:hanging="360"/>
      </w:pPr>
      <w:rPr>
        <w:rFonts w:ascii="Symbol" w:hAnsi="Symbol" w:hint="default"/>
      </w:rPr>
    </w:lvl>
    <w:lvl w:ilvl="1" w:tplc="D91C8190" w:tentative="1">
      <w:start w:val="1"/>
      <w:numFmt w:val="bullet"/>
      <w:lvlText w:val="o"/>
      <w:lvlJc w:val="left"/>
      <w:pPr>
        <w:tabs>
          <w:tab w:val="num" w:pos="2160"/>
        </w:tabs>
        <w:ind w:left="2160" w:hanging="360"/>
      </w:pPr>
      <w:rPr>
        <w:rFonts w:ascii="Courier New" w:hAnsi="Courier New" w:cs="Courier New" w:hint="default"/>
      </w:rPr>
    </w:lvl>
    <w:lvl w:ilvl="2" w:tplc="D81C6DA0" w:tentative="1">
      <w:start w:val="1"/>
      <w:numFmt w:val="bullet"/>
      <w:lvlText w:val=""/>
      <w:lvlJc w:val="left"/>
      <w:pPr>
        <w:tabs>
          <w:tab w:val="num" w:pos="2880"/>
        </w:tabs>
        <w:ind w:left="2880" w:hanging="360"/>
      </w:pPr>
      <w:rPr>
        <w:rFonts w:ascii="Wingdings" w:hAnsi="Wingdings" w:hint="default"/>
      </w:rPr>
    </w:lvl>
    <w:lvl w:ilvl="3" w:tplc="1A1AC5F2" w:tentative="1">
      <w:start w:val="1"/>
      <w:numFmt w:val="bullet"/>
      <w:lvlText w:val=""/>
      <w:lvlJc w:val="left"/>
      <w:pPr>
        <w:tabs>
          <w:tab w:val="num" w:pos="3600"/>
        </w:tabs>
        <w:ind w:left="3600" w:hanging="360"/>
      </w:pPr>
      <w:rPr>
        <w:rFonts w:ascii="Symbol" w:hAnsi="Symbol" w:hint="default"/>
      </w:rPr>
    </w:lvl>
    <w:lvl w:ilvl="4" w:tplc="71DC5EA0" w:tentative="1">
      <w:start w:val="1"/>
      <w:numFmt w:val="bullet"/>
      <w:lvlText w:val="o"/>
      <w:lvlJc w:val="left"/>
      <w:pPr>
        <w:tabs>
          <w:tab w:val="num" w:pos="4320"/>
        </w:tabs>
        <w:ind w:left="4320" w:hanging="360"/>
      </w:pPr>
      <w:rPr>
        <w:rFonts w:ascii="Courier New" w:hAnsi="Courier New" w:cs="Courier New" w:hint="default"/>
      </w:rPr>
    </w:lvl>
    <w:lvl w:ilvl="5" w:tplc="A782BFF4" w:tentative="1">
      <w:start w:val="1"/>
      <w:numFmt w:val="bullet"/>
      <w:lvlText w:val=""/>
      <w:lvlJc w:val="left"/>
      <w:pPr>
        <w:tabs>
          <w:tab w:val="num" w:pos="5040"/>
        </w:tabs>
        <w:ind w:left="5040" w:hanging="360"/>
      </w:pPr>
      <w:rPr>
        <w:rFonts w:ascii="Wingdings" w:hAnsi="Wingdings" w:hint="default"/>
      </w:rPr>
    </w:lvl>
    <w:lvl w:ilvl="6" w:tplc="7F627590" w:tentative="1">
      <w:start w:val="1"/>
      <w:numFmt w:val="bullet"/>
      <w:lvlText w:val=""/>
      <w:lvlJc w:val="left"/>
      <w:pPr>
        <w:tabs>
          <w:tab w:val="num" w:pos="5760"/>
        </w:tabs>
        <w:ind w:left="5760" w:hanging="360"/>
      </w:pPr>
      <w:rPr>
        <w:rFonts w:ascii="Symbol" w:hAnsi="Symbol" w:hint="default"/>
      </w:rPr>
    </w:lvl>
    <w:lvl w:ilvl="7" w:tplc="75DCFCD4" w:tentative="1">
      <w:start w:val="1"/>
      <w:numFmt w:val="bullet"/>
      <w:lvlText w:val="o"/>
      <w:lvlJc w:val="left"/>
      <w:pPr>
        <w:tabs>
          <w:tab w:val="num" w:pos="6480"/>
        </w:tabs>
        <w:ind w:left="6480" w:hanging="360"/>
      </w:pPr>
      <w:rPr>
        <w:rFonts w:ascii="Courier New" w:hAnsi="Courier New" w:cs="Courier New" w:hint="default"/>
      </w:rPr>
    </w:lvl>
    <w:lvl w:ilvl="8" w:tplc="D62047C0" w:tentative="1">
      <w:start w:val="1"/>
      <w:numFmt w:val="bullet"/>
      <w:lvlText w:val=""/>
      <w:lvlJc w:val="left"/>
      <w:pPr>
        <w:tabs>
          <w:tab w:val="num" w:pos="7200"/>
        </w:tabs>
        <w:ind w:left="7200" w:hanging="360"/>
      </w:pPr>
      <w:rPr>
        <w:rFonts w:ascii="Wingdings" w:hAnsi="Wingdings" w:hint="default"/>
      </w:rPr>
    </w:lvl>
  </w:abstractNum>
  <w:abstractNum w:abstractNumId="24">
    <w:nsid w:val="781D4576"/>
    <w:multiLevelType w:val="multilevel"/>
    <w:tmpl w:val="54D49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7A590A39"/>
    <w:multiLevelType w:val="hybridMultilevel"/>
    <w:tmpl w:val="B30A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0F3E90"/>
    <w:multiLevelType w:val="hybridMultilevel"/>
    <w:tmpl w:val="4B50917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19"/>
  </w:num>
  <w:num w:numId="5">
    <w:abstractNumId w:val="9"/>
  </w:num>
  <w:num w:numId="6">
    <w:abstractNumId w:val="23"/>
  </w:num>
  <w:num w:numId="7">
    <w:abstractNumId w:val="24"/>
  </w:num>
  <w:num w:numId="8">
    <w:abstractNumId w:val="13"/>
  </w:num>
  <w:num w:numId="9">
    <w:abstractNumId w:val="11"/>
  </w:num>
  <w:num w:numId="10">
    <w:abstractNumId w:val="16"/>
  </w:num>
  <w:num w:numId="11">
    <w:abstractNumId w:val="12"/>
  </w:num>
  <w:num w:numId="12">
    <w:abstractNumId w:val="21"/>
  </w:num>
  <w:num w:numId="13">
    <w:abstractNumId w:val="15"/>
  </w:num>
  <w:num w:numId="14">
    <w:abstractNumId w:val="17"/>
  </w:num>
  <w:num w:numId="15">
    <w:abstractNumId w:val="18"/>
  </w:num>
  <w:num w:numId="16">
    <w:abstractNumId w:val="26"/>
  </w:num>
  <w:num w:numId="17">
    <w:abstractNumId w:val="7"/>
  </w:num>
  <w:num w:numId="18">
    <w:abstractNumId w:val="4"/>
  </w:num>
  <w:num w:numId="19">
    <w:abstractNumId w:val="5"/>
  </w:num>
  <w:num w:numId="20">
    <w:abstractNumId w:val="3"/>
  </w:num>
  <w:num w:numId="21">
    <w:abstractNumId w:val="22"/>
  </w:num>
  <w:num w:numId="22">
    <w:abstractNumId w:val="0"/>
  </w:num>
  <w:num w:numId="23">
    <w:abstractNumId w:val="25"/>
  </w:num>
  <w:num w:numId="24">
    <w:abstractNumId w:va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20"/>
  <w:evenAndOddHeaders/>
  <w:drawingGridHorizontalSpacing w:val="100"/>
  <w:displayHorizontalDrawingGridEvery w:val="2"/>
  <w:characterSpacingControl w:val="doNotCompress"/>
  <w:footnotePr>
    <w:footnote w:id="-1"/>
    <w:footnote w:id="0"/>
  </w:footnotePr>
  <w:endnotePr>
    <w:endnote w:id="-1"/>
    <w:endnote w:id="0"/>
  </w:endnotePr>
  <w:compat/>
  <w:rsids>
    <w:rsidRoot w:val="00854621"/>
    <w:rsid w:val="000002BC"/>
    <w:rsid w:val="00001174"/>
    <w:rsid w:val="00003D2B"/>
    <w:rsid w:val="00007199"/>
    <w:rsid w:val="00007252"/>
    <w:rsid w:val="00012E0D"/>
    <w:rsid w:val="00015876"/>
    <w:rsid w:val="000219B7"/>
    <w:rsid w:val="00023BBA"/>
    <w:rsid w:val="00033E3C"/>
    <w:rsid w:val="00034D05"/>
    <w:rsid w:val="00035569"/>
    <w:rsid w:val="00037CF2"/>
    <w:rsid w:val="000462C9"/>
    <w:rsid w:val="00047F3F"/>
    <w:rsid w:val="00050F75"/>
    <w:rsid w:val="000516C8"/>
    <w:rsid w:val="00051FB5"/>
    <w:rsid w:val="00052790"/>
    <w:rsid w:val="0006088D"/>
    <w:rsid w:val="00060FCF"/>
    <w:rsid w:val="000622D8"/>
    <w:rsid w:val="00062550"/>
    <w:rsid w:val="000640C6"/>
    <w:rsid w:val="00064593"/>
    <w:rsid w:val="00064A9B"/>
    <w:rsid w:val="00071995"/>
    <w:rsid w:val="00074C67"/>
    <w:rsid w:val="0007696A"/>
    <w:rsid w:val="000775D0"/>
    <w:rsid w:val="000837FB"/>
    <w:rsid w:val="000868CD"/>
    <w:rsid w:val="000932ED"/>
    <w:rsid w:val="00094AFC"/>
    <w:rsid w:val="000A0749"/>
    <w:rsid w:val="000A5432"/>
    <w:rsid w:val="000A737A"/>
    <w:rsid w:val="000A7602"/>
    <w:rsid w:val="000B1F04"/>
    <w:rsid w:val="000B1F55"/>
    <w:rsid w:val="000B64BA"/>
    <w:rsid w:val="000B79F6"/>
    <w:rsid w:val="000D03A6"/>
    <w:rsid w:val="000D28A0"/>
    <w:rsid w:val="000D4061"/>
    <w:rsid w:val="000D4302"/>
    <w:rsid w:val="000E2869"/>
    <w:rsid w:val="000E41C1"/>
    <w:rsid w:val="000E7814"/>
    <w:rsid w:val="000F0550"/>
    <w:rsid w:val="000F1054"/>
    <w:rsid w:val="000F11C1"/>
    <w:rsid w:val="000F1378"/>
    <w:rsid w:val="000F3B2D"/>
    <w:rsid w:val="000F465F"/>
    <w:rsid w:val="00100C17"/>
    <w:rsid w:val="00102A57"/>
    <w:rsid w:val="00104737"/>
    <w:rsid w:val="00106DD0"/>
    <w:rsid w:val="001075A7"/>
    <w:rsid w:val="001079A8"/>
    <w:rsid w:val="0011048E"/>
    <w:rsid w:val="0011368F"/>
    <w:rsid w:val="001153B8"/>
    <w:rsid w:val="001214DC"/>
    <w:rsid w:val="001230D9"/>
    <w:rsid w:val="00125C17"/>
    <w:rsid w:val="001308C0"/>
    <w:rsid w:val="001329C2"/>
    <w:rsid w:val="001351D3"/>
    <w:rsid w:val="00135BF0"/>
    <w:rsid w:val="00136D0C"/>
    <w:rsid w:val="00144123"/>
    <w:rsid w:val="001472D5"/>
    <w:rsid w:val="00150DF6"/>
    <w:rsid w:val="001602D4"/>
    <w:rsid w:val="001624A3"/>
    <w:rsid w:val="0016364A"/>
    <w:rsid w:val="0016621A"/>
    <w:rsid w:val="00166F26"/>
    <w:rsid w:val="00170308"/>
    <w:rsid w:val="00172AAA"/>
    <w:rsid w:val="00173D67"/>
    <w:rsid w:val="00174A26"/>
    <w:rsid w:val="00174DDB"/>
    <w:rsid w:val="00180051"/>
    <w:rsid w:val="00180C92"/>
    <w:rsid w:val="00182CE5"/>
    <w:rsid w:val="001855C6"/>
    <w:rsid w:val="00185ACE"/>
    <w:rsid w:val="00186728"/>
    <w:rsid w:val="001907BD"/>
    <w:rsid w:val="00193906"/>
    <w:rsid w:val="001967A5"/>
    <w:rsid w:val="00196A17"/>
    <w:rsid w:val="00196D6B"/>
    <w:rsid w:val="001A14A0"/>
    <w:rsid w:val="001A54E2"/>
    <w:rsid w:val="001B04AD"/>
    <w:rsid w:val="001B08E0"/>
    <w:rsid w:val="001C1428"/>
    <w:rsid w:val="001C1BA8"/>
    <w:rsid w:val="001C2C24"/>
    <w:rsid w:val="001C6414"/>
    <w:rsid w:val="001C65FA"/>
    <w:rsid w:val="001D3FA0"/>
    <w:rsid w:val="001D4954"/>
    <w:rsid w:val="001D5C80"/>
    <w:rsid w:val="001D7E74"/>
    <w:rsid w:val="001E4824"/>
    <w:rsid w:val="001F0D6F"/>
    <w:rsid w:val="001F2E23"/>
    <w:rsid w:val="001F377B"/>
    <w:rsid w:val="001F435F"/>
    <w:rsid w:val="001F5707"/>
    <w:rsid w:val="00205CD0"/>
    <w:rsid w:val="0021074E"/>
    <w:rsid w:val="00212231"/>
    <w:rsid w:val="00217176"/>
    <w:rsid w:val="002241D5"/>
    <w:rsid w:val="00225503"/>
    <w:rsid w:val="00227BA0"/>
    <w:rsid w:val="00231554"/>
    <w:rsid w:val="00231F06"/>
    <w:rsid w:val="00237DD8"/>
    <w:rsid w:val="00245590"/>
    <w:rsid w:val="00246EFB"/>
    <w:rsid w:val="00250434"/>
    <w:rsid w:val="00251A23"/>
    <w:rsid w:val="0025364A"/>
    <w:rsid w:val="00253860"/>
    <w:rsid w:val="002551A5"/>
    <w:rsid w:val="002604BD"/>
    <w:rsid w:val="0026087D"/>
    <w:rsid w:val="0026616B"/>
    <w:rsid w:val="00267454"/>
    <w:rsid w:val="002724C0"/>
    <w:rsid w:val="0027462E"/>
    <w:rsid w:val="002803FB"/>
    <w:rsid w:val="00281455"/>
    <w:rsid w:val="002865A1"/>
    <w:rsid w:val="002868C5"/>
    <w:rsid w:val="00286E6A"/>
    <w:rsid w:val="0028712D"/>
    <w:rsid w:val="00293E20"/>
    <w:rsid w:val="002A0328"/>
    <w:rsid w:val="002A0FD4"/>
    <w:rsid w:val="002A4793"/>
    <w:rsid w:val="002A4B4D"/>
    <w:rsid w:val="002B311A"/>
    <w:rsid w:val="002B493F"/>
    <w:rsid w:val="002B4D65"/>
    <w:rsid w:val="002C1D3F"/>
    <w:rsid w:val="002C4157"/>
    <w:rsid w:val="002C4BA7"/>
    <w:rsid w:val="002C6D11"/>
    <w:rsid w:val="002D059A"/>
    <w:rsid w:val="002D3AD7"/>
    <w:rsid w:val="002D445D"/>
    <w:rsid w:val="002D605A"/>
    <w:rsid w:val="002D7F1E"/>
    <w:rsid w:val="002E0FDC"/>
    <w:rsid w:val="002E1928"/>
    <w:rsid w:val="002E54D3"/>
    <w:rsid w:val="002E7023"/>
    <w:rsid w:val="002E79C1"/>
    <w:rsid w:val="002E7DC6"/>
    <w:rsid w:val="002F09AC"/>
    <w:rsid w:val="002F283C"/>
    <w:rsid w:val="002F2F4A"/>
    <w:rsid w:val="002F32FE"/>
    <w:rsid w:val="002F4495"/>
    <w:rsid w:val="002F735F"/>
    <w:rsid w:val="00302759"/>
    <w:rsid w:val="00303D7B"/>
    <w:rsid w:val="00313C57"/>
    <w:rsid w:val="00315718"/>
    <w:rsid w:val="0031661F"/>
    <w:rsid w:val="00316C87"/>
    <w:rsid w:val="00321D6C"/>
    <w:rsid w:val="00322D9C"/>
    <w:rsid w:val="00325196"/>
    <w:rsid w:val="0032643E"/>
    <w:rsid w:val="003268F7"/>
    <w:rsid w:val="00326FB0"/>
    <w:rsid w:val="00327728"/>
    <w:rsid w:val="003332BF"/>
    <w:rsid w:val="003345F3"/>
    <w:rsid w:val="003357C9"/>
    <w:rsid w:val="00335D1B"/>
    <w:rsid w:val="0033795A"/>
    <w:rsid w:val="00341891"/>
    <w:rsid w:val="00341AA9"/>
    <w:rsid w:val="00342D6E"/>
    <w:rsid w:val="00344102"/>
    <w:rsid w:val="00347738"/>
    <w:rsid w:val="003513F3"/>
    <w:rsid w:val="00360B61"/>
    <w:rsid w:val="00365E56"/>
    <w:rsid w:val="003679C4"/>
    <w:rsid w:val="00370896"/>
    <w:rsid w:val="003726DF"/>
    <w:rsid w:val="00372D75"/>
    <w:rsid w:val="00373168"/>
    <w:rsid w:val="00376B7F"/>
    <w:rsid w:val="00385367"/>
    <w:rsid w:val="00391524"/>
    <w:rsid w:val="003916FE"/>
    <w:rsid w:val="0039366C"/>
    <w:rsid w:val="00393A71"/>
    <w:rsid w:val="00394E74"/>
    <w:rsid w:val="003958CE"/>
    <w:rsid w:val="00395BF4"/>
    <w:rsid w:val="003A4DDF"/>
    <w:rsid w:val="003A6265"/>
    <w:rsid w:val="003B0D07"/>
    <w:rsid w:val="003B135B"/>
    <w:rsid w:val="003B1A15"/>
    <w:rsid w:val="003B1D8E"/>
    <w:rsid w:val="003B5003"/>
    <w:rsid w:val="003C19B7"/>
    <w:rsid w:val="003C1A17"/>
    <w:rsid w:val="003C6601"/>
    <w:rsid w:val="003D2F6F"/>
    <w:rsid w:val="003D57F1"/>
    <w:rsid w:val="003D7975"/>
    <w:rsid w:val="003E1277"/>
    <w:rsid w:val="004004C5"/>
    <w:rsid w:val="00400804"/>
    <w:rsid w:val="00402218"/>
    <w:rsid w:val="00404260"/>
    <w:rsid w:val="00406EDB"/>
    <w:rsid w:val="004109BA"/>
    <w:rsid w:val="0041284F"/>
    <w:rsid w:val="00413748"/>
    <w:rsid w:val="00416FC0"/>
    <w:rsid w:val="004229EB"/>
    <w:rsid w:val="00422CDE"/>
    <w:rsid w:val="004249DC"/>
    <w:rsid w:val="00427FF1"/>
    <w:rsid w:val="004333D0"/>
    <w:rsid w:val="00434AA1"/>
    <w:rsid w:val="00434C02"/>
    <w:rsid w:val="00440A3E"/>
    <w:rsid w:val="00440A51"/>
    <w:rsid w:val="00442A94"/>
    <w:rsid w:val="004448E7"/>
    <w:rsid w:val="00452658"/>
    <w:rsid w:val="0045290F"/>
    <w:rsid w:val="004557F0"/>
    <w:rsid w:val="00467534"/>
    <w:rsid w:val="004713EC"/>
    <w:rsid w:val="0047208B"/>
    <w:rsid w:val="004762E7"/>
    <w:rsid w:val="004878E3"/>
    <w:rsid w:val="00491292"/>
    <w:rsid w:val="004928E3"/>
    <w:rsid w:val="004A1941"/>
    <w:rsid w:val="004A3CD3"/>
    <w:rsid w:val="004A5AE9"/>
    <w:rsid w:val="004A6573"/>
    <w:rsid w:val="004B1FEC"/>
    <w:rsid w:val="004B53C5"/>
    <w:rsid w:val="004C1B22"/>
    <w:rsid w:val="004C337D"/>
    <w:rsid w:val="004C7F50"/>
    <w:rsid w:val="004D18A0"/>
    <w:rsid w:val="004D2317"/>
    <w:rsid w:val="004D2886"/>
    <w:rsid w:val="004D3C74"/>
    <w:rsid w:val="004D5661"/>
    <w:rsid w:val="004D5ECA"/>
    <w:rsid w:val="004D6B17"/>
    <w:rsid w:val="004E14A8"/>
    <w:rsid w:val="004E38B9"/>
    <w:rsid w:val="004E6D1E"/>
    <w:rsid w:val="004F2526"/>
    <w:rsid w:val="004F61C1"/>
    <w:rsid w:val="00503D21"/>
    <w:rsid w:val="00507AD5"/>
    <w:rsid w:val="00511454"/>
    <w:rsid w:val="005158D9"/>
    <w:rsid w:val="005166DC"/>
    <w:rsid w:val="00523B09"/>
    <w:rsid w:val="00525ED5"/>
    <w:rsid w:val="0053069E"/>
    <w:rsid w:val="00530A58"/>
    <w:rsid w:val="00531129"/>
    <w:rsid w:val="005329B8"/>
    <w:rsid w:val="005419F1"/>
    <w:rsid w:val="00544995"/>
    <w:rsid w:val="005537DD"/>
    <w:rsid w:val="00556F7A"/>
    <w:rsid w:val="00564357"/>
    <w:rsid w:val="00566027"/>
    <w:rsid w:val="005678F3"/>
    <w:rsid w:val="005732BB"/>
    <w:rsid w:val="00575CAE"/>
    <w:rsid w:val="00581274"/>
    <w:rsid w:val="00582A61"/>
    <w:rsid w:val="00587F85"/>
    <w:rsid w:val="00590B76"/>
    <w:rsid w:val="00592D4D"/>
    <w:rsid w:val="0059491B"/>
    <w:rsid w:val="00596DD7"/>
    <w:rsid w:val="005A151A"/>
    <w:rsid w:val="005A2D9E"/>
    <w:rsid w:val="005A2EEF"/>
    <w:rsid w:val="005A31FD"/>
    <w:rsid w:val="005B1E9D"/>
    <w:rsid w:val="005B374F"/>
    <w:rsid w:val="005B6A22"/>
    <w:rsid w:val="005B73D0"/>
    <w:rsid w:val="005C0B54"/>
    <w:rsid w:val="005C153A"/>
    <w:rsid w:val="005C4548"/>
    <w:rsid w:val="005C57B2"/>
    <w:rsid w:val="005D2308"/>
    <w:rsid w:val="005D3CD5"/>
    <w:rsid w:val="005D4878"/>
    <w:rsid w:val="005D7D07"/>
    <w:rsid w:val="005E102C"/>
    <w:rsid w:val="005E2713"/>
    <w:rsid w:val="005E3CCA"/>
    <w:rsid w:val="005E412E"/>
    <w:rsid w:val="005E43FE"/>
    <w:rsid w:val="005F145C"/>
    <w:rsid w:val="005F1ED5"/>
    <w:rsid w:val="005F58CC"/>
    <w:rsid w:val="005F6A73"/>
    <w:rsid w:val="005F7ADB"/>
    <w:rsid w:val="006017EA"/>
    <w:rsid w:val="006033B0"/>
    <w:rsid w:val="006043BB"/>
    <w:rsid w:val="00605C2E"/>
    <w:rsid w:val="006071FC"/>
    <w:rsid w:val="006072E8"/>
    <w:rsid w:val="00610126"/>
    <w:rsid w:val="006139A0"/>
    <w:rsid w:val="0061409E"/>
    <w:rsid w:val="0061567D"/>
    <w:rsid w:val="006159F3"/>
    <w:rsid w:val="00617162"/>
    <w:rsid w:val="00620236"/>
    <w:rsid w:val="006223A5"/>
    <w:rsid w:val="006307D5"/>
    <w:rsid w:val="00630F25"/>
    <w:rsid w:val="00632F45"/>
    <w:rsid w:val="00635AEB"/>
    <w:rsid w:val="006374B3"/>
    <w:rsid w:val="00641E97"/>
    <w:rsid w:val="00642988"/>
    <w:rsid w:val="006436D0"/>
    <w:rsid w:val="00646C04"/>
    <w:rsid w:val="00647FF5"/>
    <w:rsid w:val="00650895"/>
    <w:rsid w:val="006552B9"/>
    <w:rsid w:val="00657BC8"/>
    <w:rsid w:val="00660334"/>
    <w:rsid w:val="00661CF0"/>
    <w:rsid w:val="00663E2E"/>
    <w:rsid w:val="00664AAC"/>
    <w:rsid w:val="00667386"/>
    <w:rsid w:val="00676603"/>
    <w:rsid w:val="0067687C"/>
    <w:rsid w:val="00677671"/>
    <w:rsid w:val="00680B21"/>
    <w:rsid w:val="00681DA1"/>
    <w:rsid w:val="00682210"/>
    <w:rsid w:val="00682875"/>
    <w:rsid w:val="0068492A"/>
    <w:rsid w:val="00687EC4"/>
    <w:rsid w:val="00691876"/>
    <w:rsid w:val="0069220D"/>
    <w:rsid w:val="0069294B"/>
    <w:rsid w:val="00692EFC"/>
    <w:rsid w:val="00697F05"/>
    <w:rsid w:val="006A0640"/>
    <w:rsid w:val="006A485C"/>
    <w:rsid w:val="006B4337"/>
    <w:rsid w:val="006B74E2"/>
    <w:rsid w:val="006C1ECD"/>
    <w:rsid w:val="006C48BC"/>
    <w:rsid w:val="006C7029"/>
    <w:rsid w:val="006C7989"/>
    <w:rsid w:val="006D2C06"/>
    <w:rsid w:val="006D323A"/>
    <w:rsid w:val="006D4D49"/>
    <w:rsid w:val="006E0037"/>
    <w:rsid w:val="006E0D8A"/>
    <w:rsid w:val="006E2DF1"/>
    <w:rsid w:val="006E308E"/>
    <w:rsid w:val="006E3411"/>
    <w:rsid w:val="006E6908"/>
    <w:rsid w:val="006F1C19"/>
    <w:rsid w:val="006F28BC"/>
    <w:rsid w:val="006F43A7"/>
    <w:rsid w:val="006F449A"/>
    <w:rsid w:val="006F485C"/>
    <w:rsid w:val="006F50EA"/>
    <w:rsid w:val="006F578F"/>
    <w:rsid w:val="006F60BF"/>
    <w:rsid w:val="0070109F"/>
    <w:rsid w:val="00701EE9"/>
    <w:rsid w:val="00710865"/>
    <w:rsid w:val="0071282D"/>
    <w:rsid w:val="00712F9C"/>
    <w:rsid w:val="00713064"/>
    <w:rsid w:val="00715EE6"/>
    <w:rsid w:val="00721241"/>
    <w:rsid w:val="00722E4E"/>
    <w:rsid w:val="00722F05"/>
    <w:rsid w:val="00723B40"/>
    <w:rsid w:val="007246C0"/>
    <w:rsid w:val="0072797E"/>
    <w:rsid w:val="00727EC5"/>
    <w:rsid w:val="00734AC8"/>
    <w:rsid w:val="00734BF3"/>
    <w:rsid w:val="0074194D"/>
    <w:rsid w:val="00741E04"/>
    <w:rsid w:val="00747D1E"/>
    <w:rsid w:val="0075139E"/>
    <w:rsid w:val="00754393"/>
    <w:rsid w:val="00754403"/>
    <w:rsid w:val="007619BA"/>
    <w:rsid w:val="00763694"/>
    <w:rsid w:val="00763886"/>
    <w:rsid w:val="00765545"/>
    <w:rsid w:val="00765948"/>
    <w:rsid w:val="00771C96"/>
    <w:rsid w:val="007742CA"/>
    <w:rsid w:val="00775D81"/>
    <w:rsid w:val="00776533"/>
    <w:rsid w:val="00782F77"/>
    <w:rsid w:val="0078512D"/>
    <w:rsid w:val="00785629"/>
    <w:rsid w:val="00786D56"/>
    <w:rsid w:val="00786FA3"/>
    <w:rsid w:val="00790A8F"/>
    <w:rsid w:val="00793DFE"/>
    <w:rsid w:val="0079559D"/>
    <w:rsid w:val="00795D82"/>
    <w:rsid w:val="007A21D9"/>
    <w:rsid w:val="007A6FD0"/>
    <w:rsid w:val="007A75E0"/>
    <w:rsid w:val="007B2338"/>
    <w:rsid w:val="007B2451"/>
    <w:rsid w:val="007B2B72"/>
    <w:rsid w:val="007B4827"/>
    <w:rsid w:val="007C0B24"/>
    <w:rsid w:val="007C21DA"/>
    <w:rsid w:val="007C6580"/>
    <w:rsid w:val="007C6B4F"/>
    <w:rsid w:val="007C75C9"/>
    <w:rsid w:val="007D34A3"/>
    <w:rsid w:val="007D3DFC"/>
    <w:rsid w:val="007E0D06"/>
    <w:rsid w:val="007E5658"/>
    <w:rsid w:val="007F7D82"/>
    <w:rsid w:val="008023F4"/>
    <w:rsid w:val="008030A2"/>
    <w:rsid w:val="008035D9"/>
    <w:rsid w:val="00813058"/>
    <w:rsid w:val="00835965"/>
    <w:rsid w:val="008449A3"/>
    <w:rsid w:val="008449A5"/>
    <w:rsid w:val="00844DE3"/>
    <w:rsid w:val="00847FBF"/>
    <w:rsid w:val="00850769"/>
    <w:rsid w:val="00854621"/>
    <w:rsid w:val="00856A8E"/>
    <w:rsid w:val="00860162"/>
    <w:rsid w:val="00860E74"/>
    <w:rsid w:val="00862E94"/>
    <w:rsid w:val="00863587"/>
    <w:rsid w:val="00872C4C"/>
    <w:rsid w:val="00874E21"/>
    <w:rsid w:val="00876F9B"/>
    <w:rsid w:val="00881B43"/>
    <w:rsid w:val="008849B0"/>
    <w:rsid w:val="008870D8"/>
    <w:rsid w:val="0088758C"/>
    <w:rsid w:val="00891CB0"/>
    <w:rsid w:val="008924F3"/>
    <w:rsid w:val="00895558"/>
    <w:rsid w:val="00896876"/>
    <w:rsid w:val="008A33C2"/>
    <w:rsid w:val="008A4619"/>
    <w:rsid w:val="008A5C6D"/>
    <w:rsid w:val="008A62F1"/>
    <w:rsid w:val="008A6E04"/>
    <w:rsid w:val="008B12F8"/>
    <w:rsid w:val="008B598C"/>
    <w:rsid w:val="008B6D07"/>
    <w:rsid w:val="008C06B4"/>
    <w:rsid w:val="008C21A6"/>
    <w:rsid w:val="008C3BE9"/>
    <w:rsid w:val="008C4E9F"/>
    <w:rsid w:val="008D5170"/>
    <w:rsid w:val="008D5B47"/>
    <w:rsid w:val="008E25AC"/>
    <w:rsid w:val="008E6CF9"/>
    <w:rsid w:val="008E6E13"/>
    <w:rsid w:val="008F3F61"/>
    <w:rsid w:val="008F65B7"/>
    <w:rsid w:val="009020E7"/>
    <w:rsid w:val="0090626D"/>
    <w:rsid w:val="00907F88"/>
    <w:rsid w:val="009118B4"/>
    <w:rsid w:val="00912908"/>
    <w:rsid w:val="009246A6"/>
    <w:rsid w:val="00927E62"/>
    <w:rsid w:val="0093177A"/>
    <w:rsid w:val="00934055"/>
    <w:rsid w:val="00936673"/>
    <w:rsid w:val="009369DB"/>
    <w:rsid w:val="009432C1"/>
    <w:rsid w:val="009444C9"/>
    <w:rsid w:val="009472FC"/>
    <w:rsid w:val="0095163C"/>
    <w:rsid w:val="00956CA0"/>
    <w:rsid w:val="0096279F"/>
    <w:rsid w:val="00963EF9"/>
    <w:rsid w:val="00964B81"/>
    <w:rsid w:val="009721F3"/>
    <w:rsid w:val="00980291"/>
    <w:rsid w:val="009805A1"/>
    <w:rsid w:val="00981397"/>
    <w:rsid w:val="00982736"/>
    <w:rsid w:val="00985C7B"/>
    <w:rsid w:val="009901FE"/>
    <w:rsid w:val="009922DA"/>
    <w:rsid w:val="00992C10"/>
    <w:rsid w:val="009935A4"/>
    <w:rsid w:val="00995ACA"/>
    <w:rsid w:val="009971A3"/>
    <w:rsid w:val="009A0F07"/>
    <w:rsid w:val="009A3E8F"/>
    <w:rsid w:val="009A5673"/>
    <w:rsid w:val="009A5753"/>
    <w:rsid w:val="009A60E8"/>
    <w:rsid w:val="009B1828"/>
    <w:rsid w:val="009C2302"/>
    <w:rsid w:val="009C5890"/>
    <w:rsid w:val="009D02D4"/>
    <w:rsid w:val="009D1119"/>
    <w:rsid w:val="009D3E56"/>
    <w:rsid w:val="009D5709"/>
    <w:rsid w:val="009D73A0"/>
    <w:rsid w:val="009E2221"/>
    <w:rsid w:val="009E783D"/>
    <w:rsid w:val="009F31ED"/>
    <w:rsid w:val="009F44D1"/>
    <w:rsid w:val="00A06B36"/>
    <w:rsid w:val="00A07507"/>
    <w:rsid w:val="00A12117"/>
    <w:rsid w:val="00A1447D"/>
    <w:rsid w:val="00A22BF0"/>
    <w:rsid w:val="00A2343B"/>
    <w:rsid w:val="00A25296"/>
    <w:rsid w:val="00A27899"/>
    <w:rsid w:val="00A3002F"/>
    <w:rsid w:val="00A3022B"/>
    <w:rsid w:val="00A35938"/>
    <w:rsid w:val="00A37DAC"/>
    <w:rsid w:val="00A51373"/>
    <w:rsid w:val="00A53112"/>
    <w:rsid w:val="00A57589"/>
    <w:rsid w:val="00A6069B"/>
    <w:rsid w:val="00A60E08"/>
    <w:rsid w:val="00A647BD"/>
    <w:rsid w:val="00A64C45"/>
    <w:rsid w:val="00A6604E"/>
    <w:rsid w:val="00A66631"/>
    <w:rsid w:val="00A67FDB"/>
    <w:rsid w:val="00A74FD6"/>
    <w:rsid w:val="00A76453"/>
    <w:rsid w:val="00A77BF8"/>
    <w:rsid w:val="00A8066C"/>
    <w:rsid w:val="00A83185"/>
    <w:rsid w:val="00A837AE"/>
    <w:rsid w:val="00A83BCC"/>
    <w:rsid w:val="00A87768"/>
    <w:rsid w:val="00A912C9"/>
    <w:rsid w:val="00A927E5"/>
    <w:rsid w:val="00A92CA0"/>
    <w:rsid w:val="00A936D0"/>
    <w:rsid w:val="00A965BA"/>
    <w:rsid w:val="00A96C5D"/>
    <w:rsid w:val="00A97107"/>
    <w:rsid w:val="00AA58AB"/>
    <w:rsid w:val="00AA5E50"/>
    <w:rsid w:val="00AA6EFB"/>
    <w:rsid w:val="00AB40F0"/>
    <w:rsid w:val="00AB5070"/>
    <w:rsid w:val="00AB549E"/>
    <w:rsid w:val="00AB62BF"/>
    <w:rsid w:val="00AB793C"/>
    <w:rsid w:val="00AC03CC"/>
    <w:rsid w:val="00AC2886"/>
    <w:rsid w:val="00AC777F"/>
    <w:rsid w:val="00AD22BF"/>
    <w:rsid w:val="00AD3E91"/>
    <w:rsid w:val="00AD420B"/>
    <w:rsid w:val="00AD6A84"/>
    <w:rsid w:val="00AE3E66"/>
    <w:rsid w:val="00AE5566"/>
    <w:rsid w:val="00AF0BC8"/>
    <w:rsid w:val="00AF3519"/>
    <w:rsid w:val="00AF4E9F"/>
    <w:rsid w:val="00AF7373"/>
    <w:rsid w:val="00B00A2C"/>
    <w:rsid w:val="00B01FD0"/>
    <w:rsid w:val="00B03FF8"/>
    <w:rsid w:val="00B05048"/>
    <w:rsid w:val="00B0638C"/>
    <w:rsid w:val="00B107F9"/>
    <w:rsid w:val="00B109BB"/>
    <w:rsid w:val="00B216C9"/>
    <w:rsid w:val="00B22C6B"/>
    <w:rsid w:val="00B244DA"/>
    <w:rsid w:val="00B24DEA"/>
    <w:rsid w:val="00B26D65"/>
    <w:rsid w:val="00B311C8"/>
    <w:rsid w:val="00B32984"/>
    <w:rsid w:val="00B32B17"/>
    <w:rsid w:val="00B349F0"/>
    <w:rsid w:val="00B40A29"/>
    <w:rsid w:val="00B42943"/>
    <w:rsid w:val="00B5102A"/>
    <w:rsid w:val="00B5413F"/>
    <w:rsid w:val="00B552BC"/>
    <w:rsid w:val="00B569CE"/>
    <w:rsid w:val="00B64786"/>
    <w:rsid w:val="00B70C4B"/>
    <w:rsid w:val="00B717DD"/>
    <w:rsid w:val="00B7380D"/>
    <w:rsid w:val="00B76912"/>
    <w:rsid w:val="00B8309D"/>
    <w:rsid w:val="00B857D3"/>
    <w:rsid w:val="00B91BCA"/>
    <w:rsid w:val="00B91EE0"/>
    <w:rsid w:val="00B9520D"/>
    <w:rsid w:val="00B95931"/>
    <w:rsid w:val="00BA140C"/>
    <w:rsid w:val="00BA1883"/>
    <w:rsid w:val="00BA1C66"/>
    <w:rsid w:val="00BA582B"/>
    <w:rsid w:val="00BA652A"/>
    <w:rsid w:val="00BA66C1"/>
    <w:rsid w:val="00BB0CF4"/>
    <w:rsid w:val="00BC00FD"/>
    <w:rsid w:val="00BC0344"/>
    <w:rsid w:val="00BC1DAE"/>
    <w:rsid w:val="00BC24C8"/>
    <w:rsid w:val="00BC5541"/>
    <w:rsid w:val="00BC5AC7"/>
    <w:rsid w:val="00BE3427"/>
    <w:rsid w:val="00BE7F94"/>
    <w:rsid w:val="00BF1442"/>
    <w:rsid w:val="00BF3CF1"/>
    <w:rsid w:val="00BF5531"/>
    <w:rsid w:val="00BF5756"/>
    <w:rsid w:val="00BF6A28"/>
    <w:rsid w:val="00C00DBD"/>
    <w:rsid w:val="00C0179F"/>
    <w:rsid w:val="00C06754"/>
    <w:rsid w:val="00C11786"/>
    <w:rsid w:val="00C11C66"/>
    <w:rsid w:val="00C14FDC"/>
    <w:rsid w:val="00C1658C"/>
    <w:rsid w:val="00C16D01"/>
    <w:rsid w:val="00C173B2"/>
    <w:rsid w:val="00C179CA"/>
    <w:rsid w:val="00C20DFF"/>
    <w:rsid w:val="00C22F24"/>
    <w:rsid w:val="00C30984"/>
    <w:rsid w:val="00C32605"/>
    <w:rsid w:val="00C329CF"/>
    <w:rsid w:val="00C33301"/>
    <w:rsid w:val="00C3421E"/>
    <w:rsid w:val="00C3433A"/>
    <w:rsid w:val="00C347BC"/>
    <w:rsid w:val="00C35622"/>
    <w:rsid w:val="00C35A52"/>
    <w:rsid w:val="00C35EBA"/>
    <w:rsid w:val="00C401AD"/>
    <w:rsid w:val="00C40B42"/>
    <w:rsid w:val="00C41931"/>
    <w:rsid w:val="00C42502"/>
    <w:rsid w:val="00C46840"/>
    <w:rsid w:val="00C472A3"/>
    <w:rsid w:val="00C550A3"/>
    <w:rsid w:val="00C557A9"/>
    <w:rsid w:val="00C5624D"/>
    <w:rsid w:val="00C571F8"/>
    <w:rsid w:val="00C6217A"/>
    <w:rsid w:val="00C63203"/>
    <w:rsid w:val="00C63CA5"/>
    <w:rsid w:val="00C71464"/>
    <w:rsid w:val="00C81C02"/>
    <w:rsid w:val="00C85D75"/>
    <w:rsid w:val="00C9254E"/>
    <w:rsid w:val="00C939F8"/>
    <w:rsid w:val="00C942C2"/>
    <w:rsid w:val="00CA1650"/>
    <w:rsid w:val="00CB351C"/>
    <w:rsid w:val="00CB41B7"/>
    <w:rsid w:val="00CB56F1"/>
    <w:rsid w:val="00CB7C56"/>
    <w:rsid w:val="00CC08F0"/>
    <w:rsid w:val="00CC4125"/>
    <w:rsid w:val="00CD3E62"/>
    <w:rsid w:val="00CD75FE"/>
    <w:rsid w:val="00CE2F6B"/>
    <w:rsid w:val="00CE4FE9"/>
    <w:rsid w:val="00CE5D38"/>
    <w:rsid w:val="00CE65FC"/>
    <w:rsid w:val="00CE795A"/>
    <w:rsid w:val="00CF0319"/>
    <w:rsid w:val="00CF0B5E"/>
    <w:rsid w:val="00CF3EC2"/>
    <w:rsid w:val="00CF4E3A"/>
    <w:rsid w:val="00CF6907"/>
    <w:rsid w:val="00D02EE3"/>
    <w:rsid w:val="00D04876"/>
    <w:rsid w:val="00D049D1"/>
    <w:rsid w:val="00D04AF5"/>
    <w:rsid w:val="00D04D2B"/>
    <w:rsid w:val="00D0774B"/>
    <w:rsid w:val="00D07E9E"/>
    <w:rsid w:val="00D1026C"/>
    <w:rsid w:val="00D111A5"/>
    <w:rsid w:val="00D1400A"/>
    <w:rsid w:val="00D163D2"/>
    <w:rsid w:val="00D164E2"/>
    <w:rsid w:val="00D17E38"/>
    <w:rsid w:val="00D21573"/>
    <w:rsid w:val="00D235CB"/>
    <w:rsid w:val="00D24338"/>
    <w:rsid w:val="00D328D7"/>
    <w:rsid w:val="00D36103"/>
    <w:rsid w:val="00D36932"/>
    <w:rsid w:val="00D36E3D"/>
    <w:rsid w:val="00D419A0"/>
    <w:rsid w:val="00D42DF1"/>
    <w:rsid w:val="00D42EA9"/>
    <w:rsid w:val="00D44D90"/>
    <w:rsid w:val="00D4517F"/>
    <w:rsid w:val="00D46B42"/>
    <w:rsid w:val="00D51DF5"/>
    <w:rsid w:val="00D52C6F"/>
    <w:rsid w:val="00D53F8D"/>
    <w:rsid w:val="00D56DEE"/>
    <w:rsid w:val="00D57A94"/>
    <w:rsid w:val="00D60C77"/>
    <w:rsid w:val="00D6124D"/>
    <w:rsid w:val="00D63E76"/>
    <w:rsid w:val="00D6479E"/>
    <w:rsid w:val="00D679D8"/>
    <w:rsid w:val="00D67AE9"/>
    <w:rsid w:val="00D730F6"/>
    <w:rsid w:val="00D751EA"/>
    <w:rsid w:val="00D76D91"/>
    <w:rsid w:val="00D819F1"/>
    <w:rsid w:val="00D86D27"/>
    <w:rsid w:val="00D928B0"/>
    <w:rsid w:val="00D95FDB"/>
    <w:rsid w:val="00DA0151"/>
    <w:rsid w:val="00DA36BB"/>
    <w:rsid w:val="00DA7242"/>
    <w:rsid w:val="00DA73FB"/>
    <w:rsid w:val="00DB2488"/>
    <w:rsid w:val="00DB4E3E"/>
    <w:rsid w:val="00DC3BEB"/>
    <w:rsid w:val="00DC4707"/>
    <w:rsid w:val="00DC701E"/>
    <w:rsid w:val="00DC7CF4"/>
    <w:rsid w:val="00DD09AA"/>
    <w:rsid w:val="00DD1177"/>
    <w:rsid w:val="00DD2FB9"/>
    <w:rsid w:val="00DE0068"/>
    <w:rsid w:val="00DE15B1"/>
    <w:rsid w:val="00DE46DF"/>
    <w:rsid w:val="00DE4B14"/>
    <w:rsid w:val="00DE5436"/>
    <w:rsid w:val="00DE6906"/>
    <w:rsid w:val="00DF2545"/>
    <w:rsid w:val="00DF6443"/>
    <w:rsid w:val="00E029ED"/>
    <w:rsid w:val="00E03F6C"/>
    <w:rsid w:val="00E04028"/>
    <w:rsid w:val="00E058A8"/>
    <w:rsid w:val="00E07497"/>
    <w:rsid w:val="00E126DC"/>
    <w:rsid w:val="00E13E95"/>
    <w:rsid w:val="00E151AB"/>
    <w:rsid w:val="00E16CCF"/>
    <w:rsid w:val="00E17639"/>
    <w:rsid w:val="00E217BE"/>
    <w:rsid w:val="00E23ABD"/>
    <w:rsid w:val="00E25945"/>
    <w:rsid w:val="00E34BE2"/>
    <w:rsid w:val="00E36C02"/>
    <w:rsid w:val="00E40E34"/>
    <w:rsid w:val="00E4225F"/>
    <w:rsid w:val="00E44C3B"/>
    <w:rsid w:val="00E477AF"/>
    <w:rsid w:val="00E50996"/>
    <w:rsid w:val="00E5171B"/>
    <w:rsid w:val="00E51AC0"/>
    <w:rsid w:val="00E523FA"/>
    <w:rsid w:val="00E542B6"/>
    <w:rsid w:val="00E61B8E"/>
    <w:rsid w:val="00E64182"/>
    <w:rsid w:val="00E65D8F"/>
    <w:rsid w:val="00E65DA7"/>
    <w:rsid w:val="00E70501"/>
    <w:rsid w:val="00E7067A"/>
    <w:rsid w:val="00E75D0A"/>
    <w:rsid w:val="00E81C8F"/>
    <w:rsid w:val="00E9471E"/>
    <w:rsid w:val="00EA23A0"/>
    <w:rsid w:val="00EA4BC7"/>
    <w:rsid w:val="00EA627F"/>
    <w:rsid w:val="00EA6E61"/>
    <w:rsid w:val="00EA6FEC"/>
    <w:rsid w:val="00EB2968"/>
    <w:rsid w:val="00EB7B20"/>
    <w:rsid w:val="00EB7B68"/>
    <w:rsid w:val="00EC097C"/>
    <w:rsid w:val="00EC1565"/>
    <w:rsid w:val="00EC1EAB"/>
    <w:rsid w:val="00EC2746"/>
    <w:rsid w:val="00EC4A18"/>
    <w:rsid w:val="00EC4D8A"/>
    <w:rsid w:val="00EC4FC0"/>
    <w:rsid w:val="00ED16C9"/>
    <w:rsid w:val="00ED2E89"/>
    <w:rsid w:val="00ED3E57"/>
    <w:rsid w:val="00ED5CA5"/>
    <w:rsid w:val="00ED5F2B"/>
    <w:rsid w:val="00ED7035"/>
    <w:rsid w:val="00ED7717"/>
    <w:rsid w:val="00EE4CEB"/>
    <w:rsid w:val="00EF1721"/>
    <w:rsid w:val="00EF3873"/>
    <w:rsid w:val="00F01207"/>
    <w:rsid w:val="00F03B55"/>
    <w:rsid w:val="00F0612E"/>
    <w:rsid w:val="00F06236"/>
    <w:rsid w:val="00F06B36"/>
    <w:rsid w:val="00F07FEC"/>
    <w:rsid w:val="00F10034"/>
    <w:rsid w:val="00F148A0"/>
    <w:rsid w:val="00F15E36"/>
    <w:rsid w:val="00F16EDC"/>
    <w:rsid w:val="00F16F36"/>
    <w:rsid w:val="00F175D3"/>
    <w:rsid w:val="00F20833"/>
    <w:rsid w:val="00F20E07"/>
    <w:rsid w:val="00F21EA7"/>
    <w:rsid w:val="00F2209F"/>
    <w:rsid w:val="00F2362C"/>
    <w:rsid w:val="00F269B9"/>
    <w:rsid w:val="00F31190"/>
    <w:rsid w:val="00F34C98"/>
    <w:rsid w:val="00F375F6"/>
    <w:rsid w:val="00F42163"/>
    <w:rsid w:val="00F44B67"/>
    <w:rsid w:val="00F47B8A"/>
    <w:rsid w:val="00F50401"/>
    <w:rsid w:val="00F54BE7"/>
    <w:rsid w:val="00F5595E"/>
    <w:rsid w:val="00F570CB"/>
    <w:rsid w:val="00F60B79"/>
    <w:rsid w:val="00F657AF"/>
    <w:rsid w:val="00F65A11"/>
    <w:rsid w:val="00F71E95"/>
    <w:rsid w:val="00F727DD"/>
    <w:rsid w:val="00F816B2"/>
    <w:rsid w:val="00F818B8"/>
    <w:rsid w:val="00F8328A"/>
    <w:rsid w:val="00F84202"/>
    <w:rsid w:val="00F93C77"/>
    <w:rsid w:val="00F93D08"/>
    <w:rsid w:val="00F94B5C"/>
    <w:rsid w:val="00F94F66"/>
    <w:rsid w:val="00F953E3"/>
    <w:rsid w:val="00F9550B"/>
    <w:rsid w:val="00F97135"/>
    <w:rsid w:val="00FB39A3"/>
    <w:rsid w:val="00FB4731"/>
    <w:rsid w:val="00FB5D42"/>
    <w:rsid w:val="00FB7F48"/>
    <w:rsid w:val="00FC5123"/>
    <w:rsid w:val="00FC523B"/>
    <w:rsid w:val="00FD1390"/>
    <w:rsid w:val="00FD204D"/>
    <w:rsid w:val="00FD54B1"/>
    <w:rsid w:val="00FD75D3"/>
    <w:rsid w:val="00FE0498"/>
    <w:rsid w:val="00FE23B6"/>
    <w:rsid w:val="00FE3A21"/>
    <w:rsid w:val="00FE6701"/>
    <w:rsid w:val="00FE7732"/>
    <w:rsid w:val="00FF2C9A"/>
    <w:rsid w:val="00FF392A"/>
    <w:rsid w:val="00FF5CE0"/>
    <w:rsid w:val="00FF6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fillcolor="white">
      <v:fill color="white"/>
    </o:shapedefaults>
    <o:shapelayout v:ext="edit">
      <o:idmap v:ext="edit" data="1"/>
      <o:rules v:ext="edit">
        <o:r id="V:Rule10" type="connector" idref="#_x0000_s1042"/>
        <o:r id="V:Rule11" type="connector" idref="#_x0000_s1037"/>
        <o:r id="V:Rule12" type="connector" idref="#_x0000_s1043"/>
        <o:r id="V:Rule13" type="connector" idref="#_x0000_s1041"/>
        <o:r id="V:Rule14" type="connector" idref="#_x0000_s1034">
          <o:proxy start="" idref="#_x0000_s1033" connectloc="1"/>
          <o:proxy end="" idref="#_x0000_s1033" connectloc="3"/>
        </o:r>
        <o:r id="V:Rule15" type="connector" idref="#_x0000_s1035"/>
        <o:r id="V:Rule16" type="connector" idref="#_x0000_s1038"/>
        <o:r id="V:Rule17" type="connector" idref="#_x0000_s1036"/>
        <o:r id="V:Rule1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01"/>
  </w:style>
  <w:style w:type="paragraph" w:styleId="Heading1">
    <w:name w:val="heading 1"/>
    <w:basedOn w:val="Normal"/>
    <w:next w:val="Normal"/>
    <w:link w:val="Heading1Char"/>
    <w:qFormat/>
    <w:rsid w:val="00E70501"/>
    <w:pPr>
      <w:keepNext/>
      <w:jc w:val="center"/>
      <w:outlineLvl w:val="0"/>
    </w:pPr>
    <w:rPr>
      <w:b/>
      <w:bCs/>
      <w:sz w:val="28"/>
      <w:szCs w:val="24"/>
    </w:rPr>
  </w:style>
  <w:style w:type="paragraph" w:styleId="Heading2">
    <w:name w:val="heading 2"/>
    <w:basedOn w:val="Normal"/>
    <w:next w:val="Normal"/>
    <w:link w:val="Heading2Char"/>
    <w:qFormat/>
    <w:rsid w:val="00E70501"/>
    <w:pPr>
      <w:keepNext/>
      <w:jc w:val="center"/>
      <w:outlineLvl w:val="1"/>
    </w:pPr>
    <w:rPr>
      <w:b/>
      <w:bCs/>
      <w:sz w:val="24"/>
      <w:szCs w:val="24"/>
    </w:rPr>
  </w:style>
  <w:style w:type="paragraph" w:styleId="Heading3">
    <w:name w:val="heading 3"/>
    <w:basedOn w:val="Normal"/>
    <w:next w:val="Normal"/>
    <w:link w:val="Heading3Char"/>
    <w:qFormat/>
    <w:rsid w:val="00E70501"/>
    <w:pPr>
      <w:keepNext/>
      <w:jc w:val="both"/>
      <w:outlineLvl w:val="2"/>
    </w:pPr>
    <w:rPr>
      <w:b/>
      <w:bCs/>
      <w:szCs w:val="28"/>
    </w:rPr>
  </w:style>
  <w:style w:type="paragraph" w:styleId="Heading4">
    <w:name w:val="heading 4"/>
    <w:basedOn w:val="Normal"/>
    <w:next w:val="Normal"/>
    <w:link w:val="Heading4Char"/>
    <w:qFormat/>
    <w:rsid w:val="00E70501"/>
    <w:pPr>
      <w:keepNext/>
      <w:ind w:left="360"/>
      <w:jc w:val="both"/>
      <w:outlineLvl w:val="3"/>
    </w:pPr>
    <w:rPr>
      <w:b/>
      <w:bCs/>
      <w:szCs w:val="28"/>
    </w:rPr>
  </w:style>
  <w:style w:type="paragraph" w:styleId="Heading7">
    <w:name w:val="heading 7"/>
    <w:basedOn w:val="Normal"/>
    <w:next w:val="Normal"/>
    <w:link w:val="Heading7Char"/>
    <w:qFormat/>
    <w:rsid w:val="00E7050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0501"/>
    <w:pPr>
      <w:spacing w:after="120"/>
    </w:pPr>
  </w:style>
  <w:style w:type="character" w:customStyle="1" w:styleId="BodyTextChar">
    <w:name w:val="Body Text Char"/>
    <w:basedOn w:val="DefaultParagraphFont"/>
    <w:link w:val="BodyText"/>
    <w:rsid w:val="00E70501"/>
    <w:rPr>
      <w:rFonts w:eastAsia="Times New Roman"/>
    </w:rPr>
  </w:style>
  <w:style w:type="paragraph" w:styleId="BodyTextIndent">
    <w:name w:val="Body Text Indent"/>
    <w:basedOn w:val="Normal"/>
    <w:link w:val="BodyTextIndentChar"/>
    <w:rsid w:val="00E70501"/>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character" w:customStyle="1" w:styleId="BodyTextIndentChar">
    <w:name w:val="Body Text Indent Char"/>
    <w:basedOn w:val="DefaultParagraphFont"/>
    <w:link w:val="BodyTextIndent"/>
    <w:rsid w:val="00E70501"/>
    <w:rPr>
      <w:rFonts w:eastAsia="Times New Roman"/>
      <w:szCs w:val="28"/>
    </w:rPr>
  </w:style>
  <w:style w:type="paragraph" w:styleId="BodyTextIndent2">
    <w:name w:val="Body Text Indent 2"/>
    <w:basedOn w:val="Normal"/>
    <w:link w:val="BodyTextIndent2Char"/>
    <w:rsid w:val="00E70501"/>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BodyTextIndent2Char">
    <w:name w:val="Body Text Indent 2 Char"/>
    <w:basedOn w:val="DefaultParagraphFont"/>
    <w:link w:val="BodyTextIndent2"/>
    <w:rsid w:val="00E70501"/>
    <w:rPr>
      <w:rFonts w:eastAsia="Times New Roman"/>
      <w:szCs w:val="28"/>
    </w:rPr>
  </w:style>
  <w:style w:type="paragraph" w:styleId="Footer">
    <w:name w:val="footer"/>
    <w:basedOn w:val="Normal"/>
    <w:link w:val="FooterChar"/>
    <w:uiPriority w:val="99"/>
    <w:rsid w:val="00E70501"/>
    <w:pPr>
      <w:tabs>
        <w:tab w:val="center" w:pos="4320"/>
        <w:tab w:val="right" w:pos="8640"/>
      </w:tabs>
    </w:pPr>
  </w:style>
  <w:style w:type="character" w:customStyle="1" w:styleId="FooterChar">
    <w:name w:val="Footer Char"/>
    <w:basedOn w:val="DefaultParagraphFont"/>
    <w:link w:val="Footer"/>
    <w:uiPriority w:val="99"/>
    <w:rsid w:val="00E70501"/>
    <w:rPr>
      <w:rFonts w:eastAsia="Times New Roman"/>
    </w:rPr>
  </w:style>
  <w:style w:type="paragraph" w:styleId="Header">
    <w:name w:val="header"/>
    <w:basedOn w:val="Normal"/>
    <w:link w:val="HeaderChar"/>
    <w:rsid w:val="00E70501"/>
    <w:pPr>
      <w:tabs>
        <w:tab w:val="center" w:pos="4320"/>
        <w:tab w:val="right" w:pos="8640"/>
      </w:tabs>
    </w:pPr>
  </w:style>
  <w:style w:type="character" w:customStyle="1" w:styleId="HeaderChar">
    <w:name w:val="Header Char"/>
    <w:basedOn w:val="DefaultParagraphFont"/>
    <w:link w:val="Header"/>
    <w:rsid w:val="00E70501"/>
    <w:rPr>
      <w:rFonts w:eastAsia="Times New Roman"/>
    </w:rPr>
  </w:style>
  <w:style w:type="character" w:customStyle="1" w:styleId="Heading1Char">
    <w:name w:val="Heading 1 Char"/>
    <w:basedOn w:val="DefaultParagraphFont"/>
    <w:link w:val="Heading1"/>
    <w:rsid w:val="00E70501"/>
    <w:rPr>
      <w:rFonts w:eastAsia="Times New Roman"/>
      <w:b/>
      <w:bCs/>
      <w:sz w:val="28"/>
      <w:szCs w:val="24"/>
    </w:rPr>
  </w:style>
  <w:style w:type="character" w:customStyle="1" w:styleId="Heading2Char">
    <w:name w:val="Heading 2 Char"/>
    <w:basedOn w:val="DefaultParagraphFont"/>
    <w:link w:val="Heading2"/>
    <w:rsid w:val="00E70501"/>
    <w:rPr>
      <w:rFonts w:eastAsia="Times New Roman"/>
      <w:b/>
      <w:bCs/>
      <w:sz w:val="24"/>
      <w:szCs w:val="24"/>
    </w:rPr>
  </w:style>
  <w:style w:type="character" w:customStyle="1" w:styleId="Heading3Char">
    <w:name w:val="Heading 3 Char"/>
    <w:basedOn w:val="DefaultParagraphFont"/>
    <w:link w:val="Heading3"/>
    <w:rsid w:val="00E70501"/>
    <w:rPr>
      <w:rFonts w:eastAsia="Times New Roman"/>
      <w:b/>
      <w:bCs/>
      <w:szCs w:val="28"/>
    </w:rPr>
  </w:style>
  <w:style w:type="character" w:customStyle="1" w:styleId="Heading4Char">
    <w:name w:val="Heading 4 Char"/>
    <w:basedOn w:val="DefaultParagraphFont"/>
    <w:link w:val="Heading4"/>
    <w:rsid w:val="00E70501"/>
    <w:rPr>
      <w:rFonts w:eastAsia="Times New Roman"/>
      <w:b/>
      <w:bCs/>
      <w:szCs w:val="28"/>
    </w:rPr>
  </w:style>
  <w:style w:type="character" w:customStyle="1" w:styleId="Heading7Char">
    <w:name w:val="Heading 7 Char"/>
    <w:basedOn w:val="DefaultParagraphFont"/>
    <w:link w:val="Heading7"/>
    <w:rsid w:val="00E70501"/>
    <w:rPr>
      <w:rFonts w:eastAsia="Times New Roman"/>
      <w:b/>
      <w:bCs/>
    </w:rPr>
  </w:style>
  <w:style w:type="character" w:styleId="Hyperlink">
    <w:name w:val="Hyperlink"/>
    <w:basedOn w:val="DefaultParagraphFont"/>
    <w:rsid w:val="00AA6EFB"/>
    <w:rPr>
      <w:color w:val="auto"/>
      <w:u w:val="none"/>
    </w:rPr>
  </w:style>
  <w:style w:type="character" w:styleId="PageNumber">
    <w:name w:val="page number"/>
    <w:basedOn w:val="DefaultParagraphFont"/>
    <w:rsid w:val="00E70501"/>
  </w:style>
  <w:style w:type="character" w:customStyle="1" w:styleId="TableHead">
    <w:name w:val="Table Head"/>
    <w:rsid w:val="00E70501"/>
  </w:style>
  <w:style w:type="paragraph" w:styleId="TOC1">
    <w:name w:val="toc 1"/>
    <w:basedOn w:val="Normal"/>
    <w:next w:val="Normal"/>
    <w:autoRedefine/>
    <w:uiPriority w:val="39"/>
    <w:qFormat/>
    <w:rsid w:val="00060FCF"/>
    <w:pPr>
      <w:tabs>
        <w:tab w:val="left" w:pos="1540"/>
        <w:tab w:val="right" w:leader="dot" w:pos="9350"/>
      </w:tabs>
      <w:spacing w:before="60"/>
      <w:ind w:left="1575" w:hanging="1575"/>
    </w:pPr>
    <w:rPr>
      <w:b/>
      <w:sz w:val="24"/>
      <w:szCs w:val="24"/>
    </w:rPr>
  </w:style>
  <w:style w:type="paragraph" w:styleId="TOC2">
    <w:name w:val="toc 2"/>
    <w:basedOn w:val="Normal"/>
    <w:next w:val="Normal"/>
    <w:autoRedefine/>
    <w:uiPriority w:val="39"/>
    <w:rsid w:val="00E70501"/>
    <w:pPr>
      <w:spacing w:before="60" w:after="60"/>
      <w:ind w:left="547" w:hanging="547"/>
    </w:pPr>
    <w:rPr>
      <w:b/>
    </w:rPr>
  </w:style>
  <w:style w:type="paragraph" w:styleId="TOC3">
    <w:name w:val="toc 3"/>
    <w:basedOn w:val="Normal"/>
    <w:next w:val="Normal"/>
    <w:autoRedefine/>
    <w:uiPriority w:val="39"/>
    <w:rsid w:val="00E70501"/>
    <w:pPr>
      <w:keepNext/>
      <w:tabs>
        <w:tab w:val="left" w:pos="1267"/>
        <w:tab w:val="right" w:leader="dot" w:pos="9360"/>
      </w:tabs>
      <w:spacing w:before="60"/>
      <w:ind w:left="1094" w:hanging="547"/>
    </w:pPr>
  </w:style>
  <w:style w:type="paragraph" w:styleId="TOC4">
    <w:name w:val="toc 4"/>
    <w:basedOn w:val="Normal"/>
    <w:next w:val="Normal"/>
    <w:autoRedefine/>
    <w:uiPriority w:val="39"/>
    <w:rsid w:val="00E70501"/>
    <w:pPr>
      <w:tabs>
        <w:tab w:val="left" w:pos="1800"/>
        <w:tab w:val="right" w:leader="dot" w:pos="9360"/>
      </w:tabs>
      <w:ind w:left="1800" w:hanging="720"/>
    </w:pPr>
  </w:style>
  <w:style w:type="paragraph" w:styleId="BalloonText">
    <w:name w:val="Balloon Text"/>
    <w:basedOn w:val="Normal"/>
    <w:link w:val="BalloonTextChar"/>
    <w:semiHidden/>
    <w:rsid w:val="00E70501"/>
    <w:rPr>
      <w:rFonts w:ascii="Tahoma" w:hAnsi="Tahoma" w:cs="Tahoma"/>
      <w:sz w:val="16"/>
      <w:szCs w:val="16"/>
    </w:rPr>
  </w:style>
  <w:style w:type="character" w:customStyle="1" w:styleId="BalloonTextChar">
    <w:name w:val="Balloon Text Char"/>
    <w:basedOn w:val="DefaultParagraphFont"/>
    <w:link w:val="BalloonText"/>
    <w:semiHidden/>
    <w:rsid w:val="00E70501"/>
    <w:rPr>
      <w:rFonts w:ascii="Tahoma" w:eastAsia="Times New Roman" w:hAnsi="Tahoma" w:cs="Tahoma"/>
      <w:sz w:val="16"/>
      <w:szCs w:val="16"/>
    </w:rPr>
  </w:style>
  <w:style w:type="table" w:styleId="TableGrid">
    <w:name w:val="Table Grid"/>
    <w:basedOn w:val="TableNormal"/>
    <w:uiPriority w:val="59"/>
    <w:rsid w:val="00B56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
    <w:name w:val="Normal_10pt"/>
    <w:basedOn w:val="Normal"/>
    <w:rsid w:val="00A83185"/>
    <w:pPr>
      <w:jc w:val="both"/>
    </w:pPr>
    <w:rPr>
      <w:szCs w:val="24"/>
    </w:rPr>
  </w:style>
  <w:style w:type="paragraph" w:styleId="ListParagraph">
    <w:name w:val="List Paragraph"/>
    <w:basedOn w:val="Normal"/>
    <w:uiPriority w:val="34"/>
    <w:qFormat/>
    <w:rsid w:val="00632F45"/>
    <w:pPr>
      <w:ind w:left="720"/>
    </w:pPr>
  </w:style>
  <w:style w:type="paragraph" w:customStyle="1" w:styleId="Style3">
    <w:name w:val="Style3"/>
    <w:basedOn w:val="Normal"/>
    <w:rsid w:val="004D5ECA"/>
    <w:pPr>
      <w:keepNext/>
    </w:pPr>
    <w:rPr>
      <w:b/>
      <w:sz w:val="22"/>
      <w:szCs w:val="22"/>
    </w:rPr>
  </w:style>
  <w:style w:type="paragraph" w:styleId="BlockText">
    <w:name w:val="Block Text"/>
    <w:basedOn w:val="Normal"/>
    <w:link w:val="BlockTextChar"/>
    <w:rsid w:val="004D5ECA"/>
    <w:pPr>
      <w:keepLines/>
      <w:widowControl w:val="0"/>
      <w:ind w:left="720" w:right="720"/>
      <w:jc w:val="both"/>
    </w:pPr>
    <w:rPr>
      <w:sz w:val="18"/>
    </w:rPr>
  </w:style>
  <w:style w:type="character" w:customStyle="1" w:styleId="BlockTextChar">
    <w:name w:val="Block Text Char"/>
    <w:basedOn w:val="DefaultParagraphFont"/>
    <w:link w:val="BlockText"/>
    <w:rsid w:val="004D5ECA"/>
    <w:rPr>
      <w:sz w:val="18"/>
    </w:rPr>
  </w:style>
  <w:style w:type="paragraph" w:styleId="FootnoteText">
    <w:name w:val="footnote text"/>
    <w:basedOn w:val="Normal"/>
    <w:link w:val="FootnoteTextChar"/>
    <w:semiHidden/>
    <w:rsid w:val="006374B3"/>
    <w:pPr>
      <w:jc w:val="both"/>
    </w:pPr>
  </w:style>
  <w:style w:type="character" w:customStyle="1" w:styleId="FootnoteTextChar">
    <w:name w:val="Footnote Text Char"/>
    <w:basedOn w:val="DefaultParagraphFont"/>
    <w:link w:val="FootnoteText"/>
    <w:semiHidden/>
    <w:rsid w:val="006374B3"/>
  </w:style>
  <w:style w:type="paragraph" w:styleId="Index3">
    <w:name w:val="index 3"/>
    <w:basedOn w:val="Normal"/>
    <w:next w:val="Normal"/>
    <w:autoRedefine/>
    <w:uiPriority w:val="99"/>
    <w:semiHidden/>
    <w:unhideWhenUsed/>
    <w:rsid w:val="00776533"/>
    <w:pPr>
      <w:ind w:left="600" w:hanging="200"/>
    </w:pPr>
  </w:style>
  <w:style w:type="paragraph" w:styleId="HTMLPreformatted">
    <w:name w:val="HTML Preformatted"/>
    <w:basedOn w:val="Normal"/>
    <w:link w:val="HTMLPreformattedChar"/>
    <w:unhideWhenUsed/>
    <w:rsid w:val="00DC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rPr>
  </w:style>
  <w:style w:type="character" w:customStyle="1" w:styleId="HTMLPreformattedChar">
    <w:name w:val="HTML Preformatted Char"/>
    <w:basedOn w:val="DefaultParagraphFont"/>
    <w:link w:val="HTMLPreformatted"/>
    <w:rsid w:val="00DC7CF4"/>
    <w:rPr>
      <w:rFonts w:ascii="Courier New" w:hAnsi="Courier New" w:cs="Courier New"/>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ist.gov/pml/wmd/labmetrology/calibration.cf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f.treas.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poaccess.go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20</Pages>
  <Words>6332</Words>
  <Characters>36093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42341</CharactersWithSpaces>
  <SharedDoc>false</SharedDoc>
  <HLinks>
    <vt:vector size="18" baseType="variant">
      <vt:variant>
        <vt:i4>6226008</vt:i4>
      </vt:variant>
      <vt:variant>
        <vt:i4>6</vt:i4>
      </vt:variant>
      <vt:variant>
        <vt:i4>0</vt:i4>
      </vt:variant>
      <vt:variant>
        <vt:i4>5</vt:i4>
      </vt:variant>
      <vt:variant>
        <vt:lpwstr>http://www.atf.treas.gov/</vt:lpwstr>
      </vt:variant>
      <vt:variant>
        <vt:lpwstr/>
      </vt:variant>
      <vt:variant>
        <vt:i4>6029383</vt:i4>
      </vt:variant>
      <vt:variant>
        <vt:i4>0</vt:i4>
      </vt:variant>
      <vt:variant>
        <vt:i4>0</vt:i4>
      </vt:variant>
      <vt:variant>
        <vt:i4>5</vt:i4>
      </vt:variant>
      <vt:variant>
        <vt:lpwstr>http://www.nist.gov/pml/wmd/labmetrology/calibration.cfm</vt:lpwstr>
      </vt:variant>
      <vt:variant>
        <vt:lpwstr/>
      </vt: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Crown</dc:creator>
  <cp:lastModifiedBy>Linda Crown</cp:lastModifiedBy>
  <cp:revision>8</cp:revision>
  <cp:lastPrinted>2011-06-07T20:05:00Z</cp:lastPrinted>
  <dcterms:created xsi:type="dcterms:W3CDTF">2011-06-13T15:26:00Z</dcterms:created>
  <dcterms:modified xsi:type="dcterms:W3CDTF">2011-06-13T18:34:00Z</dcterms:modified>
</cp:coreProperties>
</file>