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92" w:rsidRDefault="00D86817" w:rsidP="004A3965">
      <w:pPr>
        <w:spacing w:after="480"/>
        <w:jc w:val="center"/>
        <w:rPr>
          <w:b/>
          <w:sz w:val="28"/>
          <w:szCs w:val="28"/>
        </w:rPr>
      </w:pPr>
      <w:bookmarkStart w:id="0" w:name="appendixA"/>
      <w:bookmarkEnd w:id="0"/>
      <w:r w:rsidRPr="006C22E2">
        <w:rPr>
          <w:b/>
          <w:sz w:val="28"/>
          <w:szCs w:val="28"/>
        </w:rPr>
        <w:t>Table of Contents</w:t>
      </w:r>
    </w:p>
    <w:p w:rsidR="00C46BBC" w:rsidRPr="00C46BBC" w:rsidRDefault="00C46BBC" w:rsidP="00C46BBC">
      <w:pPr>
        <w:jc w:val="right"/>
        <w:rPr>
          <w:b/>
          <w:szCs w:val="20"/>
        </w:rPr>
      </w:pPr>
      <w:r w:rsidRPr="00C46BBC">
        <w:rPr>
          <w:b/>
          <w:szCs w:val="20"/>
        </w:rPr>
        <w:t>Page</w:t>
      </w:r>
    </w:p>
    <w:p w:rsidR="00F35F41"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22718875" w:history="1">
        <w:r w:rsidR="00F35F41" w:rsidRPr="006D258F">
          <w:rPr>
            <w:rStyle w:val="Hyperlink"/>
            <w:noProof/>
          </w:rPr>
          <w:t>Appendix A.</w:t>
        </w:r>
        <w:r w:rsidR="00F35F41">
          <w:rPr>
            <w:rFonts w:asciiTheme="minorHAnsi" w:eastAsiaTheme="minorEastAsia" w:hAnsiTheme="minorHAnsi" w:cstheme="minorBidi"/>
            <w:b w:val="0"/>
            <w:noProof/>
            <w:sz w:val="22"/>
            <w:szCs w:val="22"/>
          </w:rPr>
          <w:tab/>
        </w:r>
        <w:r w:rsidR="00F35F41" w:rsidRPr="006D258F">
          <w:rPr>
            <w:rStyle w:val="Hyperlink"/>
            <w:noProof/>
          </w:rPr>
          <w:t>Fundamental Considerations Associated with the Enforcement of Handbook 44 Codes</w:t>
        </w:r>
        <w:r w:rsidR="00F35F41">
          <w:rPr>
            <w:noProof/>
            <w:webHidden/>
          </w:rPr>
          <w:tab/>
          <w:t>A-</w:t>
        </w:r>
        <w:r w:rsidR="00F35F41">
          <w:rPr>
            <w:noProof/>
            <w:webHidden/>
          </w:rPr>
          <w:fldChar w:fldCharType="begin"/>
        </w:r>
        <w:r w:rsidR="00F35F41">
          <w:rPr>
            <w:noProof/>
            <w:webHidden/>
          </w:rPr>
          <w:instrText xml:space="preserve"> PAGEREF _Toc22718875 \h </w:instrText>
        </w:r>
        <w:r w:rsidR="00F35F41">
          <w:rPr>
            <w:noProof/>
            <w:webHidden/>
          </w:rPr>
        </w:r>
        <w:r w:rsidR="00F35F41">
          <w:rPr>
            <w:noProof/>
            <w:webHidden/>
          </w:rPr>
          <w:fldChar w:fldCharType="separate"/>
        </w:r>
        <w:r w:rsidR="00F35F41">
          <w:rPr>
            <w:noProof/>
            <w:webHidden/>
          </w:rPr>
          <w:t>3</w:t>
        </w:r>
        <w:r w:rsidR="00F35F41">
          <w:rPr>
            <w:noProof/>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76" w:history="1">
        <w:r w:rsidRPr="006D258F">
          <w:rPr>
            <w:rStyle w:val="Hyperlink"/>
            <w:noProof/>
          </w:rPr>
          <w:t>1.</w:t>
        </w:r>
        <w:r>
          <w:rPr>
            <w:rFonts w:asciiTheme="minorHAnsi" w:eastAsiaTheme="minorEastAsia" w:hAnsiTheme="minorHAnsi" w:cstheme="minorBidi"/>
            <w:b w:val="0"/>
            <w:noProof/>
            <w:sz w:val="22"/>
            <w:szCs w:val="22"/>
          </w:rPr>
          <w:tab/>
        </w:r>
        <w:r w:rsidRPr="006D258F">
          <w:rPr>
            <w:rStyle w:val="Hyperlink"/>
            <w:noProof/>
          </w:rPr>
          <w:t>Uniformity of Requirements</w:t>
        </w:r>
        <w:r>
          <w:rPr>
            <w:noProof/>
            <w:webHidden/>
          </w:rPr>
          <w:tab/>
          <w:t>A-</w:t>
        </w:r>
        <w:r>
          <w:rPr>
            <w:noProof/>
            <w:webHidden/>
          </w:rPr>
          <w:fldChar w:fldCharType="begin"/>
        </w:r>
        <w:r>
          <w:rPr>
            <w:noProof/>
            <w:webHidden/>
          </w:rPr>
          <w:instrText xml:space="preserve"> PAGEREF _Toc22718876 \h </w:instrText>
        </w:r>
        <w:r>
          <w:rPr>
            <w:noProof/>
            <w:webHidden/>
          </w:rPr>
        </w:r>
        <w:r>
          <w:rPr>
            <w:noProof/>
            <w:webHidden/>
          </w:rPr>
          <w:fldChar w:fldCharType="separate"/>
        </w:r>
        <w:r>
          <w:rPr>
            <w:noProof/>
            <w:webHidden/>
          </w:rPr>
          <w:t>3</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77" w:history="1">
        <w:r w:rsidRPr="006D258F">
          <w:rPr>
            <w:rStyle w:val="Hyperlink"/>
          </w:rPr>
          <w:t>1.1.</w:t>
        </w:r>
        <w:r>
          <w:rPr>
            <w:rFonts w:asciiTheme="minorHAnsi" w:eastAsiaTheme="minorEastAsia" w:hAnsiTheme="minorHAnsi" w:cstheme="minorBidi"/>
            <w:sz w:val="22"/>
            <w:szCs w:val="22"/>
          </w:rPr>
          <w:tab/>
        </w:r>
        <w:r w:rsidRPr="006D258F">
          <w:rPr>
            <w:rStyle w:val="Hyperlink"/>
          </w:rPr>
          <w:t>National Conference Codes.</w:t>
        </w:r>
        <w:r>
          <w:rPr>
            <w:webHidden/>
          </w:rPr>
          <w:tab/>
          <w:t>A-</w:t>
        </w:r>
        <w:r>
          <w:rPr>
            <w:webHidden/>
          </w:rPr>
          <w:fldChar w:fldCharType="begin"/>
        </w:r>
        <w:r>
          <w:rPr>
            <w:webHidden/>
          </w:rPr>
          <w:instrText xml:space="preserve"> PAGEREF _Toc22718877 \h </w:instrText>
        </w:r>
        <w:r>
          <w:rPr>
            <w:webHidden/>
          </w:rPr>
        </w:r>
        <w:r>
          <w:rPr>
            <w:webHidden/>
          </w:rPr>
          <w:fldChar w:fldCharType="separate"/>
        </w:r>
        <w:r>
          <w:rPr>
            <w:webHidden/>
          </w:rPr>
          <w:t>3</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78" w:history="1">
        <w:r w:rsidRPr="006D258F">
          <w:rPr>
            <w:rStyle w:val="Hyperlink"/>
          </w:rPr>
          <w:t>1.2.</w:t>
        </w:r>
        <w:r>
          <w:rPr>
            <w:rFonts w:asciiTheme="minorHAnsi" w:eastAsiaTheme="minorEastAsia" w:hAnsiTheme="minorHAnsi" w:cstheme="minorBidi"/>
            <w:sz w:val="22"/>
            <w:szCs w:val="22"/>
          </w:rPr>
          <w:tab/>
        </w:r>
        <w:r w:rsidRPr="006D258F">
          <w:rPr>
            <w:rStyle w:val="Hyperlink"/>
          </w:rPr>
          <w:t>Form of Promulgation.</w:t>
        </w:r>
        <w:r>
          <w:rPr>
            <w:webHidden/>
          </w:rPr>
          <w:tab/>
          <w:t>A-</w:t>
        </w:r>
        <w:r>
          <w:rPr>
            <w:webHidden/>
          </w:rPr>
          <w:fldChar w:fldCharType="begin"/>
        </w:r>
        <w:r>
          <w:rPr>
            <w:webHidden/>
          </w:rPr>
          <w:instrText xml:space="preserve"> PAGEREF _Toc22718878 \h </w:instrText>
        </w:r>
        <w:r>
          <w:rPr>
            <w:webHidden/>
          </w:rPr>
        </w:r>
        <w:r>
          <w:rPr>
            <w:webHidden/>
          </w:rPr>
          <w:fldChar w:fldCharType="separate"/>
        </w:r>
        <w:r>
          <w:rPr>
            <w:webHidden/>
          </w:rPr>
          <w:t>3</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79" w:history="1">
        <w:r w:rsidRPr="006D258F">
          <w:rPr>
            <w:rStyle w:val="Hyperlink"/>
            <w:noProof/>
          </w:rPr>
          <w:t>2.</w:t>
        </w:r>
        <w:r>
          <w:rPr>
            <w:rFonts w:asciiTheme="minorHAnsi" w:eastAsiaTheme="minorEastAsia" w:hAnsiTheme="minorHAnsi" w:cstheme="minorBidi"/>
            <w:b w:val="0"/>
            <w:noProof/>
            <w:sz w:val="22"/>
            <w:szCs w:val="22"/>
          </w:rPr>
          <w:tab/>
        </w:r>
        <w:r w:rsidRPr="006D258F">
          <w:rPr>
            <w:rStyle w:val="Hyperlink"/>
            <w:noProof/>
          </w:rPr>
          <w:t>Tolerances for Commercial Equipment</w:t>
        </w:r>
        <w:r>
          <w:rPr>
            <w:noProof/>
            <w:webHidden/>
          </w:rPr>
          <w:tab/>
          <w:t>A-</w:t>
        </w:r>
        <w:r>
          <w:rPr>
            <w:noProof/>
            <w:webHidden/>
          </w:rPr>
          <w:fldChar w:fldCharType="begin"/>
        </w:r>
        <w:r>
          <w:rPr>
            <w:noProof/>
            <w:webHidden/>
          </w:rPr>
          <w:instrText xml:space="preserve"> PAGEREF _Toc22718879 \h </w:instrText>
        </w:r>
        <w:r>
          <w:rPr>
            <w:noProof/>
            <w:webHidden/>
          </w:rPr>
        </w:r>
        <w:r>
          <w:rPr>
            <w:noProof/>
            <w:webHidden/>
          </w:rPr>
          <w:fldChar w:fldCharType="separate"/>
        </w:r>
        <w:r>
          <w:rPr>
            <w:noProof/>
            <w:webHidden/>
          </w:rPr>
          <w:t>4</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0" w:history="1">
        <w:r w:rsidRPr="006D258F">
          <w:rPr>
            <w:rStyle w:val="Hyperlink"/>
          </w:rPr>
          <w:t>2.1.</w:t>
        </w:r>
        <w:r>
          <w:rPr>
            <w:rFonts w:asciiTheme="minorHAnsi" w:eastAsiaTheme="minorEastAsia" w:hAnsiTheme="minorHAnsi" w:cstheme="minorBidi"/>
            <w:sz w:val="22"/>
            <w:szCs w:val="22"/>
          </w:rPr>
          <w:tab/>
        </w:r>
        <w:r w:rsidRPr="006D258F">
          <w:rPr>
            <w:rStyle w:val="Hyperlink"/>
          </w:rPr>
          <w:t>Acceptance and Maintenance Tolerances</w:t>
        </w:r>
        <w:r>
          <w:rPr>
            <w:webHidden/>
          </w:rPr>
          <w:tab/>
          <w:t>A-</w:t>
        </w:r>
        <w:r>
          <w:rPr>
            <w:webHidden/>
          </w:rPr>
          <w:fldChar w:fldCharType="begin"/>
        </w:r>
        <w:r>
          <w:rPr>
            <w:webHidden/>
          </w:rPr>
          <w:instrText xml:space="preserve"> PAGEREF _Toc22718880 \h </w:instrText>
        </w:r>
        <w:r>
          <w:rPr>
            <w:webHidden/>
          </w:rPr>
        </w:r>
        <w:r>
          <w:rPr>
            <w:webHidden/>
          </w:rPr>
          <w:fldChar w:fldCharType="separate"/>
        </w:r>
        <w:r>
          <w:rPr>
            <w:webHidden/>
          </w:rPr>
          <w:t>4</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1" w:history="1">
        <w:r w:rsidRPr="006D258F">
          <w:rPr>
            <w:rStyle w:val="Hyperlink"/>
          </w:rPr>
          <w:t>2.2.</w:t>
        </w:r>
        <w:r>
          <w:rPr>
            <w:rFonts w:asciiTheme="minorHAnsi" w:eastAsiaTheme="minorEastAsia" w:hAnsiTheme="minorHAnsi" w:cstheme="minorBidi"/>
            <w:sz w:val="22"/>
            <w:szCs w:val="22"/>
          </w:rPr>
          <w:tab/>
        </w:r>
        <w:r w:rsidRPr="006D258F">
          <w:rPr>
            <w:rStyle w:val="Hyperlink"/>
          </w:rPr>
          <w:t>Theory of Tolerances.</w:t>
        </w:r>
        <w:r>
          <w:rPr>
            <w:webHidden/>
          </w:rPr>
          <w:tab/>
          <w:t>A-</w:t>
        </w:r>
        <w:r>
          <w:rPr>
            <w:webHidden/>
          </w:rPr>
          <w:fldChar w:fldCharType="begin"/>
        </w:r>
        <w:r>
          <w:rPr>
            <w:webHidden/>
          </w:rPr>
          <w:instrText xml:space="preserve"> PAGEREF _Toc22718881 \h </w:instrText>
        </w:r>
        <w:r>
          <w:rPr>
            <w:webHidden/>
          </w:rPr>
        </w:r>
        <w:r>
          <w:rPr>
            <w:webHidden/>
          </w:rPr>
          <w:fldChar w:fldCharType="separate"/>
        </w:r>
        <w:r>
          <w:rPr>
            <w:webHidden/>
          </w:rPr>
          <w:t>4</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2" w:history="1">
        <w:r w:rsidRPr="006D258F">
          <w:rPr>
            <w:rStyle w:val="Hyperlink"/>
          </w:rPr>
          <w:t>2.3.</w:t>
        </w:r>
        <w:r>
          <w:rPr>
            <w:rFonts w:asciiTheme="minorHAnsi" w:eastAsiaTheme="minorEastAsia" w:hAnsiTheme="minorHAnsi" w:cstheme="minorBidi"/>
            <w:sz w:val="22"/>
            <w:szCs w:val="22"/>
          </w:rPr>
          <w:tab/>
        </w:r>
        <w:r w:rsidRPr="006D258F">
          <w:rPr>
            <w:rStyle w:val="Hyperlink"/>
          </w:rPr>
          <w:t>Tolerances and Adjustments.</w:t>
        </w:r>
        <w:r>
          <w:rPr>
            <w:webHidden/>
          </w:rPr>
          <w:tab/>
          <w:t>A-</w:t>
        </w:r>
        <w:r>
          <w:rPr>
            <w:webHidden/>
          </w:rPr>
          <w:fldChar w:fldCharType="begin"/>
        </w:r>
        <w:r>
          <w:rPr>
            <w:webHidden/>
          </w:rPr>
          <w:instrText xml:space="preserve"> PAGEREF _Toc22718882 \h </w:instrText>
        </w:r>
        <w:r>
          <w:rPr>
            <w:webHidden/>
          </w:rPr>
        </w:r>
        <w:r>
          <w:rPr>
            <w:webHidden/>
          </w:rPr>
          <w:fldChar w:fldCharType="separate"/>
        </w:r>
        <w:r>
          <w:rPr>
            <w:webHidden/>
          </w:rPr>
          <w:t>4</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83" w:history="1">
        <w:r w:rsidRPr="006D258F">
          <w:rPr>
            <w:rStyle w:val="Hyperlink"/>
            <w:noProof/>
          </w:rPr>
          <w:t>3.</w:t>
        </w:r>
        <w:r>
          <w:rPr>
            <w:rFonts w:asciiTheme="minorHAnsi" w:eastAsiaTheme="minorEastAsia" w:hAnsiTheme="minorHAnsi" w:cstheme="minorBidi"/>
            <w:b w:val="0"/>
            <w:noProof/>
            <w:sz w:val="22"/>
            <w:szCs w:val="22"/>
          </w:rPr>
          <w:tab/>
        </w:r>
        <w:r w:rsidRPr="006D258F">
          <w:rPr>
            <w:rStyle w:val="Hyperlink"/>
            <w:noProof/>
          </w:rPr>
          <w:t>Testing Apparatus</w:t>
        </w:r>
        <w:r>
          <w:rPr>
            <w:noProof/>
            <w:webHidden/>
          </w:rPr>
          <w:tab/>
          <w:t>A-</w:t>
        </w:r>
        <w:r>
          <w:rPr>
            <w:noProof/>
            <w:webHidden/>
          </w:rPr>
          <w:fldChar w:fldCharType="begin"/>
        </w:r>
        <w:r>
          <w:rPr>
            <w:noProof/>
            <w:webHidden/>
          </w:rPr>
          <w:instrText xml:space="preserve"> PAGEREF _Toc22718883 \h </w:instrText>
        </w:r>
        <w:r>
          <w:rPr>
            <w:noProof/>
            <w:webHidden/>
          </w:rPr>
        </w:r>
        <w:r>
          <w:rPr>
            <w:noProof/>
            <w:webHidden/>
          </w:rPr>
          <w:fldChar w:fldCharType="separate"/>
        </w:r>
        <w:r>
          <w:rPr>
            <w:noProof/>
            <w:webHidden/>
          </w:rPr>
          <w:t>4</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4" w:history="1">
        <w:r w:rsidRPr="006D258F">
          <w:rPr>
            <w:rStyle w:val="Hyperlink"/>
          </w:rPr>
          <w:t>3.1.</w:t>
        </w:r>
        <w:r>
          <w:rPr>
            <w:rFonts w:asciiTheme="minorHAnsi" w:eastAsiaTheme="minorEastAsia" w:hAnsiTheme="minorHAnsi" w:cstheme="minorBidi"/>
            <w:sz w:val="22"/>
            <w:szCs w:val="22"/>
          </w:rPr>
          <w:tab/>
        </w:r>
        <w:r w:rsidRPr="006D258F">
          <w:rPr>
            <w:rStyle w:val="Hyperlink"/>
          </w:rPr>
          <w:t>Adequacy.</w:t>
        </w:r>
        <w:r>
          <w:rPr>
            <w:webHidden/>
          </w:rPr>
          <w:tab/>
          <w:t>A-</w:t>
        </w:r>
        <w:r>
          <w:rPr>
            <w:webHidden/>
          </w:rPr>
          <w:fldChar w:fldCharType="begin"/>
        </w:r>
        <w:r>
          <w:rPr>
            <w:webHidden/>
          </w:rPr>
          <w:instrText xml:space="preserve"> PAGEREF _Toc22718884 \h </w:instrText>
        </w:r>
        <w:r>
          <w:rPr>
            <w:webHidden/>
          </w:rPr>
        </w:r>
        <w:r>
          <w:rPr>
            <w:webHidden/>
          </w:rPr>
          <w:fldChar w:fldCharType="separate"/>
        </w:r>
        <w:r>
          <w:rPr>
            <w:webHidden/>
          </w:rPr>
          <w:t>4</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5" w:history="1">
        <w:r w:rsidRPr="006D258F">
          <w:rPr>
            <w:rStyle w:val="Hyperlink"/>
          </w:rPr>
          <w:t>3.2.</w:t>
        </w:r>
        <w:r>
          <w:rPr>
            <w:rFonts w:asciiTheme="minorHAnsi" w:eastAsiaTheme="minorEastAsia" w:hAnsiTheme="minorHAnsi" w:cstheme="minorBidi"/>
            <w:sz w:val="22"/>
            <w:szCs w:val="22"/>
          </w:rPr>
          <w:tab/>
        </w:r>
        <w:r w:rsidRPr="006D258F">
          <w:rPr>
            <w:rStyle w:val="Hyperlink"/>
          </w:rPr>
          <w:t>Tolerances for Standards.</w:t>
        </w:r>
        <w:r>
          <w:rPr>
            <w:webHidden/>
          </w:rPr>
          <w:tab/>
          <w:t>A-</w:t>
        </w:r>
        <w:r>
          <w:rPr>
            <w:webHidden/>
          </w:rPr>
          <w:fldChar w:fldCharType="begin"/>
        </w:r>
        <w:r>
          <w:rPr>
            <w:webHidden/>
          </w:rPr>
          <w:instrText xml:space="preserve"> PAGEREF _Toc22718885 \h </w:instrText>
        </w:r>
        <w:r>
          <w:rPr>
            <w:webHidden/>
          </w:rPr>
        </w:r>
        <w:r>
          <w:rPr>
            <w:webHidden/>
          </w:rPr>
          <w:fldChar w:fldCharType="separate"/>
        </w:r>
        <w:r>
          <w:rPr>
            <w:webHidden/>
          </w:rPr>
          <w:t>4</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6" w:history="1">
        <w:r w:rsidRPr="006D258F">
          <w:rPr>
            <w:rStyle w:val="Hyperlink"/>
          </w:rPr>
          <w:t>3.3.</w:t>
        </w:r>
        <w:r>
          <w:rPr>
            <w:rFonts w:asciiTheme="minorHAnsi" w:eastAsiaTheme="minorEastAsia" w:hAnsiTheme="minorHAnsi" w:cstheme="minorBidi"/>
            <w:sz w:val="22"/>
            <w:szCs w:val="22"/>
          </w:rPr>
          <w:tab/>
        </w:r>
        <w:r w:rsidRPr="006D258F">
          <w:rPr>
            <w:rStyle w:val="Hyperlink"/>
          </w:rPr>
          <w:t>Accuracy of Standards.</w:t>
        </w:r>
        <w:r>
          <w:rPr>
            <w:webHidden/>
          </w:rPr>
          <w:tab/>
          <w:t>A-</w:t>
        </w:r>
        <w:r>
          <w:rPr>
            <w:webHidden/>
          </w:rPr>
          <w:fldChar w:fldCharType="begin"/>
        </w:r>
        <w:r>
          <w:rPr>
            <w:webHidden/>
          </w:rPr>
          <w:instrText xml:space="preserve"> PAGEREF _Toc22718886 \h </w:instrText>
        </w:r>
        <w:r>
          <w:rPr>
            <w:webHidden/>
          </w:rPr>
        </w:r>
        <w:r>
          <w:rPr>
            <w:webHidden/>
          </w:rPr>
          <w:fldChar w:fldCharType="separate"/>
        </w:r>
        <w:r>
          <w:rPr>
            <w:webHidden/>
          </w:rPr>
          <w:t>5</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87" w:history="1">
        <w:r w:rsidRPr="006D258F">
          <w:rPr>
            <w:rStyle w:val="Hyperlink"/>
            <w:noProof/>
          </w:rPr>
          <w:t>4.</w:t>
        </w:r>
        <w:r>
          <w:rPr>
            <w:rFonts w:asciiTheme="minorHAnsi" w:eastAsiaTheme="minorEastAsia" w:hAnsiTheme="minorHAnsi" w:cstheme="minorBidi"/>
            <w:b w:val="0"/>
            <w:noProof/>
            <w:sz w:val="22"/>
            <w:szCs w:val="22"/>
          </w:rPr>
          <w:tab/>
        </w:r>
        <w:r w:rsidRPr="006D258F">
          <w:rPr>
            <w:rStyle w:val="Hyperlink"/>
            <w:noProof/>
          </w:rPr>
          <w:t>Inspection of Commercial Equipment</w:t>
        </w:r>
        <w:r>
          <w:rPr>
            <w:noProof/>
            <w:webHidden/>
          </w:rPr>
          <w:tab/>
          <w:t>A-</w:t>
        </w:r>
        <w:r>
          <w:rPr>
            <w:noProof/>
            <w:webHidden/>
          </w:rPr>
          <w:fldChar w:fldCharType="begin"/>
        </w:r>
        <w:r>
          <w:rPr>
            <w:noProof/>
            <w:webHidden/>
          </w:rPr>
          <w:instrText xml:space="preserve"> PAGEREF _Toc22718887 \h </w:instrText>
        </w:r>
        <w:r>
          <w:rPr>
            <w:noProof/>
            <w:webHidden/>
          </w:rPr>
        </w:r>
        <w:r>
          <w:rPr>
            <w:noProof/>
            <w:webHidden/>
          </w:rPr>
          <w:fldChar w:fldCharType="separate"/>
        </w:r>
        <w:r>
          <w:rPr>
            <w:noProof/>
            <w:webHidden/>
          </w:rPr>
          <w:t>5</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8" w:history="1">
        <w:r w:rsidRPr="006D258F">
          <w:rPr>
            <w:rStyle w:val="Hyperlink"/>
          </w:rPr>
          <w:t>4.1.</w:t>
        </w:r>
        <w:r>
          <w:rPr>
            <w:rFonts w:asciiTheme="minorHAnsi" w:eastAsiaTheme="minorEastAsia" w:hAnsiTheme="minorHAnsi" w:cstheme="minorBidi"/>
            <w:sz w:val="22"/>
            <w:szCs w:val="22"/>
          </w:rPr>
          <w:tab/>
        </w:r>
        <w:r w:rsidRPr="006D258F">
          <w:rPr>
            <w:rStyle w:val="Hyperlink"/>
          </w:rPr>
          <w:t>Inspection Versus Testing.</w:t>
        </w:r>
        <w:r>
          <w:rPr>
            <w:webHidden/>
          </w:rPr>
          <w:tab/>
          <w:t>A-</w:t>
        </w:r>
        <w:r>
          <w:rPr>
            <w:webHidden/>
          </w:rPr>
          <w:fldChar w:fldCharType="begin"/>
        </w:r>
        <w:r>
          <w:rPr>
            <w:webHidden/>
          </w:rPr>
          <w:instrText xml:space="preserve"> PAGEREF _Toc22718888 \h </w:instrText>
        </w:r>
        <w:r>
          <w:rPr>
            <w:webHidden/>
          </w:rPr>
        </w:r>
        <w:r>
          <w:rPr>
            <w:webHidden/>
          </w:rPr>
          <w:fldChar w:fldCharType="separate"/>
        </w:r>
        <w:r>
          <w:rPr>
            <w:webHidden/>
          </w:rPr>
          <w:t>5</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89" w:history="1">
        <w:r w:rsidRPr="006D258F">
          <w:rPr>
            <w:rStyle w:val="Hyperlink"/>
          </w:rPr>
          <w:t>4.2.</w:t>
        </w:r>
        <w:r>
          <w:rPr>
            <w:rFonts w:asciiTheme="minorHAnsi" w:eastAsiaTheme="minorEastAsia" w:hAnsiTheme="minorHAnsi" w:cstheme="minorBidi"/>
            <w:sz w:val="22"/>
            <w:szCs w:val="22"/>
          </w:rPr>
          <w:tab/>
        </w:r>
        <w:r w:rsidRPr="006D258F">
          <w:rPr>
            <w:rStyle w:val="Hyperlink"/>
          </w:rPr>
          <w:t>Necessity for Inspection.</w:t>
        </w:r>
        <w:r>
          <w:rPr>
            <w:webHidden/>
          </w:rPr>
          <w:tab/>
          <w:t>A-</w:t>
        </w:r>
        <w:r>
          <w:rPr>
            <w:webHidden/>
          </w:rPr>
          <w:fldChar w:fldCharType="begin"/>
        </w:r>
        <w:r>
          <w:rPr>
            <w:webHidden/>
          </w:rPr>
          <w:instrText xml:space="preserve"> PAGEREF _Toc22718889 \h </w:instrText>
        </w:r>
        <w:r>
          <w:rPr>
            <w:webHidden/>
          </w:rPr>
        </w:r>
        <w:r>
          <w:rPr>
            <w:webHidden/>
          </w:rPr>
          <w:fldChar w:fldCharType="separate"/>
        </w:r>
        <w:r>
          <w:rPr>
            <w:webHidden/>
          </w:rPr>
          <w:t>5</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0" w:history="1">
        <w:r w:rsidRPr="006D258F">
          <w:rPr>
            <w:rStyle w:val="Hyperlink"/>
          </w:rPr>
          <w:t>4.3.</w:t>
        </w:r>
        <w:r>
          <w:rPr>
            <w:rFonts w:asciiTheme="minorHAnsi" w:eastAsiaTheme="minorEastAsia" w:hAnsiTheme="minorHAnsi" w:cstheme="minorBidi"/>
            <w:sz w:val="22"/>
            <w:szCs w:val="22"/>
          </w:rPr>
          <w:tab/>
        </w:r>
        <w:r w:rsidRPr="006D258F">
          <w:rPr>
            <w:rStyle w:val="Hyperlink"/>
          </w:rPr>
          <w:t>Specification Requirements.</w:t>
        </w:r>
        <w:r>
          <w:rPr>
            <w:webHidden/>
          </w:rPr>
          <w:tab/>
          <w:t>A-</w:t>
        </w:r>
        <w:r>
          <w:rPr>
            <w:webHidden/>
          </w:rPr>
          <w:fldChar w:fldCharType="begin"/>
        </w:r>
        <w:r>
          <w:rPr>
            <w:webHidden/>
          </w:rPr>
          <w:instrText xml:space="preserve"> PAGEREF _Toc22718890 \h </w:instrText>
        </w:r>
        <w:r>
          <w:rPr>
            <w:webHidden/>
          </w:rPr>
        </w:r>
        <w:r>
          <w:rPr>
            <w:webHidden/>
          </w:rPr>
          <w:fldChar w:fldCharType="separate"/>
        </w:r>
        <w:r>
          <w:rPr>
            <w:webHidden/>
          </w:rPr>
          <w:t>5</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1" w:history="1">
        <w:r w:rsidRPr="006D258F">
          <w:rPr>
            <w:rStyle w:val="Hyperlink"/>
          </w:rPr>
          <w:t>4.4.</w:t>
        </w:r>
        <w:r>
          <w:rPr>
            <w:rFonts w:asciiTheme="minorHAnsi" w:eastAsiaTheme="minorEastAsia" w:hAnsiTheme="minorHAnsi" w:cstheme="minorBidi"/>
            <w:sz w:val="22"/>
            <w:szCs w:val="22"/>
          </w:rPr>
          <w:tab/>
        </w:r>
        <w:r w:rsidRPr="006D258F">
          <w:rPr>
            <w:rStyle w:val="Hyperlink"/>
          </w:rPr>
          <w:t>General Considerations.</w:t>
        </w:r>
        <w:r>
          <w:rPr>
            <w:webHidden/>
          </w:rPr>
          <w:tab/>
          <w:t>A-</w:t>
        </w:r>
        <w:r>
          <w:rPr>
            <w:webHidden/>
          </w:rPr>
          <w:fldChar w:fldCharType="begin"/>
        </w:r>
        <w:r>
          <w:rPr>
            <w:webHidden/>
          </w:rPr>
          <w:instrText xml:space="preserve"> PAGEREF _Toc22718891 \h </w:instrText>
        </w:r>
        <w:r>
          <w:rPr>
            <w:webHidden/>
          </w:rPr>
        </w:r>
        <w:r>
          <w:rPr>
            <w:webHidden/>
          </w:rPr>
          <w:fldChar w:fldCharType="separate"/>
        </w:r>
        <w:r>
          <w:rPr>
            <w:webHidden/>
          </w:rPr>
          <w:t>6</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2" w:history="1">
        <w:r w:rsidRPr="006D258F">
          <w:rPr>
            <w:rStyle w:val="Hyperlink"/>
          </w:rPr>
          <w:t>4.5.</w:t>
        </w:r>
        <w:r>
          <w:rPr>
            <w:rFonts w:asciiTheme="minorHAnsi" w:eastAsiaTheme="minorEastAsia" w:hAnsiTheme="minorHAnsi" w:cstheme="minorBidi"/>
            <w:sz w:val="22"/>
            <w:szCs w:val="22"/>
          </w:rPr>
          <w:tab/>
        </w:r>
        <w:r w:rsidRPr="006D258F">
          <w:rPr>
            <w:rStyle w:val="Hyperlink"/>
          </w:rPr>
          <w:t>Misuse of Equipment.</w:t>
        </w:r>
        <w:r>
          <w:rPr>
            <w:webHidden/>
          </w:rPr>
          <w:tab/>
          <w:t>A-</w:t>
        </w:r>
        <w:r>
          <w:rPr>
            <w:webHidden/>
          </w:rPr>
          <w:fldChar w:fldCharType="begin"/>
        </w:r>
        <w:r>
          <w:rPr>
            <w:webHidden/>
          </w:rPr>
          <w:instrText xml:space="preserve"> PAGEREF _Toc22718892 \h </w:instrText>
        </w:r>
        <w:r>
          <w:rPr>
            <w:webHidden/>
          </w:rPr>
        </w:r>
        <w:r>
          <w:rPr>
            <w:webHidden/>
          </w:rPr>
          <w:fldChar w:fldCharType="separate"/>
        </w:r>
        <w:r>
          <w:rPr>
            <w:webHidden/>
          </w:rPr>
          <w:t>6</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3" w:history="1">
        <w:r w:rsidRPr="006D258F">
          <w:rPr>
            <w:rStyle w:val="Hyperlink"/>
          </w:rPr>
          <w:t>4.6.</w:t>
        </w:r>
        <w:r>
          <w:rPr>
            <w:rFonts w:asciiTheme="minorHAnsi" w:eastAsiaTheme="minorEastAsia" w:hAnsiTheme="minorHAnsi" w:cstheme="minorBidi"/>
            <w:sz w:val="22"/>
            <w:szCs w:val="22"/>
          </w:rPr>
          <w:tab/>
        </w:r>
        <w:r w:rsidRPr="006D258F">
          <w:rPr>
            <w:rStyle w:val="Hyperlink"/>
          </w:rPr>
          <w:t>Recommendations.</w:t>
        </w:r>
        <w:r>
          <w:rPr>
            <w:webHidden/>
          </w:rPr>
          <w:tab/>
          <w:t>A-</w:t>
        </w:r>
        <w:r>
          <w:rPr>
            <w:webHidden/>
          </w:rPr>
          <w:fldChar w:fldCharType="begin"/>
        </w:r>
        <w:r>
          <w:rPr>
            <w:webHidden/>
          </w:rPr>
          <w:instrText xml:space="preserve"> PAGEREF _Toc22718893 \h </w:instrText>
        </w:r>
        <w:r>
          <w:rPr>
            <w:webHidden/>
          </w:rPr>
        </w:r>
        <w:r>
          <w:rPr>
            <w:webHidden/>
          </w:rPr>
          <w:fldChar w:fldCharType="separate"/>
        </w:r>
        <w:r>
          <w:rPr>
            <w:webHidden/>
          </w:rPr>
          <w:t>6</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4" w:history="1">
        <w:r w:rsidRPr="006D258F">
          <w:rPr>
            <w:rStyle w:val="Hyperlink"/>
          </w:rPr>
          <w:t>4.7.</w:t>
        </w:r>
        <w:r>
          <w:rPr>
            <w:rFonts w:asciiTheme="minorHAnsi" w:eastAsiaTheme="minorEastAsia" w:hAnsiTheme="minorHAnsi" w:cstheme="minorBidi"/>
            <w:sz w:val="22"/>
            <w:szCs w:val="22"/>
          </w:rPr>
          <w:tab/>
        </w:r>
        <w:r w:rsidRPr="006D258F">
          <w:rPr>
            <w:rStyle w:val="Hyperlink"/>
          </w:rPr>
          <w:t>Accurate and Correct Equipment.</w:t>
        </w:r>
        <w:r>
          <w:rPr>
            <w:webHidden/>
          </w:rPr>
          <w:tab/>
          <w:t>A-</w:t>
        </w:r>
        <w:r>
          <w:rPr>
            <w:webHidden/>
          </w:rPr>
          <w:fldChar w:fldCharType="begin"/>
        </w:r>
        <w:r>
          <w:rPr>
            <w:webHidden/>
          </w:rPr>
          <w:instrText xml:space="preserve"> PAGEREF _Toc22718894 \h </w:instrText>
        </w:r>
        <w:r>
          <w:rPr>
            <w:webHidden/>
          </w:rPr>
        </w:r>
        <w:r>
          <w:rPr>
            <w:webHidden/>
          </w:rPr>
          <w:fldChar w:fldCharType="separate"/>
        </w:r>
        <w:r>
          <w:rPr>
            <w:webHidden/>
          </w:rPr>
          <w:t>6</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95" w:history="1">
        <w:r w:rsidRPr="006D258F">
          <w:rPr>
            <w:rStyle w:val="Hyperlink"/>
            <w:noProof/>
          </w:rPr>
          <w:t>5.</w:t>
        </w:r>
        <w:r>
          <w:rPr>
            <w:rFonts w:asciiTheme="minorHAnsi" w:eastAsiaTheme="minorEastAsia" w:hAnsiTheme="minorHAnsi" w:cstheme="minorBidi"/>
            <w:b w:val="0"/>
            <w:noProof/>
            <w:sz w:val="22"/>
            <w:szCs w:val="22"/>
          </w:rPr>
          <w:tab/>
        </w:r>
        <w:r w:rsidRPr="006D258F">
          <w:rPr>
            <w:rStyle w:val="Hyperlink"/>
            <w:noProof/>
          </w:rPr>
          <w:t>Correction of Commercial Equipment</w:t>
        </w:r>
        <w:r>
          <w:rPr>
            <w:noProof/>
            <w:webHidden/>
          </w:rPr>
          <w:tab/>
          <w:t>A-</w:t>
        </w:r>
        <w:r>
          <w:rPr>
            <w:noProof/>
            <w:webHidden/>
          </w:rPr>
          <w:fldChar w:fldCharType="begin"/>
        </w:r>
        <w:r>
          <w:rPr>
            <w:noProof/>
            <w:webHidden/>
          </w:rPr>
          <w:instrText xml:space="preserve"> PAGEREF _Toc22718895 \h </w:instrText>
        </w:r>
        <w:r>
          <w:rPr>
            <w:noProof/>
            <w:webHidden/>
          </w:rPr>
        </w:r>
        <w:r>
          <w:rPr>
            <w:noProof/>
            <w:webHidden/>
          </w:rPr>
          <w:fldChar w:fldCharType="separate"/>
        </w:r>
        <w:r>
          <w:rPr>
            <w:noProof/>
            <w:webHidden/>
          </w:rPr>
          <w:t>6</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6" w:history="1">
        <w:r w:rsidRPr="006D258F">
          <w:rPr>
            <w:rStyle w:val="Hyperlink"/>
          </w:rPr>
          <w:t>5.1.</w:t>
        </w:r>
        <w:r>
          <w:rPr>
            <w:rFonts w:asciiTheme="minorHAnsi" w:eastAsiaTheme="minorEastAsia" w:hAnsiTheme="minorHAnsi" w:cstheme="minorBidi"/>
            <w:sz w:val="22"/>
            <w:szCs w:val="22"/>
          </w:rPr>
          <w:tab/>
        </w:r>
        <w:r w:rsidRPr="006D258F">
          <w:rPr>
            <w:rStyle w:val="Hyperlink"/>
          </w:rPr>
          <w:t>Adjustable Elements.</w:t>
        </w:r>
        <w:r>
          <w:rPr>
            <w:webHidden/>
          </w:rPr>
          <w:tab/>
          <w:t>A-</w:t>
        </w:r>
        <w:r>
          <w:rPr>
            <w:webHidden/>
          </w:rPr>
          <w:fldChar w:fldCharType="begin"/>
        </w:r>
        <w:r>
          <w:rPr>
            <w:webHidden/>
          </w:rPr>
          <w:instrText xml:space="preserve"> PAGEREF _Toc22718896 \h </w:instrText>
        </w:r>
        <w:r>
          <w:rPr>
            <w:webHidden/>
          </w:rPr>
        </w:r>
        <w:r>
          <w:rPr>
            <w:webHidden/>
          </w:rPr>
          <w:fldChar w:fldCharType="separate"/>
        </w:r>
        <w:r>
          <w:rPr>
            <w:webHidden/>
          </w:rPr>
          <w:t>6</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7" w:history="1">
        <w:r w:rsidRPr="006D258F">
          <w:rPr>
            <w:rStyle w:val="Hyperlink"/>
          </w:rPr>
          <w:t>5.2.</w:t>
        </w:r>
        <w:r>
          <w:rPr>
            <w:rFonts w:asciiTheme="minorHAnsi" w:eastAsiaTheme="minorEastAsia" w:hAnsiTheme="minorHAnsi" w:cstheme="minorBidi"/>
            <w:sz w:val="22"/>
            <w:szCs w:val="22"/>
          </w:rPr>
          <w:tab/>
        </w:r>
        <w:r w:rsidRPr="006D258F">
          <w:rPr>
            <w:rStyle w:val="Hyperlink"/>
          </w:rPr>
          <w:t>When Corrections Should Be Made.</w:t>
        </w:r>
        <w:r>
          <w:rPr>
            <w:webHidden/>
          </w:rPr>
          <w:tab/>
          <w:t>A-</w:t>
        </w:r>
        <w:r>
          <w:rPr>
            <w:webHidden/>
          </w:rPr>
          <w:fldChar w:fldCharType="begin"/>
        </w:r>
        <w:r>
          <w:rPr>
            <w:webHidden/>
          </w:rPr>
          <w:instrText xml:space="preserve"> PAGEREF _Toc22718897 \h </w:instrText>
        </w:r>
        <w:r>
          <w:rPr>
            <w:webHidden/>
          </w:rPr>
        </w:r>
        <w:r>
          <w:rPr>
            <w:webHidden/>
          </w:rPr>
          <w:fldChar w:fldCharType="separate"/>
        </w:r>
        <w:r>
          <w:rPr>
            <w:webHidden/>
          </w:rPr>
          <w:t>7</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898" w:history="1">
        <w:r w:rsidRPr="006D258F">
          <w:rPr>
            <w:rStyle w:val="Hyperlink"/>
          </w:rPr>
          <w:t>5.3.</w:t>
        </w:r>
        <w:r>
          <w:rPr>
            <w:rFonts w:asciiTheme="minorHAnsi" w:eastAsiaTheme="minorEastAsia" w:hAnsiTheme="minorHAnsi" w:cstheme="minorBidi"/>
            <w:sz w:val="22"/>
            <w:szCs w:val="22"/>
          </w:rPr>
          <w:tab/>
        </w:r>
        <w:r w:rsidRPr="006D258F">
          <w:rPr>
            <w:rStyle w:val="Hyperlink"/>
          </w:rPr>
          <w:t>Gauging.</w:t>
        </w:r>
        <w:r>
          <w:rPr>
            <w:webHidden/>
          </w:rPr>
          <w:tab/>
          <w:t>A-</w:t>
        </w:r>
        <w:r>
          <w:rPr>
            <w:webHidden/>
          </w:rPr>
          <w:fldChar w:fldCharType="begin"/>
        </w:r>
        <w:r>
          <w:rPr>
            <w:webHidden/>
          </w:rPr>
          <w:instrText xml:space="preserve"> PAGEREF _Toc22718898 \h </w:instrText>
        </w:r>
        <w:r>
          <w:rPr>
            <w:webHidden/>
          </w:rPr>
        </w:r>
        <w:r>
          <w:rPr>
            <w:webHidden/>
          </w:rPr>
          <w:fldChar w:fldCharType="separate"/>
        </w:r>
        <w:r>
          <w:rPr>
            <w:webHidden/>
          </w:rPr>
          <w:t>7</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899" w:history="1">
        <w:r w:rsidRPr="006D258F">
          <w:rPr>
            <w:rStyle w:val="Hyperlink"/>
            <w:noProof/>
          </w:rPr>
          <w:t>6.  Rejection of Commercial Equipment</w:t>
        </w:r>
        <w:r>
          <w:rPr>
            <w:noProof/>
            <w:webHidden/>
          </w:rPr>
          <w:tab/>
          <w:t>A-</w:t>
        </w:r>
        <w:r>
          <w:rPr>
            <w:noProof/>
            <w:webHidden/>
          </w:rPr>
          <w:fldChar w:fldCharType="begin"/>
        </w:r>
        <w:r>
          <w:rPr>
            <w:noProof/>
            <w:webHidden/>
          </w:rPr>
          <w:instrText xml:space="preserve"> PAGEREF _Toc22718899 \h </w:instrText>
        </w:r>
        <w:r>
          <w:rPr>
            <w:noProof/>
            <w:webHidden/>
          </w:rPr>
        </w:r>
        <w:r>
          <w:rPr>
            <w:noProof/>
            <w:webHidden/>
          </w:rPr>
          <w:fldChar w:fldCharType="separate"/>
        </w:r>
        <w:r>
          <w:rPr>
            <w:noProof/>
            <w:webHidden/>
          </w:rPr>
          <w:t>7</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0" w:history="1">
        <w:r w:rsidRPr="006D258F">
          <w:rPr>
            <w:rStyle w:val="Hyperlink"/>
          </w:rPr>
          <w:t>6.1.</w:t>
        </w:r>
        <w:r>
          <w:rPr>
            <w:rFonts w:asciiTheme="minorHAnsi" w:eastAsiaTheme="minorEastAsia" w:hAnsiTheme="minorHAnsi" w:cstheme="minorBidi"/>
            <w:sz w:val="22"/>
            <w:szCs w:val="22"/>
          </w:rPr>
          <w:tab/>
        </w:r>
        <w:r w:rsidRPr="006D258F">
          <w:rPr>
            <w:rStyle w:val="Hyperlink"/>
          </w:rPr>
          <w:t>Rejection and Condemnation</w:t>
        </w:r>
        <w:r>
          <w:rPr>
            <w:webHidden/>
          </w:rPr>
          <w:tab/>
          <w:t>A-</w:t>
        </w:r>
        <w:r>
          <w:rPr>
            <w:webHidden/>
          </w:rPr>
          <w:fldChar w:fldCharType="begin"/>
        </w:r>
        <w:r>
          <w:rPr>
            <w:webHidden/>
          </w:rPr>
          <w:instrText xml:space="preserve"> PAGEREF _Toc22718900 \h </w:instrText>
        </w:r>
        <w:r>
          <w:rPr>
            <w:webHidden/>
          </w:rPr>
        </w:r>
        <w:r>
          <w:rPr>
            <w:webHidden/>
          </w:rPr>
          <w:fldChar w:fldCharType="separate"/>
        </w:r>
        <w:r>
          <w:rPr>
            <w:webHidden/>
          </w:rPr>
          <w:t>7</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901" w:history="1">
        <w:r w:rsidRPr="006D258F">
          <w:rPr>
            <w:rStyle w:val="Hyperlink"/>
            <w:noProof/>
          </w:rPr>
          <w:t>7.</w:t>
        </w:r>
        <w:r>
          <w:rPr>
            <w:rFonts w:asciiTheme="minorHAnsi" w:eastAsiaTheme="minorEastAsia" w:hAnsiTheme="minorHAnsi" w:cstheme="minorBidi"/>
            <w:b w:val="0"/>
            <w:noProof/>
            <w:sz w:val="22"/>
            <w:szCs w:val="22"/>
          </w:rPr>
          <w:tab/>
        </w:r>
        <w:r w:rsidRPr="006D258F">
          <w:rPr>
            <w:rStyle w:val="Hyperlink"/>
            <w:noProof/>
          </w:rPr>
          <w:t>Tagging of Equipment</w:t>
        </w:r>
        <w:r>
          <w:rPr>
            <w:noProof/>
            <w:webHidden/>
          </w:rPr>
          <w:tab/>
          <w:t>A-</w:t>
        </w:r>
        <w:r>
          <w:rPr>
            <w:noProof/>
            <w:webHidden/>
          </w:rPr>
          <w:fldChar w:fldCharType="begin"/>
        </w:r>
        <w:r>
          <w:rPr>
            <w:noProof/>
            <w:webHidden/>
          </w:rPr>
          <w:instrText xml:space="preserve"> PAGEREF _Toc22718901 \h </w:instrText>
        </w:r>
        <w:r>
          <w:rPr>
            <w:noProof/>
            <w:webHidden/>
          </w:rPr>
        </w:r>
        <w:r>
          <w:rPr>
            <w:noProof/>
            <w:webHidden/>
          </w:rPr>
          <w:fldChar w:fldCharType="separate"/>
        </w:r>
        <w:r>
          <w:rPr>
            <w:noProof/>
            <w:webHidden/>
          </w:rPr>
          <w:t>8</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2" w:history="1">
        <w:r w:rsidRPr="006D258F">
          <w:rPr>
            <w:rStyle w:val="Hyperlink"/>
          </w:rPr>
          <w:t>7.1.</w:t>
        </w:r>
        <w:r>
          <w:rPr>
            <w:rFonts w:asciiTheme="minorHAnsi" w:eastAsiaTheme="minorEastAsia" w:hAnsiTheme="minorHAnsi" w:cstheme="minorBidi"/>
            <w:sz w:val="22"/>
            <w:szCs w:val="22"/>
          </w:rPr>
          <w:tab/>
        </w:r>
        <w:r w:rsidRPr="006D258F">
          <w:rPr>
            <w:rStyle w:val="Hyperlink"/>
          </w:rPr>
          <w:t>Rejected and Condemned.</w:t>
        </w:r>
        <w:r>
          <w:rPr>
            <w:webHidden/>
          </w:rPr>
          <w:tab/>
          <w:t>A-</w:t>
        </w:r>
        <w:r>
          <w:rPr>
            <w:webHidden/>
          </w:rPr>
          <w:fldChar w:fldCharType="begin"/>
        </w:r>
        <w:r>
          <w:rPr>
            <w:webHidden/>
          </w:rPr>
          <w:instrText xml:space="preserve"> PAGEREF _Toc22718902 \h </w:instrText>
        </w:r>
        <w:r>
          <w:rPr>
            <w:webHidden/>
          </w:rPr>
        </w:r>
        <w:r>
          <w:rPr>
            <w:webHidden/>
          </w:rPr>
          <w:fldChar w:fldCharType="separate"/>
        </w:r>
        <w:r>
          <w:rPr>
            <w:webHidden/>
          </w:rPr>
          <w:t>8</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3" w:history="1">
        <w:r w:rsidRPr="006D258F">
          <w:rPr>
            <w:rStyle w:val="Hyperlink"/>
          </w:rPr>
          <w:t>7.2.</w:t>
        </w:r>
        <w:r>
          <w:rPr>
            <w:rFonts w:asciiTheme="minorHAnsi" w:eastAsiaTheme="minorEastAsia" w:hAnsiTheme="minorHAnsi" w:cstheme="minorBidi"/>
            <w:sz w:val="22"/>
            <w:szCs w:val="22"/>
          </w:rPr>
          <w:tab/>
        </w:r>
        <w:r w:rsidRPr="006D258F">
          <w:rPr>
            <w:rStyle w:val="Hyperlink"/>
          </w:rPr>
          <w:t>Nonsealed and Noncommercial.</w:t>
        </w:r>
        <w:r>
          <w:rPr>
            <w:webHidden/>
          </w:rPr>
          <w:tab/>
          <w:t>A-</w:t>
        </w:r>
        <w:r>
          <w:rPr>
            <w:webHidden/>
          </w:rPr>
          <w:fldChar w:fldCharType="begin"/>
        </w:r>
        <w:r>
          <w:rPr>
            <w:webHidden/>
          </w:rPr>
          <w:instrText xml:space="preserve"> PAGEREF _Toc22718903 \h </w:instrText>
        </w:r>
        <w:r>
          <w:rPr>
            <w:webHidden/>
          </w:rPr>
        </w:r>
        <w:r>
          <w:rPr>
            <w:webHidden/>
          </w:rPr>
          <w:fldChar w:fldCharType="separate"/>
        </w:r>
        <w:r>
          <w:rPr>
            <w:webHidden/>
          </w:rPr>
          <w:t>8</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904" w:history="1">
        <w:r w:rsidRPr="006D258F">
          <w:rPr>
            <w:rStyle w:val="Hyperlink"/>
            <w:noProof/>
          </w:rPr>
          <w:t>8.</w:t>
        </w:r>
        <w:r>
          <w:rPr>
            <w:rFonts w:asciiTheme="minorHAnsi" w:eastAsiaTheme="minorEastAsia" w:hAnsiTheme="minorHAnsi" w:cstheme="minorBidi"/>
            <w:b w:val="0"/>
            <w:noProof/>
            <w:sz w:val="22"/>
            <w:szCs w:val="22"/>
          </w:rPr>
          <w:tab/>
        </w:r>
        <w:r w:rsidRPr="006D258F">
          <w:rPr>
            <w:rStyle w:val="Hyperlink"/>
            <w:noProof/>
          </w:rPr>
          <w:t>Records of Equipment</w:t>
        </w:r>
        <w:r>
          <w:rPr>
            <w:noProof/>
            <w:webHidden/>
          </w:rPr>
          <w:tab/>
          <w:t>A-</w:t>
        </w:r>
        <w:r>
          <w:rPr>
            <w:noProof/>
            <w:webHidden/>
          </w:rPr>
          <w:fldChar w:fldCharType="begin"/>
        </w:r>
        <w:r>
          <w:rPr>
            <w:noProof/>
            <w:webHidden/>
          </w:rPr>
          <w:instrText xml:space="preserve"> PAGEREF _Toc22718904 \h </w:instrText>
        </w:r>
        <w:r>
          <w:rPr>
            <w:noProof/>
            <w:webHidden/>
          </w:rPr>
        </w:r>
        <w:r>
          <w:rPr>
            <w:noProof/>
            <w:webHidden/>
          </w:rPr>
          <w:fldChar w:fldCharType="separate"/>
        </w:r>
        <w:r>
          <w:rPr>
            <w:noProof/>
            <w:webHidden/>
          </w:rPr>
          <w:t>8</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5" w:history="1">
        <w:r w:rsidRPr="006D258F">
          <w:rPr>
            <w:rStyle w:val="Hyperlink"/>
          </w:rPr>
          <w:t xml:space="preserve">8.1. </w:t>
        </w:r>
        <w:r>
          <w:rPr>
            <w:rFonts w:asciiTheme="minorHAnsi" w:eastAsiaTheme="minorEastAsia" w:hAnsiTheme="minorHAnsi" w:cstheme="minorBidi"/>
            <w:sz w:val="22"/>
            <w:szCs w:val="22"/>
          </w:rPr>
          <w:tab/>
        </w:r>
        <w:r w:rsidRPr="006D258F">
          <w:rPr>
            <w:rStyle w:val="Hyperlink"/>
          </w:rPr>
          <w:t>Records, General</w:t>
        </w:r>
        <w:r>
          <w:rPr>
            <w:webHidden/>
          </w:rPr>
          <w:tab/>
          <w:t>A-</w:t>
        </w:r>
        <w:r>
          <w:rPr>
            <w:webHidden/>
          </w:rPr>
          <w:fldChar w:fldCharType="begin"/>
        </w:r>
        <w:r>
          <w:rPr>
            <w:webHidden/>
          </w:rPr>
          <w:instrText xml:space="preserve"> PAGEREF _Toc22718905 \h </w:instrText>
        </w:r>
        <w:r>
          <w:rPr>
            <w:webHidden/>
          </w:rPr>
        </w:r>
        <w:r>
          <w:rPr>
            <w:webHidden/>
          </w:rPr>
          <w:fldChar w:fldCharType="separate"/>
        </w:r>
        <w:r>
          <w:rPr>
            <w:webHidden/>
          </w:rPr>
          <w:t>8</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906" w:history="1">
        <w:r w:rsidRPr="006D258F">
          <w:rPr>
            <w:rStyle w:val="Hyperlink"/>
            <w:noProof/>
          </w:rPr>
          <w:t>9.</w:t>
        </w:r>
        <w:r>
          <w:rPr>
            <w:rFonts w:asciiTheme="minorHAnsi" w:eastAsiaTheme="minorEastAsia" w:hAnsiTheme="minorHAnsi" w:cstheme="minorBidi"/>
            <w:b w:val="0"/>
            <w:noProof/>
            <w:sz w:val="22"/>
            <w:szCs w:val="22"/>
          </w:rPr>
          <w:tab/>
        </w:r>
        <w:r w:rsidRPr="006D258F">
          <w:rPr>
            <w:rStyle w:val="Hyperlink"/>
            <w:noProof/>
          </w:rPr>
          <w:t>Sealing of Equipment</w:t>
        </w:r>
        <w:r>
          <w:rPr>
            <w:noProof/>
            <w:webHidden/>
          </w:rPr>
          <w:tab/>
          <w:t>A-</w:t>
        </w:r>
        <w:r>
          <w:rPr>
            <w:noProof/>
            <w:webHidden/>
          </w:rPr>
          <w:fldChar w:fldCharType="begin"/>
        </w:r>
        <w:r>
          <w:rPr>
            <w:noProof/>
            <w:webHidden/>
          </w:rPr>
          <w:instrText xml:space="preserve"> PAGEREF _Toc22718906 \h </w:instrText>
        </w:r>
        <w:r>
          <w:rPr>
            <w:noProof/>
            <w:webHidden/>
          </w:rPr>
        </w:r>
        <w:r>
          <w:rPr>
            <w:noProof/>
            <w:webHidden/>
          </w:rPr>
          <w:fldChar w:fldCharType="separate"/>
        </w:r>
        <w:r>
          <w:rPr>
            <w:noProof/>
            <w:webHidden/>
          </w:rPr>
          <w:t>9</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7" w:history="1">
        <w:r w:rsidRPr="006D258F">
          <w:rPr>
            <w:rStyle w:val="Hyperlink"/>
          </w:rPr>
          <w:t>9.1.</w:t>
        </w:r>
        <w:r>
          <w:rPr>
            <w:rFonts w:asciiTheme="minorHAnsi" w:eastAsiaTheme="minorEastAsia" w:hAnsiTheme="minorHAnsi" w:cstheme="minorBidi"/>
            <w:sz w:val="22"/>
            <w:szCs w:val="22"/>
          </w:rPr>
          <w:tab/>
        </w:r>
        <w:r w:rsidRPr="006D258F">
          <w:rPr>
            <w:rStyle w:val="Hyperlink"/>
          </w:rPr>
          <w:t>Types of Seals and Their Locations.</w:t>
        </w:r>
        <w:r>
          <w:rPr>
            <w:webHidden/>
          </w:rPr>
          <w:tab/>
          <w:t>A-</w:t>
        </w:r>
        <w:r>
          <w:rPr>
            <w:webHidden/>
          </w:rPr>
          <w:fldChar w:fldCharType="begin"/>
        </w:r>
        <w:r>
          <w:rPr>
            <w:webHidden/>
          </w:rPr>
          <w:instrText xml:space="preserve"> PAGEREF _Toc22718907 \h </w:instrText>
        </w:r>
        <w:r>
          <w:rPr>
            <w:webHidden/>
          </w:rPr>
        </w:r>
        <w:r>
          <w:rPr>
            <w:webHidden/>
          </w:rPr>
          <w:fldChar w:fldCharType="separate"/>
        </w:r>
        <w:r>
          <w:rPr>
            <w:webHidden/>
          </w:rPr>
          <w:t>9</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08" w:history="1">
        <w:r w:rsidRPr="006D258F">
          <w:rPr>
            <w:rStyle w:val="Hyperlink"/>
          </w:rPr>
          <w:t>9.2.</w:t>
        </w:r>
        <w:r>
          <w:rPr>
            <w:rFonts w:asciiTheme="minorHAnsi" w:eastAsiaTheme="minorEastAsia" w:hAnsiTheme="minorHAnsi" w:cstheme="minorBidi"/>
            <w:sz w:val="22"/>
            <w:szCs w:val="22"/>
          </w:rPr>
          <w:tab/>
        </w:r>
        <w:r w:rsidRPr="006D258F">
          <w:rPr>
            <w:rStyle w:val="Hyperlink"/>
          </w:rPr>
          <w:t>Exceptions.</w:t>
        </w:r>
        <w:r>
          <w:rPr>
            <w:webHidden/>
          </w:rPr>
          <w:tab/>
          <w:t>A-</w:t>
        </w:r>
        <w:r>
          <w:rPr>
            <w:webHidden/>
          </w:rPr>
          <w:fldChar w:fldCharType="begin"/>
        </w:r>
        <w:r>
          <w:rPr>
            <w:webHidden/>
          </w:rPr>
          <w:instrText xml:space="preserve"> PAGEREF _Toc22718908 \h </w:instrText>
        </w:r>
        <w:r>
          <w:rPr>
            <w:webHidden/>
          </w:rPr>
        </w:r>
        <w:r>
          <w:rPr>
            <w:webHidden/>
          </w:rPr>
          <w:fldChar w:fldCharType="separate"/>
        </w:r>
        <w:r>
          <w:rPr>
            <w:webHidden/>
          </w:rPr>
          <w:t>9</w:t>
        </w:r>
        <w:r>
          <w:rPr>
            <w:webHidden/>
          </w:rPr>
          <w:fldChar w:fldCharType="end"/>
        </w:r>
      </w:hyperlink>
    </w:p>
    <w:p w:rsidR="00F35F41" w:rsidRDefault="00F35F41">
      <w:pPr>
        <w:pStyle w:val="TOC2"/>
        <w:tabs>
          <w:tab w:val="right" w:leader="dot" w:pos="9350"/>
        </w:tabs>
        <w:rPr>
          <w:rFonts w:asciiTheme="minorHAnsi" w:eastAsiaTheme="minorEastAsia" w:hAnsiTheme="minorHAnsi" w:cstheme="minorBidi"/>
          <w:b w:val="0"/>
          <w:noProof/>
          <w:sz w:val="22"/>
          <w:szCs w:val="22"/>
        </w:rPr>
      </w:pPr>
      <w:hyperlink w:anchor="_Toc22718909" w:history="1">
        <w:r w:rsidRPr="006D258F">
          <w:rPr>
            <w:rStyle w:val="Hyperlink"/>
            <w:noProof/>
          </w:rPr>
          <w:t>10.</w:t>
        </w:r>
        <w:r>
          <w:rPr>
            <w:rFonts w:asciiTheme="minorHAnsi" w:eastAsiaTheme="minorEastAsia" w:hAnsiTheme="minorHAnsi" w:cstheme="minorBidi"/>
            <w:b w:val="0"/>
            <w:noProof/>
            <w:sz w:val="22"/>
            <w:szCs w:val="22"/>
          </w:rPr>
          <w:tab/>
        </w:r>
        <w:r w:rsidRPr="006D258F">
          <w:rPr>
            <w:rStyle w:val="Hyperlink"/>
            <w:noProof/>
          </w:rPr>
          <w:t>Rounding Off Numerical Values</w:t>
        </w:r>
        <w:r>
          <w:rPr>
            <w:noProof/>
            <w:webHidden/>
          </w:rPr>
          <w:tab/>
          <w:t>A-</w:t>
        </w:r>
        <w:r>
          <w:rPr>
            <w:noProof/>
            <w:webHidden/>
          </w:rPr>
          <w:fldChar w:fldCharType="begin"/>
        </w:r>
        <w:r>
          <w:rPr>
            <w:noProof/>
            <w:webHidden/>
          </w:rPr>
          <w:instrText xml:space="preserve"> PAGEREF _Toc22718909 \h </w:instrText>
        </w:r>
        <w:r>
          <w:rPr>
            <w:noProof/>
            <w:webHidden/>
          </w:rPr>
        </w:r>
        <w:r>
          <w:rPr>
            <w:noProof/>
            <w:webHidden/>
          </w:rPr>
          <w:fldChar w:fldCharType="separate"/>
        </w:r>
        <w:r>
          <w:rPr>
            <w:noProof/>
            <w:webHidden/>
          </w:rPr>
          <w:t>9</w:t>
        </w:r>
        <w:r>
          <w:rPr>
            <w:noProof/>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10" w:history="1">
        <w:r w:rsidRPr="006D258F">
          <w:rPr>
            <w:rStyle w:val="Hyperlink"/>
          </w:rPr>
          <w:t>10.1.</w:t>
        </w:r>
        <w:r>
          <w:rPr>
            <w:rFonts w:asciiTheme="minorHAnsi" w:eastAsiaTheme="minorEastAsia" w:hAnsiTheme="minorHAnsi" w:cstheme="minorBidi"/>
            <w:sz w:val="22"/>
            <w:szCs w:val="22"/>
          </w:rPr>
          <w:tab/>
        </w:r>
        <w:r w:rsidRPr="006D258F">
          <w:rPr>
            <w:rStyle w:val="Hyperlink"/>
          </w:rPr>
          <w:t>Definition.</w:t>
        </w:r>
        <w:r>
          <w:rPr>
            <w:webHidden/>
          </w:rPr>
          <w:tab/>
          <w:t>A-</w:t>
        </w:r>
        <w:r>
          <w:rPr>
            <w:webHidden/>
          </w:rPr>
          <w:fldChar w:fldCharType="begin"/>
        </w:r>
        <w:r>
          <w:rPr>
            <w:webHidden/>
          </w:rPr>
          <w:instrText xml:space="preserve"> PAGEREF _Toc22718910 \h </w:instrText>
        </w:r>
        <w:r>
          <w:rPr>
            <w:webHidden/>
          </w:rPr>
        </w:r>
        <w:r>
          <w:rPr>
            <w:webHidden/>
          </w:rPr>
          <w:fldChar w:fldCharType="separate"/>
        </w:r>
        <w:r>
          <w:rPr>
            <w:webHidden/>
          </w:rPr>
          <w:t>9</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11" w:history="1">
        <w:r w:rsidRPr="006D258F">
          <w:rPr>
            <w:rStyle w:val="Hyperlink"/>
          </w:rPr>
          <w:t>10.2.</w:t>
        </w:r>
        <w:r>
          <w:rPr>
            <w:rFonts w:asciiTheme="minorHAnsi" w:eastAsiaTheme="minorEastAsia" w:hAnsiTheme="minorHAnsi" w:cstheme="minorBidi"/>
            <w:sz w:val="22"/>
            <w:szCs w:val="22"/>
          </w:rPr>
          <w:tab/>
        </w:r>
        <w:r w:rsidRPr="006D258F">
          <w:rPr>
            <w:rStyle w:val="Hyperlink"/>
          </w:rPr>
          <w:t>General Rules.</w:t>
        </w:r>
        <w:r>
          <w:rPr>
            <w:webHidden/>
          </w:rPr>
          <w:tab/>
          <w:t>A-</w:t>
        </w:r>
        <w:r>
          <w:rPr>
            <w:webHidden/>
          </w:rPr>
          <w:fldChar w:fldCharType="begin"/>
        </w:r>
        <w:r>
          <w:rPr>
            <w:webHidden/>
          </w:rPr>
          <w:instrText xml:space="preserve"> PAGEREF _Toc22718911 \h </w:instrText>
        </w:r>
        <w:r>
          <w:rPr>
            <w:webHidden/>
          </w:rPr>
        </w:r>
        <w:r>
          <w:rPr>
            <w:webHidden/>
          </w:rPr>
          <w:fldChar w:fldCharType="separate"/>
        </w:r>
        <w:r>
          <w:rPr>
            <w:webHidden/>
          </w:rPr>
          <w:t>9</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12" w:history="1">
        <w:r w:rsidRPr="006D258F">
          <w:rPr>
            <w:rStyle w:val="Hyperlink"/>
          </w:rPr>
          <w:t>10.3.</w:t>
        </w:r>
        <w:r>
          <w:rPr>
            <w:rFonts w:asciiTheme="minorHAnsi" w:eastAsiaTheme="minorEastAsia" w:hAnsiTheme="minorHAnsi" w:cstheme="minorBidi"/>
            <w:sz w:val="22"/>
            <w:szCs w:val="22"/>
          </w:rPr>
          <w:tab/>
        </w:r>
        <w:r w:rsidRPr="006D258F">
          <w:rPr>
            <w:rStyle w:val="Hyperlink"/>
          </w:rPr>
          <w:t>Rules for Reading of Indications.</w:t>
        </w:r>
        <w:r>
          <w:rPr>
            <w:webHidden/>
          </w:rPr>
          <w:tab/>
          <w:t>A-</w:t>
        </w:r>
        <w:r>
          <w:rPr>
            <w:webHidden/>
          </w:rPr>
          <w:fldChar w:fldCharType="begin"/>
        </w:r>
        <w:r>
          <w:rPr>
            <w:webHidden/>
          </w:rPr>
          <w:instrText xml:space="preserve"> PAGEREF _Toc22718912 \h </w:instrText>
        </w:r>
        <w:r>
          <w:rPr>
            <w:webHidden/>
          </w:rPr>
        </w:r>
        <w:r>
          <w:rPr>
            <w:webHidden/>
          </w:rPr>
          <w:fldChar w:fldCharType="separate"/>
        </w:r>
        <w:r>
          <w:rPr>
            <w:webHidden/>
          </w:rPr>
          <w:t>10</w:t>
        </w:r>
        <w:r>
          <w:rPr>
            <w:webHidden/>
          </w:rPr>
          <w:fldChar w:fldCharType="end"/>
        </w:r>
      </w:hyperlink>
    </w:p>
    <w:p w:rsidR="00F35F41" w:rsidRDefault="00F35F41">
      <w:pPr>
        <w:pStyle w:val="TOC3"/>
        <w:rPr>
          <w:rFonts w:asciiTheme="minorHAnsi" w:eastAsiaTheme="minorEastAsia" w:hAnsiTheme="minorHAnsi" w:cstheme="minorBidi"/>
          <w:sz w:val="22"/>
          <w:szCs w:val="22"/>
        </w:rPr>
      </w:pPr>
      <w:hyperlink w:anchor="_Toc22718913" w:history="1">
        <w:r w:rsidRPr="006D258F">
          <w:rPr>
            <w:rStyle w:val="Hyperlink"/>
          </w:rPr>
          <w:t>10.4.</w:t>
        </w:r>
        <w:r>
          <w:rPr>
            <w:rFonts w:asciiTheme="minorHAnsi" w:eastAsiaTheme="minorEastAsia" w:hAnsiTheme="minorHAnsi" w:cstheme="minorBidi"/>
            <w:sz w:val="22"/>
            <w:szCs w:val="22"/>
          </w:rPr>
          <w:tab/>
        </w:r>
        <w:r w:rsidRPr="006D258F">
          <w:rPr>
            <w:rStyle w:val="Hyperlink"/>
          </w:rPr>
          <w:t>Rules for Common Fractions</w:t>
        </w:r>
        <w:r>
          <w:rPr>
            <w:webHidden/>
          </w:rPr>
          <w:tab/>
          <w:t>A-</w:t>
        </w:r>
        <w:r>
          <w:rPr>
            <w:webHidden/>
          </w:rPr>
          <w:fldChar w:fldCharType="begin"/>
        </w:r>
        <w:r>
          <w:rPr>
            <w:webHidden/>
          </w:rPr>
          <w:instrText xml:space="preserve"> PAGEREF _Toc22718913 \h </w:instrText>
        </w:r>
        <w:r>
          <w:rPr>
            <w:webHidden/>
          </w:rPr>
        </w:r>
        <w:r>
          <w:rPr>
            <w:webHidden/>
          </w:rPr>
          <w:fldChar w:fldCharType="separate"/>
        </w:r>
        <w:r>
          <w:rPr>
            <w:webHidden/>
          </w:rPr>
          <w:t>10</w:t>
        </w:r>
        <w:r>
          <w:rPr>
            <w:webHidden/>
          </w:rPr>
          <w:fldChar w:fldCharType="end"/>
        </w:r>
      </w:hyperlink>
    </w:p>
    <w:p w:rsidR="0041715F" w:rsidRPr="006C22E2" w:rsidRDefault="004F24F6">
      <w:r w:rsidRPr="006C22E2">
        <w:rPr>
          <w:b/>
          <w:sz w:val="24"/>
        </w:rPr>
        <w:fldChar w:fldCharType="end"/>
      </w:r>
      <w:bookmarkStart w:id="1" w:name="_GoBack"/>
      <w:bookmarkEnd w:id="1"/>
    </w:p>
    <w:p w:rsidR="0041715F" w:rsidRPr="006C22E2" w:rsidRDefault="0041715F"/>
    <w:p w:rsidR="0041715F" w:rsidRPr="006C22E2" w:rsidRDefault="0041715F" w:rsidP="004A3965">
      <w:pPr>
        <w:spacing w:before="4060"/>
        <w:jc w:val="center"/>
      </w:pPr>
      <w:r w:rsidRPr="006C22E2">
        <w:t>THIS PAGE INTENTIONALLY LEFT BLANK</w:t>
      </w:r>
      <w:r w:rsidRPr="006C22E2">
        <w:br w:type="page"/>
      </w:r>
    </w:p>
    <w:p w:rsidR="00A52B0E" w:rsidRPr="006C22E2" w:rsidRDefault="00FB20FB" w:rsidP="00C46BBC">
      <w:pPr>
        <w:pStyle w:val="Heading1"/>
        <w:tabs>
          <w:tab w:val="left" w:pos="540"/>
        </w:tabs>
        <w:spacing w:after="480"/>
      </w:pPr>
      <w:bookmarkStart w:id="2" w:name="_Toc22718875"/>
      <w:r w:rsidRPr="006C22E2">
        <w:lastRenderedPageBreak/>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A52B0E" w:rsidRPr="006C22E2" w:rsidRDefault="00FB20FB" w:rsidP="003775B0">
      <w:pPr>
        <w:pStyle w:val="Heading2"/>
        <w:tabs>
          <w:tab w:val="left" w:pos="540"/>
        </w:tabs>
        <w:spacing w:after="240"/>
      </w:pPr>
      <w:bookmarkStart w:id="3" w:name="_Toc22718876"/>
      <w:r w:rsidRPr="006C22E2">
        <w:t>1.</w:t>
      </w:r>
      <w:r w:rsidR="00A52B0E" w:rsidRPr="006C22E2">
        <w:tab/>
      </w:r>
      <w:r w:rsidRPr="006C22E2">
        <w:t>Uniformity of Requirements</w:t>
      </w:r>
      <w:bookmarkEnd w:id="3"/>
    </w:p>
    <w:p w:rsidR="00FB20FB" w:rsidRPr="006C22E2" w:rsidRDefault="004F4089" w:rsidP="003775B0">
      <w:pPr>
        <w:tabs>
          <w:tab w:val="left" w:pos="540"/>
        </w:tabs>
        <w:spacing w:after="240"/>
        <w:jc w:val="both"/>
      </w:pPr>
      <w:bookmarkStart w:id="4" w:name="_Toc22718877"/>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3775B0">
      <w:pPr>
        <w:tabs>
          <w:tab w:val="left" w:pos="540"/>
        </w:tabs>
        <w:spacing w:after="240"/>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4F4089" w:rsidP="003775B0">
      <w:pPr>
        <w:tabs>
          <w:tab w:val="left" w:pos="540"/>
        </w:tabs>
        <w:spacing w:after="240"/>
        <w:jc w:val="both"/>
      </w:pPr>
      <w:bookmarkStart w:id="5" w:name="_Toc22718878"/>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3775B0">
      <w:pPr>
        <w:pStyle w:val="BodyText"/>
        <w:tabs>
          <w:tab w:val="left" w:pos="540"/>
        </w:tabs>
        <w:spacing w:after="240"/>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A52B0E" w:rsidRPr="006C22E2" w:rsidRDefault="00FB20FB" w:rsidP="003775B0">
      <w:pPr>
        <w:pStyle w:val="Heading2"/>
        <w:tabs>
          <w:tab w:val="left" w:pos="540"/>
        </w:tabs>
        <w:spacing w:after="240"/>
      </w:pPr>
      <w:bookmarkStart w:id="6" w:name="_Toc22718879"/>
      <w:r w:rsidRPr="006C22E2">
        <w:lastRenderedPageBreak/>
        <w:t>2.</w:t>
      </w:r>
      <w:r w:rsidR="00A52B0E" w:rsidRPr="006C22E2">
        <w:tab/>
      </w:r>
      <w:r w:rsidRPr="006C22E2">
        <w:t>Tolerances for Commercial Equipment</w:t>
      </w:r>
      <w:bookmarkEnd w:id="6"/>
    </w:p>
    <w:p w:rsidR="00FB20FB" w:rsidRPr="006C22E2" w:rsidRDefault="004F4089" w:rsidP="003775B0">
      <w:pPr>
        <w:tabs>
          <w:tab w:val="left" w:pos="540"/>
        </w:tabs>
        <w:spacing w:after="240"/>
        <w:jc w:val="both"/>
      </w:pPr>
      <w:bookmarkStart w:id="7" w:name="_Toc22718880"/>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3775B0">
      <w:pPr>
        <w:tabs>
          <w:tab w:val="left" w:pos="540"/>
        </w:tabs>
        <w:spacing w:after="240"/>
        <w:jc w:val="both"/>
      </w:pPr>
      <w:r w:rsidRPr="006C22E2">
        <w:t xml:space="preserve">Acceptance tolerances are applied to new or newly reconditioned or adjusted </w:t>
      </w:r>
      <w:r w:rsidR="00522B1D" w:rsidRPr="006C22E2">
        <w:t>equipment and</w:t>
      </w:r>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4F4089" w:rsidP="003775B0">
      <w:pPr>
        <w:tabs>
          <w:tab w:val="left" w:pos="540"/>
        </w:tabs>
        <w:spacing w:after="240"/>
        <w:jc w:val="both"/>
      </w:pPr>
      <w:bookmarkStart w:id="8" w:name="_Toc22718881"/>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00FB20FB" w:rsidRPr="006C22E2">
        <w:t xml:space="preserve"> should not be subject to such stringent tolerance values as to make it unreasonably costly, complicated, or delicate.</w:t>
      </w:r>
    </w:p>
    <w:p w:rsidR="00FB20FB" w:rsidRPr="006C22E2" w:rsidRDefault="00A52B0E" w:rsidP="003775B0">
      <w:pPr>
        <w:tabs>
          <w:tab w:val="left" w:pos="540"/>
        </w:tabs>
        <w:spacing w:after="240"/>
        <w:jc w:val="both"/>
      </w:pPr>
      <w:bookmarkStart w:id="9" w:name="_Toc22718882"/>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A52B0E" w:rsidRPr="001042B8" w:rsidRDefault="00A52B0E" w:rsidP="003775B0">
      <w:pPr>
        <w:pStyle w:val="Heading2"/>
        <w:spacing w:after="240"/>
      </w:pPr>
      <w:bookmarkStart w:id="10" w:name="_Toc22718883"/>
      <w:r w:rsidRPr="001042B8">
        <w:t>3.</w:t>
      </w:r>
      <w:r w:rsidRPr="001042B8">
        <w:tab/>
      </w:r>
      <w:r w:rsidR="00FB20FB" w:rsidRPr="001042B8">
        <w:t>Testing Apparatus</w:t>
      </w:r>
      <w:bookmarkEnd w:id="10"/>
    </w:p>
    <w:p w:rsidR="00FB20FB" w:rsidRPr="006C22E2" w:rsidRDefault="00A52B0E" w:rsidP="003775B0">
      <w:pPr>
        <w:tabs>
          <w:tab w:val="left" w:pos="540"/>
        </w:tabs>
        <w:spacing w:after="240"/>
        <w:jc w:val="both"/>
      </w:pPr>
      <w:bookmarkStart w:id="11" w:name="_Toc2271888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4F4089" w:rsidP="003775B0">
      <w:pPr>
        <w:tabs>
          <w:tab w:val="left" w:pos="540"/>
        </w:tabs>
        <w:spacing w:after="240"/>
        <w:jc w:val="both"/>
      </w:pPr>
      <w:bookmarkStart w:id="12" w:name="_Toc22718885"/>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3775B0">
      <w:pPr>
        <w:tabs>
          <w:tab w:val="left" w:pos="540"/>
        </w:tabs>
        <w:spacing w:after="240"/>
        <w:jc w:val="both"/>
      </w:pPr>
      <w:r w:rsidRPr="006C22E2">
        <w:t xml:space="preserve">Device testing is complicated to some degree when corrections to standards are applied.  When using a correction for a standard, the uncertainty associated with the corrected value must be less than one-third of the applicable device </w:t>
      </w:r>
      <w:r w:rsidRPr="006C22E2">
        <w:lastRenderedPageBreak/>
        <w:t>tolerance.  The reason for this requirement is to give the device being tested as nearly as practicable the full benefit of its own tolerance.</w:t>
      </w:r>
    </w:p>
    <w:p w:rsidR="00FB20FB" w:rsidRPr="006C22E2" w:rsidRDefault="00A52B0E" w:rsidP="003775B0">
      <w:pPr>
        <w:tabs>
          <w:tab w:val="left" w:pos="540"/>
        </w:tabs>
        <w:spacing w:after="240"/>
        <w:jc w:val="both"/>
      </w:pPr>
      <w:bookmarkStart w:id="13" w:name="_Toc22718886"/>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w:t>
      </w:r>
      <w:proofErr w:type="gramStart"/>
      <w:r w:rsidR="00FB20FB" w:rsidRPr="006C22E2">
        <w:t>sufficient</w:t>
      </w:r>
      <w:proofErr w:type="gramEnd"/>
      <w:r w:rsidR="00FB20FB" w:rsidRPr="006C22E2">
        <w:t xml:space="preserve">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3775B0">
      <w:pPr>
        <w:tabs>
          <w:tab w:val="left" w:pos="540"/>
        </w:tabs>
        <w:spacing w:after="240"/>
        <w:jc w:val="both"/>
      </w:pPr>
      <w:r w:rsidRPr="006C22E2">
        <w:t xml:space="preserve">Accurate and dependable results cannot be obtained with faulty or inadequate field standards.  If either the service person or official is poorly equipped, their results cannot be expected to check consistently.  Disagreements can be </w:t>
      </w:r>
      <w:proofErr w:type="gramStart"/>
      <w:r w:rsidRPr="006C22E2">
        <w:t>avoided</w:t>
      </w:r>
      <w:proofErr w:type="gramEnd"/>
      <w:r w:rsidRPr="006C22E2">
        <w:t xml:space="preserve"> and the servicing of commercial equipment can be expedited and improved if service persons and officials give equal attention to the adequacy and maintenance of their testing apparatus.</w:t>
      </w:r>
    </w:p>
    <w:p w:rsidR="00A52B0E" w:rsidRPr="006C22E2" w:rsidRDefault="00A52B0E" w:rsidP="003775B0">
      <w:pPr>
        <w:pStyle w:val="Heading2"/>
        <w:tabs>
          <w:tab w:val="left" w:pos="540"/>
        </w:tabs>
        <w:spacing w:after="240"/>
      </w:pPr>
      <w:bookmarkStart w:id="14" w:name="_Toc22718887"/>
      <w:r w:rsidRPr="006C22E2">
        <w:t>4.</w:t>
      </w:r>
      <w:r w:rsidRPr="006C22E2">
        <w:tab/>
      </w:r>
      <w:r w:rsidR="00FB20FB" w:rsidRPr="006C22E2">
        <w:t>Inspection of Commercial Equipment</w:t>
      </w:r>
      <w:bookmarkEnd w:id="14"/>
    </w:p>
    <w:p w:rsidR="00FB20FB" w:rsidRPr="006C22E2" w:rsidRDefault="00FB20FB" w:rsidP="003775B0">
      <w:pPr>
        <w:tabs>
          <w:tab w:val="left" w:pos="540"/>
        </w:tabs>
        <w:spacing w:after="240"/>
        <w:jc w:val="both"/>
      </w:pPr>
      <w:bookmarkStart w:id="15" w:name="_Toc22718888"/>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5"/>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w:t>
      </w:r>
      <w:proofErr w:type="gramStart"/>
      <w:r w:rsidRPr="006C22E2">
        <w:t>has to</w:t>
      </w:r>
      <w:proofErr w:type="gramEnd"/>
      <w:r w:rsidRPr="006C22E2">
        <w:t xml:space="preserve">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0C2DCD" w:rsidP="003775B0">
      <w:pPr>
        <w:tabs>
          <w:tab w:val="left" w:pos="540"/>
        </w:tabs>
        <w:spacing w:after="240"/>
        <w:jc w:val="both"/>
      </w:pPr>
      <w:bookmarkStart w:id="16" w:name="_Toc22718889"/>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00FB20FB" w:rsidRPr="006C22E2">
        <w:t xml:space="preserve"> should be carried out with unusual thoroughness whenever the official examines a type of equipment not previously encountered.</w:t>
      </w:r>
    </w:p>
    <w:p w:rsidR="00FB20FB" w:rsidRPr="006C22E2" w:rsidRDefault="00FB20FB" w:rsidP="003775B0">
      <w:pPr>
        <w:tabs>
          <w:tab w:val="left" w:pos="540"/>
        </w:tabs>
        <w:spacing w:after="240"/>
        <w:jc w:val="both"/>
      </w:pPr>
      <w:r w:rsidRPr="006C22E2">
        <w:t xml:space="preserve">This is the way the official learns </w:t>
      </w:r>
      <w:proofErr w:type="gramStart"/>
      <w:r w:rsidRPr="006C22E2">
        <w:t>whether or not</w:t>
      </w:r>
      <w:proofErr w:type="gramEnd"/>
      <w:r w:rsidRPr="006C22E2">
        <w:t xml:space="preserve">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0C2DCD" w:rsidP="003775B0">
      <w:pPr>
        <w:tabs>
          <w:tab w:val="left" w:pos="540"/>
        </w:tabs>
        <w:spacing w:after="240"/>
        <w:jc w:val="both"/>
      </w:pPr>
      <w:bookmarkStart w:id="17" w:name="_Toc22718890"/>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w:t>
      </w:r>
      <w:proofErr w:type="gramStart"/>
      <w:r w:rsidR="00FB20FB" w:rsidRPr="006C22E2">
        <w:t xml:space="preserve">making an </w:t>
      </w:r>
      <w:r w:rsidR="00522B1D" w:rsidRPr="006C22E2">
        <w:t>inspection</w:t>
      </w:r>
      <w:proofErr w:type="gramEnd"/>
      <w:r w:rsidR="00522B1D" w:rsidRPr="006C22E2">
        <w:t xml:space="preserve"> and</w:t>
      </w:r>
      <w:r w:rsidR="00FB20FB" w:rsidRPr="006C22E2">
        <w:t xml:space="preserve">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3775B0">
      <w:pPr>
        <w:tabs>
          <w:tab w:val="left" w:pos="540"/>
        </w:tabs>
        <w:spacing w:after="240"/>
        <w:jc w:val="both"/>
      </w:pPr>
      <w:r w:rsidRPr="006C22E2">
        <w:t xml:space="preserve">Specification requirements for a </w:t>
      </w:r>
      <w:proofErr w:type="gramStart"/>
      <w:r w:rsidRPr="006C22E2">
        <w:t>particular class</w:t>
      </w:r>
      <w:proofErr w:type="gramEnd"/>
      <w:r w:rsidRPr="006C22E2">
        <w:t xml:space="preserve">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rsidR="00FB20FB" w:rsidRPr="006C22E2" w:rsidRDefault="00FB20FB" w:rsidP="003775B0">
      <w:pPr>
        <w:tabs>
          <w:tab w:val="left" w:pos="540"/>
        </w:tabs>
        <w:spacing w:after="240"/>
        <w:jc w:val="both"/>
      </w:pPr>
      <w:bookmarkStart w:id="18" w:name="_Toc22718891"/>
      <w:r w:rsidRPr="000B5A2C">
        <w:rPr>
          <w:rStyle w:val="Heading3Char"/>
          <w:b w:val="0"/>
        </w:rPr>
        <w:lastRenderedPageBreak/>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8"/>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3775B0">
      <w:pPr>
        <w:tabs>
          <w:tab w:val="left" w:pos="540"/>
        </w:tabs>
        <w:spacing w:after="240"/>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0C2DCD" w:rsidP="003775B0">
      <w:pPr>
        <w:tabs>
          <w:tab w:val="left" w:pos="540"/>
        </w:tabs>
        <w:spacing w:after="240"/>
        <w:jc w:val="both"/>
      </w:pPr>
      <w:bookmarkStart w:id="19" w:name="_Toc22718892"/>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0C2DCD" w:rsidP="003775B0">
      <w:pPr>
        <w:tabs>
          <w:tab w:val="left" w:pos="540"/>
        </w:tabs>
        <w:spacing w:after="240"/>
        <w:jc w:val="both"/>
      </w:pPr>
      <w:bookmarkStart w:id="20" w:name="_Toc22718893"/>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00FB20FB" w:rsidRPr="006C22E2">
        <w:t xml:space="preserve"> will confine his recommendations to points upon which he is qualified, by knowledge and experience, to make suggestions of practical merit.</w:t>
      </w:r>
    </w:p>
    <w:p w:rsidR="00FB20FB" w:rsidRPr="006C22E2" w:rsidRDefault="000C2DCD" w:rsidP="003775B0">
      <w:pPr>
        <w:tabs>
          <w:tab w:val="left" w:pos="540"/>
        </w:tabs>
        <w:spacing w:after="240"/>
        <w:jc w:val="both"/>
      </w:pPr>
      <w:bookmarkStart w:id="21" w:name="_Toc22718894"/>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w:t>
      </w:r>
      <w:proofErr w:type="gramStart"/>
      <w:r w:rsidR="00FB20FB" w:rsidRPr="006C22E2">
        <w:t>is</w:t>
      </w:r>
      <w:proofErr w:type="gramEnd"/>
      <w:r w:rsidR="00FB20FB" w:rsidRPr="006C22E2">
        <w:t xml:space="preserve">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A52B0E" w:rsidRPr="006C22E2" w:rsidRDefault="000C2DCD" w:rsidP="003775B0">
      <w:pPr>
        <w:pStyle w:val="Heading2"/>
        <w:tabs>
          <w:tab w:val="left" w:pos="540"/>
        </w:tabs>
        <w:spacing w:after="240"/>
      </w:pPr>
      <w:bookmarkStart w:id="22" w:name="_Toc22718895"/>
      <w:r w:rsidRPr="006C22E2">
        <w:t>5.</w:t>
      </w:r>
      <w:r w:rsidRPr="006C22E2">
        <w:tab/>
      </w:r>
      <w:r w:rsidR="00FB20FB" w:rsidRPr="006C22E2">
        <w:t>Correction of Commercial Equipment</w:t>
      </w:r>
      <w:bookmarkEnd w:id="22"/>
    </w:p>
    <w:p w:rsidR="00FB20FB" w:rsidRPr="006C22E2" w:rsidRDefault="000C2DCD" w:rsidP="003775B0">
      <w:pPr>
        <w:tabs>
          <w:tab w:val="left" w:pos="540"/>
        </w:tabs>
        <w:spacing w:after="240"/>
        <w:jc w:val="both"/>
      </w:pPr>
      <w:bookmarkStart w:id="23" w:name="_Toc22718896"/>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 xml:space="preserve">oil bottles, farm milk tanks, dry measures, and some of the </w:t>
      </w:r>
      <w:proofErr w:type="gramStart"/>
      <w:r w:rsidR="00FB20FB" w:rsidRPr="006C22E2">
        <w:t>more simple</w:t>
      </w:r>
      <w:proofErr w:type="gramEnd"/>
      <w:r w:rsidR="00FB20FB" w:rsidRPr="006C22E2">
        <w:t xml:space="preserv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3775B0">
      <w:pPr>
        <w:tabs>
          <w:tab w:val="left" w:pos="540"/>
        </w:tabs>
        <w:spacing w:after="240"/>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0C2DCD" w:rsidP="003775B0">
      <w:pPr>
        <w:tabs>
          <w:tab w:val="left" w:pos="540"/>
        </w:tabs>
        <w:spacing w:after="240"/>
        <w:jc w:val="both"/>
      </w:pPr>
      <w:bookmarkStart w:id="24" w:name="_Toc22718897"/>
      <w:r w:rsidRPr="006C22E2">
        <w:rPr>
          <w:rStyle w:val="Heading3Char"/>
        </w:rPr>
        <w:lastRenderedPageBreak/>
        <w:t>5.2.</w:t>
      </w:r>
      <w:r w:rsidRPr="006C22E2">
        <w:rPr>
          <w:rStyle w:val="Heading3Char"/>
        </w:rPr>
        <w:tab/>
      </w:r>
      <w:r w:rsidR="004F4089" w:rsidRPr="006C22E2">
        <w:rPr>
          <w:rStyle w:val="Heading3Char"/>
        </w:rPr>
        <w:t xml:space="preserve">When Corrections Should Be </w:t>
      </w:r>
      <w:proofErr w:type="gramStart"/>
      <w:r w:rsidR="004F4089" w:rsidRPr="006C22E2">
        <w:rPr>
          <w:rStyle w:val="Heading3Char"/>
        </w:rPr>
        <w:t>Made.</w:t>
      </w:r>
      <w:bookmarkEnd w:id="24"/>
      <w:proofErr w:type="gramEnd"/>
      <w:r w:rsidR="00FB20FB" w:rsidRPr="006C22E2">
        <w:rPr>
          <w:b/>
        </w:rPr>
        <w:t xml:space="preserve"> </w:t>
      </w:r>
      <w:r w:rsidR="00FB20FB" w:rsidRPr="006C22E2">
        <w:t xml:space="preserve">–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w:t>
      </w:r>
      <w:proofErr w:type="gramStart"/>
      <w:r w:rsidR="00FB20FB" w:rsidRPr="006C22E2">
        <w:t>take action</w:t>
      </w:r>
      <w:proofErr w:type="gramEnd"/>
      <w:r w:rsidR="00FB20FB" w:rsidRPr="006C22E2">
        <w:t xml:space="preserve">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3775B0">
      <w:pPr>
        <w:tabs>
          <w:tab w:val="left" w:pos="540"/>
        </w:tabs>
        <w:spacing w:before="60" w:after="240"/>
        <w:jc w:val="both"/>
      </w:pPr>
      <w:r w:rsidRPr="006C22E2">
        <w:t>(Amended 1995)</w:t>
      </w:r>
    </w:p>
    <w:p w:rsidR="00FB20FB" w:rsidRPr="006C22E2" w:rsidRDefault="000C2DCD" w:rsidP="003775B0">
      <w:pPr>
        <w:tabs>
          <w:tab w:val="left" w:pos="540"/>
        </w:tabs>
        <w:spacing w:after="240"/>
        <w:jc w:val="both"/>
      </w:pPr>
      <w:bookmarkStart w:id="25" w:name="_Toc22718898"/>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w:t>
      </w:r>
      <w:proofErr w:type="gramStart"/>
      <w:r w:rsidR="00FB20FB" w:rsidRPr="006C22E2">
        <w:t>the majority of</w:t>
      </w:r>
      <w:proofErr w:type="gramEnd"/>
      <w:r w:rsidR="00FB20FB" w:rsidRPr="006C22E2">
        <w:t xml:space="preserve">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w:t>
      </w:r>
      <w:proofErr w:type="gramStart"/>
      <w:r w:rsidR="00FB20FB" w:rsidRPr="006C22E2">
        <w:t>determined</w:t>
      </w:r>
      <w:proofErr w:type="gramEnd"/>
      <w:r w:rsidR="00FB20FB" w:rsidRPr="006C22E2">
        <w:t xml:space="preserve">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A52B0E" w:rsidRPr="006C22E2" w:rsidRDefault="00FB20FB" w:rsidP="003775B0">
      <w:pPr>
        <w:pStyle w:val="Heading2"/>
        <w:tabs>
          <w:tab w:val="left" w:pos="540"/>
        </w:tabs>
        <w:spacing w:after="240"/>
      </w:pPr>
      <w:bookmarkStart w:id="26" w:name="_Toc22718899"/>
      <w:r w:rsidRPr="006C22E2">
        <w:t>6.  Rejection of Commercial Equipment</w:t>
      </w:r>
      <w:bookmarkEnd w:id="26"/>
    </w:p>
    <w:p w:rsidR="00FB20FB" w:rsidRPr="006C22E2" w:rsidRDefault="000C2DCD" w:rsidP="003775B0">
      <w:pPr>
        <w:tabs>
          <w:tab w:val="left" w:pos="540"/>
        </w:tabs>
        <w:spacing w:after="240"/>
        <w:jc w:val="both"/>
      </w:pPr>
      <w:bookmarkStart w:id="27" w:name="_Toc22718900"/>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rsidR="00FB20FB" w:rsidRPr="006C22E2" w:rsidRDefault="00FB20FB" w:rsidP="003775B0">
      <w:pPr>
        <w:keepNext/>
        <w:tabs>
          <w:tab w:val="left" w:pos="540"/>
        </w:tabs>
        <w:jc w:val="both"/>
      </w:pPr>
      <w:r w:rsidRPr="006C22E2">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w:t>
      </w:r>
      <w:r w:rsidRPr="006C22E2">
        <w:lastRenderedPageBreak/>
        <w:t xml:space="preserve">be justified, but in </w:t>
      </w:r>
      <w:proofErr w:type="gramStart"/>
      <w:r w:rsidRPr="006C22E2">
        <w:t>the large majority of</w:t>
      </w:r>
      <w:proofErr w:type="gramEnd"/>
      <w:r w:rsidRPr="006C22E2">
        <w:t xml:space="preserve"> instances this should be unnecessary.  Even in the case of worn</w:t>
      </w:r>
      <w:r w:rsidRPr="006C22E2">
        <w:noBreakHyphen/>
        <w:t>out equipment, some salvage is usually possible, and this should be permitted under proper controls.</w:t>
      </w:r>
    </w:p>
    <w:p w:rsidR="00FB20FB" w:rsidRPr="006C22E2" w:rsidRDefault="00FB20FB" w:rsidP="003775B0">
      <w:pPr>
        <w:tabs>
          <w:tab w:val="left" w:pos="540"/>
        </w:tabs>
        <w:spacing w:before="60" w:after="240"/>
        <w:jc w:val="both"/>
      </w:pPr>
      <w:r w:rsidRPr="006C22E2">
        <w:t>(Amended 1995)</w:t>
      </w:r>
    </w:p>
    <w:p w:rsidR="00A52B0E" w:rsidRPr="006C22E2" w:rsidRDefault="000C2DCD" w:rsidP="003775B0">
      <w:pPr>
        <w:pStyle w:val="Heading2"/>
        <w:tabs>
          <w:tab w:val="left" w:pos="540"/>
        </w:tabs>
        <w:spacing w:after="240"/>
      </w:pPr>
      <w:bookmarkStart w:id="28" w:name="_Toc22718901"/>
      <w:r w:rsidRPr="006C22E2">
        <w:t>7.</w:t>
      </w:r>
      <w:r w:rsidRPr="006C22E2">
        <w:tab/>
      </w:r>
      <w:r w:rsidR="00FB20FB" w:rsidRPr="006C22E2">
        <w:t>Tagging of Equipment</w:t>
      </w:r>
      <w:bookmarkEnd w:id="28"/>
    </w:p>
    <w:p w:rsidR="00FB20FB" w:rsidRPr="006C22E2" w:rsidRDefault="000C2DCD" w:rsidP="003775B0">
      <w:pPr>
        <w:keepNext/>
        <w:tabs>
          <w:tab w:val="left" w:pos="540"/>
        </w:tabs>
        <w:jc w:val="both"/>
      </w:pPr>
      <w:bookmarkStart w:id="29" w:name="_Toc22718902"/>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xml:space="preserve">– It will ordinarily be practicable to </w:t>
      </w:r>
      <w:proofErr w:type="gramStart"/>
      <w:r w:rsidR="00FB20FB" w:rsidRPr="006C22E2">
        <w:t>tag</w:t>
      </w:r>
      <w:proofErr w:type="gramEnd"/>
      <w:r w:rsidR="00FB20FB" w:rsidRPr="006C22E2">
        <w:t xml:space="preserve">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w:t>
      </w:r>
      <w:proofErr w:type="gramStart"/>
      <w:r w:rsidR="00FB20FB" w:rsidRPr="006C22E2">
        <w:t>definitely be</w:t>
      </w:r>
      <w:proofErr w:type="gramEnd"/>
      <w:r w:rsidR="00FB20FB" w:rsidRPr="006C22E2">
        <w:t xml:space="preserve"> put out of service.  Equipment that cannot successfully be repaired should be dismantled, removed from the premises, or confiscated by the official rather than merely being tagged as “condemned.”</w:t>
      </w:r>
    </w:p>
    <w:p w:rsidR="00FB20FB" w:rsidRPr="006C22E2" w:rsidRDefault="00FB20FB" w:rsidP="003775B0">
      <w:pPr>
        <w:tabs>
          <w:tab w:val="left" w:pos="540"/>
        </w:tabs>
        <w:spacing w:before="60" w:after="240"/>
        <w:jc w:val="both"/>
      </w:pPr>
      <w:r w:rsidRPr="006C22E2">
        <w:t>(Amended 1995)</w:t>
      </w:r>
    </w:p>
    <w:p w:rsidR="00FB20FB" w:rsidRPr="006C22E2" w:rsidRDefault="000C2DCD" w:rsidP="003775B0">
      <w:pPr>
        <w:tabs>
          <w:tab w:val="left" w:pos="540"/>
        </w:tabs>
        <w:spacing w:after="240"/>
        <w:jc w:val="both"/>
      </w:pPr>
      <w:bookmarkStart w:id="30" w:name="_Toc22718903"/>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 xml:space="preserve">dispensing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3775B0">
      <w:pPr>
        <w:tabs>
          <w:tab w:val="left" w:pos="540"/>
        </w:tabs>
        <w:spacing w:after="240"/>
        <w:jc w:val="both"/>
      </w:pPr>
      <w:r w:rsidRPr="006C22E2">
        <w:t xml:space="preserve">Where the official finds in the same establishment, equipment that is in commercial use </w:t>
      </w:r>
      <w:proofErr w:type="gramStart"/>
      <w:r w:rsidRPr="006C22E2">
        <w:t>and also</w:t>
      </w:r>
      <w:proofErr w:type="gramEnd"/>
      <w:r w:rsidRPr="006C22E2">
        <w:t xml:space="preserve"> equipment suitable for commercial use that is not presently in service, but which may be put into service at some future time, he may treat the latter equipment in any of the following ways:</w:t>
      </w:r>
    </w:p>
    <w:p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rsidR="00FB20FB" w:rsidRPr="006C22E2" w:rsidRDefault="00FB20FB" w:rsidP="003775B0">
      <w:pPr>
        <w:tabs>
          <w:tab w:val="left" w:pos="540"/>
        </w:tabs>
        <w:spacing w:after="240"/>
        <w:ind w:left="360"/>
        <w:jc w:val="both"/>
      </w:pPr>
      <w:r w:rsidRPr="006C22E2">
        <w:t>(c)</w:t>
      </w:r>
      <w:r w:rsidRPr="006C22E2">
        <w:tab/>
        <w:t xml:space="preserve">Mark the equipment </w:t>
      </w:r>
      <w:proofErr w:type="spellStart"/>
      <w:r w:rsidRPr="006C22E2">
        <w:t>nonsealed</w:t>
      </w:r>
      <w:proofErr w:type="spellEnd"/>
      <w:r w:rsidRPr="006C22E2">
        <w:t>.</w:t>
      </w:r>
    </w:p>
    <w:p w:rsidR="00FB20FB" w:rsidRPr="006C22E2" w:rsidRDefault="00FB20FB" w:rsidP="003775B0">
      <w:pPr>
        <w:tabs>
          <w:tab w:val="left" w:pos="540"/>
        </w:tabs>
        <w:spacing w:after="240"/>
        <w:jc w:val="both"/>
      </w:pPr>
      <w:r w:rsidRPr="006C22E2">
        <w:t xml:space="preserve">Where the official finds commercial equipment and noncommercial equipment installed or used in </w:t>
      </w:r>
      <w:proofErr w:type="gramStart"/>
      <w:r w:rsidRPr="006C22E2">
        <w:t>close proximity</w:t>
      </w:r>
      <w:proofErr w:type="gramEnd"/>
      <w:r w:rsidRPr="006C22E2">
        <w:t>, he may treat the noncommercial equipment in any of the following ways:</w:t>
      </w:r>
    </w:p>
    <w:p w:rsidR="00FB20FB" w:rsidRPr="006C22E2" w:rsidRDefault="00FB20FB" w:rsidP="003775B0">
      <w:pPr>
        <w:tabs>
          <w:tab w:val="left" w:pos="540"/>
        </w:tabs>
        <w:spacing w:after="240"/>
        <w:ind w:left="360"/>
        <w:jc w:val="both"/>
      </w:pPr>
      <w:r w:rsidRPr="006C22E2">
        <w:t>(a)</w:t>
      </w:r>
      <w:r w:rsidRPr="006C22E2">
        <w:tab/>
        <w:t>Test and approve the same as commercial equipment.</w:t>
      </w:r>
    </w:p>
    <w:p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rsidR="00A52B0E" w:rsidRPr="006C22E2" w:rsidRDefault="000C2DCD" w:rsidP="003775B0">
      <w:pPr>
        <w:pStyle w:val="Heading2"/>
        <w:tabs>
          <w:tab w:val="left" w:pos="540"/>
        </w:tabs>
        <w:spacing w:after="240"/>
      </w:pPr>
      <w:bookmarkStart w:id="31" w:name="_Toc22718904"/>
      <w:r w:rsidRPr="006C22E2">
        <w:t>8.</w:t>
      </w:r>
      <w:r w:rsidRPr="006C22E2">
        <w:tab/>
      </w:r>
      <w:r w:rsidR="00FB20FB" w:rsidRPr="006C22E2">
        <w:t>Records of Equipment</w:t>
      </w:r>
      <w:bookmarkEnd w:id="31"/>
    </w:p>
    <w:p w:rsidR="00FB20FB" w:rsidRPr="006C22E2" w:rsidRDefault="00FB20FB" w:rsidP="003775B0">
      <w:pPr>
        <w:tabs>
          <w:tab w:val="left" w:pos="540"/>
        </w:tabs>
        <w:spacing w:after="240"/>
        <w:jc w:val="both"/>
      </w:pPr>
      <w:bookmarkStart w:id="32" w:name="_Toc22718905"/>
      <w:r w:rsidRPr="00F35F41">
        <w:rPr>
          <w:rStyle w:val="Heading3Char"/>
        </w:rPr>
        <w:t>8.1.</w:t>
      </w:r>
      <w:r w:rsidR="000C2DCD" w:rsidRPr="00F35F41">
        <w:rPr>
          <w:rStyle w:val="Heading3Char"/>
        </w:rPr>
        <w:t xml:space="preserve"> </w:t>
      </w:r>
      <w:r w:rsidR="000C2DCD" w:rsidRPr="00F35F41">
        <w:rPr>
          <w:rStyle w:val="Heading3Char"/>
        </w:rPr>
        <w:tab/>
      </w:r>
      <w:r w:rsidR="00F35F41" w:rsidRPr="00F35F41">
        <w:rPr>
          <w:rStyle w:val="Heading3Char"/>
        </w:rPr>
        <w:t>Records, General</w:t>
      </w:r>
      <w:bookmarkEnd w:id="32"/>
      <w:r w:rsidR="00F35F41">
        <w:t xml:space="preserve">. - </w:t>
      </w:r>
      <w:r w:rsidRPr="006C22E2">
        <w:t xml:space="preserve">The official will be well advised to keep careful records of equipment that is rejected, so that he may follow up </w:t>
      </w:r>
      <w:r w:rsidR="003775B0" w:rsidRPr="006C22E2">
        <w:t>to ensure that</w:t>
      </w:r>
      <w:r w:rsidRPr="006C22E2">
        <w:t xml:space="preserve">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rsidR="00A52B0E" w:rsidRPr="006C22E2" w:rsidRDefault="000C2DCD" w:rsidP="003775B0">
      <w:pPr>
        <w:pStyle w:val="Heading2"/>
        <w:tabs>
          <w:tab w:val="left" w:pos="540"/>
        </w:tabs>
        <w:spacing w:after="240"/>
      </w:pPr>
      <w:bookmarkStart w:id="33" w:name="_Toc22718906"/>
      <w:r w:rsidRPr="006C22E2">
        <w:lastRenderedPageBreak/>
        <w:t>9.</w:t>
      </w:r>
      <w:r w:rsidRPr="006C22E2">
        <w:tab/>
      </w:r>
      <w:r w:rsidR="00FB20FB" w:rsidRPr="006C22E2">
        <w:t>Sealing of Equipment</w:t>
      </w:r>
      <w:bookmarkEnd w:id="33"/>
    </w:p>
    <w:p w:rsidR="00FB20FB" w:rsidRPr="006C22E2" w:rsidRDefault="000C2DCD" w:rsidP="003775B0">
      <w:pPr>
        <w:tabs>
          <w:tab w:val="left" w:pos="540"/>
        </w:tabs>
        <w:spacing w:after="240"/>
        <w:jc w:val="both"/>
      </w:pPr>
      <w:bookmarkStart w:id="34" w:name="_Toc22718907"/>
      <w:r w:rsidRPr="006C22E2">
        <w:rPr>
          <w:rStyle w:val="Heading3Char"/>
        </w:rPr>
        <w:t>9.1.</w:t>
      </w:r>
      <w:r w:rsidRPr="006C22E2">
        <w:rPr>
          <w:rStyle w:val="Heading3Char"/>
        </w:rPr>
        <w:tab/>
      </w:r>
      <w:r w:rsidR="004F4089" w:rsidRPr="006C22E2">
        <w:rPr>
          <w:rStyle w:val="Heading3Char"/>
        </w:rPr>
        <w:t>Types of Seals and Their Locations.</w:t>
      </w:r>
      <w:bookmarkEnd w:id="34"/>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0C2DCD" w:rsidP="003775B0">
      <w:pPr>
        <w:tabs>
          <w:tab w:val="left" w:pos="540"/>
        </w:tabs>
        <w:spacing w:after="240"/>
        <w:jc w:val="both"/>
      </w:pPr>
      <w:bookmarkStart w:id="35" w:name="_Toc22718908"/>
      <w:r w:rsidRPr="006C22E2">
        <w:rPr>
          <w:rStyle w:val="Heading3Char"/>
        </w:rPr>
        <w:t>9.2.</w:t>
      </w:r>
      <w:r w:rsidRPr="006C22E2">
        <w:rPr>
          <w:rStyle w:val="Heading3Char"/>
        </w:rPr>
        <w:tab/>
      </w:r>
      <w:r w:rsidR="004F4089" w:rsidRPr="006C22E2">
        <w:rPr>
          <w:rStyle w:val="Heading3Char"/>
        </w:rPr>
        <w:t>Exceptions.</w:t>
      </w:r>
      <w:bookmarkEnd w:id="35"/>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rsidR="00A52B0E" w:rsidRPr="006C22E2" w:rsidRDefault="000C2DCD" w:rsidP="003775B0">
      <w:pPr>
        <w:pStyle w:val="Heading2"/>
        <w:tabs>
          <w:tab w:val="left" w:pos="540"/>
        </w:tabs>
        <w:spacing w:after="240"/>
      </w:pPr>
      <w:bookmarkStart w:id="36" w:name="_Toc22718909"/>
      <w:r w:rsidRPr="006C22E2">
        <w:t>10.</w:t>
      </w:r>
      <w:r w:rsidRPr="006C22E2">
        <w:tab/>
      </w:r>
      <w:r w:rsidR="00FB20FB" w:rsidRPr="006C22E2">
        <w:t>Rounding Off Numerical Values</w:t>
      </w:r>
      <w:bookmarkEnd w:id="36"/>
    </w:p>
    <w:p w:rsidR="00FB20FB" w:rsidRPr="006C22E2" w:rsidRDefault="000C2DCD" w:rsidP="003775B0">
      <w:pPr>
        <w:tabs>
          <w:tab w:val="left" w:pos="540"/>
        </w:tabs>
        <w:spacing w:after="240"/>
        <w:jc w:val="both"/>
      </w:pPr>
      <w:bookmarkStart w:id="37" w:name="_Toc22718910"/>
      <w:r w:rsidRPr="006C22E2">
        <w:rPr>
          <w:rStyle w:val="Heading3Char"/>
        </w:rPr>
        <w:t>10.1.</w:t>
      </w:r>
      <w:r w:rsidRPr="006C22E2">
        <w:rPr>
          <w:rStyle w:val="Heading3Char"/>
        </w:rPr>
        <w:tab/>
      </w:r>
      <w:r w:rsidR="004F4089" w:rsidRPr="006C22E2">
        <w:rPr>
          <w:rStyle w:val="Heading3Char"/>
        </w:rPr>
        <w:t>Definition.</w:t>
      </w:r>
      <w:bookmarkEnd w:id="37"/>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 xml:space="preserve">off values would be, respectively, 5000, 4700, and 4740.  Similarly, a value such as 47.382 can be rounded off to two decimal places, to one decimal place, or to the </w:t>
      </w:r>
      <w:proofErr w:type="gramStart"/>
      <w:r w:rsidR="00FB20FB" w:rsidRPr="006C22E2">
        <w:t>units</w:t>
      </w:r>
      <w:proofErr w:type="gramEnd"/>
      <w:r w:rsidR="00FB20FB" w:rsidRPr="006C22E2">
        <w:t xml:space="preserve"> place.  The rounded</w:t>
      </w:r>
      <w:r w:rsidR="00FB20FB" w:rsidRPr="006C22E2">
        <w:noBreakHyphen/>
        <w:t>off figures in this example would be, respectively, 47.38, 47.4, and 47.</w:t>
      </w:r>
    </w:p>
    <w:p w:rsidR="00FB20FB" w:rsidRPr="006C22E2" w:rsidRDefault="000C2DCD" w:rsidP="003775B0">
      <w:pPr>
        <w:tabs>
          <w:tab w:val="left" w:pos="540"/>
        </w:tabs>
        <w:spacing w:after="240"/>
        <w:jc w:val="both"/>
      </w:pPr>
      <w:bookmarkStart w:id="38" w:name="_Toc22718911"/>
      <w:r w:rsidRPr="006C22E2">
        <w:rPr>
          <w:rStyle w:val="Heading3Char"/>
        </w:rPr>
        <w:t>10.2.</w:t>
      </w:r>
      <w:r w:rsidRPr="006C22E2">
        <w:rPr>
          <w:rStyle w:val="Heading3Char"/>
        </w:rPr>
        <w:tab/>
      </w:r>
      <w:r w:rsidR="004F4089" w:rsidRPr="006C22E2">
        <w:rPr>
          <w:rStyle w:val="Heading3Char"/>
        </w:rPr>
        <w:t>General Rules.</w:t>
      </w:r>
      <w:bookmarkEnd w:id="38"/>
      <w:r w:rsidR="00FB20FB" w:rsidRPr="006C22E2">
        <w:t xml:space="preserve"> – The general rules for rounding off may be stated briefly as follows:</w:t>
      </w:r>
    </w:p>
    <w:p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3775B0">
      <w:pPr>
        <w:numPr>
          <w:ilvl w:val="0"/>
          <w:numId w:val="2"/>
        </w:numPr>
        <w:tabs>
          <w:tab w:val="clear" w:pos="720"/>
          <w:tab w:val="left" w:pos="540"/>
        </w:tabs>
        <w:spacing w:after="240"/>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w:t>
      </w:r>
      <w:proofErr w:type="gramStart"/>
      <w:r w:rsidRPr="006C22E2">
        <w:t>:  “</w:t>
      </w:r>
      <w:proofErr w:type="gramEnd"/>
      <w:r w:rsidRPr="006C22E2">
        <w:t>If odd, then add.”  Thus, rounding off to the first decimal place, 47.25 would become 47.2 and 47.15 would become 47.2.  Also, rounded to the nearest thousand, 4500 would become 4000 and 1500 would become 2000.</w:t>
      </w:r>
    </w:p>
    <w:p w:rsidR="00FB20FB" w:rsidRPr="006C22E2" w:rsidRDefault="00FB20FB" w:rsidP="003775B0">
      <w:pPr>
        <w:tabs>
          <w:tab w:val="left" w:pos="540"/>
        </w:tabs>
        <w:spacing w:after="240"/>
        <w:jc w:val="both"/>
      </w:pPr>
      <w:r w:rsidRPr="006C22E2">
        <w:t xml:space="preserve">It is important to remember that, when there are two or more figures to the right of the place where the last significant figure of </w:t>
      </w:r>
      <w:proofErr w:type="gramStart"/>
      <w:r w:rsidRPr="006C22E2">
        <w:t>the final result</w:t>
      </w:r>
      <w:proofErr w:type="gramEnd"/>
      <w:r w:rsidRPr="006C22E2">
        <w:t xml:space="preserve">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4F4089" w:rsidP="003775B0">
      <w:pPr>
        <w:tabs>
          <w:tab w:val="left" w:pos="540"/>
        </w:tabs>
        <w:spacing w:after="240"/>
        <w:jc w:val="both"/>
      </w:pPr>
      <w:bookmarkStart w:id="39" w:name="_Toc22718912"/>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9"/>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 xml:space="preserve">scale combination (where </w:t>
      </w:r>
      <w:proofErr w:type="gramStart"/>
      <w:r w:rsidR="00FB20FB" w:rsidRPr="006C22E2">
        <w:t>the majority of</w:t>
      </w:r>
      <w:proofErr w:type="gramEnd"/>
      <w:r w:rsidR="00FB20FB" w:rsidRPr="006C22E2">
        <w:t xml:space="preserve">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0C2DCD" w:rsidP="003775B0">
      <w:pPr>
        <w:tabs>
          <w:tab w:val="left" w:pos="540"/>
        </w:tabs>
        <w:spacing w:after="240"/>
        <w:jc w:val="both"/>
      </w:pPr>
      <w:bookmarkStart w:id="40" w:name="_Toc22718913"/>
      <w:r w:rsidRPr="006C22E2">
        <w:rPr>
          <w:rStyle w:val="Heading3Char"/>
        </w:rPr>
        <w:t>10.4.</w:t>
      </w:r>
      <w:r w:rsidRPr="006C22E2">
        <w:rPr>
          <w:rStyle w:val="Heading3Char"/>
        </w:rPr>
        <w:tab/>
      </w:r>
      <w:r w:rsidR="004F4089" w:rsidRPr="006C22E2">
        <w:rPr>
          <w:rStyle w:val="Heading3Char"/>
        </w:rPr>
        <w:t>Rules for Common Fractions</w:t>
      </w:r>
      <w:bookmarkEnd w:id="40"/>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896242">
      <w:pPr>
        <w:tabs>
          <w:tab w:val="left" w:pos="540"/>
        </w:tabs>
        <w:spacing w:after="200"/>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406407" w:rsidRDefault="00FB20FB" w:rsidP="00896242">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r w:rsidR="00896242">
        <w:t xml:space="preserve">  </w:t>
      </w:r>
    </w:p>
    <w:p w:rsidR="00927474" w:rsidRDefault="00927474">
      <w:r>
        <w:br w:type="page"/>
      </w:r>
    </w:p>
    <w:p w:rsidR="00927474" w:rsidRDefault="00927474" w:rsidP="00896242">
      <w:pPr>
        <w:tabs>
          <w:tab w:val="left" w:pos="540"/>
        </w:tabs>
        <w:ind w:left="360"/>
        <w:jc w:val="both"/>
      </w:pPr>
    </w:p>
    <w:p w:rsidR="00927474" w:rsidRDefault="00927474" w:rsidP="00927474">
      <w:pPr>
        <w:tabs>
          <w:tab w:val="left" w:pos="540"/>
        </w:tabs>
        <w:spacing w:before="4060"/>
        <w:jc w:val="center"/>
      </w:pPr>
      <w:r>
        <w:t>THIS PAGE INTENTIONALLY LEFT BLANK</w:t>
      </w:r>
    </w:p>
    <w:sectPr w:rsidR="00927474"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 Use of Adjustments.</w:t>
      </w:r>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rsidP="00E06D75">
    <w:pPr>
      <w:pStyle w:val="Header"/>
      <w:tabs>
        <w:tab w:val="clear" w:pos="4320"/>
        <w:tab w:val="clear" w:pos="8640"/>
        <w:tab w:val="right" w:pos="9360"/>
      </w:tabs>
    </w:pPr>
    <w:r>
      <w:t>Appendix A – Fundamental Considerations</w:t>
    </w:r>
    <w:r>
      <w:tab/>
      <w:t>Handbook 44 – 20</w:t>
    </w:r>
    <w:r w:rsidR="005402A0">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rsidP="00E06D75">
    <w:pPr>
      <w:pStyle w:val="Header"/>
      <w:tabs>
        <w:tab w:val="clear" w:pos="4320"/>
        <w:tab w:val="clear" w:pos="8640"/>
        <w:tab w:val="right" w:pos="9360"/>
      </w:tabs>
      <w:jc w:val="both"/>
    </w:pPr>
    <w:r>
      <w:t>Handbook 44 – 20</w:t>
    </w:r>
    <w:r w:rsidR="005402A0">
      <w:t>20</w:t>
    </w:r>
    <w:r>
      <w:tab/>
      <w:t>Appendix A – 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575B5"/>
    <w:rsid w:val="000A100F"/>
    <w:rsid w:val="000B5A2C"/>
    <w:rsid w:val="000B7E9E"/>
    <w:rsid w:val="000C2DCD"/>
    <w:rsid w:val="000C5D43"/>
    <w:rsid w:val="000F4CB1"/>
    <w:rsid w:val="001042B8"/>
    <w:rsid w:val="001357F0"/>
    <w:rsid w:val="001473D8"/>
    <w:rsid w:val="00153728"/>
    <w:rsid w:val="00170C52"/>
    <w:rsid w:val="001B24D5"/>
    <w:rsid w:val="001E2EA5"/>
    <w:rsid w:val="001E5D61"/>
    <w:rsid w:val="00253DD0"/>
    <w:rsid w:val="00264574"/>
    <w:rsid w:val="00283A6F"/>
    <w:rsid w:val="002852DF"/>
    <w:rsid w:val="00290EC1"/>
    <w:rsid w:val="002B1193"/>
    <w:rsid w:val="002B1AB6"/>
    <w:rsid w:val="003451CF"/>
    <w:rsid w:val="003775B0"/>
    <w:rsid w:val="003874D7"/>
    <w:rsid w:val="0039520A"/>
    <w:rsid w:val="00397D9A"/>
    <w:rsid w:val="00397E3F"/>
    <w:rsid w:val="003A0820"/>
    <w:rsid w:val="003A714A"/>
    <w:rsid w:val="003F5C95"/>
    <w:rsid w:val="00406407"/>
    <w:rsid w:val="00406F0F"/>
    <w:rsid w:val="0041715F"/>
    <w:rsid w:val="0041770B"/>
    <w:rsid w:val="00431C6F"/>
    <w:rsid w:val="004439CB"/>
    <w:rsid w:val="0045524E"/>
    <w:rsid w:val="004601C3"/>
    <w:rsid w:val="00465184"/>
    <w:rsid w:val="004652C9"/>
    <w:rsid w:val="00491918"/>
    <w:rsid w:val="004A24CA"/>
    <w:rsid w:val="004A3965"/>
    <w:rsid w:val="004A4DA7"/>
    <w:rsid w:val="004C76C9"/>
    <w:rsid w:val="004F24F6"/>
    <w:rsid w:val="004F4089"/>
    <w:rsid w:val="004F75C1"/>
    <w:rsid w:val="0050161A"/>
    <w:rsid w:val="00522B1D"/>
    <w:rsid w:val="005402A0"/>
    <w:rsid w:val="005714C6"/>
    <w:rsid w:val="005D0311"/>
    <w:rsid w:val="005E48F1"/>
    <w:rsid w:val="005F7C8A"/>
    <w:rsid w:val="006200D3"/>
    <w:rsid w:val="00627F08"/>
    <w:rsid w:val="00641A8B"/>
    <w:rsid w:val="00642AD9"/>
    <w:rsid w:val="00673A63"/>
    <w:rsid w:val="006826B7"/>
    <w:rsid w:val="00682F74"/>
    <w:rsid w:val="006A5D25"/>
    <w:rsid w:val="006C22E2"/>
    <w:rsid w:val="006D736B"/>
    <w:rsid w:val="007178DC"/>
    <w:rsid w:val="00731DDC"/>
    <w:rsid w:val="00743D40"/>
    <w:rsid w:val="007625D8"/>
    <w:rsid w:val="007628ED"/>
    <w:rsid w:val="007A3B8B"/>
    <w:rsid w:val="007B3902"/>
    <w:rsid w:val="007C3FB2"/>
    <w:rsid w:val="007D4575"/>
    <w:rsid w:val="007D5114"/>
    <w:rsid w:val="008230F8"/>
    <w:rsid w:val="008241D3"/>
    <w:rsid w:val="00831692"/>
    <w:rsid w:val="00835E53"/>
    <w:rsid w:val="00861CF5"/>
    <w:rsid w:val="008735CB"/>
    <w:rsid w:val="0089495F"/>
    <w:rsid w:val="00896242"/>
    <w:rsid w:val="008C1E68"/>
    <w:rsid w:val="008C30A9"/>
    <w:rsid w:val="008C6A9B"/>
    <w:rsid w:val="0090069E"/>
    <w:rsid w:val="009038CB"/>
    <w:rsid w:val="00905525"/>
    <w:rsid w:val="009224E6"/>
    <w:rsid w:val="00927474"/>
    <w:rsid w:val="009531E7"/>
    <w:rsid w:val="00975E93"/>
    <w:rsid w:val="009D1D89"/>
    <w:rsid w:val="00A52B0E"/>
    <w:rsid w:val="00A55308"/>
    <w:rsid w:val="00AB3FAA"/>
    <w:rsid w:val="00AB55EE"/>
    <w:rsid w:val="00AD2995"/>
    <w:rsid w:val="00AE57AA"/>
    <w:rsid w:val="00AF1F8C"/>
    <w:rsid w:val="00B201E2"/>
    <w:rsid w:val="00B550CA"/>
    <w:rsid w:val="00B637BF"/>
    <w:rsid w:val="00B815FF"/>
    <w:rsid w:val="00BA223D"/>
    <w:rsid w:val="00BD2CEA"/>
    <w:rsid w:val="00C10B48"/>
    <w:rsid w:val="00C35924"/>
    <w:rsid w:val="00C46BBC"/>
    <w:rsid w:val="00C81E16"/>
    <w:rsid w:val="00CA1026"/>
    <w:rsid w:val="00CA6EEF"/>
    <w:rsid w:val="00CB1A81"/>
    <w:rsid w:val="00CB646E"/>
    <w:rsid w:val="00CC5A06"/>
    <w:rsid w:val="00CD593D"/>
    <w:rsid w:val="00CF0C25"/>
    <w:rsid w:val="00D01D00"/>
    <w:rsid w:val="00D04653"/>
    <w:rsid w:val="00D0534F"/>
    <w:rsid w:val="00D52077"/>
    <w:rsid w:val="00D722C2"/>
    <w:rsid w:val="00D775EF"/>
    <w:rsid w:val="00D82745"/>
    <w:rsid w:val="00D86817"/>
    <w:rsid w:val="00D96FAE"/>
    <w:rsid w:val="00DC7DD2"/>
    <w:rsid w:val="00DD66F0"/>
    <w:rsid w:val="00DE1D17"/>
    <w:rsid w:val="00DE7AAA"/>
    <w:rsid w:val="00DF190D"/>
    <w:rsid w:val="00E06D75"/>
    <w:rsid w:val="00E32109"/>
    <w:rsid w:val="00E4476D"/>
    <w:rsid w:val="00E6765A"/>
    <w:rsid w:val="00E8448E"/>
    <w:rsid w:val="00EA2E74"/>
    <w:rsid w:val="00F0197C"/>
    <w:rsid w:val="00F0748F"/>
    <w:rsid w:val="00F22842"/>
    <w:rsid w:val="00F26EC4"/>
    <w:rsid w:val="00F35F41"/>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D3FC4"/>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90D2-A897-4FEB-BE71-297D47E8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5718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A.  Fundamental Considerations Associated with the Enforcement of Handbook 44 Code</dc:subject>
  <dc:creator>tina.butcher@nist.gov;linda.crown@nist.gov;richard.harshman@nist.gov</dc:creator>
  <cp:keywords>weights, measures, standards, tolerances, meters, scales, provers, cryogenic liquid</cp:keywords>
  <dc:description>Appendix A. Fundamental Considerations Associated with the Enforcement of Handbook 44 Codes</dc:description>
  <cp:lastModifiedBy>Blackwell, Breyanna M. (Fed)</cp:lastModifiedBy>
  <cp:revision>4</cp:revision>
  <cp:lastPrinted>2019-10-16T11:38:00Z</cp:lastPrinted>
  <dcterms:created xsi:type="dcterms:W3CDTF">2019-10-16T18:12:00Z</dcterms:created>
  <dcterms:modified xsi:type="dcterms:W3CDTF">2019-10-23T14:29:00Z</dcterms:modified>
</cp:coreProperties>
</file>