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95A7" w14:textId="53EE306E" w:rsidR="004556AD" w:rsidRPr="00E37E95" w:rsidRDefault="00E37E95" w:rsidP="00E37E9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742A9140" w14:textId="7BD2434D" w:rsidR="004726F1" w:rsidRPr="00E37E95" w:rsidRDefault="004726F1" w:rsidP="00E37E95">
      <w:pPr>
        <w:spacing w:after="0" w:line="240" w:lineRule="auto"/>
        <w:rPr>
          <w:b/>
          <w:bCs/>
          <w:sz w:val="28"/>
          <w:szCs w:val="28"/>
        </w:rPr>
      </w:pPr>
      <w:r w:rsidRPr="00E37E95">
        <w:rPr>
          <w:b/>
          <w:bCs/>
          <w:sz w:val="28"/>
          <w:szCs w:val="28"/>
        </w:rPr>
        <w:t>M</w:t>
      </w:r>
      <w:r w:rsidR="00FF69B5" w:rsidRPr="00E37E95">
        <w:rPr>
          <w:b/>
          <w:bCs/>
          <w:sz w:val="28"/>
          <w:szCs w:val="28"/>
        </w:rPr>
        <w:t>eeting</w:t>
      </w:r>
      <w:r w:rsidR="0030329F" w:rsidRPr="00E37E95">
        <w:rPr>
          <w:b/>
          <w:bCs/>
          <w:sz w:val="28"/>
          <w:szCs w:val="28"/>
        </w:rPr>
        <w:t xml:space="preserve"> of the Judges Panel</w:t>
      </w:r>
      <w:r w:rsidR="004E71E2" w:rsidRPr="00E37E95">
        <w:rPr>
          <w:b/>
          <w:bCs/>
          <w:sz w:val="28"/>
          <w:szCs w:val="28"/>
        </w:rPr>
        <w:t xml:space="preserve"> of</w:t>
      </w:r>
      <w:r w:rsidR="0030329F" w:rsidRPr="00E37E95">
        <w:rPr>
          <w:b/>
          <w:bCs/>
          <w:sz w:val="28"/>
          <w:szCs w:val="28"/>
        </w:rPr>
        <w:t xml:space="preserve"> the </w:t>
      </w:r>
      <w:r w:rsidRPr="00E37E95">
        <w:rPr>
          <w:b/>
          <w:bCs/>
          <w:sz w:val="28"/>
          <w:szCs w:val="28"/>
        </w:rPr>
        <w:t>Malcolm Baldrige National Quality Award</w:t>
      </w:r>
    </w:p>
    <w:p w14:paraId="2D5FAA82" w14:textId="55523D1E" w:rsidR="00415D19" w:rsidRPr="00E37E95" w:rsidRDefault="0030329F" w:rsidP="00E37E95">
      <w:pPr>
        <w:spacing w:after="0" w:line="240" w:lineRule="auto"/>
        <w:rPr>
          <w:b/>
          <w:bCs/>
        </w:rPr>
      </w:pPr>
      <w:r w:rsidRPr="00E37E95">
        <w:rPr>
          <w:b/>
          <w:bCs/>
        </w:rPr>
        <w:t>Wedne</w:t>
      </w:r>
      <w:r w:rsidR="00E916A0" w:rsidRPr="00E37E95">
        <w:rPr>
          <w:b/>
          <w:bCs/>
        </w:rPr>
        <w:t xml:space="preserve">sday, </w:t>
      </w:r>
      <w:r w:rsidRPr="00E37E95">
        <w:rPr>
          <w:b/>
          <w:bCs/>
        </w:rPr>
        <w:t xml:space="preserve">August </w:t>
      </w:r>
      <w:r w:rsidR="00861C35" w:rsidRPr="00E37E95">
        <w:rPr>
          <w:b/>
          <w:bCs/>
        </w:rPr>
        <w:t>25</w:t>
      </w:r>
      <w:r w:rsidRPr="00E37E95">
        <w:rPr>
          <w:b/>
          <w:bCs/>
        </w:rPr>
        <w:t>, 20</w:t>
      </w:r>
      <w:r w:rsidR="00C973E5" w:rsidRPr="00E37E95">
        <w:rPr>
          <w:b/>
          <w:bCs/>
        </w:rPr>
        <w:t>2</w:t>
      </w:r>
      <w:r w:rsidR="00861C35" w:rsidRPr="00E37E95">
        <w:rPr>
          <w:b/>
          <w:bCs/>
        </w:rPr>
        <w:t>1</w:t>
      </w:r>
      <w:r w:rsidR="00415D19" w:rsidRPr="00E37E95">
        <w:rPr>
          <w:b/>
          <w:bCs/>
        </w:rPr>
        <w:t xml:space="preserve">, </w:t>
      </w:r>
      <w:r w:rsidR="00C973E5" w:rsidRPr="00E37E95">
        <w:rPr>
          <w:b/>
          <w:bCs/>
        </w:rPr>
        <w:t>10</w:t>
      </w:r>
      <w:r w:rsidR="00415D19" w:rsidRPr="00E37E95">
        <w:rPr>
          <w:b/>
          <w:bCs/>
        </w:rPr>
        <w:t>:</w:t>
      </w:r>
      <w:r w:rsidR="00861C35" w:rsidRPr="00E37E95">
        <w:rPr>
          <w:b/>
          <w:bCs/>
        </w:rPr>
        <w:t>0</w:t>
      </w:r>
      <w:r w:rsidR="00415D19" w:rsidRPr="00E37E95">
        <w:rPr>
          <w:b/>
          <w:bCs/>
        </w:rPr>
        <w:t>0 AM–</w:t>
      </w:r>
      <w:r w:rsidR="00861C35" w:rsidRPr="00E37E95">
        <w:rPr>
          <w:b/>
          <w:bCs/>
        </w:rPr>
        <w:t>4</w:t>
      </w:r>
      <w:r w:rsidR="00415D19" w:rsidRPr="00E37E95">
        <w:rPr>
          <w:b/>
          <w:bCs/>
        </w:rPr>
        <w:t>:</w:t>
      </w:r>
      <w:r w:rsidR="00BF1477">
        <w:rPr>
          <w:b/>
          <w:bCs/>
        </w:rPr>
        <w:t>10</w:t>
      </w:r>
      <w:r w:rsidR="00415D19" w:rsidRPr="00E37E95">
        <w:rPr>
          <w:b/>
          <w:bCs/>
        </w:rPr>
        <w:t xml:space="preserve"> PM</w:t>
      </w:r>
    </w:p>
    <w:p w14:paraId="2BE9FA67" w14:textId="58750963" w:rsidR="00861C35" w:rsidRPr="00E37E95" w:rsidRDefault="00B621A3" w:rsidP="00E37E95">
      <w:pPr>
        <w:spacing w:after="0" w:line="240" w:lineRule="auto"/>
        <w:rPr>
          <w:b/>
          <w:bCs/>
        </w:rPr>
      </w:pPr>
      <w:r w:rsidRPr="00E37E95">
        <w:rPr>
          <w:b/>
          <w:bCs/>
        </w:rPr>
        <w:t xml:space="preserve">National Institute of Standards and Technology ● </w:t>
      </w:r>
      <w:r w:rsidR="00861C35" w:rsidRPr="00E37E95">
        <w:rPr>
          <w:b/>
          <w:bCs/>
        </w:rPr>
        <w:t>Meeting held virtually via MS TEAMS</w:t>
      </w:r>
    </w:p>
    <w:p w14:paraId="68945FC3" w14:textId="4A381DA8" w:rsidR="00B621A3" w:rsidRPr="00E37E95" w:rsidRDefault="00B621A3" w:rsidP="00E37E95">
      <w:pPr>
        <w:spacing w:after="0" w:line="240" w:lineRule="auto"/>
      </w:pPr>
    </w:p>
    <w:p w14:paraId="0DB1F581" w14:textId="77777777" w:rsidR="0068308E" w:rsidRPr="00E37E95" w:rsidRDefault="0068308E" w:rsidP="00E37E95">
      <w:pPr>
        <w:spacing w:after="0" w:line="240" w:lineRule="auto"/>
        <w:rPr>
          <w:b/>
          <w:bCs/>
        </w:rPr>
      </w:pPr>
      <w:r w:rsidRPr="00E37E95">
        <w:rPr>
          <w:b/>
          <w:bCs/>
        </w:rPr>
        <w:t>Attendees</w:t>
      </w:r>
    </w:p>
    <w:p w14:paraId="45C6749B" w14:textId="354118CF" w:rsidR="00916808" w:rsidRPr="00E37E95" w:rsidRDefault="0068308E" w:rsidP="00E37E95">
      <w:pPr>
        <w:spacing w:after="0" w:line="240" w:lineRule="auto"/>
      </w:pPr>
      <w:r w:rsidRPr="00E37E95">
        <w:rPr>
          <w:i/>
          <w:iCs/>
        </w:rPr>
        <w:t>Judges</w:t>
      </w:r>
      <w:r w:rsidRPr="00E37E95">
        <w:t xml:space="preserve">: </w:t>
      </w:r>
      <w:r w:rsidR="00916808" w:rsidRPr="00E37E95">
        <w:t xml:space="preserve">Patricia </w:t>
      </w:r>
      <w:proofErr w:type="spellStart"/>
      <w:r w:rsidR="00916808" w:rsidRPr="00E37E95">
        <w:t>Skriba</w:t>
      </w:r>
      <w:proofErr w:type="spellEnd"/>
      <w:r w:rsidR="00916808" w:rsidRPr="00E37E95">
        <w:t xml:space="preserve">, Keith Everett, Cary Hill, Kevin Johnson, Lynda Johnson, Amy </w:t>
      </w:r>
      <w:proofErr w:type="spellStart"/>
      <w:r w:rsidR="00916808" w:rsidRPr="00E37E95">
        <w:t>Katschman</w:t>
      </w:r>
      <w:proofErr w:type="spellEnd"/>
      <w:r w:rsidR="00916808" w:rsidRPr="00E37E95">
        <w:t xml:space="preserve">, Christopher </w:t>
      </w:r>
      <w:proofErr w:type="spellStart"/>
      <w:r w:rsidR="00916808" w:rsidRPr="00E37E95">
        <w:t>Laxton</w:t>
      </w:r>
      <w:proofErr w:type="spellEnd"/>
      <w:r w:rsidR="00916808" w:rsidRPr="00E37E95">
        <w:t xml:space="preserve">, </w:t>
      </w:r>
      <w:proofErr w:type="spellStart"/>
      <w:r w:rsidR="00916808" w:rsidRPr="00E37E95">
        <w:t>Brigitta</w:t>
      </w:r>
      <w:proofErr w:type="spellEnd"/>
      <w:r w:rsidR="00916808" w:rsidRPr="00E37E95">
        <w:t xml:space="preserve"> Mueller, Amy Pugh, Bruce </w:t>
      </w:r>
      <w:proofErr w:type="spellStart"/>
      <w:r w:rsidR="00916808" w:rsidRPr="00E37E95">
        <w:t>Requa</w:t>
      </w:r>
      <w:proofErr w:type="spellEnd"/>
      <w:r w:rsidR="00916808" w:rsidRPr="00E37E95">
        <w:t xml:space="preserve">, </w:t>
      </w:r>
      <w:proofErr w:type="spellStart"/>
      <w:r w:rsidR="00916808" w:rsidRPr="00E37E95">
        <w:t>Meridith</w:t>
      </w:r>
      <w:proofErr w:type="spellEnd"/>
      <w:r w:rsidR="00916808" w:rsidRPr="00E37E95">
        <w:t xml:space="preserve"> Wentz, Gary Wilson</w:t>
      </w:r>
    </w:p>
    <w:p w14:paraId="69744256" w14:textId="7E244F14" w:rsidR="00916808" w:rsidRPr="00E37E95" w:rsidRDefault="00916808" w:rsidP="00E37E95">
      <w:pPr>
        <w:spacing w:after="0" w:line="240" w:lineRule="auto"/>
      </w:pPr>
      <w:r w:rsidRPr="00E37E95">
        <w:rPr>
          <w:i/>
          <w:iCs/>
        </w:rPr>
        <w:t>NIST</w:t>
      </w:r>
      <w:r w:rsidRPr="00E37E95">
        <w:t xml:space="preserve">: </w:t>
      </w:r>
      <w:r w:rsidR="00BD20FD" w:rsidRPr="00E37E95">
        <w:t>Dawn Bailey,</w:t>
      </w:r>
      <w:r w:rsidRPr="00E37E95">
        <w:t xml:space="preserve"> Rebecca Bayless, Robert </w:t>
      </w:r>
      <w:proofErr w:type="spellStart"/>
      <w:r w:rsidRPr="00E37E95">
        <w:t>Fangmeyer</w:t>
      </w:r>
      <w:proofErr w:type="spellEnd"/>
      <w:r w:rsidRPr="00E37E95">
        <w:t xml:space="preserve">, Robert Hunt, Darren Lowe, </w:t>
      </w:r>
      <w:r w:rsidR="00BD20FD" w:rsidRPr="00E37E95">
        <w:t xml:space="preserve">Michelle Pena, </w:t>
      </w:r>
      <w:r w:rsidRPr="00E37E95">
        <w:t xml:space="preserve">Christine Schaefer, </w:t>
      </w:r>
      <w:r w:rsidR="0001716D" w:rsidRPr="00E37E95">
        <w:t xml:space="preserve">Suzanne Sullivan, </w:t>
      </w:r>
      <w:r w:rsidRPr="00E37E95">
        <w:t>Robyn Verner, Kelly Welsh</w:t>
      </w:r>
    </w:p>
    <w:p w14:paraId="60E2E056" w14:textId="3C0EA05B" w:rsidR="009D1076" w:rsidRDefault="009D1076" w:rsidP="00E37E95">
      <w:pPr>
        <w:spacing w:after="0" w:line="240" w:lineRule="auto"/>
      </w:pPr>
    </w:p>
    <w:p w14:paraId="182A95B5" w14:textId="24E226EF" w:rsidR="00BF1477" w:rsidRDefault="00BF1477" w:rsidP="00E37E95">
      <w:pPr>
        <w:spacing w:after="0" w:line="240" w:lineRule="auto"/>
      </w:pPr>
      <w:r>
        <w:t>Begin 10 am.</w:t>
      </w:r>
    </w:p>
    <w:p w14:paraId="12FC63B0" w14:textId="77777777" w:rsidR="00BF1477" w:rsidRPr="00E37E95" w:rsidRDefault="00BF1477" w:rsidP="00BF1477">
      <w:pPr>
        <w:spacing w:after="0" w:line="240" w:lineRule="auto"/>
      </w:pPr>
    </w:p>
    <w:p w14:paraId="55C3A1C4" w14:textId="50E063F4" w:rsidR="000A0F21" w:rsidRPr="00E37E95" w:rsidRDefault="000A0F21" w:rsidP="00E37E95">
      <w:pPr>
        <w:spacing w:after="0" w:line="240" w:lineRule="auto"/>
        <w:rPr>
          <w:b/>
          <w:bCs/>
          <w:sz w:val="24"/>
          <w:szCs w:val="24"/>
        </w:rPr>
      </w:pPr>
      <w:r w:rsidRPr="00E37E95">
        <w:rPr>
          <w:b/>
          <w:bCs/>
          <w:sz w:val="24"/>
          <w:szCs w:val="24"/>
        </w:rPr>
        <w:t>Opening Remarks and Introductions</w:t>
      </w:r>
      <w:r w:rsidR="004C0FF0" w:rsidRPr="00E37E95">
        <w:rPr>
          <w:b/>
          <w:bCs/>
          <w:sz w:val="24"/>
          <w:szCs w:val="24"/>
        </w:rPr>
        <w:t xml:space="preserve"> </w:t>
      </w:r>
    </w:p>
    <w:p w14:paraId="174026D8" w14:textId="52750FCB" w:rsidR="00E37E95" w:rsidRPr="00E37E95" w:rsidRDefault="00EA4599" w:rsidP="00E37E95">
      <w:pPr>
        <w:spacing w:after="0" w:line="240" w:lineRule="auto"/>
      </w:pPr>
      <w:r w:rsidRPr="00E37E95">
        <w:t xml:space="preserve">Bob </w:t>
      </w:r>
      <w:proofErr w:type="spellStart"/>
      <w:r w:rsidRPr="00E37E95">
        <w:t>Fangmeyer</w:t>
      </w:r>
      <w:proofErr w:type="spellEnd"/>
      <w:r w:rsidRPr="00E37E95">
        <w:t xml:space="preserve"> and </w:t>
      </w:r>
      <w:r w:rsidR="0007370E" w:rsidRPr="00E37E95">
        <w:t xml:space="preserve">Pattie </w:t>
      </w:r>
      <w:proofErr w:type="spellStart"/>
      <w:r w:rsidR="0007370E" w:rsidRPr="00E37E95">
        <w:t>Skriba</w:t>
      </w:r>
      <w:proofErr w:type="spellEnd"/>
      <w:r w:rsidR="000A0F21" w:rsidRPr="00E37E95">
        <w:t xml:space="preserve"> </w:t>
      </w:r>
      <w:r w:rsidR="009D1076" w:rsidRPr="00E37E95">
        <w:t xml:space="preserve">thanked and </w:t>
      </w:r>
      <w:r w:rsidR="000A0F21" w:rsidRPr="00E37E95">
        <w:t>welcomed the judges and staf</w:t>
      </w:r>
      <w:r w:rsidRPr="00E37E95">
        <w:t>f</w:t>
      </w:r>
      <w:r w:rsidR="009D1076" w:rsidRPr="00E37E95">
        <w:t xml:space="preserve">. Bob </w:t>
      </w:r>
      <w:r w:rsidR="003C07A9" w:rsidRPr="00E37E95">
        <w:t>said e</w:t>
      </w:r>
      <w:r w:rsidR="00680EAE" w:rsidRPr="00E37E95">
        <w:t xml:space="preserve">xaminer teams were provided a considerations-for-COVID document to ensure </w:t>
      </w:r>
      <w:r w:rsidR="003C07A9" w:rsidRPr="00E37E95">
        <w:t xml:space="preserve">that </w:t>
      </w:r>
      <w:r w:rsidR="00680EAE" w:rsidRPr="00E37E95">
        <w:t>team members were sensitive to at least some of the ways that COVID may have impacted an organization.</w:t>
      </w:r>
    </w:p>
    <w:p w14:paraId="08A922C8" w14:textId="77777777" w:rsidR="00E37E95" w:rsidRPr="00E37E95" w:rsidRDefault="00E37E95" w:rsidP="00E37E95">
      <w:pPr>
        <w:spacing w:after="0" w:line="240" w:lineRule="auto"/>
      </w:pPr>
    </w:p>
    <w:p w14:paraId="7A981E81" w14:textId="079F494B" w:rsidR="00130222" w:rsidRPr="00E37E95" w:rsidRDefault="00130222" w:rsidP="00E37E95">
      <w:pPr>
        <w:spacing w:after="0" w:line="240" w:lineRule="auto"/>
        <w:rPr>
          <w:b/>
          <w:bCs/>
          <w:sz w:val="24"/>
          <w:szCs w:val="24"/>
        </w:rPr>
      </w:pPr>
      <w:r w:rsidRPr="00E37E95">
        <w:rPr>
          <w:b/>
          <w:bCs/>
          <w:sz w:val="24"/>
          <w:szCs w:val="24"/>
        </w:rPr>
        <w:t>Overview of 2</w:t>
      </w:r>
      <w:r w:rsidR="00C973E5" w:rsidRPr="00E37E95">
        <w:rPr>
          <w:b/>
          <w:bCs/>
          <w:sz w:val="24"/>
          <w:szCs w:val="24"/>
        </w:rPr>
        <w:t>02</w:t>
      </w:r>
      <w:r w:rsidR="00861C35" w:rsidRPr="00E37E95">
        <w:rPr>
          <w:b/>
          <w:bCs/>
          <w:sz w:val="24"/>
          <w:szCs w:val="24"/>
        </w:rPr>
        <w:t>1</w:t>
      </w:r>
      <w:r w:rsidRPr="00E37E95">
        <w:rPr>
          <w:b/>
          <w:bCs/>
          <w:sz w:val="24"/>
          <w:szCs w:val="24"/>
        </w:rPr>
        <w:t xml:space="preserve"> </w:t>
      </w:r>
      <w:r w:rsidR="00EA4599" w:rsidRPr="00E37E95">
        <w:rPr>
          <w:b/>
          <w:bCs/>
          <w:sz w:val="24"/>
          <w:szCs w:val="24"/>
        </w:rPr>
        <w:t>Award Process</w:t>
      </w:r>
    </w:p>
    <w:p w14:paraId="2AD22B12" w14:textId="369682AF" w:rsidR="00E37E95" w:rsidRDefault="00130222" w:rsidP="00E37E95">
      <w:pPr>
        <w:spacing w:after="0" w:line="240" w:lineRule="auto"/>
      </w:pPr>
      <w:r w:rsidRPr="00E37E95">
        <w:t xml:space="preserve">Rebecca Bayless </w:t>
      </w:r>
      <w:r w:rsidR="007B4645" w:rsidRPr="00E37E95">
        <w:t>presented an overview of the award process</w:t>
      </w:r>
      <w:r w:rsidR="00680EAE" w:rsidRPr="00E37E95">
        <w:t xml:space="preserve"> and the judges’ content book</w:t>
      </w:r>
      <w:r w:rsidR="00E37E95" w:rsidRPr="00E37E95">
        <w:t>; i</w:t>
      </w:r>
      <w:r w:rsidR="00E710BF" w:rsidRPr="00E37E95">
        <w:t>n</w:t>
      </w:r>
      <w:r w:rsidR="003C07A9" w:rsidRPr="00E37E95">
        <w:t xml:space="preserve"> 2021, there were 14 applicants, and 231 examiners completed training. During Consensus Review (CR), there were 8</w:t>
      </w:r>
      <w:r w:rsidR="00E710BF" w:rsidRPr="00E37E95">
        <w:t>–</w:t>
      </w:r>
      <w:r w:rsidR="003C07A9" w:rsidRPr="00E37E95">
        <w:t>11 examiners per team. There was an increase in the number of senior</w:t>
      </w:r>
      <w:r w:rsidR="00E710BF" w:rsidRPr="00E37E95">
        <w:t xml:space="preserve"> examiner</w:t>
      </w:r>
      <w:r w:rsidR="003C07A9" w:rsidRPr="00E37E95">
        <w:t>s on teams because after teams were formed there were some conflict-of-interest</w:t>
      </w:r>
      <w:r w:rsidR="006B6F53" w:rsidRPr="00E37E95">
        <w:t xml:space="preserve"> (COI)</w:t>
      </w:r>
      <w:r w:rsidR="003C07A9" w:rsidRPr="00E37E95">
        <w:t>-related drops</w:t>
      </w:r>
      <w:r w:rsidR="00E710BF" w:rsidRPr="00E37E95">
        <w:t xml:space="preserve"> among the returning and new examiners</w:t>
      </w:r>
      <w:r w:rsidR="003C07A9" w:rsidRPr="00E37E95">
        <w:t xml:space="preserve">. </w:t>
      </w:r>
      <w:r w:rsidR="00E710BF" w:rsidRPr="00E37E95">
        <w:t>Rebecca said the program m</w:t>
      </w:r>
      <w:r w:rsidR="003C07A9" w:rsidRPr="00E37E95">
        <w:t>ake</w:t>
      </w:r>
      <w:r w:rsidR="00E710BF" w:rsidRPr="00E37E95">
        <w:t>s</w:t>
      </w:r>
      <w:r w:rsidR="003C07A9" w:rsidRPr="00E37E95">
        <w:t xml:space="preserve"> sure </w:t>
      </w:r>
      <w:r w:rsidR="00E710BF" w:rsidRPr="00E37E95">
        <w:t xml:space="preserve">that </w:t>
      </w:r>
      <w:r w:rsidR="003C07A9" w:rsidRPr="00E37E95">
        <w:t>each team has a balance of sector experience/NAICS code matches</w:t>
      </w:r>
      <w:r w:rsidR="00E710BF" w:rsidRPr="00E37E95">
        <w:t>, as well as</w:t>
      </w:r>
      <w:r w:rsidR="003C07A9" w:rsidRPr="00E37E95">
        <w:t xml:space="preserve"> award process experience (how many years </w:t>
      </w:r>
      <w:r w:rsidR="00E710BF" w:rsidRPr="00E37E95">
        <w:t>the examiner</w:t>
      </w:r>
      <w:r w:rsidR="003C07A9" w:rsidRPr="00E37E95">
        <w:t xml:space="preserve"> ha</w:t>
      </w:r>
      <w:r w:rsidR="00E710BF" w:rsidRPr="00E37E95">
        <w:t>s</w:t>
      </w:r>
      <w:r w:rsidR="003C07A9" w:rsidRPr="00E37E95">
        <w:t xml:space="preserve"> served). </w:t>
      </w:r>
    </w:p>
    <w:p w14:paraId="47204EC3" w14:textId="77777777" w:rsidR="00A14B47" w:rsidRPr="00E37E95" w:rsidRDefault="00A14B47" w:rsidP="00E37E95">
      <w:pPr>
        <w:spacing w:after="0" w:line="240" w:lineRule="auto"/>
      </w:pPr>
    </w:p>
    <w:p w14:paraId="1A91FCEE" w14:textId="328FD8C7" w:rsidR="00943976" w:rsidRPr="00E37E95" w:rsidRDefault="00E37E95" w:rsidP="00E37E95">
      <w:pPr>
        <w:spacing w:after="0" w:line="240" w:lineRule="auto"/>
      </w:pPr>
      <w:r w:rsidRPr="00E37E95">
        <w:t xml:space="preserve">Rebecca explained the process for the judges’ review of blinded scoring data and voting with </w:t>
      </w:r>
      <w:r w:rsidR="00333D12" w:rsidRPr="00E37E95">
        <w:t>a simple majority rules (12 Judges means 7 yes votes).</w:t>
      </w:r>
      <w:r w:rsidRPr="00E37E95">
        <w:t xml:space="preserve"> Judges shared some of their techniques for reviewing data: </w:t>
      </w:r>
    </w:p>
    <w:p w14:paraId="001FA6D9" w14:textId="77777777" w:rsidR="00A14B47" w:rsidRDefault="00A14B47" w:rsidP="00E37E95">
      <w:pPr>
        <w:pStyle w:val="ListParagraph"/>
        <w:numPr>
          <w:ilvl w:val="0"/>
          <w:numId w:val="29"/>
        </w:numPr>
        <w:spacing w:after="0" w:line="240" w:lineRule="auto"/>
      </w:pPr>
      <w:r>
        <w:t>L</w:t>
      </w:r>
      <w:r w:rsidR="00345E9E" w:rsidRPr="00E37E95">
        <w:t>ook at</w:t>
      </w:r>
      <w:r w:rsidR="00943976" w:rsidRPr="00E37E95">
        <w:t xml:space="preserve"> c</w:t>
      </w:r>
      <w:r w:rsidR="00345E9E" w:rsidRPr="00E37E95">
        <w:t xml:space="preserve">onsistency of </w:t>
      </w:r>
      <w:r w:rsidR="0065255A" w:rsidRPr="00E37E95">
        <w:t>scores across process and results categories; lack of consistency may indicate a</w:t>
      </w:r>
      <w:r w:rsidR="00345E9E" w:rsidRPr="00E37E95">
        <w:t xml:space="preserve"> less-mature applicant. </w:t>
      </w:r>
    </w:p>
    <w:p w14:paraId="32070E21" w14:textId="77777777" w:rsidR="00A14B47" w:rsidRDefault="00A14B47" w:rsidP="00E37E95">
      <w:pPr>
        <w:pStyle w:val="ListParagraph"/>
        <w:numPr>
          <w:ilvl w:val="0"/>
          <w:numId w:val="29"/>
        </w:numPr>
        <w:spacing w:after="0" w:line="240" w:lineRule="auto"/>
      </w:pPr>
      <w:r>
        <w:t>F</w:t>
      </w:r>
      <w:r w:rsidR="0065255A" w:rsidRPr="00E37E95">
        <w:t xml:space="preserve">ocus on </w:t>
      </w:r>
      <w:r w:rsidR="00345E9E" w:rsidRPr="00E37E95">
        <w:t>con</w:t>
      </w:r>
      <w:r w:rsidR="0065255A" w:rsidRPr="00E37E95">
        <w:t>s</w:t>
      </w:r>
      <w:r w:rsidR="00345E9E" w:rsidRPr="00E37E95">
        <w:t>ensu</w:t>
      </w:r>
      <w:r w:rsidR="0065255A" w:rsidRPr="00E37E95">
        <w:t>s</w:t>
      </w:r>
      <w:r w:rsidR="00345E9E" w:rsidRPr="00E37E95">
        <w:t xml:space="preserve"> score</w:t>
      </w:r>
      <w:r w:rsidR="00943976" w:rsidRPr="00E37E95">
        <w:t>s</w:t>
      </w:r>
      <w:r w:rsidR="0065255A" w:rsidRPr="00E37E95">
        <w:t xml:space="preserve">, as well as the </w:t>
      </w:r>
      <w:r w:rsidR="00345E9E" w:rsidRPr="00E37E95">
        <w:t xml:space="preserve">75-25% median. </w:t>
      </w:r>
    </w:p>
    <w:p w14:paraId="0539C85D" w14:textId="1AA926E9" w:rsidR="00943976" w:rsidRDefault="00A14B47" w:rsidP="00077F3E">
      <w:pPr>
        <w:pStyle w:val="ListParagraph"/>
        <w:numPr>
          <w:ilvl w:val="0"/>
          <w:numId w:val="29"/>
        </w:numPr>
        <w:spacing w:after="0" w:line="240" w:lineRule="auto"/>
      </w:pPr>
      <w:r>
        <w:t>Check experience of examiner, we well as sector experience.</w:t>
      </w:r>
    </w:p>
    <w:p w14:paraId="6646746F" w14:textId="4EFF894E" w:rsidR="00A14B47" w:rsidRDefault="00A14B47" w:rsidP="00077F3E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Consider </w:t>
      </w:r>
      <w:r w:rsidR="008E58C8">
        <w:t>bene</w:t>
      </w:r>
      <w:r>
        <w:t>fit of the doubt, especially in results</w:t>
      </w:r>
      <w:r w:rsidR="00BF1477">
        <w:t>.</w:t>
      </w:r>
    </w:p>
    <w:p w14:paraId="077A1282" w14:textId="3C435445" w:rsidR="008E58C8" w:rsidRPr="00E37E95" w:rsidRDefault="008E58C8" w:rsidP="00077F3E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Review scoring ranges and titles in Criteria as to importance of each </w:t>
      </w:r>
      <w:proofErr w:type="gramStart"/>
      <w:r>
        <w:t>item;</w:t>
      </w:r>
      <w:proofErr w:type="gramEnd"/>
      <w:r>
        <w:t xml:space="preserve"> e.g., item 7.1 is worth more points than other items</w:t>
      </w:r>
      <w:r w:rsidR="00BF1477">
        <w:t>.</w:t>
      </w:r>
    </w:p>
    <w:p w14:paraId="700316F6" w14:textId="77777777" w:rsidR="00943976" w:rsidRPr="00E37E95" w:rsidRDefault="00943976" w:rsidP="00E37E95">
      <w:pPr>
        <w:spacing w:after="0" w:line="240" w:lineRule="auto"/>
      </w:pPr>
    </w:p>
    <w:p w14:paraId="7D41C6AF" w14:textId="45FF44AF" w:rsidR="006B6F53" w:rsidRDefault="008E58C8" w:rsidP="00E37E95">
      <w:pPr>
        <w:spacing w:after="0" w:line="240" w:lineRule="auto"/>
      </w:pPr>
      <w:r>
        <w:t>Judges selected 7 applicants for site visit, and they reviewed potential conflicts of interest, both real and perceived.</w:t>
      </w:r>
    </w:p>
    <w:p w14:paraId="6CFACC3A" w14:textId="6C79AED9" w:rsidR="008E58C8" w:rsidRDefault="008E58C8" w:rsidP="00E37E95">
      <w:pPr>
        <w:spacing w:after="0" w:line="240" w:lineRule="auto"/>
      </w:pPr>
    </w:p>
    <w:p w14:paraId="1335BCB0" w14:textId="020D2712" w:rsidR="008E58C8" w:rsidRPr="008E58C8" w:rsidRDefault="008E58C8" w:rsidP="00E37E95">
      <w:pPr>
        <w:spacing w:after="0" w:line="240" w:lineRule="auto"/>
        <w:rPr>
          <w:b/>
          <w:bCs/>
          <w:sz w:val="24"/>
          <w:szCs w:val="24"/>
        </w:rPr>
      </w:pPr>
      <w:r w:rsidRPr="008E58C8">
        <w:rPr>
          <w:b/>
          <w:bCs/>
          <w:sz w:val="24"/>
          <w:szCs w:val="24"/>
        </w:rPr>
        <w:t xml:space="preserve">Review </w:t>
      </w:r>
      <w:r>
        <w:rPr>
          <w:b/>
          <w:bCs/>
          <w:sz w:val="24"/>
          <w:szCs w:val="24"/>
        </w:rPr>
        <w:t>o</w:t>
      </w:r>
      <w:r w:rsidRPr="008E58C8">
        <w:rPr>
          <w:b/>
          <w:bCs/>
          <w:sz w:val="24"/>
          <w:szCs w:val="24"/>
        </w:rPr>
        <w:t xml:space="preserve">f Judges’ Roles: Examining </w:t>
      </w:r>
      <w:r>
        <w:rPr>
          <w:b/>
          <w:bCs/>
          <w:sz w:val="24"/>
          <w:szCs w:val="24"/>
        </w:rPr>
        <w:t>v</w:t>
      </w:r>
      <w:r w:rsidRPr="008E58C8">
        <w:rPr>
          <w:b/>
          <w:bCs/>
          <w:sz w:val="24"/>
          <w:szCs w:val="24"/>
        </w:rPr>
        <w:t>s. Judging</w:t>
      </w:r>
    </w:p>
    <w:p w14:paraId="4D188813" w14:textId="1027800D" w:rsidR="004023A4" w:rsidRPr="00E37E95" w:rsidRDefault="00BA54AF" w:rsidP="00217B50">
      <w:pPr>
        <w:spacing w:after="0" w:line="240" w:lineRule="auto"/>
      </w:pPr>
      <w:r w:rsidRPr="00E37E95">
        <w:t xml:space="preserve">Pattie said </w:t>
      </w:r>
      <w:r w:rsidR="008E58C8">
        <w:t>a</w:t>
      </w:r>
      <w:r w:rsidR="006B6F53" w:rsidRPr="00E37E95">
        <w:t xml:space="preserve"> c</w:t>
      </w:r>
      <w:r w:rsidRPr="00E37E95">
        <w:t xml:space="preserve">hallenge for many </w:t>
      </w:r>
      <w:r w:rsidR="006B6F53" w:rsidRPr="00E37E95">
        <w:t>j</w:t>
      </w:r>
      <w:r w:rsidRPr="00E37E95">
        <w:t>udges ha</w:t>
      </w:r>
      <w:r w:rsidR="006B6F53" w:rsidRPr="00E37E95">
        <w:t>s</w:t>
      </w:r>
      <w:r w:rsidRPr="00E37E95">
        <w:t xml:space="preserve"> been the difference between examining and judging. </w:t>
      </w:r>
      <w:r w:rsidR="008E58C8">
        <w:t>She</w:t>
      </w:r>
      <w:r w:rsidR="004023A4" w:rsidRPr="00E37E95">
        <w:t xml:space="preserve"> reviewed the definitions of examining (inspect, ask </w:t>
      </w:r>
      <w:proofErr w:type="gramStart"/>
      <w:r w:rsidR="004023A4" w:rsidRPr="00E37E95">
        <w:t>questions/analyze/observe</w:t>
      </w:r>
      <w:proofErr w:type="gramEnd"/>
      <w:r w:rsidR="004023A4" w:rsidRPr="00E37E95">
        <w:t xml:space="preserve">, test the state of) and judging (appraise, form an opinion, decide after deliberation). </w:t>
      </w:r>
      <w:r w:rsidR="008E58C8">
        <w:t xml:space="preserve">She presented guiding principles/assumptions of judging, including trusting that the examiner site visit team has </w:t>
      </w:r>
      <w:r w:rsidR="004023A4" w:rsidRPr="00E37E95">
        <w:t>a more in-depth knowledge and insight into the applicant than the judges</w:t>
      </w:r>
      <w:r w:rsidR="008E58C8">
        <w:t>, not</w:t>
      </w:r>
      <w:r w:rsidR="004023A4" w:rsidRPr="00E37E95">
        <w:t xml:space="preserve"> assess</w:t>
      </w:r>
      <w:r w:rsidR="008E58C8">
        <w:t>ing</w:t>
      </w:r>
      <w:r w:rsidR="004023A4" w:rsidRPr="00E37E95">
        <w:t xml:space="preserve"> the application</w:t>
      </w:r>
      <w:r w:rsidR="008E58C8">
        <w:t xml:space="preserve"> or the Consensus Scorebook after site visit, u</w:t>
      </w:r>
      <w:r w:rsidR="004023A4" w:rsidRPr="00E37E95">
        <w:t>nderstand</w:t>
      </w:r>
      <w:r w:rsidR="008E58C8">
        <w:t>ing</w:t>
      </w:r>
      <w:r w:rsidR="004023A4" w:rsidRPr="00E37E95">
        <w:t xml:space="preserve"> the rationale for the site visit score</w:t>
      </w:r>
      <w:r w:rsidR="008E58C8">
        <w:t xml:space="preserve"> but</w:t>
      </w:r>
      <w:r w:rsidR="004023A4" w:rsidRPr="00E37E95">
        <w:t xml:space="preserve"> not the evolution for how the team got the score</w:t>
      </w:r>
      <w:r w:rsidR="00217B50">
        <w:t xml:space="preserve">, </w:t>
      </w:r>
      <w:r w:rsidR="00BF1477">
        <w:t xml:space="preserve">and not </w:t>
      </w:r>
      <w:r w:rsidR="00217B50">
        <w:t>r</w:t>
      </w:r>
      <w:r w:rsidR="004023A4" w:rsidRPr="00E37E95">
        <w:t>escoring items</w:t>
      </w:r>
      <w:r w:rsidR="00217B50">
        <w:t xml:space="preserve"> and</w:t>
      </w:r>
      <w:r w:rsidR="004023A4" w:rsidRPr="00E37E95">
        <w:t xml:space="preserve"> categories</w:t>
      </w:r>
      <w:r w:rsidR="00217B50">
        <w:t>.</w:t>
      </w:r>
    </w:p>
    <w:p w14:paraId="2E47DCEA" w14:textId="2D5E2E21" w:rsidR="004023A4" w:rsidRPr="00E37E95" w:rsidRDefault="004023A4" w:rsidP="00E37E95">
      <w:pPr>
        <w:spacing w:after="0" w:line="240" w:lineRule="auto"/>
      </w:pPr>
    </w:p>
    <w:p w14:paraId="22C6C6B0" w14:textId="0D5BC998" w:rsidR="00BA54AF" w:rsidRPr="00E37E95" w:rsidRDefault="00BA54AF" w:rsidP="00E37E95">
      <w:pPr>
        <w:spacing w:after="0" w:line="240" w:lineRule="auto"/>
      </w:pPr>
    </w:p>
    <w:p w14:paraId="4D5139BE" w14:textId="77777777" w:rsidR="006B6F53" w:rsidRPr="00E37E95" w:rsidRDefault="006B6F53" w:rsidP="00E37E95">
      <w:pPr>
        <w:spacing w:after="0" w:line="240" w:lineRule="auto"/>
      </w:pPr>
    </w:p>
    <w:p w14:paraId="7104120E" w14:textId="04DFF184" w:rsidR="00BD6E83" w:rsidRDefault="001F79D6" w:rsidP="00E37E95">
      <w:pPr>
        <w:spacing w:after="0" w:line="240" w:lineRule="auto"/>
      </w:pPr>
      <w:r w:rsidRPr="00E37E95">
        <w:lastRenderedPageBreak/>
        <w:t xml:space="preserve">Pattie </w:t>
      </w:r>
      <w:r w:rsidR="00217B50">
        <w:t xml:space="preserve">defined the roles of lead judge, backup judge, and other judges. She </w:t>
      </w:r>
      <w:r w:rsidRPr="00E37E95">
        <w:t xml:space="preserve">said all judges will complete a feedback form for the applicants they review. </w:t>
      </w:r>
      <w:r w:rsidR="00217B50">
        <w:t>Judges will follow steps, such as looking for k</w:t>
      </w:r>
      <w:r w:rsidR="00BD6E83" w:rsidRPr="00E37E95">
        <w:t xml:space="preserve">ey strengths </w:t>
      </w:r>
      <w:r w:rsidR="00217B50">
        <w:t>and f</w:t>
      </w:r>
      <w:r w:rsidR="00217B50" w:rsidRPr="00E37E95">
        <w:t xml:space="preserve">atal flaws/gaps </w:t>
      </w:r>
      <w:r w:rsidR="00BD6E83" w:rsidRPr="00E37E95">
        <w:t>critical to success</w:t>
      </w:r>
      <w:r w:rsidR="00217B50">
        <w:t>; r</w:t>
      </w:r>
      <w:r w:rsidR="00BD6E83" w:rsidRPr="00E37E95">
        <w:t>ole</w:t>
      </w:r>
      <w:r w:rsidR="00812DA1" w:rsidRPr="00E37E95">
        <w:t>-</w:t>
      </w:r>
      <w:r w:rsidR="00BD6E83" w:rsidRPr="00E37E95">
        <w:t>model results, processes, characteristics/categories</w:t>
      </w:r>
      <w:r w:rsidR="00217B50">
        <w:t>; and q</w:t>
      </w:r>
      <w:r w:rsidR="00BD6E83" w:rsidRPr="00E37E95">
        <w:t>uestions critical to the deliberations</w:t>
      </w:r>
      <w:r w:rsidR="00217B50">
        <w:t>.</w:t>
      </w:r>
    </w:p>
    <w:p w14:paraId="548D5041" w14:textId="21372B32" w:rsidR="00BD6E83" w:rsidRDefault="00BD6E83" w:rsidP="00E37E95">
      <w:pPr>
        <w:spacing w:after="0" w:line="240" w:lineRule="auto"/>
      </w:pPr>
    </w:p>
    <w:p w14:paraId="5B70E6AD" w14:textId="1768AA60" w:rsidR="00BD6E83" w:rsidRPr="00E37E95" w:rsidRDefault="00217B50" w:rsidP="00217B50">
      <w:pPr>
        <w:spacing w:after="0" w:line="240" w:lineRule="auto"/>
      </w:pPr>
      <w:r>
        <w:t xml:space="preserve">She gave examples of </w:t>
      </w:r>
      <w:r w:rsidRPr="00E37E95">
        <w:t>role-model characteristics</w:t>
      </w:r>
      <w:r>
        <w:t>: w</w:t>
      </w:r>
      <w:r w:rsidR="00BD6E83" w:rsidRPr="00E37E95">
        <w:t>orthy of emulation and learning</w:t>
      </w:r>
      <w:r>
        <w:t>; m</w:t>
      </w:r>
      <w:r w:rsidR="00BD6E83" w:rsidRPr="00E37E95">
        <w:t>anifests the core values of Baldrige consistently</w:t>
      </w:r>
      <w:r>
        <w:t>; e</w:t>
      </w:r>
      <w:r w:rsidR="00BD6E83" w:rsidRPr="00E37E95">
        <w:t>xcellent product/service, process, and financial results</w:t>
      </w:r>
      <w:r>
        <w:t xml:space="preserve">; </w:t>
      </w:r>
      <w:r w:rsidR="00BD6E83" w:rsidRPr="00E37E95">
        <w:t>extraordinary performance in some areas but relatively high</w:t>
      </w:r>
      <w:r w:rsidR="009D7418" w:rsidRPr="00E37E95">
        <w:t>-</w:t>
      </w:r>
      <w:r w:rsidR="00BD6E83" w:rsidRPr="00E37E95">
        <w:t xml:space="preserve">performing and well-balanced across all other </w:t>
      </w:r>
      <w:r w:rsidR="009D7418" w:rsidRPr="00E37E95">
        <w:t>C</w:t>
      </w:r>
      <w:r w:rsidR="00BD6E83" w:rsidRPr="00E37E95">
        <w:t>riteria categories</w:t>
      </w:r>
      <w:r>
        <w:t>; a</w:t>
      </w:r>
      <w:r w:rsidR="00BD6E83" w:rsidRPr="00E37E95">
        <w:t xml:space="preserve"> culture committed to workforce engagement, development, and well-being</w:t>
      </w:r>
      <w:r>
        <w:t>; v</w:t>
      </w:r>
      <w:r w:rsidR="00BD6E83" w:rsidRPr="00E37E95">
        <w:t>ery good at innovating</w:t>
      </w:r>
      <w:r>
        <w:t xml:space="preserve">; and </w:t>
      </w:r>
      <w:r w:rsidR="00BD6E83" w:rsidRPr="00E37E95">
        <w:t>agility, resilience, and sustainability</w:t>
      </w:r>
      <w:r>
        <w:t>.</w:t>
      </w:r>
    </w:p>
    <w:p w14:paraId="6930AB51" w14:textId="222801DD" w:rsidR="00BD6E83" w:rsidRPr="00E37E95" w:rsidRDefault="00BD6E83" w:rsidP="00E37E95">
      <w:pPr>
        <w:spacing w:after="0" w:line="240" w:lineRule="auto"/>
      </w:pPr>
    </w:p>
    <w:p w14:paraId="24E8149C" w14:textId="3B8C5BBD" w:rsidR="0086569D" w:rsidRPr="00E37E95" w:rsidRDefault="0041748F" w:rsidP="00E37E95">
      <w:pPr>
        <w:spacing w:after="0" w:line="240" w:lineRule="auto"/>
      </w:pPr>
      <w:r w:rsidRPr="00E37E95">
        <w:t xml:space="preserve">Pattie </w:t>
      </w:r>
      <w:r w:rsidR="00217B50">
        <w:t>described the content of a</w:t>
      </w:r>
      <w:r w:rsidRPr="00E37E95">
        <w:t xml:space="preserve"> lead judge </w:t>
      </w:r>
      <w:r w:rsidR="00BD6E83" w:rsidRPr="00E37E95">
        <w:t>presentation</w:t>
      </w:r>
      <w:r w:rsidR="00217B50">
        <w:t>, which is developed from a</w:t>
      </w:r>
      <w:r w:rsidR="00BD6E83" w:rsidRPr="00E37E95">
        <w:t xml:space="preserve"> </w:t>
      </w:r>
      <w:r w:rsidR="00217B50">
        <w:t xml:space="preserve">one-page </w:t>
      </w:r>
      <w:r w:rsidR="00BD6E83" w:rsidRPr="00E37E95">
        <w:t xml:space="preserve">presentation slide </w:t>
      </w:r>
      <w:r w:rsidR="00217B50">
        <w:t>provided by NIST</w:t>
      </w:r>
      <w:r w:rsidR="00BD6E83" w:rsidRPr="00E37E95">
        <w:t>.</w:t>
      </w:r>
      <w:r w:rsidR="00217B50">
        <w:t xml:space="preserve"> </w:t>
      </w:r>
      <w:r w:rsidRPr="00E37E95">
        <w:t>A judge presentation would include p</w:t>
      </w:r>
      <w:r w:rsidR="0086569D" w:rsidRPr="00E37E95">
        <w:t xml:space="preserve">riority </w:t>
      </w:r>
      <w:r w:rsidRPr="00E37E95">
        <w:t>key factors, those</w:t>
      </w:r>
      <w:r w:rsidR="0086569D" w:rsidRPr="00E37E95">
        <w:t xml:space="preserve"> </w:t>
      </w:r>
      <w:r w:rsidRPr="00E37E95">
        <w:t>most important to the organization’s current and future success and sustainability</w:t>
      </w:r>
      <w:r w:rsidR="00217B50">
        <w:t xml:space="preserve"> (e.g., s</w:t>
      </w:r>
      <w:r w:rsidR="0086569D" w:rsidRPr="00E37E95">
        <w:t xml:space="preserve">trategic </w:t>
      </w:r>
      <w:r w:rsidR="00217B50">
        <w:t>c</w:t>
      </w:r>
      <w:r w:rsidR="0086569D" w:rsidRPr="00E37E95">
        <w:t>hallenges</w:t>
      </w:r>
      <w:r w:rsidR="00217B50">
        <w:t xml:space="preserve">, </w:t>
      </w:r>
    </w:p>
    <w:p w14:paraId="408ABA4B" w14:textId="039917DF" w:rsidR="00523A25" w:rsidRPr="00E37E95" w:rsidRDefault="00217B50" w:rsidP="00E37E95">
      <w:pPr>
        <w:spacing w:after="0" w:line="240" w:lineRule="auto"/>
      </w:pPr>
      <w:r>
        <w:t>s</w:t>
      </w:r>
      <w:r w:rsidR="0086569D" w:rsidRPr="00E37E95">
        <w:t xml:space="preserve">trategic </w:t>
      </w:r>
      <w:r>
        <w:t>a</w:t>
      </w:r>
      <w:r w:rsidR="0086569D" w:rsidRPr="00E37E95">
        <w:t>dvantage</w:t>
      </w:r>
      <w:r>
        <w:t>s, w</w:t>
      </w:r>
      <w:r w:rsidR="0086569D" w:rsidRPr="00E37E95">
        <w:t>orkforce segments/drivers of engagement</w:t>
      </w:r>
      <w:r>
        <w:t>, c</w:t>
      </w:r>
      <w:r w:rsidR="0086569D" w:rsidRPr="00E37E95">
        <w:t xml:space="preserve">ompetitive </w:t>
      </w:r>
      <w:r w:rsidR="004B4230">
        <w:t>s</w:t>
      </w:r>
      <w:r w:rsidR="0086569D" w:rsidRPr="00E37E95">
        <w:t>ituation</w:t>
      </w:r>
      <w:r>
        <w:t>, customer groups). The le</w:t>
      </w:r>
      <w:r w:rsidR="00523A25" w:rsidRPr="00E37E95">
        <w:t>ad j</w:t>
      </w:r>
      <w:r w:rsidR="0086569D" w:rsidRPr="00E37E95">
        <w:t xml:space="preserve">udge completes </w:t>
      </w:r>
      <w:r w:rsidR="00523A25" w:rsidRPr="00E37E95">
        <w:t xml:space="preserve">a </w:t>
      </w:r>
      <w:r w:rsidR="0086569D" w:rsidRPr="00E37E95">
        <w:t>scoring sheet</w:t>
      </w:r>
      <w:r>
        <w:t>, provided by NIST,</w:t>
      </w:r>
      <w:r w:rsidR="00523A25" w:rsidRPr="00E37E95">
        <w:t xml:space="preserve"> and </w:t>
      </w:r>
      <w:r w:rsidR="0086569D" w:rsidRPr="00E37E95">
        <w:t xml:space="preserve">can add notes </w:t>
      </w:r>
      <w:r w:rsidR="004B4230">
        <w:t>to</w:t>
      </w:r>
      <w:r w:rsidR="0086569D" w:rsidRPr="00E37E95">
        <w:t xml:space="preserve"> support the score.</w:t>
      </w:r>
      <w:r>
        <w:t xml:space="preserve"> Regarding the scoring sheet, the judges said it provided a </w:t>
      </w:r>
      <w:r w:rsidR="0086569D" w:rsidRPr="00E37E95">
        <w:t>snapshot of the maturity of the organization</w:t>
      </w:r>
      <w:r>
        <w:t xml:space="preserve">, </w:t>
      </w:r>
      <w:r w:rsidR="0086569D" w:rsidRPr="00E37E95">
        <w:t>clarity of scoring rationale</w:t>
      </w:r>
      <w:r>
        <w:t xml:space="preserve">, and </w:t>
      </w:r>
      <w:r w:rsidR="0086569D" w:rsidRPr="00E37E95">
        <w:t xml:space="preserve">hint of where </w:t>
      </w:r>
      <w:r>
        <w:t>the applicant</w:t>
      </w:r>
      <w:r w:rsidR="0086569D" w:rsidRPr="00E37E95">
        <w:t xml:space="preserve"> might be role model in terms of categories</w:t>
      </w:r>
      <w:r>
        <w:t xml:space="preserve">. </w:t>
      </w:r>
      <w:r w:rsidR="0086569D" w:rsidRPr="00E37E95">
        <w:t xml:space="preserve">Bob H. added that </w:t>
      </w:r>
      <w:r>
        <w:t>Baldrige is</w:t>
      </w:r>
      <w:r w:rsidR="0086569D" w:rsidRPr="00E37E95">
        <w:t xml:space="preserve"> trying to train examiners not to scor</w:t>
      </w:r>
      <w:r w:rsidR="004B4230">
        <w:t>e</w:t>
      </w:r>
      <w:r w:rsidR="0086569D" w:rsidRPr="00E37E95">
        <w:t xml:space="preserve"> on number of strengths/OFIs</w:t>
      </w:r>
      <w:r w:rsidR="00330918" w:rsidRPr="00E37E95">
        <w:t>, getting them more focused on the content of comments</w:t>
      </w:r>
      <w:r w:rsidR="00523A25" w:rsidRPr="00E37E95">
        <w:t xml:space="preserve"> and</w:t>
      </w:r>
      <w:r w:rsidR="00330918" w:rsidRPr="00E37E95">
        <w:t xml:space="preserve"> looking at maturity exhibited through comments. </w:t>
      </w:r>
    </w:p>
    <w:p w14:paraId="664FED74" w14:textId="77777777" w:rsidR="00523A25" w:rsidRPr="00E37E95" w:rsidRDefault="00523A25" w:rsidP="00E37E95">
      <w:pPr>
        <w:spacing w:after="0" w:line="240" w:lineRule="auto"/>
      </w:pPr>
    </w:p>
    <w:p w14:paraId="0703CB04" w14:textId="2D4A98EC" w:rsidR="00330918" w:rsidRPr="00E37E95" w:rsidRDefault="00330918" w:rsidP="00E37E95">
      <w:pPr>
        <w:spacing w:after="0" w:line="240" w:lineRule="auto"/>
      </w:pPr>
      <w:r w:rsidRPr="005E24DF">
        <w:t xml:space="preserve">During deliberations, judges may combine, delete, or </w:t>
      </w:r>
      <w:r w:rsidR="00523A25" w:rsidRPr="005E24DF">
        <w:t>maneuver</w:t>
      </w:r>
      <w:r w:rsidRPr="005E24DF">
        <w:t xml:space="preserve"> questions critical to </w:t>
      </w:r>
      <w:r w:rsidR="00523A25" w:rsidRPr="005E24DF">
        <w:t>discussion</w:t>
      </w:r>
      <w:r w:rsidR="00217B50" w:rsidRPr="005E24DF">
        <w:t>s with the examiner team leader</w:t>
      </w:r>
      <w:r w:rsidR="00523A25" w:rsidRPr="005E24DF">
        <w:t>, Pattie said</w:t>
      </w:r>
      <w:r w:rsidRPr="005E24DF">
        <w:t xml:space="preserve">. Judges will also discuss role-model categories. Lead judge will put potential edits in </w:t>
      </w:r>
      <w:r w:rsidR="00523A25" w:rsidRPr="005E24DF">
        <w:t>separate</w:t>
      </w:r>
      <w:r w:rsidRPr="005E24DF">
        <w:t xml:space="preserve"> document to discuss with the team leader and NIST monitor post-</w:t>
      </w:r>
      <w:r w:rsidR="00523A25" w:rsidRPr="005E24DF">
        <w:t>deliberation</w:t>
      </w:r>
      <w:r w:rsidRPr="005E24DF">
        <w:t>.</w:t>
      </w:r>
    </w:p>
    <w:p w14:paraId="6B1206F7" w14:textId="77777777" w:rsidR="00523A25" w:rsidRPr="00E37E95" w:rsidRDefault="00523A25" w:rsidP="00E37E95">
      <w:pPr>
        <w:spacing w:after="0" w:line="240" w:lineRule="auto"/>
      </w:pPr>
    </w:p>
    <w:p w14:paraId="1A554706" w14:textId="5388F2ED" w:rsidR="005B1E64" w:rsidRPr="00E37E95" w:rsidRDefault="00330918" w:rsidP="00E37E95">
      <w:pPr>
        <w:spacing w:after="0" w:line="240" w:lineRule="auto"/>
      </w:pPr>
      <w:r w:rsidRPr="00E37E95">
        <w:t>Bob H</w:t>
      </w:r>
      <w:r w:rsidR="005E24DF">
        <w:t>u</w:t>
      </w:r>
      <w:r w:rsidRPr="00E37E95">
        <w:t>nt gave an overview of what to expect a</w:t>
      </w:r>
      <w:r w:rsidR="005E24DF">
        <w:t>t the November</w:t>
      </w:r>
      <w:r w:rsidRPr="00E37E95">
        <w:t xml:space="preserve"> judges</w:t>
      </w:r>
      <w:r w:rsidR="005E24DF">
        <w:t>’ meeting and said he would review the process again at the next meeting. He</w:t>
      </w:r>
      <w:r w:rsidR="005F3E7C" w:rsidRPr="00E37E95">
        <w:t xml:space="preserve"> </w:t>
      </w:r>
      <w:r w:rsidR="005B1E64" w:rsidRPr="00E37E95">
        <w:t>said the judges are from</w:t>
      </w:r>
      <w:r w:rsidR="005F3E7C" w:rsidRPr="00E37E95">
        <w:t xml:space="preserve"> various</w:t>
      </w:r>
      <w:r w:rsidR="005B1E64" w:rsidRPr="00E37E95">
        <w:t xml:space="preserve"> sectors which is helpful in getting expertise into </w:t>
      </w:r>
      <w:r w:rsidR="005F3E7C" w:rsidRPr="00E37E95">
        <w:t>discussions</w:t>
      </w:r>
      <w:r w:rsidR="005B1E64" w:rsidRPr="00E37E95">
        <w:t xml:space="preserve">. </w:t>
      </w:r>
      <w:r w:rsidRPr="00E37E95">
        <w:t xml:space="preserve">The total time for applicant discussion </w:t>
      </w:r>
      <w:r w:rsidR="004B4230">
        <w:t xml:space="preserve">in November </w:t>
      </w:r>
      <w:r w:rsidRPr="00E37E95">
        <w:t>is typically 3 to 3.5 hours.</w:t>
      </w:r>
      <w:r w:rsidR="005E24DF">
        <w:t xml:space="preserve"> </w:t>
      </w:r>
      <w:r w:rsidR="005B1E64" w:rsidRPr="00E37E95">
        <w:t xml:space="preserve">Bob H. confirmed </w:t>
      </w:r>
      <w:r w:rsidR="005F3E7C" w:rsidRPr="00E37E95">
        <w:t>that</w:t>
      </w:r>
      <w:r w:rsidR="005B1E64" w:rsidRPr="00E37E95">
        <w:t xml:space="preserve"> BOSS access </w:t>
      </w:r>
      <w:r w:rsidR="005F3E7C" w:rsidRPr="00E37E95">
        <w:t>problems should be sent</w:t>
      </w:r>
      <w:r w:rsidR="005B1E64" w:rsidRPr="00E37E95">
        <w:t xml:space="preserve"> to him.</w:t>
      </w:r>
    </w:p>
    <w:p w14:paraId="13C2047A" w14:textId="77777777" w:rsidR="005F3E7C" w:rsidRPr="00E37E95" w:rsidRDefault="005F3E7C" w:rsidP="00E37E95">
      <w:pPr>
        <w:spacing w:after="0" w:line="240" w:lineRule="auto"/>
      </w:pPr>
    </w:p>
    <w:p w14:paraId="253CABEF" w14:textId="293673C3" w:rsidR="00D55E03" w:rsidRPr="00E37E95" w:rsidRDefault="005F3E7C" w:rsidP="00E37E95">
      <w:pPr>
        <w:spacing w:after="0" w:line="240" w:lineRule="auto"/>
      </w:pPr>
      <w:r w:rsidRPr="00E37E95">
        <w:t xml:space="preserve">The following are the judging </w:t>
      </w:r>
      <w:r w:rsidR="00D55E03" w:rsidRPr="00E37E95">
        <w:t>mentors/mentees</w:t>
      </w:r>
      <w:r w:rsidRPr="00E37E95">
        <w:t>:</w:t>
      </w:r>
      <w:r w:rsidR="005E24DF">
        <w:t xml:space="preserve"> </w:t>
      </w:r>
      <w:r w:rsidR="00D55E03" w:rsidRPr="00E37E95">
        <w:t>Kevin</w:t>
      </w:r>
      <w:r w:rsidRPr="00E37E95">
        <w:t>/Keith</w:t>
      </w:r>
      <w:r w:rsidR="005E24DF">
        <w:t xml:space="preserve">, </w:t>
      </w:r>
      <w:proofErr w:type="spellStart"/>
      <w:r w:rsidR="00D55E03" w:rsidRPr="00E37E95">
        <w:t>Brigitta</w:t>
      </w:r>
      <w:proofErr w:type="spellEnd"/>
      <w:r w:rsidR="00D55E03" w:rsidRPr="00E37E95">
        <w:t>/Amy P</w:t>
      </w:r>
      <w:r w:rsidRPr="00E37E95">
        <w:t>.</w:t>
      </w:r>
      <w:r w:rsidR="005E24DF">
        <w:t xml:space="preserve">, </w:t>
      </w:r>
      <w:r w:rsidR="00D55E03" w:rsidRPr="00E37E95">
        <w:t>Amy K</w:t>
      </w:r>
      <w:r w:rsidRPr="00E37E95">
        <w:t>.</w:t>
      </w:r>
      <w:r w:rsidR="00D55E03" w:rsidRPr="00E37E95">
        <w:t>/Lynda</w:t>
      </w:r>
      <w:r w:rsidR="005E24DF">
        <w:t xml:space="preserve">, </w:t>
      </w:r>
      <w:r w:rsidR="00D55E03" w:rsidRPr="00E37E95">
        <w:t>Meredith/Cary</w:t>
      </w:r>
      <w:r w:rsidR="005E24DF">
        <w:t>.</w:t>
      </w:r>
    </w:p>
    <w:p w14:paraId="2E51961B" w14:textId="731B73DE" w:rsidR="00BD6E83" w:rsidRPr="00E37E95" w:rsidRDefault="00BD6E83" w:rsidP="00E37E95">
      <w:pPr>
        <w:spacing w:after="0" w:line="240" w:lineRule="auto"/>
      </w:pPr>
    </w:p>
    <w:p w14:paraId="301AE40C" w14:textId="0718E1B5" w:rsidR="0015054C" w:rsidRPr="005E24DF" w:rsidRDefault="00A534D4" w:rsidP="00E37E95">
      <w:pPr>
        <w:spacing w:after="0" w:line="240" w:lineRule="auto"/>
        <w:rPr>
          <w:b/>
          <w:bCs/>
          <w:sz w:val="24"/>
          <w:szCs w:val="24"/>
        </w:rPr>
      </w:pPr>
      <w:r w:rsidRPr="005E24DF">
        <w:rPr>
          <w:b/>
          <w:bCs/>
          <w:sz w:val="24"/>
          <w:szCs w:val="24"/>
        </w:rPr>
        <w:t>H</w:t>
      </w:r>
      <w:r w:rsidR="004C0FF0" w:rsidRPr="005E24DF">
        <w:rPr>
          <w:b/>
          <w:bCs/>
          <w:sz w:val="24"/>
          <w:szCs w:val="24"/>
        </w:rPr>
        <w:t>ealth</w:t>
      </w:r>
      <w:r w:rsidRPr="005E24DF">
        <w:rPr>
          <w:b/>
          <w:bCs/>
          <w:sz w:val="24"/>
          <w:szCs w:val="24"/>
        </w:rPr>
        <w:t xml:space="preserve"> Care</w:t>
      </w:r>
      <w:r w:rsidR="00E9542D" w:rsidRPr="005E24DF">
        <w:rPr>
          <w:b/>
          <w:bCs/>
          <w:sz w:val="24"/>
          <w:szCs w:val="24"/>
        </w:rPr>
        <w:t xml:space="preserve"> </w:t>
      </w:r>
      <w:r w:rsidR="00861C35" w:rsidRPr="005E24DF">
        <w:rPr>
          <w:b/>
          <w:bCs/>
          <w:sz w:val="24"/>
          <w:szCs w:val="24"/>
        </w:rPr>
        <w:t>and Education Orientations</w:t>
      </w:r>
    </w:p>
    <w:p w14:paraId="19AF8A8B" w14:textId="0A30DEA1" w:rsidR="00A534D4" w:rsidRPr="00E37E95" w:rsidRDefault="00861C35" w:rsidP="00E37E95">
      <w:pPr>
        <w:spacing w:after="0" w:line="240" w:lineRule="auto"/>
      </w:pPr>
      <w:r w:rsidRPr="00E37E95">
        <w:t>Kevin Johnson</w:t>
      </w:r>
      <w:r w:rsidR="005F3E7C" w:rsidRPr="00E37E95">
        <w:t xml:space="preserve"> and</w:t>
      </w:r>
      <w:r w:rsidRPr="00E37E95">
        <w:t xml:space="preserve"> Meredith Wentz </w:t>
      </w:r>
      <w:r w:rsidR="00A534D4" w:rsidRPr="00E37E95">
        <w:t xml:space="preserve">reviewed key </w:t>
      </w:r>
      <w:r w:rsidRPr="00E37E95">
        <w:t>metrics</w:t>
      </w:r>
      <w:r w:rsidR="00A534D4" w:rsidRPr="00E37E95">
        <w:t xml:space="preserve"> in health care</w:t>
      </w:r>
      <w:r w:rsidRPr="00E37E95">
        <w:t xml:space="preserve"> and education</w:t>
      </w:r>
      <w:r w:rsidR="00A534D4" w:rsidRPr="00E37E95">
        <w:t>,</w:t>
      </w:r>
      <w:r w:rsidRPr="00E37E95">
        <w:t xml:space="preserve"> respectively.</w:t>
      </w:r>
    </w:p>
    <w:p w14:paraId="5615606A" w14:textId="0D20A292" w:rsidR="00804DC9" w:rsidRPr="00E37E95" w:rsidRDefault="00804DC9" w:rsidP="00E37E95">
      <w:pPr>
        <w:spacing w:after="0" w:line="240" w:lineRule="auto"/>
      </w:pPr>
    </w:p>
    <w:p w14:paraId="5C1858AD" w14:textId="29FFDE61" w:rsidR="00804DC9" w:rsidRPr="005E24DF" w:rsidRDefault="00804DC9" w:rsidP="00E37E95">
      <w:pPr>
        <w:spacing w:after="0" w:line="240" w:lineRule="auto"/>
        <w:rPr>
          <w:b/>
          <w:bCs/>
          <w:sz w:val="24"/>
          <w:szCs w:val="24"/>
        </w:rPr>
      </w:pPr>
      <w:r w:rsidRPr="005E24DF">
        <w:rPr>
          <w:b/>
          <w:bCs/>
          <w:sz w:val="24"/>
          <w:szCs w:val="24"/>
        </w:rPr>
        <w:t>Suggestions</w:t>
      </w:r>
      <w:r w:rsidR="005F3E7C" w:rsidRPr="005E24DF">
        <w:rPr>
          <w:b/>
          <w:bCs/>
          <w:sz w:val="24"/>
          <w:szCs w:val="24"/>
        </w:rPr>
        <w:t>/Action Items</w:t>
      </w:r>
    </w:p>
    <w:p w14:paraId="2D0ED22B" w14:textId="7CDCF82B" w:rsidR="00804DC9" w:rsidRPr="00E37E95" w:rsidRDefault="00804DC9" w:rsidP="005E24DF">
      <w:pPr>
        <w:pStyle w:val="ListParagraph"/>
        <w:numPr>
          <w:ilvl w:val="0"/>
          <w:numId w:val="30"/>
        </w:numPr>
        <w:spacing w:after="0" w:line="240" w:lineRule="auto"/>
        <w:ind w:left="450"/>
      </w:pPr>
      <w:r w:rsidRPr="00E37E95">
        <w:t>Clarify line definitions (</w:t>
      </w:r>
      <w:r w:rsidR="005F3E7C" w:rsidRPr="00E37E95">
        <w:t xml:space="preserve">the </w:t>
      </w:r>
      <w:r w:rsidRPr="00E37E95">
        <w:t>key) in consensus review charts</w:t>
      </w:r>
      <w:r w:rsidR="005E24DF">
        <w:t xml:space="preserve"> in the judges’ book.</w:t>
      </w:r>
    </w:p>
    <w:p w14:paraId="10F12089" w14:textId="0E69A22F" w:rsidR="005F3E7C" w:rsidRPr="00E37E95" w:rsidRDefault="005F3E7C" w:rsidP="005E24DF">
      <w:pPr>
        <w:pStyle w:val="ListParagraph"/>
        <w:numPr>
          <w:ilvl w:val="0"/>
          <w:numId w:val="30"/>
        </w:numPr>
        <w:spacing w:after="0" w:line="240" w:lineRule="auto"/>
        <w:ind w:left="450"/>
      </w:pPr>
      <w:r w:rsidRPr="00E37E95">
        <w:t>Consider a one-pager on the examiner’s role</w:t>
      </w:r>
      <w:r w:rsidR="005E24DF">
        <w:t xml:space="preserve">, </w:t>
      </w:r>
      <w:proofErr w:type="gramStart"/>
      <w:r w:rsidR="005E24DF">
        <w:t>similar to</w:t>
      </w:r>
      <w:proofErr w:type="gramEnd"/>
      <w:r w:rsidRPr="00E37E95">
        <w:t xml:space="preserve"> the one pager for judges. (Keith suggestion)</w:t>
      </w:r>
    </w:p>
    <w:p w14:paraId="2CA195FC" w14:textId="6BDF4116" w:rsidR="00804DC9" w:rsidRPr="00E37E95" w:rsidRDefault="00804DC9" w:rsidP="005E24DF">
      <w:pPr>
        <w:pStyle w:val="ListParagraph"/>
        <w:numPr>
          <w:ilvl w:val="0"/>
          <w:numId w:val="30"/>
        </w:numPr>
        <w:spacing w:after="0" w:line="240" w:lineRule="auto"/>
        <w:ind w:left="450"/>
      </w:pPr>
      <w:r w:rsidRPr="00E37E95">
        <w:t xml:space="preserve">For 2022 award cycle, </w:t>
      </w:r>
      <w:r w:rsidR="005F3E7C" w:rsidRPr="00E37E95">
        <w:t>consider whether</w:t>
      </w:r>
      <w:r w:rsidRPr="00E37E95">
        <w:t xml:space="preserve"> judges can select applicants for site visit without accepting every higher-scoring applicant above.</w:t>
      </w:r>
    </w:p>
    <w:p w14:paraId="4A5B0A26" w14:textId="155FA6A1" w:rsidR="00804DC9" w:rsidRPr="00E37E95" w:rsidRDefault="005F3E7C" w:rsidP="005E24DF">
      <w:pPr>
        <w:pStyle w:val="ListParagraph"/>
        <w:numPr>
          <w:ilvl w:val="0"/>
          <w:numId w:val="30"/>
        </w:numPr>
        <w:spacing w:after="0" w:line="240" w:lineRule="auto"/>
        <w:ind w:left="450"/>
      </w:pPr>
      <w:r w:rsidRPr="00E37E95">
        <w:t>Like health care and education, offer presentations for key areas of other sectors</w:t>
      </w:r>
      <w:r w:rsidR="00804DC9" w:rsidRPr="00E37E95">
        <w:t>.</w:t>
      </w:r>
      <w:r w:rsidRPr="00E37E95">
        <w:t xml:space="preserve"> (Gary suggestion)</w:t>
      </w:r>
    </w:p>
    <w:p w14:paraId="7C653A47" w14:textId="328E7D2E" w:rsidR="00804DC9" w:rsidRPr="00E37E95" w:rsidRDefault="005F3E7C" w:rsidP="005E24DF">
      <w:pPr>
        <w:pStyle w:val="ListParagraph"/>
        <w:numPr>
          <w:ilvl w:val="0"/>
          <w:numId w:val="30"/>
        </w:numPr>
        <w:spacing w:after="0" w:line="240" w:lineRule="auto"/>
        <w:ind w:left="450"/>
      </w:pPr>
      <w:r w:rsidRPr="00E37E95">
        <w:t>Delete t</w:t>
      </w:r>
      <w:r w:rsidR="00804DC9" w:rsidRPr="00E37E95">
        <w:t xml:space="preserve">he </w:t>
      </w:r>
      <w:r w:rsidR="00AC06C8" w:rsidRPr="00E37E95">
        <w:t>judges’</w:t>
      </w:r>
      <w:r w:rsidR="00804DC9" w:rsidRPr="00E37E95">
        <w:t xml:space="preserve"> book</w:t>
      </w:r>
      <w:r w:rsidRPr="00E37E95">
        <w:t xml:space="preserve"> and all electronic scoring information</w:t>
      </w:r>
      <w:r w:rsidR="00804DC9" w:rsidRPr="00E37E95">
        <w:t xml:space="preserve"> from electronic systems/backups.</w:t>
      </w:r>
    </w:p>
    <w:p w14:paraId="38096945" w14:textId="77777777" w:rsidR="00804DC9" w:rsidRPr="00E37E95" w:rsidRDefault="00804DC9" w:rsidP="00E37E95">
      <w:pPr>
        <w:spacing w:after="0" w:line="240" w:lineRule="auto"/>
      </w:pPr>
    </w:p>
    <w:p w14:paraId="783CEDEA" w14:textId="58DA4F74" w:rsidR="006E2BEA" w:rsidRDefault="004C0FF0" w:rsidP="00E37E95">
      <w:pPr>
        <w:spacing w:after="0" w:line="240" w:lineRule="auto"/>
      </w:pPr>
      <w:r w:rsidRPr="00E37E95">
        <w:t xml:space="preserve">Meeting adjourned </w:t>
      </w:r>
      <w:r w:rsidR="00804DC9" w:rsidRPr="00E37E95">
        <w:t>4:07 pm.</w:t>
      </w:r>
    </w:p>
    <w:p w14:paraId="4A26F32D" w14:textId="534BDD9D" w:rsidR="003154B4" w:rsidRDefault="003154B4" w:rsidP="00E37E95">
      <w:pPr>
        <w:spacing w:after="0" w:line="240" w:lineRule="auto"/>
      </w:pPr>
    </w:p>
    <w:p w14:paraId="293689DC" w14:textId="77777777" w:rsidR="003154B4" w:rsidRDefault="003154B4" w:rsidP="003154B4"/>
    <w:p w14:paraId="23CB5687" w14:textId="77777777" w:rsidR="003154B4" w:rsidRDefault="003154B4" w:rsidP="003154B4"/>
    <w:p w14:paraId="40C5AB7E" w14:textId="77777777" w:rsidR="003154B4" w:rsidRDefault="003154B4" w:rsidP="003154B4"/>
    <w:p w14:paraId="2C538348" w14:textId="4AC3489E" w:rsidR="003154B4" w:rsidRDefault="003154B4" w:rsidP="003154B4">
      <w:r>
        <w:lastRenderedPageBreak/>
        <w:t>I hereby certify that, to the best of my knowledge, the foregoing minutes are accurate and complete.</w:t>
      </w:r>
    </w:p>
    <w:p w14:paraId="1AE02A24" w14:textId="5E81363F" w:rsidR="003154B4" w:rsidRDefault="003154B4" w:rsidP="003154B4">
      <w:pPr>
        <w:pStyle w:val="NoSpacing"/>
      </w:pPr>
      <w:r>
        <w:t xml:space="preserve">Patricia </w:t>
      </w:r>
      <w:proofErr w:type="spellStart"/>
      <w:r>
        <w:t>Skriba</w:t>
      </w:r>
      <w:proofErr w:type="spellEnd"/>
    </w:p>
    <w:p w14:paraId="24BD5769" w14:textId="77777777" w:rsidR="003154B4" w:rsidRDefault="003154B4" w:rsidP="003154B4">
      <w:pPr>
        <w:pStyle w:val="NoSpacing"/>
      </w:pPr>
      <w:r w:rsidRPr="008B338E">
        <w:t xml:space="preserve">Chair </w:t>
      </w:r>
    </w:p>
    <w:p w14:paraId="0ECF10B1" w14:textId="77777777" w:rsidR="003154B4" w:rsidRDefault="003154B4" w:rsidP="003154B4">
      <w:pPr>
        <w:pStyle w:val="NoSpacing"/>
      </w:pPr>
      <w:r>
        <w:t>Judges Panel</w:t>
      </w:r>
    </w:p>
    <w:p w14:paraId="38C01CF5" w14:textId="77777777" w:rsidR="003154B4" w:rsidRDefault="003154B4" w:rsidP="003154B4">
      <w:r>
        <w:t>X/X/2020</w:t>
      </w:r>
    </w:p>
    <w:p w14:paraId="3D23C7DC" w14:textId="77777777" w:rsidR="003154B4" w:rsidRDefault="003154B4" w:rsidP="003154B4">
      <w:r>
        <w:tab/>
      </w:r>
      <w:r w:rsidRPr="008B338E">
        <w:tab/>
      </w:r>
    </w:p>
    <w:p w14:paraId="20B70922" w14:textId="77777777" w:rsidR="003154B4" w:rsidRDefault="003154B4" w:rsidP="003154B4">
      <w:r>
        <w:t>________________________________________</w:t>
      </w:r>
      <w:r>
        <w:tab/>
      </w:r>
      <w:r>
        <w:tab/>
      </w:r>
      <w:r>
        <w:tab/>
        <w:t>________________________</w:t>
      </w:r>
    </w:p>
    <w:p w14:paraId="28E61866" w14:textId="730C361F" w:rsidR="003154B4" w:rsidRDefault="003154B4" w:rsidP="003154B4">
      <w:pPr>
        <w:pStyle w:val="NoSpacing"/>
      </w:pPr>
      <w:r>
        <w:t xml:space="preserve">Patricia </w:t>
      </w:r>
      <w:proofErr w:type="spellStart"/>
      <w:r>
        <w:t>Skriba</w:t>
      </w:r>
      <w:proofErr w:type="spellEnd"/>
      <w:r>
        <w:t>,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081A8D4" w14:textId="77777777" w:rsidR="003154B4" w:rsidRPr="00E37E95" w:rsidRDefault="003154B4" w:rsidP="00E37E95">
      <w:pPr>
        <w:spacing w:after="0" w:line="240" w:lineRule="auto"/>
      </w:pPr>
    </w:p>
    <w:sectPr w:rsidR="003154B4" w:rsidRPr="00E37E95" w:rsidSect="00BF1477">
      <w:footerReference w:type="default" r:id="rId8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DA7D" w14:textId="77777777" w:rsidR="00292EAD" w:rsidRDefault="00292EAD" w:rsidP="00C973E5">
      <w:pPr>
        <w:spacing w:after="0" w:line="240" w:lineRule="auto"/>
      </w:pPr>
      <w:r>
        <w:separator/>
      </w:r>
    </w:p>
  </w:endnote>
  <w:endnote w:type="continuationSeparator" w:id="0">
    <w:p w14:paraId="436E26E0" w14:textId="77777777" w:rsidR="00292EAD" w:rsidRDefault="00292EAD" w:rsidP="00C9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otype Sorts">
    <w:panose1 w:val="01010601010101010101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752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EE81F" w14:textId="1F41A6D9" w:rsidR="0086569D" w:rsidRDefault="008656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88974B" w14:textId="77777777" w:rsidR="0086569D" w:rsidRDefault="0086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438E" w14:textId="77777777" w:rsidR="00292EAD" w:rsidRDefault="00292EAD" w:rsidP="00C973E5">
      <w:pPr>
        <w:spacing w:after="0" w:line="240" w:lineRule="auto"/>
      </w:pPr>
      <w:r>
        <w:separator/>
      </w:r>
    </w:p>
  </w:footnote>
  <w:footnote w:type="continuationSeparator" w:id="0">
    <w:p w14:paraId="540E59D2" w14:textId="77777777" w:rsidR="00292EAD" w:rsidRDefault="00292EAD" w:rsidP="00C9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B28"/>
    <w:multiLevelType w:val="hybridMultilevel"/>
    <w:tmpl w:val="C23870B2"/>
    <w:lvl w:ilvl="0" w:tplc="7E22728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F0EA3"/>
    <w:multiLevelType w:val="hybridMultilevel"/>
    <w:tmpl w:val="89B4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73C"/>
    <w:multiLevelType w:val="hybridMultilevel"/>
    <w:tmpl w:val="39D647BA"/>
    <w:lvl w:ilvl="0" w:tplc="F8B8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87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45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A7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8D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6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6C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4F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C2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67015B"/>
    <w:multiLevelType w:val="hybridMultilevel"/>
    <w:tmpl w:val="5654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50D0"/>
    <w:multiLevelType w:val="hybridMultilevel"/>
    <w:tmpl w:val="F8323CFC"/>
    <w:lvl w:ilvl="0" w:tplc="8206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0826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AE6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E0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C6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7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01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46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A7FF1"/>
    <w:multiLevelType w:val="hybridMultilevel"/>
    <w:tmpl w:val="05A2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435E"/>
    <w:multiLevelType w:val="hybridMultilevel"/>
    <w:tmpl w:val="F9AA7014"/>
    <w:lvl w:ilvl="0" w:tplc="8206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0826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2CCE0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3AE6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E0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C6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7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01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46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B41E1"/>
    <w:multiLevelType w:val="hybridMultilevel"/>
    <w:tmpl w:val="1BB8EBDC"/>
    <w:lvl w:ilvl="0" w:tplc="011CD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62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84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E9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A5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A0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BC7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2E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2B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B00CA"/>
    <w:multiLevelType w:val="hybridMultilevel"/>
    <w:tmpl w:val="F49CBFE6"/>
    <w:lvl w:ilvl="0" w:tplc="DEB8E0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C4E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4EF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440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0EC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2E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A33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C9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22896"/>
    <w:multiLevelType w:val="hybridMultilevel"/>
    <w:tmpl w:val="84C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F4BED"/>
    <w:multiLevelType w:val="hybridMultilevel"/>
    <w:tmpl w:val="F48E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16F17"/>
    <w:multiLevelType w:val="hybridMultilevel"/>
    <w:tmpl w:val="0686B4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8293F"/>
    <w:multiLevelType w:val="hybridMultilevel"/>
    <w:tmpl w:val="983A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F51DB"/>
    <w:multiLevelType w:val="hybridMultilevel"/>
    <w:tmpl w:val="1FE4CD0E"/>
    <w:lvl w:ilvl="0" w:tplc="8206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0826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AE6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E0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C6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7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01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46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26D03"/>
    <w:multiLevelType w:val="hybridMultilevel"/>
    <w:tmpl w:val="9AF0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74D74"/>
    <w:multiLevelType w:val="hybridMultilevel"/>
    <w:tmpl w:val="429CCA1C"/>
    <w:lvl w:ilvl="0" w:tplc="34BA510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1E0DF4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23807C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AEC273A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E30F77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6663D78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5388A62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0469D3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2D6EBC6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50296997"/>
    <w:multiLevelType w:val="hybridMultilevel"/>
    <w:tmpl w:val="315048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5312BB"/>
    <w:multiLevelType w:val="hybridMultilevel"/>
    <w:tmpl w:val="6186ADA6"/>
    <w:lvl w:ilvl="0" w:tplc="638A3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659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A3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83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EBF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5EE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C1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C6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C9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311EE"/>
    <w:multiLevelType w:val="hybridMultilevel"/>
    <w:tmpl w:val="289AF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87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45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A7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8D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6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6C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4F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C2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63112B"/>
    <w:multiLevelType w:val="hybridMultilevel"/>
    <w:tmpl w:val="B5CE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F04AD"/>
    <w:multiLevelType w:val="hybridMultilevel"/>
    <w:tmpl w:val="15582D84"/>
    <w:lvl w:ilvl="0" w:tplc="BA7CD38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BA59DD"/>
    <w:multiLevelType w:val="hybridMultilevel"/>
    <w:tmpl w:val="72D49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6B6F29"/>
    <w:multiLevelType w:val="hybridMultilevel"/>
    <w:tmpl w:val="8EBA0640"/>
    <w:lvl w:ilvl="0" w:tplc="270E9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21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68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A0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AA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6C3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89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69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0F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1E4C20"/>
    <w:multiLevelType w:val="hybridMultilevel"/>
    <w:tmpl w:val="44060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F340BF"/>
    <w:multiLevelType w:val="hybridMultilevel"/>
    <w:tmpl w:val="629A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715D3"/>
    <w:multiLevelType w:val="hybridMultilevel"/>
    <w:tmpl w:val="C6788790"/>
    <w:lvl w:ilvl="0" w:tplc="BA7CD3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32667A"/>
    <w:multiLevelType w:val="hybridMultilevel"/>
    <w:tmpl w:val="5C9A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C40D4"/>
    <w:multiLevelType w:val="hybridMultilevel"/>
    <w:tmpl w:val="A62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A07D6"/>
    <w:multiLevelType w:val="hybridMultilevel"/>
    <w:tmpl w:val="93549EBA"/>
    <w:lvl w:ilvl="0" w:tplc="F0A4436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E2272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8016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D242288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3965B48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AE45EA6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4D6309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1C480D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F86003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9" w15:restartNumberingAfterBreak="0">
    <w:nsid w:val="79E81580"/>
    <w:multiLevelType w:val="hybridMultilevel"/>
    <w:tmpl w:val="268C4BC2"/>
    <w:lvl w:ilvl="0" w:tplc="8206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0826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AE6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E0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C6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67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01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46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20"/>
  </w:num>
  <w:num w:numId="5">
    <w:abstractNumId w:val="24"/>
  </w:num>
  <w:num w:numId="6">
    <w:abstractNumId w:val="6"/>
  </w:num>
  <w:num w:numId="7">
    <w:abstractNumId w:val="7"/>
  </w:num>
  <w:num w:numId="8">
    <w:abstractNumId w:val="17"/>
  </w:num>
  <w:num w:numId="9">
    <w:abstractNumId w:val="2"/>
  </w:num>
  <w:num w:numId="10">
    <w:abstractNumId w:val="26"/>
  </w:num>
  <w:num w:numId="11">
    <w:abstractNumId w:val="22"/>
  </w:num>
  <w:num w:numId="12">
    <w:abstractNumId w:val="8"/>
  </w:num>
  <w:num w:numId="13">
    <w:abstractNumId w:val="28"/>
  </w:num>
  <w:num w:numId="14">
    <w:abstractNumId w:val="15"/>
  </w:num>
  <w:num w:numId="15">
    <w:abstractNumId w:val="14"/>
  </w:num>
  <w:num w:numId="16">
    <w:abstractNumId w:val="13"/>
  </w:num>
  <w:num w:numId="17">
    <w:abstractNumId w:val="10"/>
  </w:num>
  <w:num w:numId="18">
    <w:abstractNumId w:val="29"/>
  </w:num>
  <w:num w:numId="19">
    <w:abstractNumId w:val="27"/>
  </w:num>
  <w:num w:numId="20">
    <w:abstractNumId w:val="4"/>
  </w:num>
  <w:num w:numId="21">
    <w:abstractNumId w:val="18"/>
  </w:num>
  <w:num w:numId="22">
    <w:abstractNumId w:val="19"/>
  </w:num>
  <w:num w:numId="23">
    <w:abstractNumId w:val="0"/>
  </w:num>
  <w:num w:numId="24">
    <w:abstractNumId w:val="16"/>
  </w:num>
  <w:num w:numId="25">
    <w:abstractNumId w:val="11"/>
  </w:num>
  <w:num w:numId="26">
    <w:abstractNumId w:val="23"/>
  </w:num>
  <w:num w:numId="27">
    <w:abstractNumId w:val="21"/>
  </w:num>
  <w:num w:numId="28">
    <w:abstractNumId w:val="9"/>
  </w:num>
  <w:num w:numId="29">
    <w:abstractNumId w:val="5"/>
  </w:num>
  <w:num w:numId="3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13"/>
    <w:rsid w:val="0001716D"/>
    <w:rsid w:val="000457C3"/>
    <w:rsid w:val="00046033"/>
    <w:rsid w:val="0007370E"/>
    <w:rsid w:val="00077424"/>
    <w:rsid w:val="000842B2"/>
    <w:rsid w:val="00085AEE"/>
    <w:rsid w:val="000A0F21"/>
    <w:rsid w:val="000A101E"/>
    <w:rsid w:val="000A3136"/>
    <w:rsid w:val="000A4BE6"/>
    <w:rsid w:val="000D4F6F"/>
    <w:rsid w:val="000E48E7"/>
    <w:rsid w:val="000F56DB"/>
    <w:rsid w:val="0010602D"/>
    <w:rsid w:val="00112AE4"/>
    <w:rsid w:val="00130222"/>
    <w:rsid w:val="001332D5"/>
    <w:rsid w:val="00140947"/>
    <w:rsid w:val="00142798"/>
    <w:rsid w:val="0015054C"/>
    <w:rsid w:val="0017089E"/>
    <w:rsid w:val="00170B68"/>
    <w:rsid w:val="00175F30"/>
    <w:rsid w:val="001A7510"/>
    <w:rsid w:val="001A7804"/>
    <w:rsid w:val="001C3D50"/>
    <w:rsid w:val="001D0F4B"/>
    <w:rsid w:val="001E1D35"/>
    <w:rsid w:val="001F3B44"/>
    <w:rsid w:val="001F79D6"/>
    <w:rsid w:val="0020238D"/>
    <w:rsid w:val="00214B1F"/>
    <w:rsid w:val="00217B50"/>
    <w:rsid w:val="00224515"/>
    <w:rsid w:val="00225631"/>
    <w:rsid w:val="00232A47"/>
    <w:rsid w:val="00247361"/>
    <w:rsid w:val="00264F81"/>
    <w:rsid w:val="00282C26"/>
    <w:rsid w:val="00292EAD"/>
    <w:rsid w:val="002B0EAB"/>
    <w:rsid w:val="002B769C"/>
    <w:rsid w:val="002D6DA3"/>
    <w:rsid w:val="002F5E4D"/>
    <w:rsid w:val="0030329F"/>
    <w:rsid w:val="0030544B"/>
    <w:rsid w:val="003154B4"/>
    <w:rsid w:val="00324D03"/>
    <w:rsid w:val="00330918"/>
    <w:rsid w:val="00333D12"/>
    <w:rsid w:val="00341A48"/>
    <w:rsid w:val="00345E9E"/>
    <w:rsid w:val="003469C9"/>
    <w:rsid w:val="003548C8"/>
    <w:rsid w:val="00387BED"/>
    <w:rsid w:val="003956E3"/>
    <w:rsid w:val="0039784D"/>
    <w:rsid w:val="00397AB1"/>
    <w:rsid w:val="003B3A0D"/>
    <w:rsid w:val="003C07A9"/>
    <w:rsid w:val="003D623D"/>
    <w:rsid w:val="003F532B"/>
    <w:rsid w:val="004023A4"/>
    <w:rsid w:val="004064D6"/>
    <w:rsid w:val="00415D19"/>
    <w:rsid w:val="0041748F"/>
    <w:rsid w:val="00427875"/>
    <w:rsid w:val="004556AD"/>
    <w:rsid w:val="00467EFC"/>
    <w:rsid w:val="004726F1"/>
    <w:rsid w:val="00477770"/>
    <w:rsid w:val="00490808"/>
    <w:rsid w:val="004A1A49"/>
    <w:rsid w:val="004B14E5"/>
    <w:rsid w:val="004B4230"/>
    <w:rsid w:val="004C0FF0"/>
    <w:rsid w:val="004D10DC"/>
    <w:rsid w:val="004E5476"/>
    <w:rsid w:val="004E71E2"/>
    <w:rsid w:val="00502EA8"/>
    <w:rsid w:val="005102A0"/>
    <w:rsid w:val="00514210"/>
    <w:rsid w:val="0051789D"/>
    <w:rsid w:val="00523A25"/>
    <w:rsid w:val="00531716"/>
    <w:rsid w:val="005528F1"/>
    <w:rsid w:val="00556C4C"/>
    <w:rsid w:val="005A4670"/>
    <w:rsid w:val="005A4854"/>
    <w:rsid w:val="005B1E64"/>
    <w:rsid w:val="005B6D5A"/>
    <w:rsid w:val="005B7F14"/>
    <w:rsid w:val="005C23FD"/>
    <w:rsid w:val="005C74B7"/>
    <w:rsid w:val="005E1647"/>
    <w:rsid w:val="005E24DF"/>
    <w:rsid w:val="005F3E7C"/>
    <w:rsid w:val="00611A38"/>
    <w:rsid w:val="00620E67"/>
    <w:rsid w:val="00625386"/>
    <w:rsid w:val="00645205"/>
    <w:rsid w:val="0065255A"/>
    <w:rsid w:val="006717FB"/>
    <w:rsid w:val="00671DBE"/>
    <w:rsid w:val="00680EAE"/>
    <w:rsid w:val="0068304A"/>
    <w:rsid w:val="0068308E"/>
    <w:rsid w:val="006B6F53"/>
    <w:rsid w:val="006C6C9D"/>
    <w:rsid w:val="006D5A49"/>
    <w:rsid w:val="006E2BEA"/>
    <w:rsid w:val="006E68C9"/>
    <w:rsid w:val="0070219B"/>
    <w:rsid w:val="00703563"/>
    <w:rsid w:val="007345CC"/>
    <w:rsid w:val="00751443"/>
    <w:rsid w:val="007537FA"/>
    <w:rsid w:val="0077797C"/>
    <w:rsid w:val="00784D84"/>
    <w:rsid w:val="0079581D"/>
    <w:rsid w:val="007A7658"/>
    <w:rsid w:val="007B140D"/>
    <w:rsid w:val="007B4645"/>
    <w:rsid w:val="007B5ABB"/>
    <w:rsid w:val="007C0273"/>
    <w:rsid w:val="007C300F"/>
    <w:rsid w:val="007D6A3B"/>
    <w:rsid w:val="007E0BDF"/>
    <w:rsid w:val="007F6230"/>
    <w:rsid w:val="00804DC9"/>
    <w:rsid w:val="00812DA1"/>
    <w:rsid w:val="008270B4"/>
    <w:rsid w:val="00832B13"/>
    <w:rsid w:val="00840625"/>
    <w:rsid w:val="00854F4B"/>
    <w:rsid w:val="00861C35"/>
    <w:rsid w:val="0086569D"/>
    <w:rsid w:val="008750E4"/>
    <w:rsid w:val="008757FE"/>
    <w:rsid w:val="008812A8"/>
    <w:rsid w:val="0089515B"/>
    <w:rsid w:val="008A0864"/>
    <w:rsid w:val="008A55CC"/>
    <w:rsid w:val="008A730B"/>
    <w:rsid w:val="008E58C8"/>
    <w:rsid w:val="0090610B"/>
    <w:rsid w:val="00916808"/>
    <w:rsid w:val="00943976"/>
    <w:rsid w:val="0094502B"/>
    <w:rsid w:val="00950DC6"/>
    <w:rsid w:val="0095580E"/>
    <w:rsid w:val="009966E1"/>
    <w:rsid w:val="009D1076"/>
    <w:rsid w:val="009D7418"/>
    <w:rsid w:val="009F5068"/>
    <w:rsid w:val="00A14B47"/>
    <w:rsid w:val="00A534D4"/>
    <w:rsid w:val="00A56310"/>
    <w:rsid w:val="00A5692E"/>
    <w:rsid w:val="00A72F0D"/>
    <w:rsid w:val="00A836FD"/>
    <w:rsid w:val="00A8403C"/>
    <w:rsid w:val="00AB2B9B"/>
    <w:rsid w:val="00AB77A7"/>
    <w:rsid w:val="00AC06C8"/>
    <w:rsid w:val="00AE06B1"/>
    <w:rsid w:val="00AE23B3"/>
    <w:rsid w:val="00B132CA"/>
    <w:rsid w:val="00B20ABE"/>
    <w:rsid w:val="00B621A3"/>
    <w:rsid w:val="00B62D65"/>
    <w:rsid w:val="00B805EF"/>
    <w:rsid w:val="00BA54AF"/>
    <w:rsid w:val="00BB6B46"/>
    <w:rsid w:val="00BC57F4"/>
    <w:rsid w:val="00BD20FD"/>
    <w:rsid w:val="00BD6E83"/>
    <w:rsid w:val="00BE360B"/>
    <w:rsid w:val="00BF1477"/>
    <w:rsid w:val="00BF195A"/>
    <w:rsid w:val="00C22344"/>
    <w:rsid w:val="00C27813"/>
    <w:rsid w:val="00C34960"/>
    <w:rsid w:val="00C55252"/>
    <w:rsid w:val="00C7703B"/>
    <w:rsid w:val="00C7784F"/>
    <w:rsid w:val="00C849F3"/>
    <w:rsid w:val="00C86E98"/>
    <w:rsid w:val="00C973E5"/>
    <w:rsid w:val="00CB78A4"/>
    <w:rsid w:val="00CD11DA"/>
    <w:rsid w:val="00D10DEB"/>
    <w:rsid w:val="00D12B28"/>
    <w:rsid w:val="00D246E5"/>
    <w:rsid w:val="00D55E03"/>
    <w:rsid w:val="00DA456D"/>
    <w:rsid w:val="00DA45E9"/>
    <w:rsid w:val="00DB5914"/>
    <w:rsid w:val="00DE2E2D"/>
    <w:rsid w:val="00DE4CCB"/>
    <w:rsid w:val="00DE5A23"/>
    <w:rsid w:val="00DF3F6D"/>
    <w:rsid w:val="00E0394F"/>
    <w:rsid w:val="00E34B60"/>
    <w:rsid w:val="00E37E95"/>
    <w:rsid w:val="00E4608C"/>
    <w:rsid w:val="00E5304A"/>
    <w:rsid w:val="00E631C9"/>
    <w:rsid w:val="00E64FAD"/>
    <w:rsid w:val="00E710BF"/>
    <w:rsid w:val="00E751C7"/>
    <w:rsid w:val="00E7687E"/>
    <w:rsid w:val="00E807E4"/>
    <w:rsid w:val="00E86953"/>
    <w:rsid w:val="00E916A0"/>
    <w:rsid w:val="00E92A7A"/>
    <w:rsid w:val="00E9542D"/>
    <w:rsid w:val="00EA13E2"/>
    <w:rsid w:val="00EA4599"/>
    <w:rsid w:val="00EB20F9"/>
    <w:rsid w:val="00EC7589"/>
    <w:rsid w:val="00F0452E"/>
    <w:rsid w:val="00F147F9"/>
    <w:rsid w:val="00F152ED"/>
    <w:rsid w:val="00F16710"/>
    <w:rsid w:val="00F5250B"/>
    <w:rsid w:val="00F832AD"/>
    <w:rsid w:val="00F90C1D"/>
    <w:rsid w:val="00F95986"/>
    <w:rsid w:val="00FA764A"/>
    <w:rsid w:val="00FB2F6E"/>
    <w:rsid w:val="00FB6E15"/>
    <w:rsid w:val="00FD13FC"/>
    <w:rsid w:val="00FE0AD6"/>
    <w:rsid w:val="00FE0F6E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8042E"/>
  <w15:docId w15:val="{9CDA3EE6-0064-44D8-B633-05C8C38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9F"/>
  </w:style>
  <w:style w:type="paragraph" w:styleId="Heading1">
    <w:name w:val="heading 1"/>
    <w:basedOn w:val="Normal"/>
    <w:next w:val="Normal"/>
    <w:link w:val="Heading1Char"/>
    <w:uiPriority w:val="9"/>
    <w:qFormat/>
    <w:rsid w:val="0030329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29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29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29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29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2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29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29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29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29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29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alloonText">
    <w:name w:val="Balloon Text"/>
    <w:basedOn w:val="Normal"/>
    <w:semiHidden/>
    <w:rsid w:val="00950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3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29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2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2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0329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303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0329F"/>
    <w:rPr>
      <w:b/>
      <w:bCs/>
    </w:rPr>
  </w:style>
  <w:style w:type="character" w:styleId="Emphasis">
    <w:name w:val="Emphasis"/>
    <w:uiPriority w:val="20"/>
    <w:qFormat/>
    <w:rsid w:val="00303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03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2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32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32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2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29F"/>
    <w:rPr>
      <w:b/>
      <w:bCs/>
      <w:i/>
      <w:iCs/>
    </w:rPr>
  </w:style>
  <w:style w:type="character" w:styleId="SubtleEmphasis">
    <w:name w:val="Subtle Emphasis"/>
    <w:uiPriority w:val="19"/>
    <w:qFormat/>
    <w:rsid w:val="0030329F"/>
    <w:rPr>
      <w:i/>
      <w:iCs/>
    </w:rPr>
  </w:style>
  <w:style w:type="character" w:styleId="IntenseEmphasis">
    <w:name w:val="Intense Emphasis"/>
    <w:uiPriority w:val="21"/>
    <w:qFormat/>
    <w:rsid w:val="0030329F"/>
    <w:rPr>
      <w:b/>
      <w:bCs/>
    </w:rPr>
  </w:style>
  <w:style w:type="character" w:styleId="SubtleReference">
    <w:name w:val="Subtle Reference"/>
    <w:uiPriority w:val="31"/>
    <w:qFormat/>
    <w:rsid w:val="0030329F"/>
    <w:rPr>
      <w:smallCaps/>
    </w:rPr>
  </w:style>
  <w:style w:type="character" w:styleId="IntenseReference">
    <w:name w:val="Intense Reference"/>
    <w:uiPriority w:val="32"/>
    <w:qFormat/>
    <w:rsid w:val="0030329F"/>
    <w:rPr>
      <w:smallCaps/>
      <w:spacing w:val="5"/>
      <w:u w:val="single"/>
    </w:rPr>
  </w:style>
  <w:style w:type="character" w:styleId="BookTitle">
    <w:name w:val="Book Title"/>
    <w:uiPriority w:val="33"/>
    <w:qFormat/>
    <w:rsid w:val="003032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29F"/>
    <w:pPr>
      <w:outlineLvl w:val="9"/>
    </w:pPr>
    <w:rPr>
      <w:lang w:bidi="en-US"/>
    </w:rPr>
  </w:style>
  <w:style w:type="table" w:styleId="TableGrid">
    <w:name w:val="Table Grid"/>
    <w:basedOn w:val="TableNormal"/>
    <w:rsid w:val="0030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56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6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92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B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9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3E5"/>
  </w:style>
  <w:style w:type="paragraph" w:styleId="Footer">
    <w:name w:val="footer"/>
    <w:basedOn w:val="Normal"/>
    <w:link w:val="FooterChar"/>
    <w:uiPriority w:val="99"/>
    <w:unhideWhenUsed/>
    <w:rsid w:val="00C97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6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4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6152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553">
          <w:marLeft w:val="24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880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832">
          <w:marLeft w:val="24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14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747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669">
          <w:marLeft w:val="24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226">
          <w:marLeft w:val="24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2118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592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630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755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105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460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08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588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619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642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4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1188">
          <w:marLeft w:val="403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078">
          <w:marLeft w:val="403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850">
          <w:marLeft w:val="403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162">
          <w:marLeft w:val="403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79">
          <w:marLeft w:val="403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1723">
          <w:marLeft w:val="1123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07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43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212">
          <w:marLeft w:val="1123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725">
          <w:marLeft w:val="2246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788">
          <w:marLeft w:val="2246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578">
          <w:marLeft w:val="605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063">
          <w:marLeft w:val="605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118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79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470">
          <w:marLeft w:val="605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884">
          <w:marLeft w:val="605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216">
          <w:marLeft w:val="605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637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88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347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582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811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7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226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159">
          <w:marLeft w:val="316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099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973">
          <w:marLeft w:val="316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235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34">
          <w:marLeft w:val="31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370">
          <w:marLeft w:val="315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625">
          <w:marLeft w:val="315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790">
          <w:marLeft w:val="3096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583">
          <w:marLeft w:val="3096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422">
          <w:marLeft w:val="3096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561">
          <w:marLeft w:val="3096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417">
          <w:marLeft w:val="3096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953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1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555">
          <w:marLeft w:val="1123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607">
          <w:marLeft w:val="1123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548">
          <w:marLeft w:val="1123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751">
          <w:marLeft w:val="1123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527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200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81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330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41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48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4376">
          <w:marLeft w:val="605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843">
          <w:marLeft w:val="605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648">
          <w:marLeft w:val="605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711">
          <w:marLeft w:val="605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154">
          <w:marLeft w:val="605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639">
          <w:marLeft w:val="605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24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7471">
          <w:marLeft w:val="403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086">
          <w:marLeft w:val="403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040">
          <w:marLeft w:val="403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787">
          <w:marLeft w:val="403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482">
          <w:marLeft w:val="403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458">
          <w:marLeft w:val="403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48">
          <w:marLeft w:val="403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207">
          <w:marLeft w:val="403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1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05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420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173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546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59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87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86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448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690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012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29">
          <w:marLeft w:val="619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797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999">
          <w:marLeft w:val="619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298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1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72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137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6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85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01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58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63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9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7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4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1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2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6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96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9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17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F8AF-A33B-4D73-A870-2460C539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NIST - National Quality Programs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Jenny Davis</dc:creator>
  <cp:lastModifiedBy>Scott, LouAnn (Fed)</cp:lastModifiedBy>
  <cp:revision>2</cp:revision>
  <cp:lastPrinted>2016-08-01T14:30:00Z</cp:lastPrinted>
  <dcterms:created xsi:type="dcterms:W3CDTF">2021-11-05T12:37:00Z</dcterms:created>
  <dcterms:modified xsi:type="dcterms:W3CDTF">2021-11-05T12:37:00Z</dcterms:modified>
</cp:coreProperties>
</file>