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4B9" w:rsidRPr="0017646A" w:rsidRDefault="0017646A" w:rsidP="0017646A">
      <w:pPr>
        <w:spacing w:after="0" w:line="240" w:lineRule="auto"/>
        <w:jc w:val="center"/>
        <w:rPr>
          <w:rFonts w:ascii="Times New Roman" w:hAnsi="Times New Roman" w:cs="Times New Roman"/>
          <w:b/>
          <w:sz w:val="24"/>
          <w:szCs w:val="24"/>
        </w:rPr>
      </w:pPr>
      <w:bookmarkStart w:id="0" w:name="_GoBack"/>
      <w:bookmarkEnd w:id="0"/>
      <w:r w:rsidRPr="0017646A">
        <w:rPr>
          <w:rFonts w:ascii="Times New Roman" w:hAnsi="Times New Roman" w:cs="Times New Roman"/>
          <w:b/>
          <w:sz w:val="24"/>
          <w:szCs w:val="24"/>
        </w:rPr>
        <w:t>GMP 2</w:t>
      </w:r>
    </w:p>
    <w:p w:rsidR="0017646A" w:rsidRPr="0017646A" w:rsidRDefault="0017646A" w:rsidP="0017646A">
      <w:pPr>
        <w:spacing w:after="0" w:line="240" w:lineRule="auto"/>
        <w:jc w:val="center"/>
        <w:rPr>
          <w:rFonts w:ascii="Times New Roman" w:hAnsi="Times New Roman" w:cs="Times New Roman"/>
          <w:b/>
          <w:sz w:val="24"/>
          <w:szCs w:val="24"/>
        </w:rPr>
      </w:pPr>
    </w:p>
    <w:p w:rsidR="0017646A" w:rsidRPr="0017646A" w:rsidRDefault="0017646A" w:rsidP="0017646A">
      <w:pPr>
        <w:spacing w:after="0" w:line="240" w:lineRule="auto"/>
        <w:jc w:val="center"/>
        <w:rPr>
          <w:rFonts w:ascii="Times New Roman" w:hAnsi="Times New Roman" w:cs="Times New Roman"/>
          <w:b/>
          <w:sz w:val="24"/>
          <w:szCs w:val="24"/>
        </w:rPr>
      </w:pPr>
      <w:r w:rsidRPr="0017646A">
        <w:rPr>
          <w:rFonts w:ascii="Times New Roman" w:hAnsi="Times New Roman" w:cs="Times New Roman"/>
          <w:b/>
          <w:sz w:val="24"/>
          <w:szCs w:val="24"/>
        </w:rPr>
        <w:t>Good Measurement Practice</w:t>
      </w:r>
    </w:p>
    <w:p w:rsidR="0017646A" w:rsidRPr="0017646A" w:rsidRDefault="0017646A" w:rsidP="0017646A">
      <w:pPr>
        <w:spacing w:after="0" w:line="240" w:lineRule="auto"/>
        <w:jc w:val="center"/>
        <w:rPr>
          <w:rFonts w:ascii="Times New Roman" w:hAnsi="Times New Roman" w:cs="Times New Roman"/>
          <w:b/>
          <w:sz w:val="24"/>
          <w:szCs w:val="24"/>
        </w:rPr>
      </w:pPr>
      <w:proofErr w:type="gramStart"/>
      <w:r w:rsidRPr="0017646A">
        <w:rPr>
          <w:rFonts w:ascii="Times New Roman" w:hAnsi="Times New Roman" w:cs="Times New Roman"/>
          <w:b/>
          <w:sz w:val="24"/>
          <w:szCs w:val="24"/>
        </w:rPr>
        <w:t>for</w:t>
      </w:r>
      <w:proofErr w:type="gramEnd"/>
      <w:r w:rsidRPr="0017646A">
        <w:rPr>
          <w:rFonts w:ascii="Times New Roman" w:hAnsi="Times New Roman" w:cs="Times New Roman"/>
          <w:b/>
          <w:sz w:val="24"/>
          <w:szCs w:val="24"/>
        </w:rPr>
        <w:t xml:space="preserve"> </w:t>
      </w:r>
    </w:p>
    <w:p w:rsidR="0017646A" w:rsidRDefault="0017646A" w:rsidP="0017646A">
      <w:pPr>
        <w:spacing w:after="0" w:line="240" w:lineRule="auto"/>
        <w:jc w:val="center"/>
        <w:rPr>
          <w:rFonts w:ascii="Times New Roman" w:hAnsi="Times New Roman" w:cs="Times New Roman"/>
          <w:b/>
          <w:sz w:val="24"/>
          <w:szCs w:val="24"/>
        </w:rPr>
      </w:pPr>
      <w:r w:rsidRPr="0017646A">
        <w:rPr>
          <w:rFonts w:ascii="Times New Roman" w:hAnsi="Times New Roman" w:cs="Times New Roman"/>
          <w:b/>
          <w:sz w:val="24"/>
          <w:szCs w:val="24"/>
        </w:rPr>
        <w:t>Reading the Center of Graduations when using a Microscope</w:t>
      </w:r>
    </w:p>
    <w:p w:rsidR="0017646A" w:rsidRDefault="0017646A" w:rsidP="0017646A">
      <w:pPr>
        <w:spacing w:after="0" w:line="240" w:lineRule="auto"/>
        <w:rPr>
          <w:rFonts w:ascii="Times New Roman" w:hAnsi="Times New Roman" w:cs="Times New Roman"/>
          <w:sz w:val="24"/>
          <w:szCs w:val="24"/>
        </w:rPr>
      </w:pPr>
    </w:p>
    <w:p w:rsidR="0017646A" w:rsidRDefault="0017646A" w:rsidP="0017646A">
      <w:pPr>
        <w:spacing w:after="0" w:line="240" w:lineRule="auto"/>
        <w:rPr>
          <w:rFonts w:ascii="Times New Roman" w:hAnsi="Times New Roman" w:cs="Times New Roman"/>
          <w:sz w:val="24"/>
          <w:szCs w:val="24"/>
        </w:rPr>
      </w:pPr>
    </w:p>
    <w:p w:rsidR="0017646A" w:rsidRPr="00CE2C21" w:rsidRDefault="0017646A" w:rsidP="00CE2C21">
      <w:pPr>
        <w:pStyle w:val="ListParagraph"/>
        <w:numPr>
          <w:ilvl w:val="0"/>
          <w:numId w:val="1"/>
        </w:numPr>
        <w:spacing w:after="0" w:line="240" w:lineRule="auto"/>
        <w:ind w:left="360"/>
        <w:jc w:val="both"/>
        <w:rPr>
          <w:rFonts w:ascii="Times New Roman" w:hAnsi="Times New Roman" w:cs="Times New Roman"/>
          <w:sz w:val="24"/>
          <w:szCs w:val="24"/>
        </w:rPr>
      </w:pPr>
      <w:r w:rsidRPr="00CE2C21">
        <w:rPr>
          <w:rFonts w:ascii="Times New Roman" w:hAnsi="Times New Roman" w:cs="Times New Roman"/>
          <w:sz w:val="24"/>
          <w:szCs w:val="24"/>
        </w:rPr>
        <w:t xml:space="preserve">The microscope furnished </w:t>
      </w:r>
      <w:r w:rsidR="00CE2C21">
        <w:rPr>
          <w:rFonts w:ascii="Times New Roman" w:hAnsi="Times New Roman" w:cs="Times New Roman"/>
          <w:sz w:val="24"/>
          <w:szCs w:val="24"/>
        </w:rPr>
        <w:t xml:space="preserve">to State laboratories </w:t>
      </w:r>
      <w:r w:rsidRPr="00CE2C21">
        <w:rPr>
          <w:rFonts w:ascii="Times New Roman" w:hAnsi="Times New Roman" w:cs="Times New Roman"/>
          <w:sz w:val="24"/>
          <w:szCs w:val="24"/>
        </w:rPr>
        <w:t>with the length bench has a reticle on which each graduation represents 0.002 inch</w:t>
      </w:r>
      <w:r w:rsidR="00CE2C21">
        <w:rPr>
          <w:rFonts w:ascii="Times New Roman" w:hAnsi="Times New Roman" w:cs="Times New Roman"/>
          <w:sz w:val="24"/>
          <w:szCs w:val="24"/>
        </w:rPr>
        <w:t xml:space="preserve"> which must have a suitable calibration from an accredited supplier to ensure metrological traceability to the International System of Units (SI)</w:t>
      </w:r>
      <w:r w:rsidRPr="00CE2C21">
        <w:rPr>
          <w:rFonts w:ascii="Times New Roman" w:hAnsi="Times New Roman" w:cs="Times New Roman"/>
          <w:sz w:val="24"/>
          <w:szCs w:val="24"/>
        </w:rPr>
        <w:t>. The difference in length between two tapes is measured from the center of the graduation</w:t>
      </w:r>
      <w:r w:rsidR="00804FBA" w:rsidRPr="00CE2C21">
        <w:rPr>
          <w:rFonts w:ascii="Times New Roman" w:hAnsi="Times New Roman" w:cs="Times New Roman"/>
          <w:sz w:val="24"/>
          <w:szCs w:val="24"/>
        </w:rPr>
        <w:t>s</w:t>
      </w:r>
      <w:r w:rsidRPr="00CE2C21">
        <w:rPr>
          <w:rFonts w:ascii="Times New Roman" w:hAnsi="Times New Roman" w:cs="Times New Roman"/>
          <w:sz w:val="24"/>
          <w:szCs w:val="24"/>
        </w:rPr>
        <w:t xml:space="preserve"> of interest. The tape should be placed on the length bench such that the reading edge of the tape partially covers the graduations marked on the length bench. Place the microscope so that both the edges of the tape and the edge of the bench graduations are in the field-of-vision of the microscope</w:t>
      </w:r>
      <w:r w:rsidR="00CE2C21">
        <w:rPr>
          <w:rFonts w:ascii="Times New Roman" w:hAnsi="Times New Roman" w:cs="Times New Roman"/>
          <w:sz w:val="24"/>
          <w:szCs w:val="24"/>
        </w:rPr>
        <w:t>, preferably near the center,</w:t>
      </w:r>
      <w:r w:rsidRPr="00CE2C21">
        <w:rPr>
          <w:rFonts w:ascii="Times New Roman" w:hAnsi="Times New Roman" w:cs="Times New Roman"/>
          <w:sz w:val="24"/>
          <w:szCs w:val="24"/>
        </w:rPr>
        <w:t xml:space="preserve"> and within reading range of the graduated reticle. Position the microscope so that part of the graduations on the reticle overlap</w:t>
      </w:r>
      <w:r w:rsidR="00804FBA" w:rsidRPr="00CE2C21">
        <w:rPr>
          <w:rFonts w:ascii="Times New Roman" w:hAnsi="Times New Roman" w:cs="Times New Roman"/>
          <w:sz w:val="24"/>
          <w:szCs w:val="24"/>
        </w:rPr>
        <w:t>s</w:t>
      </w:r>
      <w:r w:rsidRPr="00CE2C21">
        <w:rPr>
          <w:rFonts w:ascii="Times New Roman" w:hAnsi="Times New Roman" w:cs="Times New Roman"/>
          <w:sz w:val="24"/>
          <w:szCs w:val="24"/>
        </w:rPr>
        <w:t xml:space="preserve"> the bottom portion of the graduation on the tape and part overlaps the graduation on the length bench. </w:t>
      </w:r>
      <w:r w:rsidR="00804FBA" w:rsidRPr="00CE2C21">
        <w:rPr>
          <w:rFonts w:ascii="Times New Roman" w:hAnsi="Times New Roman" w:cs="Times New Roman"/>
          <w:sz w:val="24"/>
          <w:szCs w:val="24"/>
        </w:rPr>
        <w:t xml:space="preserve">See Figure 1 for illustration. Do not move </w:t>
      </w:r>
      <w:r w:rsidR="00432DB8">
        <w:rPr>
          <w:rFonts w:ascii="Times New Roman" w:hAnsi="Times New Roman" w:cs="Times New Roman"/>
          <w:sz w:val="24"/>
          <w:szCs w:val="24"/>
        </w:rPr>
        <w:t xml:space="preserve">or refocus </w:t>
      </w:r>
      <w:r w:rsidR="00804FBA" w:rsidRPr="00CE2C21">
        <w:rPr>
          <w:rFonts w:ascii="Times New Roman" w:hAnsi="Times New Roman" w:cs="Times New Roman"/>
          <w:sz w:val="24"/>
          <w:szCs w:val="24"/>
        </w:rPr>
        <w:t xml:space="preserve">the microscope once the comparison between </w:t>
      </w:r>
      <w:r w:rsidR="00CE2C21">
        <w:rPr>
          <w:rFonts w:ascii="Times New Roman" w:hAnsi="Times New Roman" w:cs="Times New Roman"/>
          <w:sz w:val="24"/>
          <w:szCs w:val="24"/>
        </w:rPr>
        <w:t xml:space="preserve">the unknown, </w:t>
      </w:r>
      <w:r w:rsidR="00804FBA" w:rsidRPr="00CE2C21">
        <w:rPr>
          <w:rFonts w:ascii="Times New Roman" w:hAnsi="Times New Roman" w:cs="Times New Roman"/>
          <w:i/>
          <w:sz w:val="24"/>
          <w:szCs w:val="24"/>
        </w:rPr>
        <w:t>X</w:t>
      </w:r>
      <w:r w:rsidR="00CE2C21">
        <w:rPr>
          <w:rFonts w:ascii="Times New Roman" w:hAnsi="Times New Roman" w:cs="Times New Roman"/>
          <w:i/>
          <w:sz w:val="24"/>
          <w:szCs w:val="24"/>
        </w:rPr>
        <w:t>,</w:t>
      </w:r>
      <w:r w:rsidR="00804FBA" w:rsidRPr="00CE2C21">
        <w:rPr>
          <w:rFonts w:ascii="Times New Roman" w:hAnsi="Times New Roman" w:cs="Times New Roman"/>
          <w:sz w:val="24"/>
          <w:szCs w:val="24"/>
        </w:rPr>
        <w:t xml:space="preserve"> and </w:t>
      </w:r>
      <w:r w:rsidR="00CE2C21">
        <w:rPr>
          <w:rFonts w:ascii="Times New Roman" w:hAnsi="Times New Roman" w:cs="Times New Roman"/>
          <w:sz w:val="24"/>
          <w:szCs w:val="24"/>
        </w:rPr>
        <w:t xml:space="preserve">standard, </w:t>
      </w:r>
      <w:r w:rsidR="00804FBA" w:rsidRPr="00CE2C21">
        <w:rPr>
          <w:rFonts w:ascii="Times New Roman" w:hAnsi="Times New Roman" w:cs="Times New Roman"/>
          <w:i/>
          <w:sz w:val="24"/>
          <w:szCs w:val="24"/>
        </w:rPr>
        <w:t>S</w:t>
      </w:r>
      <w:r w:rsidR="00CE2C21">
        <w:rPr>
          <w:rFonts w:ascii="Times New Roman" w:hAnsi="Times New Roman" w:cs="Times New Roman"/>
          <w:i/>
          <w:sz w:val="24"/>
          <w:szCs w:val="24"/>
        </w:rPr>
        <w:t>,</w:t>
      </w:r>
      <w:r w:rsidR="00804FBA" w:rsidRPr="00CE2C21">
        <w:rPr>
          <w:rFonts w:ascii="Times New Roman" w:hAnsi="Times New Roman" w:cs="Times New Roman"/>
          <w:sz w:val="24"/>
          <w:szCs w:val="24"/>
        </w:rPr>
        <w:t xml:space="preserve"> has begun.</w:t>
      </w:r>
    </w:p>
    <w:p w:rsidR="00804FBA" w:rsidRDefault="00804FBA" w:rsidP="00CE2C21">
      <w:pPr>
        <w:spacing w:after="0" w:line="240" w:lineRule="auto"/>
        <w:jc w:val="both"/>
        <w:rPr>
          <w:rFonts w:ascii="Times New Roman" w:hAnsi="Times New Roman" w:cs="Times New Roman"/>
          <w:sz w:val="24"/>
          <w:szCs w:val="24"/>
        </w:rPr>
      </w:pPr>
    </w:p>
    <w:p w:rsidR="00804FBA" w:rsidRPr="00CE2C21" w:rsidRDefault="00804FBA" w:rsidP="00CE2C21">
      <w:pPr>
        <w:spacing w:after="0" w:line="240" w:lineRule="auto"/>
        <w:ind w:firstLine="360"/>
        <w:jc w:val="both"/>
        <w:rPr>
          <w:rFonts w:ascii="Times New Roman" w:hAnsi="Times New Roman" w:cs="Times New Roman"/>
          <w:b/>
          <w:sz w:val="24"/>
          <w:szCs w:val="24"/>
        </w:rPr>
      </w:pPr>
      <w:proofErr w:type="gramStart"/>
      <w:r w:rsidRPr="00CE2C21">
        <w:rPr>
          <w:rFonts w:ascii="Times New Roman" w:hAnsi="Times New Roman" w:cs="Times New Roman"/>
          <w:b/>
          <w:sz w:val="24"/>
          <w:szCs w:val="24"/>
        </w:rPr>
        <w:t>Figure 1.</w:t>
      </w:r>
      <w:proofErr w:type="gramEnd"/>
      <w:r w:rsidR="00CE2C21" w:rsidRPr="00CE2C21">
        <w:rPr>
          <w:rFonts w:ascii="Times New Roman" w:hAnsi="Times New Roman" w:cs="Times New Roman"/>
          <w:b/>
          <w:sz w:val="24"/>
          <w:szCs w:val="24"/>
        </w:rPr>
        <w:t xml:space="preserve"> </w:t>
      </w:r>
      <w:proofErr w:type="gramStart"/>
      <w:r w:rsidRPr="00CE2C21">
        <w:rPr>
          <w:rFonts w:ascii="Times New Roman" w:hAnsi="Times New Roman" w:cs="Times New Roman"/>
          <w:b/>
          <w:sz w:val="24"/>
          <w:szCs w:val="24"/>
        </w:rPr>
        <w:t>Graduated reticle overlapping tape and bench graduations.</w:t>
      </w:r>
      <w:proofErr w:type="gramEnd"/>
    </w:p>
    <w:p w:rsidR="00804FBA" w:rsidRDefault="00804FBA" w:rsidP="00CE2C21">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BBD24B4" wp14:editId="5235ED9A">
            <wp:extent cx="5600700"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lum bright="20000" contrast="64000"/>
                      <a:extLst>
                        <a:ext uri="{28A0092B-C50C-407E-A947-70E740481C1C}">
                          <a14:useLocalDpi xmlns:a14="http://schemas.microsoft.com/office/drawing/2010/main" val="0"/>
                        </a:ext>
                      </a:extLst>
                    </a:blip>
                    <a:srcRect l="3054" r="2439"/>
                    <a:stretch/>
                  </pic:blipFill>
                  <pic:spPr bwMode="auto">
                    <a:xfrm>
                      <a:off x="0" y="0"/>
                      <a:ext cx="5617092" cy="1566672"/>
                    </a:xfrm>
                    <a:prstGeom prst="rect">
                      <a:avLst/>
                    </a:prstGeom>
                    <a:noFill/>
                    <a:ln>
                      <a:noFill/>
                    </a:ln>
                    <a:extLst>
                      <a:ext uri="{53640926-AAD7-44D8-BBD7-CCE9431645EC}">
                        <a14:shadowObscured xmlns:a14="http://schemas.microsoft.com/office/drawing/2010/main"/>
                      </a:ext>
                    </a:extLst>
                  </pic:spPr>
                </pic:pic>
              </a:graphicData>
            </a:graphic>
          </wp:inline>
        </w:drawing>
      </w:r>
    </w:p>
    <w:p w:rsidR="00804FBA" w:rsidRDefault="00804FBA" w:rsidP="00CE2C21">
      <w:pPr>
        <w:spacing w:after="0" w:line="240" w:lineRule="auto"/>
        <w:jc w:val="both"/>
        <w:rPr>
          <w:rFonts w:ascii="Times New Roman" w:hAnsi="Times New Roman" w:cs="Times New Roman"/>
          <w:sz w:val="24"/>
          <w:szCs w:val="24"/>
        </w:rPr>
      </w:pPr>
    </w:p>
    <w:p w:rsidR="00804FBA" w:rsidRPr="00CE2C21" w:rsidRDefault="00804FBA" w:rsidP="00CE2C21">
      <w:pPr>
        <w:pStyle w:val="ListParagraph"/>
        <w:numPr>
          <w:ilvl w:val="0"/>
          <w:numId w:val="1"/>
        </w:numPr>
        <w:spacing w:after="0" w:line="240" w:lineRule="auto"/>
        <w:ind w:left="360"/>
        <w:jc w:val="both"/>
        <w:rPr>
          <w:rFonts w:ascii="Times New Roman" w:hAnsi="Times New Roman" w:cs="Times New Roman"/>
          <w:sz w:val="24"/>
          <w:szCs w:val="24"/>
        </w:rPr>
      </w:pPr>
      <w:r w:rsidRPr="00CE2C21">
        <w:rPr>
          <w:rFonts w:ascii="Times New Roman" w:hAnsi="Times New Roman" w:cs="Times New Roman"/>
          <w:sz w:val="24"/>
          <w:szCs w:val="24"/>
        </w:rPr>
        <w:t>Determine the center of a graduation by first determining the width of the graduation, dividing the width by two and adding this value to the reticle reading for the left edge of the graduation. In the illustration above, let the length bench be the standard</w:t>
      </w:r>
      <w:r w:rsidR="00E60692" w:rsidRPr="00CE2C21">
        <w:rPr>
          <w:rFonts w:ascii="Times New Roman" w:hAnsi="Times New Roman" w:cs="Times New Roman"/>
          <w:sz w:val="24"/>
          <w:szCs w:val="24"/>
        </w:rPr>
        <w:t>,</w:t>
      </w:r>
      <w:r w:rsidRPr="00CE2C21">
        <w:rPr>
          <w:rFonts w:ascii="Times New Roman" w:hAnsi="Times New Roman" w:cs="Times New Roman"/>
          <w:i/>
          <w:sz w:val="24"/>
          <w:szCs w:val="24"/>
        </w:rPr>
        <w:t xml:space="preserve"> S</w:t>
      </w:r>
      <w:r w:rsidRPr="00CE2C21">
        <w:rPr>
          <w:rFonts w:ascii="Times New Roman" w:hAnsi="Times New Roman" w:cs="Times New Roman"/>
          <w:sz w:val="24"/>
          <w:szCs w:val="24"/>
        </w:rPr>
        <w:t xml:space="preserve">, and the tape be the </w:t>
      </w:r>
      <w:r w:rsidR="00E60692" w:rsidRPr="00CE2C21">
        <w:rPr>
          <w:rFonts w:ascii="Times New Roman" w:hAnsi="Times New Roman" w:cs="Times New Roman"/>
          <w:sz w:val="24"/>
          <w:szCs w:val="24"/>
        </w:rPr>
        <w:t>unknown</w:t>
      </w:r>
      <w:r w:rsidRPr="00CE2C21">
        <w:rPr>
          <w:rFonts w:ascii="Times New Roman" w:hAnsi="Times New Roman" w:cs="Times New Roman"/>
          <w:sz w:val="24"/>
          <w:szCs w:val="24"/>
        </w:rPr>
        <w:t xml:space="preserve">, </w:t>
      </w:r>
      <w:r w:rsidRPr="00CE2C21">
        <w:rPr>
          <w:rFonts w:ascii="Times New Roman" w:hAnsi="Times New Roman" w:cs="Times New Roman"/>
          <w:i/>
          <w:sz w:val="24"/>
          <w:szCs w:val="24"/>
        </w:rPr>
        <w:t>X</w:t>
      </w:r>
      <w:r w:rsidRPr="00CE2C21">
        <w:rPr>
          <w:rFonts w:ascii="Times New Roman" w:hAnsi="Times New Roman" w:cs="Times New Roman"/>
          <w:sz w:val="24"/>
          <w:szCs w:val="24"/>
        </w:rPr>
        <w:t>. The left edge of the tape graduation is at 206 (0.206 inch); the right edge is at 216 (0.216 inch)</w:t>
      </w:r>
      <w:r w:rsidR="00E60692" w:rsidRPr="00CE2C21">
        <w:rPr>
          <w:rFonts w:ascii="Times New Roman" w:hAnsi="Times New Roman" w:cs="Times New Roman"/>
          <w:sz w:val="24"/>
          <w:szCs w:val="24"/>
        </w:rPr>
        <w:t xml:space="preserve">. The width of the graduation is 0.010 inch. Adding half this value to 206 (0.206 inch), gives the center of the graduation at 211 (0.211 inch). Following the same procedure for the length bench graduation shows the left edge of the graduation at 190 (0.190 inch) and the right edge at 197 (0.197 inch). The center of the graduation is 193.5 (0.193 5 </w:t>
      </w:r>
      <w:proofErr w:type="gramStart"/>
      <w:r w:rsidR="00E60692" w:rsidRPr="00CE2C21">
        <w:rPr>
          <w:rFonts w:ascii="Times New Roman" w:hAnsi="Times New Roman" w:cs="Times New Roman"/>
          <w:sz w:val="24"/>
          <w:szCs w:val="24"/>
        </w:rPr>
        <w:t>inch</w:t>
      </w:r>
      <w:proofErr w:type="gramEnd"/>
      <w:r w:rsidR="00E60692" w:rsidRPr="00CE2C21">
        <w:rPr>
          <w:rFonts w:ascii="Times New Roman" w:hAnsi="Times New Roman" w:cs="Times New Roman"/>
          <w:sz w:val="24"/>
          <w:szCs w:val="24"/>
        </w:rPr>
        <w:t xml:space="preserve">). The difference between the two tapes is 211 – 193.5, which is 17.5 (0.211 inch – 0.193 5 inch = 0.017 5 inch). Since </w:t>
      </w:r>
      <w:r w:rsidR="00E60692" w:rsidRPr="00CE2C21">
        <w:rPr>
          <w:rFonts w:ascii="Times New Roman" w:hAnsi="Times New Roman" w:cs="Times New Roman"/>
          <w:i/>
          <w:sz w:val="24"/>
          <w:szCs w:val="24"/>
        </w:rPr>
        <w:t>X</w:t>
      </w:r>
      <w:r w:rsidR="00E60692" w:rsidRPr="00CE2C21">
        <w:rPr>
          <w:rFonts w:ascii="Times New Roman" w:hAnsi="Times New Roman" w:cs="Times New Roman"/>
          <w:sz w:val="24"/>
          <w:szCs w:val="24"/>
        </w:rPr>
        <w:t xml:space="preserve"> is longer than </w:t>
      </w:r>
      <w:r w:rsidR="00E60692" w:rsidRPr="00CE2C21">
        <w:rPr>
          <w:rFonts w:ascii="Times New Roman" w:hAnsi="Times New Roman" w:cs="Times New Roman"/>
          <w:i/>
          <w:sz w:val="24"/>
          <w:szCs w:val="24"/>
        </w:rPr>
        <w:t>S</w:t>
      </w:r>
      <w:r w:rsidR="00E60692" w:rsidRPr="00CE2C21">
        <w:rPr>
          <w:rFonts w:ascii="Times New Roman" w:hAnsi="Times New Roman" w:cs="Times New Roman"/>
          <w:sz w:val="24"/>
          <w:szCs w:val="24"/>
        </w:rPr>
        <w:t xml:space="preserve">, </w:t>
      </w:r>
      <w:r w:rsidR="00E60692" w:rsidRPr="00CE2C21">
        <w:rPr>
          <w:rFonts w:ascii="Times New Roman" w:hAnsi="Times New Roman" w:cs="Times New Roman"/>
          <w:i/>
          <w:sz w:val="24"/>
          <w:szCs w:val="24"/>
        </w:rPr>
        <w:t>d</w:t>
      </w:r>
      <w:r w:rsidR="00E60692" w:rsidRPr="00CE2C21">
        <w:rPr>
          <w:rFonts w:ascii="Times New Roman" w:hAnsi="Times New Roman" w:cs="Times New Roman"/>
          <w:sz w:val="24"/>
          <w:szCs w:val="24"/>
        </w:rPr>
        <w:t xml:space="preserve"> is positive. Using the equation </w:t>
      </w:r>
      <w:r w:rsidR="00E60692" w:rsidRPr="00CE2C21">
        <w:rPr>
          <w:rFonts w:ascii="Times New Roman" w:hAnsi="Times New Roman" w:cs="Times New Roman"/>
          <w:i/>
          <w:sz w:val="24"/>
          <w:szCs w:val="24"/>
        </w:rPr>
        <w:t>X – S = d</w:t>
      </w:r>
      <w:r w:rsidR="00E60692" w:rsidRPr="00CE2C21">
        <w:rPr>
          <w:rFonts w:ascii="Times New Roman" w:hAnsi="Times New Roman" w:cs="Times New Roman"/>
          <w:sz w:val="24"/>
          <w:szCs w:val="24"/>
        </w:rPr>
        <w:t>,</w:t>
      </w:r>
    </w:p>
    <w:p w:rsidR="000B50C8" w:rsidRDefault="000B50C8" w:rsidP="00CE2C21">
      <w:pPr>
        <w:spacing w:after="0" w:line="240" w:lineRule="auto"/>
        <w:jc w:val="both"/>
        <w:rPr>
          <w:rFonts w:ascii="Times New Roman" w:hAnsi="Times New Roman" w:cs="Times New Roman"/>
          <w:sz w:val="24"/>
          <w:szCs w:val="24"/>
        </w:rPr>
      </w:pPr>
    </w:p>
    <w:p w:rsidR="000B50C8" w:rsidRDefault="000B50C8" w:rsidP="00CE2C21">
      <w:pPr>
        <w:spacing w:after="0" w:line="240" w:lineRule="auto"/>
        <w:jc w:val="center"/>
        <w:rPr>
          <w:rFonts w:ascii="Times New Roman" w:hAnsi="Times New Roman" w:cs="Times New Roman"/>
          <w:sz w:val="24"/>
          <w:szCs w:val="24"/>
        </w:rPr>
      </w:pPr>
      <w:r w:rsidRPr="000B50C8">
        <w:rPr>
          <w:rFonts w:ascii="Times New Roman" w:hAnsi="Times New Roman" w:cs="Times New Roman"/>
          <w:i/>
          <w:sz w:val="24"/>
          <w:szCs w:val="24"/>
        </w:rPr>
        <w:t>X – S</w:t>
      </w:r>
      <w:r>
        <w:rPr>
          <w:rFonts w:ascii="Times New Roman" w:hAnsi="Times New Roman" w:cs="Times New Roman"/>
          <w:sz w:val="24"/>
          <w:szCs w:val="24"/>
        </w:rPr>
        <w:t xml:space="preserve"> = 0.017 5 inch</w:t>
      </w:r>
      <w:r>
        <w:rPr>
          <w:rFonts w:ascii="Times New Roman" w:hAnsi="Times New Roman" w:cs="Times New Roman"/>
          <w:sz w:val="24"/>
          <w:szCs w:val="24"/>
        </w:rPr>
        <w:tab/>
      </w:r>
      <w:r>
        <w:rPr>
          <w:rFonts w:ascii="Times New Roman" w:hAnsi="Times New Roman" w:cs="Times New Roman"/>
          <w:sz w:val="24"/>
          <w:szCs w:val="24"/>
        </w:rPr>
        <w:tab/>
        <w:t>or</w:t>
      </w:r>
      <w:r>
        <w:rPr>
          <w:rFonts w:ascii="Times New Roman" w:hAnsi="Times New Roman" w:cs="Times New Roman"/>
          <w:sz w:val="24"/>
          <w:szCs w:val="24"/>
        </w:rPr>
        <w:tab/>
      </w:r>
      <w:r>
        <w:rPr>
          <w:rFonts w:ascii="Times New Roman" w:hAnsi="Times New Roman" w:cs="Times New Roman"/>
          <w:sz w:val="24"/>
          <w:szCs w:val="24"/>
        </w:rPr>
        <w:tab/>
      </w:r>
      <w:r w:rsidRPr="000B50C8">
        <w:rPr>
          <w:rFonts w:ascii="Times New Roman" w:hAnsi="Times New Roman" w:cs="Times New Roman"/>
          <w:i/>
          <w:sz w:val="24"/>
          <w:szCs w:val="24"/>
        </w:rPr>
        <w:t>X = S</w:t>
      </w:r>
      <w:r>
        <w:rPr>
          <w:rFonts w:ascii="Times New Roman" w:hAnsi="Times New Roman" w:cs="Times New Roman"/>
          <w:sz w:val="24"/>
          <w:szCs w:val="24"/>
        </w:rPr>
        <w:t xml:space="preserve"> + 0.017 5 inch</w:t>
      </w:r>
    </w:p>
    <w:p w:rsidR="00CE2C21" w:rsidRDefault="00CE2C21">
      <w:pPr>
        <w:rPr>
          <w:rFonts w:ascii="Times New Roman" w:hAnsi="Times New Roman" w:cs="Times New Roman"/>
          <w:sz w:val="24"/>
          <w:szCs w:val="24"/>
        </w:rPr>
      </w:pPr>
      <w:r>
        <w:rPr>
          <w:rFonts w:ascii="Times New Roman" w:hAnsi="Times New Roman" w:cs="Times New Roman"/>
          <w:sz w:val="24"/>
          <w:szCs w:val="24"/>
        </w:rPr>
        <w:br w:type="page"/>
      </w:r>
    </w:p>
    <w:p w:rsidR="000B50C8" w:rsidRPr="00CE2C21" w:rsidRDefault="000B50C8" w:rsidP="00CE2C21">
      <w:pPr>
        <w:pStyle w:val="ListParagraph"/>
        <w:numPr>
          <w:ilvl w:val="0"/>
          <w:numId w:val="1"/>
        </w:numPr>
        <w:spacing w:after="0" w:line="240" w:lineRule="auto"/>
        <w:ind w:left="360"/>
        <w:rPr>
          <w:rFonts w:ascii="Times New Roman" w:hAnsi="Times New Roman" w:cs="Times New Roman"/>
          <w:sz w:val="24"/>
          <w:szCs w:val="24"/>
        </w:rPr>
      </w:pPr>
      <w:r w:rsidRPr="00CE2C21">
        <w:rPr>
          <w:rFonts w:ascii="Times New Roman" w:hAnsi="Times New Roman" w:cs="Times New Roman"/>
          <w:sz w:val="24"/>
          <w:szCs w:val="24"/>
        </w:rPr>
        <w:lastRenderedPageBreak/>
        <w:t>If it is necessary to calibrate a rigid rule to the end of the rule, the edge of ends of the rule are reference points for the measurement. In these cases, there will be only a single value read from the microscope reticle for each end of the rule since the center of graduation is assumed to be the end of the rules.</w:t>
      </w:r>
    </w:p>
    <w:sectPr w:rsidR="000B50C8" w:rsidRPr="00CE2C2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D96" w:rsidRDefault="00DE5D96" w:rsidP="000B50C8">
      <w:pPr>
        <w:spacing w:after="0" w:line="240" w:lineRule="auto"/>
      </w:pPr>
      <w:r>
        <w:separator/>
      </w:r>
    </w:p>
  </w:endnote>
  <w:endnote w:type="continuationSeparator" w:id="0">
    <w:p w:rsidR="00DE5D96" w:rsidRDefault="00DE5D96" w:rsidP="000B5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875885781"/>
      <w:docPartObj>
        <w:docPartGallery w:val="Page Numbers (Bottom of Page)"/>
        <w:docPartUnique/>
      </w:docPartObj>
    </w:sdtPr>
    <w:sdtEndPr>
      <w:rPr>
        <w:noProof/>
      </w:rPr>
    </w:sdtEndPr>
    <w:sdtContent>
      <w:p w:rsidR="000B50C8" w:rsidRPr="000B50C8" w:rsidRDefault="000B50C8" w:rsidP="005C2ABA">
        <w:pPr>
          <w:pStyle w:val="Footer"/>
          <w:rPr>
            <w:rFonts w:ascii="Times New Roman" w:hAnsi="Times New Roman" w:cs="Times New Roman"/>
            <w:sz w:val="24"/>
            <w:szCs w:val="24"/>
          </w:rPr>
        </w:pPr>
        <w:r w:rsidRPr="000B50C8">
          <w:rPr>
            <w:rFonts w:ascii="Times New Roman" w:hAnsi="Times New Roman" w:cs="Times New Roman"/>
            <w:sz w:val="24"/>
            <w:szCs w:val="24"/>
          </w:rPr>
          <w:t>GMP 2</w:t>
        </w:r>
        <w:r w:rsidR="005C2ABA">
          <w:rPr>
            <w:rFonts w:ascii="Times New Roman" w:hAnsi="Times New Roman" w:cs="Times New Roman"/>
            <w:sz w:val="24"/>
            <w:szCs w:val="24"/>
          </w:rPr>
          <w:tab/>
          <w:t xml:space="preserve">Page </w:t>
        </w:r>
        <w:r w:rsidR="005C2ABA">
          <w:rPr>
            <w:rFonts w:ascii="Times New Roman" w:hAnsi="Times New Roman" w:cs="Times New Roman"/>
            <w:sz w:val="24"/>
            <w:szCs w:val="24"/>
          </w:rPr>
          <w:fldChar w:fldCharType="begin"/>
        </w:r>
        <w:r w:rsidR="005C2ABA">
          <w:rPr>
            <w:rFonts w:ascii="Times New Roman" w:hAnsi="Times New Roman" w:cs="Times New Roman"/>
            <w:sz w:val="24"/>
            <w:szCs w:val="24"/>
          </w:rPr>
          <w:instrText xml:space="preserve"> PAGE   \* MERGEFORMAT </w:instrText>
        </w:r>
        <w:r w:rsidR="005C2ABA">
          <w:rPr>
            <w:rFonts w:ascii="Times New Roman" w:hAnsi="Times New Roman" w:cs="Times New Roman"/>
            <w:sz w:val="24"/>
            <w:szCs w:val="24"/>
          </w:rPr>
          <w:fldChar w:fldCharType="separate"/>
        </w:r>
        <w:r w:rsidR="00A611DD">
          <w:rPr>
            <w:rFonts w:ascii="Times New Roman" w:hAnsi="Times New Roman" w:cs="Times New Roman"/>
            <w:noProof/>
            <w:sz w:val="24"/>
            <w:szCs w:val="24"/>
          </w:rPr>
          <w:t>1</w:t>
        </w:r>
        <w:r w:rsidR="005C2ABA">
          <w:rPr>
            <w:rFonts w:ascii="Times New Roman" w:hAnsi="Times New Roman" w:cs="Times New Roman"/>
            <w:sz w:val="24"/>
            <w:szCs w:val="24"/>
          </w:rPr>
          <w:fldChar w:fldCharType="end"/>
        </w:r>
        <w:r w:rsidR="005C2ABA">
          <w:rPr>
            <w:rFonts w:ascii="Times New Roman" w:hAnsi="Times New Roman" w:cs="Times New Roman"/>
            <w:sz w:val="24"/>
            <w:szCs w:val="24"/>
          </w:rPr>
          <w:t xml:space="preserve"> of </w:t>
        </w:r>
        <w:r w:rsidR="005C2ABA">
          <w:rPr>
            <w:rFonts w:ascii="Times New Roman" w:hAnsi="Times New Roman" w:cs="Times New Roman"/>
            <w:sz w:val="24"/>
            <w:szCs w:val="24"/>
          </w:rPr>
          <w:fldChar w:fldCharType="begin"/>
        </w:r>
        <w:r w:rsidR="005C2ABA">
          <w:rPr>
            <w:rFonts w:ascii="Times New Roman" w:hAnsi="Times New Roman" w:cs="Times New Roman"/>
            <w:sz w:val="24"/>
            <w:szCs w:val="24"/>
          </w:rPr>
          <w:instrText xml:space="preserve"> NUMPAGES   \* MERGEFORMAT </w:instrText>
        </w:r>
        <w:r w:rsidR="005C2ABA">
          <w:rPr>
            <w:rFonts w:ascii="Times New Roman" w:hAnsi="Times New Roman" w:cs="Times New Roman"/>
            <w:sz w:val="24"/>
            <w:szCs w:val="24"/>
          </w:rPr>
          <w:fldChar w:fldCharType="separate"/>
        </w:r>
        <w:r w:rsidR="00A611DD">
          <w:rPr>
            <w:rFonts w:ascii="Times New Roman" w:hAnsi="Times New Roman" w:cs="Times New Roman"/>
            <w:noProof/>
            <w:sz w:val="24"/>
            <w:szCs w:val="24"/>
          </w:rPr>
          <w:t>2</w:t>
        </w:r>
        <w:r w:rsidR="005C2ABA">
          <w:rPr>
            <w:rFonts w:ascii="Times New Roman" w:hAnsi="Times New Roman" w:cs="Times New Roman"/>
            <w:sz w:val="24"/>
            <w:szCs w:val="24"/>
          </w:rPr>
          <w:fldChar w:fldCharType="end"/>
        </w:r>
      </w:p>
    </w:sdtContent>
  </w:sdt>
  <w:p w:rsidR="000B50C8" w:rsidRDefault="000B50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D96" w:rsidRDefault="00DE5D96" w:rsidP="000B50C8">
      <w:pPr>
        <w:spacing w:after="0" w:line="240" w:lineRule="auto"/>
      </w:pPr>
      <w:r>
        <w:separator/>
      </w:r>
    </w:p>
  </w:footnote>
  <w:footnote w:type="continuationSeparator" w:id="0">
    <w:p w:rsidR="00DE5D96" w:rsidRDefault="00DE5D96" w:rsidP="000B50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ABA" w:rsidRPr="005C2ABA" w:rsidRDefault="005C2ABA" w:rsidP="005C2ABA">
    <w:pPr>
      <w:pStyle w:val="Header"/>
      <w:jc w:val="right"/>
      <w:rPr>
        <w:rFonts w:ascii="Times New Roman" w:hAnsi="Times New Roman" w:cs="Times New Roman"/>
        <w:sz w:val="20"/>
        <w:szCs w:val="20"/>
      </w:rPr>
    </w:pPr>
    <w:r w:rsidRPr="005C2ABA">
      <w:rPr>
        <w:rFonts w:ascii="Times New Roman" w:hAnsi="Times New Roman" w:cs="Times New Roman"/>
        <w:sz w:val="20"/>
        <w:szCs w:val="20"/>
      </w:rPr>
      <w:t>October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92BCC"/>
    <w:multiLevelType w:val="hybridMultilevel"/>
    <w:tmpl w:val="88D02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46A"/>
    <w:rsid w:val="000B50C8"/>
    <w:rsid w:val="000D29EC"/>
    <w:rsid w:val="0017646A"/>
    <w:rsid w:val="00432DB8"/>
    <w:rsid w:val="004E5F08"/>
    <w:rsid w:val="00576B28"/>
    <w:rsid w:val="00583381"/>
    <w:rsid w:val="005C2ABA"/>
    <w:rsid w:val="00804FBA"/>
    <w:rsid w:val="0080646C"/>
    <w:rsid w:val="00A611DD"/>
    <w:rsid w:val="00BB70A7"/>
    <w:rsid w:val="00CE2C21"/>
    <w:rsid w:val="00DE5D96"/>
    <w:rsid w:val="00E60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FBA"/>
    <w:rPr>
      <w:rFonts w:ascii="Tahoma" w:hAnsi="Tahoma" w:cs="Tahoma"/>
      <w:sz w:val="16"/>
      <w:szCs w:val="16"/>
    </w:rPr>
  </w:style>
  <w:style w:type="paragraph" w:styleId="Header">
    <w:name w:val="header"/>
    <w:basedOn w:val="Normal"/>
    <w:link w:val="HeaderChar"/>
    <w:uiPriority w:val="99"/>
    <w:unhideWhenUsed/>
    <w:rsid w:val="000B5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0C8"/>
  </w:style>
  <w:style w:type="paragraph" w:styleId="Footer">
    <w:name w:val="footer"/>
    <w:basedOn w:val="Normal"/>
    <w:link w:val="FooterChar"/>
    <w:uiPriority w:val="99"/>
    <w:unhideWhenUsed/>
    <w:rsid w:val="000B5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0C8"/>
  </w:style>
  <w:style w:type="paragraph" w:styleId="ListParagraph">
    <w:name w:val="List Paragraph"/>
    <w:basedOn w:val="Normal"/>
    <w:uiPriority w:val="34"/>
    <w:qFormat/>
    <w:rsid w:val="00CE2C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FBA"/>
    <w:rPr>
      <w:rFonts w:ascii="Tahoma" w:hAnsi="Tahoma" w:cs="Tahoma"/>
      <w:sz w:val="16"/>
      <w:szCs w:val="16"/>
    </w:rPr>
  </w:style>
  <w:style w:type="paragraph" w:styleId="Header">
    <w:name w:val="header"/>
    <w:basedOn w:val="Normal"/>
    <w:link w:val="HeaderChar"/>
    <w:uiPriority w:val="99"/>
    <w:unhideWhenUsed/>
    <w:rsid w:val="000B5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0C8"/>
  </w:style>
  <w:style w:type="paragraph" w:styleId="Footer">
    <w:name w:val="footer"/>
    <w:basedOn w:val="Normal"/>
    <w:link w:val="FooterChar"/>
    <w:uiPriority w:val="99"/>
    <w:unhideWhenUsed/>
    <w:rsid w:val="000B5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0C8"/>
  </w:style>
  <w:style w:type="paragraph" w:styleId="ListParagraph">
    <w:name w:val="List Paragraph"/>
    <w:basedOn w:val="Normal"/>
    <w:uiPriority w:val="34"/>
    <w:qFormat/>
    <w:rsid w:val="00CE2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Torres-Ferrer, Jose A.</dc:creator>
  <cp:lastModifiedBy>Harris, Georgia L.</cp:lastModifiedBy>
  <cp:revision>5</cp:revision>
  <cp:lastPrinted>2014-11-20T15:40:00Z</cp:lastPrinted>
  <dcterms:created xsi:type="dcterms:W3CDTF">2014-10-03T05:07:00Z</dcterms:created>
  <dcterms:modified xsi:type="dcterms:W3CDTF">2014-11-20T15:40:00Z</dcterms:modified>
</cp:coreProperties>
</file>