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42DF" w14:textId="77777777" w:rsidR="006667EE" w:rsidRPr="006667EE" w:rsidRDefault="006667EE" w:rsidP="006667EE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32"/>
          <w:szCs w:val="32"/>
        </w:rPr>
      </w:pPr>
      <w:r w:rsidRPr="006667EE">
        <w:rPr>
          <w:rFonts w:ascii="Calibri" w:eastAsia="MS Mincho" w:hAnsi="Calibri" w:cs="Times New Roman"/>
          <w:b/>
          <w:bCs/>
          <w:sz w:val="32"/>
          <w:szCs w:val="32"/>
        </w:rPr>
        <w:t>NICE Working Group</w:t>
      </w:r>
    </w:p>
    <w:p w14:paraId="0C1D42E0" w14:textId="77777777" w:rsidR="006667EE" w:rsidRPr="006667EE" w:rsidRDefault="006667EE" w:rsidP="006667EE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28"/>
          <w:szCs w:val="28"/>
        </w:rPr>
      </w:pPr>
      <w:r w:rsidRPr="006667EE">
        <w:rPr>
          <w:rFonts w:ascii="Calibri" w:eastAsia="MS Mincho" w:hAnsi="Calibri" w:cs="Times New Roman"/>
          <w:b/>
          <w:bCs/>
          <w:sz w:val="28"/>
          <w:szCs w:val="28"/>
        </w:rPr>
        <w:t>Meeting Agenda</w:t>
      </w:r>
    </w:p>
    <w:p w14:paraId="0C1D42E1" w14:textId="77777777" w:rsidR="006667EE" w:rsidRPr="006667EE" w:rsidRDefault="006667EE" w:rsidP="006667EE">
      <w:pPr>
        <w:keepNext/>
        <w:spacing w:before="120" w:after="12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b/>
          <w:bCs/>
          <w:sz w:val="24"/>
          <w:szCs w:val="24"/>
        </w:rPr>
        <w:t>Date: December 4, 2019</w:t>
      </w:r>
      <w:r w:rsidRPr="006667EE">
        <w:rPr>
          <w:rFonts w:ascii="Calibri" w:eastAsia="MS Gothic" w:hAnsi="Calibri" w:cs="Times New Roman"/>
          <w:b/>
          <w:bCs/>
          <w:sz w:val="24"/>
          <w:szCs w:val="24"/>
        </w:rPr>
        <w:tab/>
        <w:t>Time: 3:30 PM ET</w:t>
      </w:r>
    </w:p>
    <w:p w14:paraId="0C1D42E2" w14:textId="77777777" w:rsidR="006667EE" w:rsidRPr="006667EE" w:rsidRDefault="006667EE" w:rsidP="006667EE">
      <w:pPr>
        <w:keepNext/>
        <w:spacing w:before="120" w:after="120" w:line="240" w:lineRule="auto"/>
        <w:jc w:val="center"/>
        <w:rPr>
          <w:rFonts w:ascii="Calibri" w:eastAsia="MS Gothic" w:hAnsi="Calibri" w:cs="Times New Roman"/>
          <w:b/>
          <w:bCs/>
          <w:sz w:val="24"/>
          <w:szCs w:val="24"/>
        </w:rPr>
      </w:pPr>
      <w:r w:rsidRPr="006667EE">
        <w:rPr>
          <w:rFonts w:ascii="Calibri" w:eastAsia="MS Mincho" w:hAnsi="Calibri" w:cs="Times New Roman"/>
          <w:b/>
          <w:bCs/>
          <w:sz w:val="24"/>
          <w:szCs w:val="24"/>
        </w:rPr>
        <w:t>SharePoint:</w:t>
      </w:r>
      <w:r w:rsidRPr="006667EE">
        <w:rPr>
          <w:rFonts w:ascii="Calibri" w:eastAsia="MS Mincho" w:hAnsi="Calibri" w:cs="Times New Roman"/>
          <w:sz w:val="24"/>
          <w:szCs w:val="24"/>
        </w:rPr>
        <w:t xml:space="preserve"> </w:t>
      </w:r>
      <w:hyperlink r:id="rId8">
        <w:r w:rsidRPr="006667EE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https://nistgov.sharepoint.com/sites/NICEProgram/NICEWG</w:t>
        </w:r>
      </w:hyperlink>
      <w:r w:rsidRPr="006667EE">
        <w:rPr>
          <w:rFonts w:ascii="Calibri" w:eastAsia="MS Gothic" w:hAnsi="Calibri" w:cs="Times New Roman"/>
          <w:b/>
          <w:bCs/>
          <w:sz w:val="24"/>
          <w:szCs w:val="24"/>
        </w:rPr>
        <w:t xml:space="preserve"> </w:t>
      </w:r>
    </w:p>
    <w:p w14:paraId="0C1D42E3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Introduction and Ground Rules</w:t>
      </w:r>
    </w:p>
    <w:p w14:paraId="0C1D42E4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Opening Remarks</w:t>
      </w:r>
    </w:p>
    <w:p w14:paraId="0C1D42E5" w14:textId="77777777" w:rsidR="006667EE" w:rsidRPr="006667EE" w:rsidRDefault="006667EE" w:rsidP="006667EE">
      <w:pPr>
        <w:widowControl w:val="0"/>
        <w:numPr>
          <w:ilvl w:val="0"/>
          <w:numId w:val="2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Industry Co-Chair - Jon Brickey, Mastercard</w:t>
      </w:r>
    </w:p>
    <w:p w14:paraId="0C1D42E6" w14:textId="75565152" w:rsidR="006667EE" w:rsidRPr="006667EE" w:rsidRDefault="006667EE" w:rsidP="006667EE">
      <w:pPr>
        <w:widowControl w:val="0"/>
        <w:numPr>
          <w:ilvl w:val="0"/>
          <w:numId w:val="2"/>
        </w:numPr>
        <w:spacing w:before="40" w:after="0" w:line="240" w:lineRule="auto"/>
        <w:outlineLvl w:val="1"/>
        <w:rPr>
          <w:rFonts w:ascii="Calibri" w:eastAsia="MS Gothic" w:hAnsi="Calibri" w:cs="Calibri"/>
          <w:sz w:val="24"/>
          <w:szCs w:val="26"/>
        </w:rPr>
      </w:pPr>
      <w:r w:rsidRPr="006667EE">
        <w:rPr>
          <w:rFonts w:ascii="Calibri" w:eastAsia="MS Gothic" w:hAnsi="Calibri" w:cs="Calibri"/>
          <w:sz w:val="24"/>
          <w:szCs w:val="26"/>
        </w:rPr>
        <w:t xml:space="preserve">Government Co-Chair </w:t>
      </w:r>
      <w:r w:rsidR="004F437F">
        <w:rPr>
          <w:rFonts w:ascii="Calibri" w:eastAsia="MS Gothic" w:hAnsi="Calibri" w:cs="Calibri"/>
          <w:sz w:val="24"/>
          <w:szCs w:val="26"/>
        </w:rPr>
        <w:t>–</w:t>
      </w:r>
      <w:r w:rsidRPr="006667EE">
        <w:rPr>
          <w:rFonts w:ascii="Calibri" w:eastAsia="MS Gothic" w:hAnsi="Calibri" w:cs="Calibri"/>
          <w:sz w:val="24"/>
          <w:szCs w:val="26"/>
        </w:rPr>
        <w:t xml:space="preserve"> </w:t>
      </w:r>
      <w:r w:rsidR="004F437F">
        <w:rPr>
          <w:rFonts w:ascii="Calibri" w:eastAsia="MS Gothic" w:hAnsi="Calibri" w:cs="Calibri"/>
          <w:sz w:val="24"/>
          <w:szCs w:val="26"/>
        </w:rPr>
        <w:t>Bill Newhouse</w:t>
      </w:r>
      <w:r w:rsidRPr="006667EE">
        <w:rPr>
          <w:rFonts w:ascii="Calibri" w:eastAsia="MS Gothic" w:hAnsi="Calibri" w:cs="Calibri"/>
          <w:sz w:val="24"/>
          <w:szCs w:val="26"/>
        </w:rPr>
        <w:t xml:space="preserve">, </w:t>
      </w:r>
      <w:r w:rsidR="004F437F">
        <w:rPr>
          <w:rFonts w:ascii="Calibri" w:eastAsia="MS Gothic" w:hAnsi="Calibri" w:cs="Calibri"/>
          <w:sz w:val="24"/>
          <w:szCs w:val="26"/>
        </w:rPr>
        <w:t xml:space="preserve">Deputy </w:t>
      </w:r>
      <w:r w:rsidRPr="006667EE">
        <w:rPr>
          <w:rFonts w:ascii="Calibri" w:eastAsia="MS Gothic" w:hAnsi="Calibri" w:cs="Calibri"/>
          <w:sz w:val="24"/>
          <w:szCs w:val="26"/>
        </w:rPr>
        <w:t>Director of NICE</w:t>
      </w:r>
    </w:p>
    <w:p w14:paraId="0C1D42E7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Standing Items</w:t>
      </w:r>
    </w:p>
    <w:p w14:paraId="0C1D42E8" w14:textId="77777777" w:rsidR="006667EE" w:rsidRPr="006667EE" w:rsidRDefault="006667EE" w:rsidP="006667EE">
      <w:pPr>
        <w:widowControl w:val="0"/>
        <w:numPr>
          <w:ilvl w:val="0"/>
          <w:numId w:val="6"/>
        </w:numPr>
        <w:spacing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 xml:space="preserve">Report Roundup – learning from good ideas </w:t>
      </w:r>
    </w:p>
    <w:p w14:paraId="0C1D42E9" w14:textId="77777777" w:rsidR="006667EE" w:rsidRPr="006667EE" w:rsidRDefault="006667EE" w:rsidP="006667EE">
      <w:pPr>
        <w:widowControl w:val="0"/>
        <w:spacing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bookmarkStart w:id="0" w:name="_Hlk525035145"/>
      <w:r w:rsidRPr="006667EE">
        <w:rPr>
          <w:rFonts w:ascii="Calibri" w:eastAsia="MS Gothic" w:hAnsi="Calibri" w:cs="Times New Roman"/>
          <w:sz w:val="24"/>
          <w:szCs w:val="26"/>
        </w:rPr>
        <w:t>Presenter: John McCumber, Director of Cybersecurity Advocacy, North America, ISC</w:t>
      </w:r>
      <w:r w:rsidRPr="006667EE">
        <w:rPr>
          <w:rFonts w:ascii="Calibri" w:eastAsia="MS Gothic" w:hAnsi="Calibri" w:cs="Times New Roman"/>
          <w:sz w:val="24"/>
          <w:szCs w:val="26"/>
          <w:vertAlign w:val="superscript"/>
        </w:rPr>
        <w:t>2</w:t>
      </w:r>
    </w:p>
    <w:p w14:paraId="0C1D42EA" w14:textId="77777777" w:rsidR="006667EE" w:rsidRPr="006667EE" w:rsidRDefault="006667EE" w:rsidP="006667EE">
      <w:pPr>
        <w:widowControl w:val="0"/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 xml:space="preserve">Topic: Strategies for Building and Growing Strong Cybersecurity Teams   </w:t>
      </w:r>
    </w:p>
    <w:p w14:paraId="0C1D42EB" w14:textId="77777777" w:rsidR="006667EE" w:rsidRPr="006667EE" w:rsidRDefault="006667EE" w:rsidP="006667EE">
      <w:pPr>
        <w:widowControl w:val="0"/>
        <w:spacing w:after="12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 xml:space="preserve">URL: </w:t>
      </w:r>
      <w:hyperlink r:id="rId9" w:history="1">
        <w:r w:rsidRPr="006667EE">
          <w:rPr>
            <w:rFonts w:ascii="Calibri" w:eastAsia="MS Gothic" w:hAnsi="Calibri" w:cs="Times New Roman"/>
            <w:color w:val="0000FF"/>
            <w:sz w:val="24"/>
            <w:szCs w:val="26"/>
            <w:u w:val="single"/>
          </w:rPr>
          <w:t>https://www.isc2.org/Research/Workforce-Study</w:t>
        </w:r>
      </w:hyperlink>
    </w:p>
    <w:bookmarkEnd w:id="0"/>
    <w:p w14:paraId="0C1D42EC" w14:textId="77777777" w:rsidR="006667EE" w:rsidRPr="006667EE" w:rsidRDefault="006667EE" w:rsidP="000756C3">
      <w:pPr>
        <w:widowControl w:val="0"/>
        <w:numPr>
          <w:ilvl w:val="0"/>
          <w:numId w:val="7"/>
        </w:numPr>
        <w:spacing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 xml:space="preserve">Strategy Stories – new developments that align to NICE Strategy </w:t>
      </w:r>
    </w:p>
    <w:p w14:paraId="08E251CB" w14:textId="77777777" w:rsidR="002B1454" w:rsidRPr="002B1454" w:rsidRDefault="006667EE" w:rsidP="000756C3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 xml:space="preserve">Presenter: </w:t>
      </w:r>
      <w:r w:rsidR="002B1454" w:rsidRPr="002B1454">
        <w:rPr>
          <w:rFonts w:ascii="Calibri" w:eastAsia="MS Gothic" w:hAnsi="Calibri" w:cs="Times New Roman"/>
          <w:sz w:val="24"/>
          <w:szCs w:val="24"/>
        </w:rPr>
        <w:t xml:space="preserve">David </w:t>
      </w:r>
      <w:proofErr w:type="spellStart"/>
      <w:r w:rsidR="002B1454" w:rsidRPr="002B1454">
        <w:rPr>
          <w:rFonts w:ascii="Calibri" w:eastAsia="MS Gothic" w:hAnsi="Calibri" w:cs="Times New Roman"/>
          <w:sz w:val="24"/>
          <w:szCs w:val="24"/>
        </w:rPr>
        <w:t>Forscey</w:t>
      </w:r>
      <w:proofErr w:type="spellEnd"/>
      <w:r w:rsidR="002B1454" w:rsidRPr="002B1454">
        <w:rPr>
          <w:rFonts w:ascii="Calibri" w:eastAsia="MS Gothic" w:hAnsi="Calibri" w:cs="Times New Roman"/>
          <w:sz w:val="24"/>
          <w:szCs w:val="24"/>
        </w:rPr>
        <w:t xml:space="preserve">, Managing Director, Aspen Cybersecurity Group  </w:t>
      </w:r>
    </w:p>
    <w:p w14:paraId="0C1D42EE" w14:textId="0DDECFC2" w:rsidR="006667EE" w:rsidRPr="006667EE" w:rsidRDefault="006667EE" w:rsidP="000756C3">
      <w:pPr>
        <w:widowControl w:val="0"/>
        <w:spacing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>Topic:</w:t>
      </w:r>
      <w:r w:rsidR="00137B40">
        <w:rPr>
          <w:rFonts w:ascii="Calibri" w:eastAsia="MS Gothic" w:hAnsi="Calibri" w:cs="Times New Roman"/>
          <w:sz w:val="24"/>
          <w:szCs w:val="24"/>
        </w:rPr>
        <w:t xml:space="preserve"> </w:t>
      </w:r>
      <w:r w:rsidR="00137B40" w:rsidRPr="00137B40">
        <w:rPr>
          <w:rFonts w:ascii="Calibri" w:eastAsia="MS Gothic" w:hAnsi="Calibri" w:cs="Times New Roman"/>
          <w:sz w:val="24"/>
          <w:szCs w:val="24"/>
        </w:rPr>
        <w:t>Aspen Cybersecurity Working Group</w:t>
      </w:r>
      <w:r w:rsidR="00137B40">
        <w:rPr>
          <w:rFonts w:ascii="Calibri" w:eastAsia="MS Gothic" w:hAnsi="Calibri" w:cs="Times New Roman"/>
          <w:sz w:val="24"/>
          <w:szCs w:val="24"/>
        </w:rPr>
        <w:t xml:space="preserve"> </w:t>
      </w:r>
    </w:p>
    <w:p w14:paraId="0C1D42EF" w14:textId="77777777" w:rsidR="006667EE" w:rsidRPr="006667EE" w:rsidRDefault="006667EE" w:rsidP="006667EE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>Objective 3.2: Publish and raise awareness of the NICE Cybersecurity Workforce Framework and encourage adoption</w:t>
      </w:r>
    </w:p>
    <w:p w14:paraId="0C1D42F0" w14:textId="43592485" w:rsidR="006667EE" w:rsidRDefault="006667EE" w:rsidP="006667EE">
      <w:pPr>
        <w:widowControl w:val="0"/>
        <w:spacing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>URL</w:t>
      </w:r>
      <w:r w:rsidR="002B1454">
        <w:rPr>
          <w:rFonts w:ascii="Calibri" w:eastAsia="MS Gothic" w:hAnsi="Calibri" w:cs="Times New Roman"/>
          <w:sz w:val="24"/>
          <w:szCs w:val="24"/>
        </w:rPr>
        <w:t>s</w:t>
      </w:r>
      <w:r w:rsidRPr="006667EE">
        <w:rPr>
          <w:rFonts w:ascii="Calibri" w:eastAsia="MS Gothic" w:hAnsi="Calibri" w:cs="Times New Roman"/>
          <w:sz w:val="24"/>
          <w:szCs w:val="24"/>
        </w:rPr>
        <w:t>:</w:t>
      </w:r>
      <w:r w:rsidR="00137B40">
        <w:rPr>
          <w:rFonts w:ascii="Calibri" w:eastAsia="MS Gothic" w:hAnsi="Calibri" w:cs="Times New Roman"/>
          <w:sz w:val="24"/>
          <w:szCs w:val="24"/>
        </w:rPr>
        <w:t xml:space="preserve"> </w:t>
      </w:r>
    </w:p>
    <w:p w14:paraId="3AAD6066" w14:textId="77777777" w:rsidR="002B1454" w:rsidRPr="002B1454" w:rsidRDefault="002B1454" w:rsidP="002B1454">
      <w:pPr>
        <w:numPr>
          <w:ilvl w:val="3"/>
          <w:numId w:val="9"/>
        </w:numPr>
        <w:spacing w:before="120" w:after="0" w:line="240" w:lineRule="auto"/>
        <w:contextualSpacing/>
        <w:rPr>
          <w:rFonts w:ascii="Calibri" w:eastAsia="Yu Gothic" w:hAnsi="Calibri" w:cs="Times New Roman"/>
          <w:sz w:val="24"/>
          <w:szCs w:val="24"/>
        </w:rPr>
      </w:pPr>
      <w:r w:rsidRPr="002B1454">
        <w:rPr>
          <w:rFonts w:ascii="Calibri" w:eastAsia="Yu Gothic" w:hAnsi="Calibri" w:cs="Times New Roman"/>
          <w:sz w:val="24"/>
          <w:szCs w:val="24"/>
        </w:rPr>
        <w:t xml:space="preserve">Aspen Cybersecurity Group - Principles for Growing and Sustaining the Nation's Cybersecurity Workforce: </w:t>
      </w:r>
      <w:hyperlink r:id="rId10" w:history="1">
        <w:r w:rsidRPr="002B1454">
          <w:rPr>
            <w:rFonts w:ascii="Calibri" w:eastAsia="Yu Gothic" w:hAnsi="Calibri" w:cs="Times New Roman"/>
            <w:color w:val="0000FF"/>
            <w:sz w:val="24"/>
            <w:szCs w:val="24"/>
            <w:u w:val="single"/>
          </w:rPr>
          <w:t>https://www.aspeninstitute.org/publications/principles-for-growing-and-sustaining-the-nations-cybersecurity-workforce/</w:t>
        </w:r>
      </w:hyperlink>
    </w:p>
    <w:p w14:paraId="2857FDA7" w14:textId="77777777" w:rsidR="002B1454" w:rsidRPr="002B1454" w:rsidRDefault="002B1454" w:rsidP="002B1454">
      <w:pPr>
        <w:numPr>
          <w:ilvl w:val="3"/>
          <w:numId w:val="9"/>
        </w:numPr>
        <w:spacing w:before="120" w:after="0" w:line="240" w:lineRule="auto"/>
        <w:contextualSpacing/>
        <w:rPr>
          <w:rFonts w:ascii="Calibri" w:eastAsia="Yu Gothic" w:hAnsi="Calibri" w:cs="Times New Roman"/>
          <w:sz w:val="24"/>
          <w:szCs w:val="24"/>
        </w:rPr>
      </w:pPr>
      <w:r w:rsidRPr="002B1454">
        <w:rPr>
          <w:rFonts w:ascii="Calibri" w:eastAsia="Yu Gothic" w:hAnsi="Calibri" w:cs="Times New Roman"/>
          <w:sz w:val="24"/>
          <w:szCs w:val="24"/>
        </w:rPr>
        <w:t xml:space="preserve">October 30 Press Release: </w:t>
      </w:r>
      <w:hyperlink r:id="rId11" w:history="1">
        <w:r w:rsidRPr="002B1454">
          <w:rPr>
            <w:rFonts w:ascii="Calibri" w:eastAsia="Yu Gothic" w:hAnsi="Calibri" w:cs="Times New Roman"/>
            <w:color w:val="0000FF"/>
            <w:sz w:val="24"/>
            <w:szCs w:val="24"/>
            <w:u w:val="single"/>
          </w:rPr>
          <w:t>https://www.aspeninstitute.org/news/press-release/closing-cybersecurity-skills-gap/</w:t>
        </w:r>
      </w:hyperlink>
      <w:bookmarkStart w:id="1" w:name="_GoBack"/>
      <w:bookmarkEnd w:id="1"/>
    </w:p>
    <w:p w14:paraId="52AAA5EA" w14:textId="77777777" w:rsidR="002B1454" w:rsidRPr="002B1454" w:rsidRDefault="002B1454" w:rsidP="002B1454">
      <w:pPr>
        <w:numPr>
          <w:ilvl w:val="3"/>
          <w:numId w:val="9"/>
        </w:numPr>
        <w:spacing w:before="120" w:after="0" w:line="240" w:lineRule="auto"/>
        <w:contextualSpacing/>
        <w:rPr>
          <w:rFonts w:ascii="Calibri" w:eastAsia="Yu Gothic" w:hAnsi="Calibri" w:cs="Times New Roman"/>
          <w:sz w:val="24"/>
          <w:szCs w:val="24"/>
        </w:rPr>
      </w:pPr>
      <w:r w:rsidRPr="002B1454">
        <w:rPr>
          <w:rFonts w:ascii="Calibri" w:eastAsia="Yu Gothic" w:hAnsi="Calibri" w:cs="Times New Roman"/>
          <w:sz w:val="24"/>
          <w:szCs w:val="24"/>
        </w:rPr>
        <w:t xml:space="preserve">October 30 Blog Post: </w:t>
      </w:r>
      <w:hyperlink r:id="rId12" w:history="1">
        <w:r w:rsidRPr="002B1454">
          <w:rPr>
            <w:rFonts w:ascii="Calibri" w:eastAsia="Yu Gothic" w:hAnsi="Calibri" w:cs="Times New Roman"/>
            <w:color w:val="0000FF"/>
            <w:sz w:val="24"/>
            <w:szCs w:val="24"/>
            <w:u w:val="single"/>
          </w:rPr>
          <w:t>https://www.aspeninstitute.org/programs/cybersecurity-technology-program/aspencyber-workforce-pipeline/</w:t>
        </w:r>
      </w:hyperlink>
    </w:p>
    <w:p w14:paraId="77ABEF53" w14:textId="77777777" w:rsidR="002B1454" w:rsidRPr="002B1454" w:rsidRDefault="002B1454" w:rsidP="002B1454">
      <w:pPr>
        <w:numPr>
          <w:ilvl w:val="3"/>
          <w:numId w:val="9"/>
        </w:numPr>
        <w:spacing w:before="120" w:after="0" w:line="240" w:lineRule="auto"/>
        <w:contextualSpacing/>
        <w:rPr>
          <w:rFonts w:ascii="Calibri" w:eastAsia="Yu Gothic" w:hAnsi="Calibri" w:cs="Times New Roman"/>
          <w:sz w:val="24"/>
          <w:szCs w:val="24"/>
        </w:rPr>
      </w:pPr>
      <w:r w:rsidRPr="002B1454">
        <w:rPr>
          <w:rFonts w:ascii="Calibri" w:eastAsia="Yu Gothic" w:hAnsi="Calibri" w:cs="Times New Roman"/>
          <w:sz w:val="24"/>
          <w:szCs w:val="24"/>
        </w:rPr>
        <w:t xml:space="preserve">Aspen Cybersecurity Group: </w:t>
      </w:r>
      <w:hyperlink r:id="rId13" w:history="1">
        <w:r w:rsidRPr="002B1454">
          <w:rPr>
            <w:rFonts w:ascii="Calibri" w:eastAsia="Yu Gothic" w:hAnsi="Calibri" w:cs="Times New Roman"/>
            <w:color w:val="0000FF"/>
            <w:sz w:val="24"/>
            <w:szCs w:val="24"/>
            <w:u w:val="single"/>
          </w:rPr>
          <w:t>https://www.aspeninstitute.org/team/aspen-cyber-group/</w:t>
        </w:r>
      </w:hyperlink>
    </w:p>
    <w:p w14:paraId="0C1D42F1" w14:textId="77777777" w:rsidR="006667EE" w:rsidRPr="006667EE" w:rsidRDefault="006667EE" w:rsidP="006667EE">
      <w:pPr>
        <w:widowControl w:val="0"/>
        <w:numPr>
          <w:ilvl w:val="0"/>
          <w:numId w:val="7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Metric Moment – what gets measured gets done</w:t>
      </w:r>
    </w:p>
    <w:p w14:paraId="0C1D42F2" w14:textId="77777777" w:rsidR="006667EE" w:rsidRPr="006667EE" w:rsidRDefault="006667EE" w:rsidP="006667EE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>Presenter: Anastacia Webster, California State University, San Bernardino</w:t>
      </w:r>
    </w:p>
    <w:p w14:paraId="0C1D42F3" w14:textId="77777777" w:rsidR="006667EE" w:rsidRPr="006667EE" w:rsidRDefault="006667EE" w:rsidP="006667EE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>Topic: CAE Job Fair Metrics</w:t>
      </w:r>
    </w:p>
    <w:p w14:paraId="0C1D42F4" w14:textId="77777777" w:rsidR="006667EE" w:rsidRPr="006667EE" w:rsidRDefault="006667EE" w:rsidP="006667EE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4" w:history="1">
        <w:r w:rsidRPr="006667EE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https://www.caecommunity.org/</w:t>
        </w:r>
      </w:hyperlink>
    </w:p>
    <w:p w14:paraId="0C1D42F5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Subgroup Updates</w:t>
      </w:r>
    </w:p>
    <w:p w14:paraId="0C1D42F6" w14:textId="77777777" w:rsidR="006667EE" w:rsidRPr="006667EE" w:rsidRDefault="006667EE" w:rsidP="006667EE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Apprenticeship</w:t>
      </w:r>
    </w:p>
    <w:p w14:paraId="0C1D42F7" w14:textId="77777777" w:rsidR="006667EE" w:rsidRPr="006667EE" w:rsidRDefault="006667EE" w:rsidP="006667EE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lastRenderedPageBreak/>
        <w:t>Collegiate</w:t>
      </w:r>
    </w:p>
    <w:p w14:paraId="0C1D42F8" w14:textId="77777777" w:rsidR="006667EE" w:rsidRPr="006667EE" w:rsidRDefault="006667EE" w:rsidP="006667EE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Competitions</w:t>
      </w:r>
    </w:p>
    <w:p w14:paraId="0C1D42F9" w14:textId="77777777" w:rsidR="006667EE" w:rsidRPr="006667EE" w:rsidRDefault="006667EE" w:rsidP="006667EE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6"/>
        </w:rPr>
        <w:t>K12</w:t>
      </w:r>
    </w:p>
    <w:p w14:paraId="0C1D42FA" w14:textId="77777777" w:rsidR="006667EE" w:rsidRPr="006667EE" w:rsidRDefault="006667EE" w:rsidP="006667EE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6"/>
        </w:rPr>
        <w:t>Training and Certifications</w:t>
      </w:r>
    </w:p>
    <w:p w14:paraId="0C1D42FB" w14:textId="77777777" w:rsidR="006667EE" w:rsidRPr="006667EE" w:rsidRDefault="006667EE" w:rsidP="006667EE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Workforce Management</w:t>
      </w:r>
    </w:p>
    <w:p w14:paraId="0C1D42FC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Project Progress Reports</w:t>
      </w:r>
    </w:p>
    <w:p w14:paraId="0C1D4300" w14:textId="77777777" w:rsidR="006667EE" w:rsidRPr="006667EE" w:rsidRDefault="006667EE" w:rsidP="006667EE">
      <w:pPr>
        <w:widowControl w:val="0"/>
        <w:numPr>
          <w:ilvl w:val="0"/>
          <w:numId w:val="3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NICE Annual Conference</w:t>
      </w:r>
    </w:p>
    <w:p w14:paraId="0C1D4301" w14:textId="77777777" w:rsidR="006667EE" w:rsidRPr="006667EE" w:rsidRDefault="006667EE" w:rsidP="00464CCB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2" w:name="_Hlk20213038"/>
      <w:r w:rsidRPr="006667EE">
        <w:rPr>
          <w:rFonts w:ascii="Calibri" w:eastAsia="MS Gothic" w:hAnsi="Calibri" w:cs="Times New Roman"/>
          <w:sz w:val="24"/>
          <w:szCs w:val="24"/>
        </w:rPr>
        <w:t>Randy Pestana, Florida International University</w:t>
      </w:r>
      <w:bookmarkEnd w:id="2"/>
    </w:p>
    <w:p w14:paraId="0C1D4302" w14:textId="77777777" w:rsidR="006667EE" w:rsidRPr="006667EE" w:rsidRDefault="006667EE" w:rsidP="00464CCB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5" w:history="1">
        <w:r w:rsidRPr="006667EE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https://niceconference.org/</w:t>
        </w:r>
      </w:hyperlink>
    </w:p>
    <w:p w14:paraId="0C1D4303" w14:textId="77777777" w:rsidR="006667EE" w:rsidRPr="006667EE" w:rsidRDefault="006667EE" w:rsidP="00464CCB">
      <w:pPr>
        <w:widowControl w:val="0"/>
        <w:numPr>
          <w:ilvl w:val="0"/>
          <w:numId w:val="3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NICE K-12 Cybersecurity Education Conference</w:t>
      </w:r>
    </w:p>
    <w:p w14:paraId="0C1D4304" w14:textId="26AE7E67" w:rsidR="006667EE" w:rsidRPr="006667EE" w:rsidRDefault="006667EE" w:rsidP="00464CCB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>Presenter:</w:t>
      </w:r>
      <w:r w:rsidR="008777FD">
        <w:rPr>
          <w:rFonts w:ascii="Calibri" w:eastAsia="MS Gothic" w:hAnsi="Calibri" w:cs="Times New Roman"/>
          <w:sz w:val="24"/>
          <w:szCs w:val="24"/>
        </w:rPr>
        <w:t xml:space="preserve"> </w:t>
      </w:r>
      <w:r w:rsidR="008777FD" w:rsidRPr="008777FD">
        <w:rPr>
          <w:rFonts w:ascii="Calibri" w:eastAsia="MS Gothic" w:hAnsi="Calibri" w:cs="Times New Roman"/>
          <w:sz w:val="24"/>
          <w:szCs w:val="24"/>
        </w:rPr>
        <w:t xml:space="preserve">Amber Lindsay, Vice President, </w:t>
      </w:r>
      <w:proofErr w:type="spellStart"/>
      <w:r w:rsidR="008777FD" w:rsidRPr="008777FD">
        <w:rPr>
          <w:rFonts w:ascii="Calibri" w:eastAsia="MS Gothic" w:hAnsi="Calibri" w:cs="Times New Roman"/>
          <w:sz w:val="24"/>
          <w:szCs w:val="24"/>
        </w:rPr>
        <w:t>iKeepSafe</w:t>
      </w:r>
      <w:proofErr w:type="spellEnd"/>
    </w:p>
    <w:p w14:paraId="0C1D4305" w14:textId="77777777" w:rsidR="006667EE" w:rsidRPr="006667EE" w:rsidRDefault="006667EE" w:rsidP="00464CCB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6" w:history="1">
        <w:r w:rsidRPr="006667EE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https://www.k12cybersecurityconference.org/</w:t>
        </w:r>
      </w:hyperlink>
    </w:p>
    <w:p w14:paraId="0C1D4306" w14:textId="77777777" w:rsidR="006667EE" w:rsidRPr="006667EE" w:rsidRDefault="006667EE" w:rsidP="00464CCB">
      <w:pPr>
        <w:widowControl w:val="0"/>
        <w:numPr>
          <w:ilvl w:val="0"/>
          <w:numId w:val="3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NICE Challenge Project</w:t>
      </w:r>
    </w:p>
    <w:p w14:paraId="0C1D4307" w14:textId="77777777" w:rsidR="006667EE" w:rsidRPr="006667EE" w:rsidRDefault="006667EE" w:rsidP="00464CCB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3" w:name="_Hlk20213064"/>
      <w:r w:rsidRPr="006667EE">
        <w:rPr>
          <w:rFonts w:ascii="Calibri" w:eastAsia="MS Gothic" w:hAnsi="Calibri" w:cs="Times New Roman"/>
          <w:sz w:val="24"/>
          <w:szCs w:val="26"/>
        </w:rPr>
        <w:t>James D. Ashley III, Lead Engineer/Project Manager, CSUSB</w:t>
      </w:r>
      <w:bookmarkEnd w:id="3"/>
    </w:p>
    <w:p w14:paraId="0C1D4308" w14:textId="77777777" w:rsidR="006667EE" w:rsidRPr="006667EE" w:rsidRDefault="006667EE" w:rsidP="006667EE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6667EE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7" w:history="1">
        <w:r w:rsidRPr="006667EE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https://nice-challenge.com/</w:t>
        </w:r>
      </w:hyperlink>
    </w:p>
    <w:p w14:paraId="0C1D4309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Featured Topic</w:t>
      </w:r>
    </w:p>
    <w:p w14:paraId="0C1D430A" w14:textId="77777777" w:rsidR="006667EE" w:rsidRPr="006667EE" w:rsidRDefault="006667EE" w:rsidP="006667EE">
      <w:pPr>
        <w:widowControl w:val="0"/>
        <w:spacing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Presenter: Ann Beheler, Ph.D., PI, National Convergence Technology Center, Executive Director, Emerging Technology Grants, Collin College</w:t>
      </w:r>
    </w:p>
    <w:p w14:paraId="0C1D430B" w14:textId="77777777" w:rsidR="006667EE" w:rsidRPr="006667EE" w:rsidRDefault="006667EE" w:rsidP="006667EE">
      <w:pPr>
        <w:widowControl w:val="0"/>
        <w:spacing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6667EE">
        <w:rPr>
          <w:rFonts w:ascii="Calibri" w:eastAsia="MS Gothic" w:hAnsi="Calibri" w:cs="Times New Roman"/>
          <w:sz w:val="24"/>
          <w:szCs w:val="26"/>
        </w:rPr>
        <w:t>Topic: IT Skills Standards 2020 and Beyond</w:t>
      </w:r>
    </w:p>
    <w:p w14:paraId="0C1D430C" w14:textId="77777777" w:rsidR="006667EE" w:rsidRPr="006667EE" w:rsidRDefault="006667EE" w:rsidP="006667EE">
      <w:pPr>
        <w:widowControl w:val="0"/>
        <w:spacing w:after="0" w:line="240" w:lineRule="auto"/>
        <w:ind w:left="1080"/>
        <w:rPr>
          <w:rFonts w:ascii="Calibri" w:eastAsia="MS Mincho" w:hAnsi="Calibri" w:cs="Calibri"/>
          <w:sz w:val="24"/>
          <w:szCs w:val="24"/>
        </w:rPr>
      </w:pPr>
      <w:r w:rsidRPr="006667EE">
        <w:rPr>
          <w:rFonts w:ascii="Calibri" w:eastAsia="MS Mincho" w:hAnsi="Calibri" w:cs="Calibri"/>
          <w:sz w:val="24"/>
          <w:szCs w:val="24"/>
        </w:rPr>
        <w:t xml:space="preserve">URL: </w:t>
      </w:r>
      <w:hyperlink r:id="rId18" w:history="1">
        <w:r w:rsidRPr="006667EE">
          <w:rPr>
            <w:rFonts w:ascii="Calibri" w:eastAsia="MS Mincho" w:hAnsi="Calibri" w:cs="Calibri"/>
            <w:color w:val="0000FF"/>
            <w:sz w:val="24"/>
            <w:szCs w:val="24"/>
            <w:u w:val="single"/>
          </w:rPr>
          <w:t>https://www.connectedtech.org/</w:t>
        </w:r>
      </w:hyperlink>
    </w:p>
    <w:p w14:paraId="0C1D430D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Summary of Action Items</w:t>
      </w:r>
    </w:p>
    <w:p w14:paraId="0C1D430E" w14:textId="77777777" w:rsidR="006667EE" w:rsidRPr="006667EE" w:rsidRDefault="006667EE" w:rsidP="006667EE">
      <w:pPr>
        <w:pStyle w:val="ListParagraph"/>
        <w:keepNext/>
        <w:keepLines/>
        <w:numPr>
          <w:ilvl w:val="0"/>
          <w:numId w:val="8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6667EE">
        <w:rPr>
          <w:rFonts w:ascii="Calibri" w:eastAsia="MS Gothic" w:hAnsi="Calibri" w:cs="Times New Roman"/>
          <w:b/>
          <w:color w:val="365F91"/>
          <w:sz w:val="24"/>
          <w:szCs w:val="32"/>
        </w:rPr>
        <w:t>Next Meeting Reminder</w:t>
      </w:r>
    </w:p>
    <w:p w14:paraId="0C1D430F" w14:textId="77777777" w:rsidR="00731891" w:rsidRDefault="00731891"/>
    <w:sectPr w:rsidR="00731891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6236F"/>
    <w:multiLevelType w:val="hybridMultilevel"/>
    <w:tmpl w:val="4A448CC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7532"/>
    <w:multiLevelType w:val="hybridMultilevel"/>
    <w:tmpl w:val="773494A6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7E07"/>
    <w:multiLevelType w:val="hybridMultilevel"/>
    <w:tmpl w:val="411082AE"/>
    <w:lvl w:ilvl="0" w:tplc="7982F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3BCB"/>
    <w:multiLevelType w:val="hybridMultilevel"/>
    <w:tmpl w:val="51D6F5CC"/>
    <w:lvl w:ilvl="0" w:tplc="DBDAF4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B72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EE"/>
    <w:rsid w:val="000756C3"/>
    <w:rsid w:val="00137B40"/>
    <w:rsid w:val="0024311F"/>
    <w:rsid w:val="002B1454"/>
    <w:rsid w:val="00464CCB"/>
    <w:rsid w:val="004F437F"/>
    <w:rsid w:val="006667EE"/>
    <w:rsid w:val="00731891"/>
    <w:rsid w:val="008777FD"/>
    <w:rsid w:val="00D9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42DF"/>
  <w15:chartTrackingRefBased/>
  <w15:docId w15:val="{4BDB7EB3-D089-4D2B-9994-EFB13E5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www.aspeninstitute.org/team/aspen-cyber-group/" TargetMode="External"/><Relationship Id="rId18" Type="http://schemas.openxmlformats.org/officeDocument/2006/relationships/hyperlink" Target="https://www.connectedtech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speninstitute.org/programs/cybersecurity-technology-program/aspencyber-workforce-pipeline/" TargetMode="External"/><Relationship Id="rId17" Type="http://schemas.openxmlformats.org/officeDocument/2006/relationships/hyperlink" Target="https://nice-challeng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12cybersecurityconferenc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peninstitute.org/news/press-release/closing-cybersecurity-skills-ga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iceconference.org/" TargetMode="External"/><Relationship Id="rId10" Type="http://schemas.openxmlformats.org/officeDocument/2006/relationships/hyperlink" Target="https://www.aspeninstitute.org/publications/principles-for-growing-and-sustaining-the-nations-cybersecurity-workforce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sc2.org/Research/Workforce-Study" TargetMode="External"/><Relationship Id="rId14" Type="http://schemas.openxmlformats.org/officeDocument/2006/relationships/hyperlink" Target="https://www.caecommun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71549-6857-4D76-A63E-579E2D2C9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A4421-7001-451E-A959-84FF49475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58558-8353-451B-905E-3371D5406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Hatzes</dc:creator>
  <cp:keywords/>
  <dc:description/>
  <cp:lastModifiedBy>Laura Hatzes</cp:lastModifiedBy>
  <cp:revision>8</cp:revision>
  <dcterms:created xsi:type="dcterms:W3CDTF">2019-12-03T16:04:00Z</dcterms:created>
  <dcterms:modified xsi:type="dcterms:W3CDTF">2019-12-03T18:23:00Z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