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F3" w:rsidRPr="00F05FF3" w:rsidRDefault="00F05FF3" w:rsidP="00F05FF3">
      <w:pPr>
        <w:keepNext/>
        <w:spacing w:before="120" w:after="0" w:line="240" w:lineRule="auto"/>
        <w:jc w:val="center"/>
        <w:rPr>
          <w:rFonts w:ascii="Calibri" w:eastAsia="MS Mincho" w:hAnsi="Calibri" w:cs="Times New Roman"/>
          <w:b/>
          <w:bCs/>
          <w:sz w:val="32"/>
          <w:szCs w:val="32"/>
        </w:rPr>
      </w:pPr>
      <w:r w:rsidRPr="00F05FF3">
        <w:rPr>
          <w:rFonts w:ascii="Calibri" w:eastAsia="MS Mincho" w:hAnsi="Calibri" w:cs="Times New Roman"/>
          <w:b/>
          <w:bCs/>
          <w:sz w:val="32"/>
          <w:szCs w:val="32"/>
        </w:rPr>
        <w:t>NICE Working Group</w:t>
      </w:r>
    </w:p>
    <w:p w:rsidR="00F05FF3" w:rsidRPr="00F05FF3" w:rsidRDefault="00F05FF3" w:rsidP="00F05FF3">
      <w:pPr>
        <w:keepNext/>
        <w:spacing w:before="120" w:after="0" w:line="240" w:lineRule="auto"/>
        <w:jc w:val="center"/>
        <w:rPr>
          <w:rFonts w:ascii="Calibri" w:eastAsia="MS Mincho" w:hAnsi="Calibri" w:cs="Times New Roman"/>
          <w:b/>
          <w:bCs/>
          <w:sz w:val="28"/>
          <w:szCs w:val="28"/>
        </w:rPr>
      </w:pPr>
      <w:r w:rsidRPr="00F05FF3">
        <w:rPr>
          <w:rFonts w:ascii="Calibri" w:eastAsia="MS Mincho" w:hAnsi="Calibri" w:cs="Times New Roman"/>
          <w:b/>
          <w:bCs/>
          <w:sz w:val="28"/>
          <w:szCs w:val="28"/>
        </w:rPr>
        <w:t>Meeting Agenda</w:t>
      </w:r>
    </w:p>
    <w:p w:rsidR="00F05FF3" w:rsidRPr="00F05FF3" w:rsidRDefault="00F05FF3" w:rsidP="00F05FF3">
      <w:pPr>
        <w:keepNext/>
        <w:spacing w:before="120"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b/>
          <w:bCs/>
          <w:sz w:val="24"/>
          <w:szCs w:val="24"/>
        </w:rPr>
        <w:t>Date:</w:t>
      </w:r>
      <w:r w:rsidR="009B3AF9">
        <w:rPr>
          <w:rFonts w:ascii="Calibri" w:eastAsia="MS Gothic" w:hAnsi="Calibri" w:cs="Times New Roman"/>
          <w:b/>
          <w:bCs/>
          <w:sz w:val="24"/>
          <w:szCs w:val="24"/>
        </w:rPr>
        <w:t xml:space="preserve"> February 20, 2020</w:t>
      </w:r>
      <w:r w:rsidRPr="00F05FF3">
        <w:rPr>
          <w:rFonts w:ascii="Calibri" w:eastAsia="MS Gothic" w:hAnsi="Calibri" w:cs="Times New Roman"/>
          <w:b/>
          <w:bCs/>
          <w:sz w:val="24"/>
          <w:szCs w:val="24"/>
        </w:rPr>
        <w:tab/>
        <w:t>Time: 3:30 PM ET</w:t>
      </w:r>
    </w:p>
    <w:p w:rsidR="00F05FF3" w:rsidRPr="00F05FF3" w:rsidRDefault="00F05FF3" w:rsidP="00F05FF3">
      <w:pPr>
        <w:keepNext/>
        <w:spacing w:before="120" w:after="0" w:line="240" w:lineRule="auto"/>
        <w:jc w:val="center"/>
        <w:rPr>
          <w:rFonts w:ascii="Calibri" w:eastAsia="MS Gothic" w:hAnsi="Calibri" w:cs="Times New Roman"/>
          <w:b/>
          <w:bCs/>
          <w:sz w:val="24"/>
          <w:szCs w:val="24"/>
        </w:rPr>
      </w:pPr>
      <w:r w:rsidRPr="00F05FF3">
        <w:rPr>
          <w:rFonts w:ascii="Calibri" w:eastAsia="MS Mincho" w:hAnsi="Calibri" w:cs="Times New Roman"/>
          <w:b/>
          <w:bCs/>
          <w:sz w:val="24"/>
          <w:szCs w:val="24"/>
        </w:rPr>
        <w:t>SharePoint:</w:t>
      </w:r>
      <w:r w:rsidRPr="00F05FF3">
        <w:rPr>
          <w:rFonts w:ascii="Calibri" w:eastAsia="MS Mincho" w:hAnsi="Calibri" w:cs="Times New Roman"/>
          <w:sz w:val="24"/>
          <w:szCs w:val="24"/>
        </w:rPr>
        <w:t xml:space="preserve"> </w:t>
      </w:r>
      <w:hyperlink r:id="rId5">
        <w:r w:rsidRPr="00F05FF3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https://nistgov.sharepoint.com/sites/NICEProgram/NICEWG</w:t>
        </w:r>
      </w:hyperlink>
      <w:r w:rsidRPr="00F05FF3">
        <w:rPr>
          <w:rFonts w:ascii="Calibri" w:eastAsia="MS Gothic" w:hAnsi="Calibri" w:cs="Times New Roman"/>
          <w:b/>
          <w:bCs/>
          <w:sz w:val="24"/>
          <w:szCs w:val="24"/>
        </w:rPr>
        <w:t xml:space="preserve"> </w:t>
      </w:r>
    </w:p>
    <w:p w:rsidR="00F05FF3" w:rsidRPr="00F05FF3" w:rsidRDefault="00F05FF3" w:rsidP="00F05FF3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05FF3">
        <w:rPr>
          <w:rFonts w:ascii="Calibri" w:eastAsia="MS Gothic" w:hAnsi="Calibri" w:cs="Times New Roman"/>
          <w:b/>
          <w:color w:val="365F91"/>
          <w:sz w:val="24"/>
          <w:szCs w:val="32"/>
        </w:rPr>
        <w:t>Introduction and Ground Rules</w:t>
      </w:r>
    </w:p>
    <w:p w:rsidR="00F05FF3" w:rsidRPr="00F05FF3" w:rsidRDefault="00F05FF3" w:rsidP="00F05FF3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05FF3">
        <w:rPr>
          <w:rFonts w:ascii="Calibri" w:eastAsia="MS Gothic" w:hAnsi="Calibri" w:cs="Times New Roman"/>
          <w:b/>
          <w:color w:val="365F91"/>
          <w:sz w:val="24"/>
          <w:szCs w:val="32"/>
        </w:rPr>
        <w:t>Opening Remarks</w:t>
      </w:r>
    </w:p>
    <w:p w:rsidR="00F05FF3" w:rsidRPr="00F05FF3" w:rsidRDefault="00F05FF3" w:rsidP="00F05FF3">
      <w:pPr>
        <w:widowControl w:val="0"/>
        <w:numPr>
          <w:ilvl w:val="0"/>
          <w:numId w:val="2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Industry Co-Chair - Jon Brickey, Mastercard</w:t>
      </w:r>
    </w:p>
    <w:p w:rsidR="00F05FF3" w:rsidRPr="00F05FF3" w:rsidRDefault="00F05FF3" w:rsidP="00F05FF3">
      <w:pPr>
        <w:widowControl w:val="0"/>
        <w:numPr>
          <w:ilvl w:val="0"/>
          <w:numId w:val="2"/>
        </w:numPr>
        <w:spacing w:before="120" w:after="0" w:line="240" w:lineRule="auto"/>
        <w:outlineLvl w:val="1"/>
        <w:rPr>
          <w:rFonts w:ascii="Calibri" w:eastAsia="MS Gothic" w:hAnsi="Calibri" w:cs="Calibri"/>
          <w:sz w:val="24"/>
          <w:szCs w:val="26"/>
        </w:rPr>
      </w:pPr>
      <w:r w:rsidRPr="00F05FF3">
        <w:rPr>
          <w:rFonts w:ascii="Calibri" w:eastAsia="MS Gothic" w:hAnsi="Calibri" w:cs="Calibri"/>
          <w:sz w:val="24"/>
          <w:szCs w:val="26"/>
        </w:rPr>
        <w:t>Government Co-Chair - Rodney Petersen, Director of NICE</w:t>
      </w:r>
    </w:p>
    <w:p w:rsidR="00F05FF3" w:rsidRPr="00F05FF3" w:rsidRDefault="00F05FF3" w:rsidP="00F05FF3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05FF3">
        <w:rPr>
          <w:rFonts w:ascii="Calibri" w:eastAsia="MS Gothic" w:hAnsi="Calibri" w:cs="Times New Roman"/>
          <w:b/>
          <w:color w:val="365F91"/>
          <w:sz w:val="24"/>
          <w:szCs w:val="32"/>
        </w:rPr>
        <w:t>Standing Items</w:t>
      </w:r>
    </w:p>
    <w:p w:rsidR="00F05FF3" w:rsidRPr="00F05FF3" w:rsidRDefault="00F05FF3" w:rsidP="00F05FF3">
      <w:pPr>
        <w:widowControl w:val="0"/>
        <w:numPr>
          <w:ilvl w:val="0"/>
          <w:numId w:val="7"/>
        </w:numPr>
        <w:spacing w:before="120" w:after="0" w:line="240" w:lineRule="auto"/>
        <w:ind w:left="1440"/>
        <w:contextualSpacing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 xml:space="preserve">Report Roundup – learning from good ideas </w:t>
      </w:r>
    </w:p>
    <w:p w:rsidR="00F05FF3" w:rsidRPr="00F05FF3" w:rsidRDefault="003D77A2" w:rsidP="003D77A2">
      <w:pPr>
        <w:widowControl w:val="0"/>
        <w:spacing w:before="120" w:after="0" w:line="240" w:lineRule="auto"/>
        <w:ind w:left="1440"/>
        <w:contextualSpacing/>
        <w:outlineLvl w:val="1"/>
        <w:rPr>
          <w:rFonts w:ascii="Calibri" w:eastAsia="MS Gothic" w:hAnsi="Calibri" w:cs="Times New Roman"/>
          <w:sz w:val="24"/>
          <w:szCs w:val="26"/>
        </w:rPr>
      </w:pPr>
      <w:bookmarkStart w:id="0" w:name="_Hlk525035145"/>
      <w:r w:rsidRPr="003D77A2">
        <w:rPr>
          <w:rFonts w:ascii="Calibri" w:eastAsia="MS Gothic" w:hAnsi="Calibri" w:cs="Times New Roman"/>
          <w:sz w:val="24"/>
          <w:szCs w:val="26"/>
        </w:rPr>
        <w:t>Presenter: Jaimie M. Francis, Senior Director, Programs and Policy, U.S. Chamber of Commerce Foundation / Education and Workforce (CEW)</w:t>
      </w:r>
    </w:p>
    <w:p w:rsidR="00F05FF3" w:rsidRPr="00F05FF3" w:rsidRDefault="00F05FF3" w:rsidP="00F05FF3">
      <w:pPr>
        <w:widowControl w:val="0"/>
        <w:spacing w:after="0" w:line="240" w:lineRule="auto"/>
        <w:ind w:left="1800" w:hanging="360"/>
        <w:contextualSpacing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Topic:</w:t>
      </w:r>
      <w:r w:rsidR="00C9284C">
        <w:rPr>
          <w:rFonts w:ascii="Calibri" w:eastAsia="MS Gothic" w:hAnsi="Calibri" w:cs="Times New Roman"/>
          <w:sz w:val="24"/>
          <w:szCs w:val="26"/>
        </w:rPr>
        <w:t xml:space="preserve"> </w:t>
      </w:r>
      <w:r w:rsidR="00C9284C" w:rsidRPr="00C9284C">
        <w:rPr>
          <w:rFonts w:ascii="Calibri" w:eastAsia="MS Gothic" w:hAnsi="Calibri" w:cs="Times New Roman"/>
          <w:sz w:val="24"/>
          <w:szCs w:val="26"/>
        </w:rPr>
        <w:t>Upskilling with T</w:t>
      </w:r>
      <w:r w:rsidR="00AE35C7">
        <w:rPr>
          <w:rFonts w:ascii="Calibri" w:eastAsia="MS Gothic" w:hAnsi="Calibri" w:cs="Times New Roman"/>
          <w:sz w:val="24"/>
          <w:szCs w:val="26"/>
        </w:rPr>
        <w:t>PM</w:t>
      </w:r>
      <w:r w:rsidRPr="00F05FF3">
        <w:rPr>
          <w:rFonts w:ascii="Calibri" w:eastAsia="MS Gothic" w:hAnsi="Calibri" w:cs="Times New Roman"/>
          <w:sz w:val="24"/>
          <w:szCs w:val="26"/>
        </w:rPr>
        <w:t xml:space="preserve"> </w:t>
      </w:r>
    </w:p>
    <w:p w:rsidR="00F05FF3" w:rsidRPr="00F05FF3" w:rsidRDefault="00F05FF3" w:rsidP="008A4289">
      <w:pPr>
        <w:widowControl w:val="0"/>
        <w:spacing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URL:</w:t>
      </w:r>
      <w:r w:rsidR="00C9284C">
        <w:rPr>
          <w:rFonts w:ascii="Calibri" w:eastAsia="MS Gothic" w:hAnsi="Calibri" w:cs="Times New Roman"/>
          <w:sz w:val="24"/>
          <w:szCs w:val="26"/>
        </w:rPr>
        <w:t xml:space="preserve"> </w:t>
      </w:r>
      <w:hyperlink r:id="rId6" w:history="1">
        <w:r w:rsidR="00C9284C" w:rsidRPr="00C9284C">
          <w:rPr>
            <w:rStyle w:val="Hyperlink"/>
            <w:rFonts w:ascii="Calibri" w:eastAsia="MS Gothic" w:hAnsi="Calibri" w:cs="Times New Roman"/>
            <w:sz w:val="24"/>
            <w:szCs w:val="26"/>
          </w:rPr>
          <w:t>https://www.uschamberfoundation.org/reports/upskilling-talent-pipeline-management-tpm</w:t>
        </w:r>
      </w:hyperlink>
      <w:r w:rsidRPr="00F05FF3">
        <w:rPr>
          <w:rFonts w:ascii="Calibri" w:eastAsia="MS Gothic" w:hAnsi="Calibri" w:cs="Times New Roman"/>
          <w:sz w:val="24"/>
          <w:szCs w:val="26"/>
        </w:rPr>
        <w:t xml:space="preserve"> </w:t>
      </w:r>
      <w:bookmarkEnd w:id="0"/>
    </w:p>
    <w:p w:rsidR="00F05FF3" w:rsidRPr="00F05FF3" w:rsidRDefault="00F05FF3" w:rsidP="00F05FF3">
      <w:pPr>
        <w:widowControl w:val="0"/>
        <w:numPr>
          <w:ilvl w:val="0"/>
          <w:numId w:val="8"/>
        </w:numPr>
        <w:spacing w:before="12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 xml:space="preserve">Strategy Stories – new developments that align to NICE Strategy </w:t>
      </w:r>
    </w:p>
    <w:p w:rsidR="00F05FF3" w:rsidRPr="00F05FF3" w:rsidRDefault="00F05FF3" w:rsidP="00F05FF3">
      <w:pPr>
        <w:widowControl w:val="0"/>
        <w:spacing w:before="120" w:after="0" w:line="240" w:lineRule="auto"/>
        <w:ind w:left="1800" w:hanging="360"/>
        <w:contextualSpacing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>Presenter:</w:t>
      </w:r>
      <w:r w:rsidR="009B3AF9">
        <w:rPr>
          <w:rFonts w:ascii="Calibri" w:eastAsia="MS Gothic" w:hAnsi="Calibri" w:cs="Times New Roman"/>
          <w:sz w:val="24"/>
          <w:szCs w:val="24"/>
        </w:rPr>
        <w:t xml:space="preserve"> </w:t>
      </w:r>
      <w:r w:rsidR="00C9284C" w:rsidRPr="00C9284C">
        <w:rPr>
          <w:rFonts w:ascii="Calibri" w:eastAsia="MS Gothic" w:hAnsi="Calibri" w:cs="Times New Roman"/>
          <w:sz w:val="24"/>
          <w:szCs w:val="24"/>
        </w:rPr>
        <w:t>Doug Rapp, CEO, Cyber Leadership Alliance</w:t>
      </w:r>
    </w:p>
    <w:p w:rsidR="00F05FF3" w:rsidRPr="00F05FF3" w:rsidRDefault="00F05FF3" w:rsidP="00F05FF3">
      <w:pPr>
        <w:widowControl w:val="0"/>
        <w:spacing w:before="120" w:after="0" w:line="240" w:lineRule="auto"/>
        <w:ind w:left="1800" w:hanging="360"/>
        <w:contextualSpacing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>Topic:</w:t>
      </w:r>
      <w:r w:rsidR="009B3AF9">
        <w:rPr>
          <w:rFonts w:ascii="Calibri" w:eastAsia="MS Gothic" w:hAnsi="Calibri" w:cs="Times New Roman"/>
          <w:sz w:val="24"/>
          <w:szCs w:val="24"/>
        </w:rPr>
        <w:t xml:space="preserve"> </w:t>
      </w:r>
      <w:r w:rsidR="009B3AF9" w:rsidRPr="009B3AF9">
        <w:rPr>
          <w:rFonts w:ascii="Calibri" w:eastAsia="MS Gothic" w:hAnsi="Calibri" w:cs="Times New Roman"/>
          <w:sz w:val="24"/>
          <w:szCs w:val="24"/>
        </w:rPr>
        <w:t>Operationalizing the NICE Framework</w:t>
      </w:r>
    </w:p>
    <w:p w:rsidR="00F05FF3" w:rsidRPr="00F05FF3" w:rsidRDefault="00F05FF3" w:rsidP="009B3AF9">
      <w:pPr>
        <w:widowControl w:val="0"/>
        <w:spacing w:after="0" w:line="240" w:lineRule="auto"/>
        <w:ind w:left="1440"/>
        <w:contextualSpacing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 xml:space="preserve">Objective </w:t>
      </w:r>
      <w:r w:rsidR="009B3AF9" w:rsidRPr="009B3AF9">
        <w:rPr>
          <w:rFonts w:ascii="Calibri" w:eastAsia="MS Gothic" w:hAnsi="Calibri" w:cs="Times New Roman"/>
          <w:sz w:val="24"/>
          <w:szCs w:val="24"/>
        </w:rPr>
        <w:t>3.2: Publish and raise awareness of the NICE Cybersecurity Workforce Framework and encourage adoption</w:t>
      </w:r>
    </w:p>
    <w:p w:rsidR="00F05FF3" w:rsidRPr="00F05FF3" w:rsidRDefault="00F05FF3" w:rsidP="00F05FF3">
      <w:pPr>
        <w:widowControl w:val="0"/>
        <w:numPr>
          <w:ilvl w:val="0"/>
          <w:numId w:val="8"/>
        </w:numPr>
        <w:spacing w:before="12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Metric Moment – what gets measured gets done</w:t>
      </w:r>
    </w:p>
    <w:p w:rsidR="00C9284C" w:rsidRPr="00C9284C" w:rsidRDefault="00C9284C" w:rsidP="00C9284C">
      <w:pPr>
        <w:widowControl w:val="0"/>
        <w:spacing w:before="120" w:after="0" w:line="240" w:lineRule="auto"/>
        <w:ind w:left="1800" w:hanging="360"/>
        <w:contextualSpacing/>
        <w:outlineLvl w:val="2"/>
        <w:rPr>
          <w:rFonts w:ascii="Calibri" w:eastAsia="MS Gothic" w:hAnsi="Calibri" w:cs="Times New Roman"/>
          <w:sz w:val="24"/>
          <w:szCs w:val="24"/>
        </w:rPr>
      </w:pPr>
      <w:r w:rsidRPr="00C9284C">
        <w:rPr>
          <w:rFonts w:ascii="Calibri" w:eastAsia="MS Gothic" w:hAnsi="Calibri" w:cs="Times New Roman"/>
          <w:sz w:val="24"/>
          <w:szCs w:val="24"/>
        </w:rPr>
        <w:t xml:space="preserve">Presenter: James D. Ashley III, Lead Engineer/Project Manager, CSUSB </w:t>
      </w:r>
    </w:p>
    <w:p w:rsidR="00C9284C" w:rsidRPr="00C9284C" w:rsidRDefault="00C9284C" w:rsidP="00C9284C">
      <w:pPr>
        <w:widowControl w:val="0"/>
        <w:spacing w:before="120" w:after="0" w:line="240" w:lineRule="auto"/>
        <w:ind w:left="1800" w:hanging="360"/>
        <w:contextualSpacing/>
        <w:outlineLvl w:val="2"/>
        <w:rPr>
          <w:rFonts w:ascii="Calibri" w:eastAsia="MS Gothic" w:hAnsi="Calibri" w:cs="Times New Roman"/>
          <w:sz w:val="24"/>
          <w:szCs w:val="24"/>
        </w:rPr>
      </w:pPr>
      <w:r w:rsidRPr="00C9284C">
        <w:rPr>
          <w:rFonts w:ascii="Calibri" w:eastAsia="MS Gothic" w:hAnsi="Calibri" w:cs="Times New Roman"/>
          <w:sz w:val="24"/>
          <w:szCs w:val="24"/>
        </w:rPr>
        <w:t xml:space="preserve">Topic: The NICE Challenge Project: 3 Years of Growth </w:t>
      </w:r>
    </w:p>
    <w:p w:rsidR="00F05FF3" w:rsidRDefault="00C9284C" w:rsidP="00C9284C">
      <w:pPr>
        <w:widowControl w:val="0"/>
        <w:spacing w:before="120" w:after="0" w:line="240" w:lineRule="auto"/>
        <w:ind w:left="1800" w:hanging="360"/>
        <w:contextualSpacing/>
        <w:outlineLvl w:val="2"/>
        <w:rPr>
          <w:rFonts w:ascii="Calibri" w:eastAsia="MS Gothic" w:hAnsi="Calibri" w:cs="Times New Roman"/>
          <w:sz w:val="24"/>
          <w:szCs w:val="24"/>
        </w:rPr>
      </w:pPr>
      <w:r w:rsidRPr="00C9284C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7" w:history="1">
        <w:r w:rsidRPr="00DF5EB5">
          <w:rPr>
            <w:rStyle w:val="Hyperlink"/>
            <w:rFonts w:ascii="Calibri" w:eastAsia="MS Gothic" w:hAnsi="Calibri" w:cs="Times New Roman"/>
            <w:sz w:val="24"/>
            <w:szCs w:val="24"/>
          </w:rPr>
          <w:t>https://nice-challenge.com/</w:t>
        </w:r>
      </w:hyperlink>
    </w:p>
    <w:p w:rsidR="00F05FF3" w:rsidRPr="00F05FF3" w:rsidRDefault="00F05FF3" w:rsidP="00F05FF3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05FF3">
        <w:rPr>
          <w:rFonts w:ascii="Calibri" w:eastAsia="MS Gothic" w:hAnsi="Calibri" w:cs="Times New Roman"/>
          <w:b/>
          <w:color w:val="365F91"/>
          <w:sz w:val="24"/>
          <w:szCs w:val="32"/>
        </w:rPr>
        <w:t>Subgroup Updates</w:t>
      </w:r>
    </w:p>
    <w:p w:rsidR="00F05FF3" w:rsidRPr="00F05FF3" w:rsidRDefault="00F05FF3" w:rsidP="00F05FF3">
      <w:pPr>
        <w:widowControl w:val="0"/>
        <w:numPr>
          <w:ilvl w:val="0"/>
          <w:numId w:val="1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Apprenticeship</w:t>
      </w:r>
      <w:bookmarkStart w:id="1" w:name="_GoBack"/>
      <w:bookmarkEnd w:id="1"/>
    </w:p>
    <w:p w:rsidR="00F05FF3" w:rsidRPr="00F05FF3" w:rsidRDefault="00F05FF3" w:rsidP="00F05FF3">
      <w:pPr>
        <w:widowControl w:val="0"/>
        <w:numPr>
          <w:ilvl w:val="0"/>
          <w:numId w:val="1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Collegiate</w:t>
      </w:r>
    </w:p>
    <w:p w:rsidR="00F05FF3" w:rsidRPr="00F05FF3" w:rsidRDefault="00F05FF3" w:rsidP="00F05FF3">
      <w:pPr>
        <w:widowControl w:val="0"/>
        <w:numPr>
          <w:ilvl w:val="0"/>
          <w:numId w:val="1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Competitions</w:t>
      </w:r>
    </w:p>
    <w:p w:rsidR="00F05FF3" w:rsidRPr="00F05FF3" w:rsidRDefault="00F05FF3" w:rsidP="00F05FF3">
      <w:pPr>
        <w:widowControl w:val="0"/>
        <w:numPr>
          <w:ilvl w:val="0"/>
          <w:numId w:val="1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6"/>
        </w:rPr>
        <w:t>K12</w:t>
      </w:r>
    </w:p>
    <w:p w:rsidR="00F05FF3" w:rsidRPr="00F05FF3" w:rsidRDefault="00F05FF3" w:rsidP="00F05FF3">
      <w:pPr>
        <w:widowControl w:val="0"/>
        <w:numPr>
          <w:ilvl w:val="0"/>
          <w:numId w:val="1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6"/>
        </w:rPr>
        <w:t>Training and Certifications</w:t>
      </w:r>
    </w:p>
    <w:p w:rsidR="00F05FF3" w:rsidRPr="00F05FF3" w:rsidRDefault="00F05FF3" w:rsidP="00F05FF3">
      <w:pPr>
        <w:widowControl w:val="0"/>
        <w:numPr>
          <w:ilvl w:val="0"/>
          <w:numId w:val="1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Workforce Management</w:t>
      </w:r>
    </w:p>
    <w:p w:rsidR="00F05FF3" w:rsidRPr="00F05FF3" w:rsidRDefault="00F05FF3" w:rsidP="00F05FF3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05FF3">
        <w:rPr>
          <w:rFonts w:ascii="Calibri" w:eastAsia="MS Gothic" w:hAnsi="Calibri" w:cs="Times New Roman"/>
          <w:b/>
          <w:color w:val="365F91"/>
          <w:sz w:val="24"/>
          <w:szCs w:val="32"/>
        </w:rPr>
        <w:t>Project Progress Reports</w:t>
      </w:r>
    </w:p>
    <w:p w:rsidR="00F05FF3" w:rsidRPr="00F05FF3" w:rsidRDefault="00F05FF3" w:rsidP="00F05FF3">
      <w:pPr>
        <w:widowControl w:val="0"/>
        <w:numPr>
          <w:ilvl w:val="0"/>
          <w:numId w:val="3"/>
        </w:numPr>
        <w:spacing w:before="12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NICE Annual Conference</w:t>
      </w:r>
    </w:p>
    <w:p w:rsidR="00F05FF3" w:rsidRPr="00F05FF3" w:rsidRDefault="00F05FF3" w:rsidP="00F05FF3">
      <w:pPr>
        <w:widowControl w:val="0"/>
        <w:spacing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2" w:name="_Hlk20213038"/>
      <w:r w:rsidRPr="00F05FF3">
        <w:rPr>
          <w:rFonts w:ascii="Calibri" w:eastAsia="MS Gothic" w:hAnsi="Calibri" w:cs="Times New Roman"/>
          <w:sz w:val="24"/>
          <w:szCs w:val="24"/>
        </w:rPr>
        <w:t>Randy Pestana, Florida International University</w:t>
      </w:r>
      <w:bookmarkEnd w:id="2"/>
    </w:p>
    <w:p w:rsidR="00F05FF3" w:rsidRPr="00F05FF3" w:rsidRDefault="00F05FF3" w:rsidP="00F05FF3">
      <w:pPr>
        <w:widowControl w:val="0"/>
        <w:spacing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8" w:history="1">
        <w:r w:rsidRPr="00F05FF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https://niceconference.org/</w:t>
        </w:r>
      </w:hyperlink>
    </w:p>
    <w:p w:rsidR="00F05FF3" w:rsidRPr="00F05FF3" w:rsidRDefault="00F05FF3" w:rsidP="00F05FF3">
      <w:pPr>
        <w:widowControl w:val="0"/>
        <w:numPr>
          <w:ilvl w:val="0"/>
          <w:numId w:val="4"/>
        </w:numPr>
        <w:spacing w:before="12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lastRenderedPageBreak/>
        <w:t>NICE K-12 Cybersecurity Education Conference</w:t>
      </w:r>
    </w:p>
    <w:p w:rsidR="00F05FF3" w:rsidRPr="00F05FF3" w:rsidRDefault="00F05FF3" w:rsidP="00F05FF3">
      <w:pPr>
        <w:widowControl w:val="0"/>
        <w:spacing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>Presenter:</w:t>
      </w:r>
      <w:r w:rsidR="00D06EB6">
        <w:rPr>
          <w:rFonts w:ascii="Calibri" w:eastAsia="MS Gothic" w:hAnsi="Calibri" w:cs="Times New Roman"/>
          <w:sz w:val="24"/>
          <w:szCs w:val="24"/>
        </w:rPr>
        <w:t xml:space="preserve"> </w:t>
      </w:r>
      <w:r w:rsidR="00D06EB6" w:rsidRPr="00D06EB6">
        <w:rPr>
          <w:rFonts w:ascii="Calibri" w:eastAsia="MS Gothic" w:hAnsi="Calibri" w:cs="Times New Roman"/>
          <w:sz w:val="24"/>
          <w:szCs w:val="24"/>
        </w:rPr>
        <w:t xml:space="preserve">Felicia Rateliff, Senior Program Manager, </w:t>
      </w:r>
      <w:proofErr w:type="spellStart"/>
      <w:r w:rsidR="00D06EB6" w:rsidRPr="00D06EB6">
        <w:rPr>
          <w:rFonts w:ascii="Calibri" w:eastAsia="MS Gothic" w:hAnsi="Calibri" w:cs="Times New Roman"/>
          <w:sz w:val="24"/>
          <w:szCs w:val="24"/>
        </w:rPr>
        <w:t>iKeepSafe</w:t>
      </w:r>
      <w:proofErr w:type="spellEnd"/>
    </w:p>
    <w:p w:rsidR="00F05FF3" w:rsidRPr="00F05FF3" w:rsidRDefault="00F05FF3" w:rsidP="00F05FF3">
      <w:pPr>
        <w:widowControl w:val="0"/>
        <w:spacing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9" w:history="1">
        <w:r w:rsidRPr="00F05FF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https://www.k12cybersecurityconference.org/</w:t>
        </w:r>
      </w:hyperlink>
    </w:p>
    <w:p w:rsidR="00F05FF3" w:rsidRPr="00F05FF3" w:rsidRDefault="00F05FF3" w:rsidP="00F05FF3">
      <w:pPr>
        <w:widowControl w:val="0"/>
        <w:numPr>
          <w:ilvl w:val="0"/>
          <w:numId w:val="5"/>
        </w:numPr>
        <w:spacing w:before="120" w:after="0" w:line="240" w:lineRule="auto"/>
        <w:ind w:left="1440"/>
        <w:outlineLvl w:val="1"/>
        <w:rPr>
          <w:rFonts w:ascii="Calibri" w:eastAsia="MS Gothic" w:hAnsi="Calibri" w:cs="Times New Roman"/>
          <w:sz w:val="24"/>
          <w:szCs w:val="26"/>
        </w:rPr>
      </w:pPr>
      <w:r w:rsidRPr="00F05FF3">
        <w:rPr>
          <w:rFonts w:ascii="Calibri" w:eastAsia="MS Gothic" w:hAnsi="Calibri" w:cs="Times New Roman"/>
          <w:sz w:val="24"/>
          <w:szCs w:val="26"/>
        </w:rPr>
        <w:t>CAE Community</w:t>
      </w:r>
    </w:p>
    <w:p w:rsidR="00F05FF3" w:rsidRPr="00F05FF3" w:rsidRDefault="00F05FF3" w:rsidP="00F05FF3">
      <w:pPr>
        <w:widowControl w:val="0"/>
        <w:spacing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3" w:name="_Hlk20213055"/>
      <w:r w:rsidRPr="00F05FF3">
        <w:rPr>
          <w:rFonts w:ascii="Calibri" w:eastAsia="MS Gothic" w:hAnsi="Calibri" w:cs="Times New Roman"/>
          <w:sz w:val="24"/>
          <w:szCs w:val="24"/>
        </w:rPr>
        <w:t>Anastacia Webster, California State University, San Bernardino</w:t>
      </w:r>
      <w:bookmarkEnd w:id="3"/>
    </w:p>
    <w:p w:rsidR="00F05FF3" w:rsidRPr="00F05FF3" w:rsidRDefault="00F05FF3" w:rsidP="00F05FF3">
      <w:pPr>
        <w:widowControl w:val="0"/>
        <w:spacing w:after="0" w:line="240" w:lineRule="auto"/>
        <w:ind w:left="1440"/>
        <w:outlineLvl w:val="2"/>
        <w:rPr>
          <w:rFonts w:ascii="Calibri" w:eastAsia="MS Gothic" w:hAnsi="Calibri" w:cs="Times New Roman"/>
          <w:sz w:val="24"/>
          <w:szCs w:val="24"/>
        </w:rPr>
      </w:pPr>
      <w:r w:rsidRPr="00F05FF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0" w:history="1">
        <w:r w:rsidRPr="00F05FF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https://www.caecommunity.org/</w:t>
        </w:r>
      </w:hyperlink>
    </w:p>
    <w:p w:rsidR="00F05FF3" w:rsidRPr="00F05FF3" w:rsidRDefault="00F05FF3" w:rsidP="00F05FF3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05FF3">
        <w:rPr>
          <w:rFonts w:ascii="Calibri" w:eastAsia="MS Gothic" w:hAnsi="Calibri" w:cs="Times New Roman"/>
          <w:b/>
          <w:color w:val="365F91"/>
          <w:sz w:val="24"/>
          <w:szCs w:val="32"/>
        </w:rPr>
        <w:t>Summary of Action Items</w:t>
      </w:r>
    </w:p>
    <w:p w:rsidR="00F05FF3" w:rsidRPr="00F05FF3" w:rsidRDefault="00F05FF3" w:rsidP="00F05FF3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F05FF3">
        <w:rPr>
          <w:rFonts w:ascii="Calibri" w:eastAsia="MS Gothic" w:hAnsi="Calibri" w:cs="Times New Roman"/>
          <w:b/>
          <w:color w:val="365F91"/>
          <w:sz w:val="24"/>
          <w:szCs w:val="32"/>
        </w:rPr>
        <w:t>Next Meeting Reminder</w:t>
      </w:r>
    </w:p>
    <w:p w:rsidR="001205DC" w:rsidRDefault="001205DC" w:rsidP="00F05FF3">
      <w:pPr>
        <w:spacing w:before="120" w:after="0"/>
      </w:pPr>
    </w:p>
    <w:sectPr w:rsidR="001205DC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46B1A"/>
    <w:multiLevelType w:val="hybridMultilevel"/>
    <w:tmpl w:val="46DE141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7CE7E07"/>
    <w:multiLevelType w:val="hybridMultilevel"/>
    <w:tmpl w:val="411082AE"/>
    <w:lvl w:ilvl="0" w:tplc="7982F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73BCB"/>
    <w:multiLevelType w:val="hybridMultilevel"/>
    <w:tmpl w:val="51D6F5CC"/>
    <w:lvl w:ilvl="0" w:tplc="DBDAF4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F3"/>
    <w:rsid w:val="001205DC"/>
    <w:rsid w:val="003D77A2"/>
    <w:rsid w:val="00833B74"/>
    <w:rsid w:val="008A4289"/>
    <w:rsid w:val="009B3AF9"/>
    <w:rsid w:val="00AE35C7"/>
    <w:rsid w:val="00C9284C"/>
    <w:rsid w:val="00D06EB6"/>
    <w:rsid w:val="00F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6A18"/>
  <w15:chartTrackingRefBased/>
  <w15:docId w15:val="{853521FC-26DA-401B-9D4C-1924F41B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econferen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ce-challeng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hamberfoundation.org/reports/upskilling-talent-pipeline-management-tp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istgov.sharepoint.com/sites/NICEProgram/NICEWG/Pages/home.aspx" TargetMode="External"/><Relationship Id="rId10" Type="http://schemas.openxmlformats.org/officeDocument/2006/relationships/hyperlink" Target="https://www.caecommuni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12cybersecurity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Hatzes, Laura A. (Ctr)</dc:creator>
  <cp:keywords/>
  <dc:description/>
  <cp:lastModifiedBy>Hatzes, Laura A. (Ctr)</cp:lastModifiedBy>
  <cp:revision>8</cp:revision>
  <dcterms:created xsi:type="dcterms:W3CDTF">2020-02-10T15:47:00Z</dcterms:created>
  <dcterms:modified xsi:type="dcterms:W3CDTF">2020-02-19T19:16:00Z</dcterms:modified>
</cp:coreProperties>
</file>