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2F59" w14:textId="77777777" w:rsidR="00495C1B" w:rsidRDefault="00506236" w:rsidP="00334574">
      <w:pPr>
        <w:pStyle w:val="Heading2"/>
      </w:pPr>
      <w:r>
        <w:t xml:space="preserve">Traceability </w:t>
      </w:r>
      <w:r w:rsidR="005D52CA">
        <w:t xml:space="preserve">RISK Assessment Form </w:t>
      </w:r>
    </w:p>
    <w:p w14:paraId="18216062" w14:textId="77777777" w:rsidR="00334574" w:rsidRPr="00506236" w:rsidRDefault="00023A06" w:rsidP="005D52CA">
      <w:pPr>
        <w:spacing w:after="0"/>
        <w:rPr>
          <w:sz w:val="24"/>
          <w:szCs w:val="24"/>
        </w:rPr>
      </w:pPr>
      <w:r w:rsidRPr="00506236">
        <w:rPr>
          <w:sz w:val="24"/>
          <w:szCs w:val="24"/>
        </w:rPr>
        <w:t xml:space="preserve">Objective:  </w:t>
      </w:r>
      <w:r w:rsidR="005D52CA" w:rsidRPr="00506236">
        <w:rPr>
          <w:sz w:val="24"/>
          <w:szCs w:val="24"/>
        </w:rPr>
        <w:t xml:space="preserve">Identify and analyze </w:t>
      </w:r>
      <w:r w:rsidR="00DD6F5D" w:rsidRPr="00506236">
        <w:rPr>
          <w:sz w:val="24"/>
          <w:szCs w:val="24"/>
        </w:rPr>
        <w:t xml:space="preserve">potential events and risks </w:t>
      </w:r>
      <w:r w:rsidR="005D52CA" w:rsidRPr="00506236">
        <w:rPr>
          <w:sz w:val="24"/>
          <w:szCs w:val="24"/>
        </w:rPr>
        <w:t>in the Calibration Laboratory</w:t>
      </w:r>
      <w:r w:rsidR="00506236" w:rsidRPr="00506236">
        <w:rPr>
          <w:sz w:val="24"/>
          <w:szCs w:val="24"/>
        </w:rPr>
        <w:t xml:space="preserve"> related to the essential elements of Traceability</w:t>
      </w:r>
      <w:r w:rsidR="005D52CA" w:rsidRPr="00506236">
        <w:rPr>
          <w:sz w:val="24"/>
          <w:szCs w:val="24"/>
        </w:rPr>
        <w:t xml:space="preserve">. </w:t>
      </w:r>
    </w:p>
    <w:p w14:paraId="537B5A14" w14:textId="77777777" w:rsidR="00506236" w:rsidRPr="00506236" w:rsidRDefault="00506236" w:rsidP="005D52CA">
      <w:pPr>
        <w:spacing w:after="0"/>
        <w:rPr>
          <w:sz w:val="24"/>
          <w:szCs w:val="24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095"/>
        <w:gridCol w:w="4305"/>
        <w:gridCol w:w="1890"/>
        <w:gridCol w:w="1764"/>
        <w:gridCol w:w="2070"/>
        <w:gridCol w:w="2484"/>
      </w:tblGrid>
      <w:tr w:rsidR="00506236" w:rsidRPr="00506236" w14:paraId="1F55644F" w14:textId="77777777" w:rsidTr="009A4541">
        <w:trPr>
          <w:trHeight w:val="432"/>
          <w:tblHeader/>
          <w:jc w:val="center"/>
        </w:trPr>
        <w:tc>
          <w:tcPr>
            <w:tcW w:w="5400" w:type="dxa"/>
            <w:gridSpan w:val="2"/>
          </w:tcPr>
          <w:p w14:paraId="3E3BA03C" w14:textId="77777777" w:rsidR="00506236" w:rsidRPr="00506236" w:rsidRDefault="00506236" w:rsidP="005D52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14:paraId="107EF804" w14:textId="77777777" w:rsidR="00506236" w:rsidRPr="00506236" w:rsidRDefault="00506236" w:rsidP="005D52CA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b/>
                <w:sz w:val="24"/>
                <w:szCs w:val="24"/>
              </w:rPr>
              <w:t>IDENTIFY</w:t>
            </w:r>
          </w:p>
        </w:tc>
        <w:tc>
          <w:tcPr>
            <w:tcW w:w="4554" w:type="dxa"/>
            <w:gridSpan w:val="2"/>
          </w:tcPr>
          <w:p w14:paraId="71FD593D" w14:textId="77777777" w:rsidR="00506236" w:rsidRPr="00506236" w:rsidRDefault="00506236" w:rsidP="005D52CA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b/>
                <w:sz w:val="24"/>
                <w:szCs w:val="24"/>
              </w:rPr>
              <w:t>ANALYZE</w:t>
            </w:r>
          </w:p>
        </w:tc>
      </w:tr>
      <w:tr w:rsidR="009D5A7B" w:rsidRPr="00506236" w14:paraId="0DCD3153" w14:textId="77777777" w:rsidTr="009A4541">
        <w:trPr>
          <w:trHeight w:val="864"/>
          <w:tblHeader/>
          <w:jc w:val="center"/>
        </w:trPr>
        <w:tc>
          <w:tcPr>
            <w:tcW w:w="1095" w:type="dxa"/>
            <w:vAlign w:val="center"/>
          </w:tcPr>
          <w:p w14:paraId="29F5FAF3" w14:textId="77777777" w:rsidR="009D5A7B" w:rsidRPr="00506236" w:rsidRDefault="00506236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Essential Element</w:t>
            </w:r>
          </w:p>
        </w:tc>
        <w:tc>
          <w:tcPr>
            <w:tcW w:w="4305" w:type="dxa"/>
            <w:vAlign w:val="center"/>
          </w:tcPr>
          <w:p w14:paraId="5CA9045B" w14:textId="77777777" w:rsidR="009D5A7B" w:rsidRPr="00506236" w:rsidRDefault="00506236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Element Description</w:t>
            </w:r>
          </w:p>
        </w:tc>
        <w:tc>
          <w:tcPr>
            <w:tcW w:w="1890" w:type="dxa"/>
            <w:vAlign w:val="center"/>
          </w:tcPr>
          <w:p w14:paraId="5B190D38" w14:textId="77777777" w:rsidR="009D5A7B" w:rsidRPr="00506236" w:rsidRDefault="00506236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RISKS</w:t>
            </w:r>
          </w:p>
        </w:tc>
        <w:tc>
          <w:tcPr>
            <w:tcW w:w="1764" w:type="dxa"/>
            <w:vAlign w:val="center"/>
          </w:tcPr>
          <w:p w14:paraId="6B1D0857" w14:textId="77777777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CONTROLS IN</w:t>
            </w:r>
          </w:p>
          <w:p w14:paraId="53D5DA21" w14:textId="77777777" w:rsidR="009D5A7B" w:rsidRPr="00506236" w:rsidRDefault="009D5A7B" w:rsidP="009D5A7B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70" w:type="dxa"/>
            <w:vAlign w:val="center"/>
          </w:tcPr>
          <w:p w14:paraId="4E1E0CD0" w14:textId="77777777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PROBABILITY</w:t>
            </w:r>
          </w:p>
          <w:p w14:paraId="71DE65D2" w14:textId="77777777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(0 % to 100 %)</w:t>
            </w:r>
          </w:p>
        </w:tc>
        <w:tc>
          <w:tcPr>
            <w:tcW w:w="2484" w:type="dxa"/>
            <w:vAlign w:val="center"/>
          </w:tcPr>
          <w:p w14:paraId="7BF51675" w14:textId="77777777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IMPACT</w:t>
            </w:r>
          </w:p>
          <w:p w14:paraId="046B795F" w14:textId="72BC772C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902E08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% NO IMPACT</w:t>
            </w:r>
          </w:p>
          <w:p w14:paraId="2A1BF686" w14:textId="77777777" w:rsidR="009D5A7B" w:rsidRPr="00506236" w:rsidRDefault="009D5A7B" w:rsidP="009D5A7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100 % CATASTROPHIC</w:t>
            </w:r>
          </w:p>
        </w:tc>
      </w:tr>
      <w:tr w:rsidR="00506236" w:rsidRPr="00506236" w14:paraId="76AA4C3A" w14:textId="77777777" w:rsidTr="009A4541">
        <w:trPr>
          <w:trHeight w:val="864"/>
          <w:jc w:val="center"/>
        </w:trPr>
        <w:tc>
          <w:tcPr>
            <w:tcW w:w="1095" w:type="dxa"/>
          </w:tcPr>
          <w:p w14:paraId="13E9EAF0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14:paraId="0FE6ABFE" w14:textId="3CF487D9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Realization of SI Units</w:t>
            </w:r>
          </w:p>
        </w:tc>
        <w:tc>
          <w:tcPr>
            <w:tcW w:w="1890" w:type="dxa"/>
          </w:tcPr>
          <w:p w14:paraId="1F60E899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3C7E755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7029919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B8192B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26C6F738" w14:textId="77777777" w:rsidTr="009A4541">
        <w:trPr>
          <w:trHeight w:val="864"/>
          <w:jc w:val="center"/>
        </w:trPr>
        <w:tc>
          <w:tcPr>
            <w:tcW w:w="1095" w:type="dxa"/>
          </w:tcPr>
          <w:p w14:paraId="7E3B4374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14:paraId="4297B90B" w14:textId="59BC4C20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 xml:space="preserve">Unbroken Chain of Comparisons </w:t>
            </w:r>
          </w:p>
        </w:tc>
        <w:tc>
          <w:tcPr>
            <w:tcW w:w="1890" w:type="dxa"/>
          </w:tcPr>
          <w:p w14:paraId="51A2B73B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A5C4346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08DC365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8DFA46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509BA26F" w14:textId="77777777" w:rsidTr="009A4541">
        <w:trPr>
          <w:trHeight w:val="864"/>
          <w:jc w:val="center"/>
        </w:trPr>
        <w:tc>
          <w:tcPr>
            <w:tcW w:w="1095" w:type="dxa"/>
          </w:tcPr>
          <w:p w14:paraId="3A06E421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14:paraId="356A9616" w14:textId="24D30AA4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 xml:space="preserve">Calibration </w:t>
            </w:r>
            <w:r>
              <w:rPr>
                <w:rFonts w:asciiTheme="minorHAnsi" w:hAnsiTheme="minorHAnsi"/>
                <w:sz w:val="24"/>
                <w:szCs w:val="24"/>
              </w:rPr>
              <w:t>Program</w:t>
            </w:r>
            <w:r w:rsidRPr="005062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50CAA80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1F5C88A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1B4062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81B8CF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0E9D341D" w14:textId="77777777" w:rsidTr="009A4541">
        <w:trPr>
          <w:trHeight w:val="864"/>
          <w:jc w:val="center"/>
        </w:trPr>
        <w:tc>
          <w:tcPr>
            <w:tcW w:w="1095" w:type="dxa"/>
          </w:tcPr>
          <w:p w14:paraId="7DB34FDE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305" w:type="dxa"/>
          </w:tcPr>
          <w:p w14:paraId="630BE5CB" w14:textId="4431CC31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 xml:space="preserve">Documented Measurement Uncertainty </w:t>
            </w:r>
          </w:p>
        </w:tc>
        <w:tc>
          <w:tcPr>
            <w:tcW w:w="1890" w:type="dxa"/>
          </w:tcPr>
          <w:p w14:paraId="5A7B772F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D982921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16EB5C5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F403E26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200403BA" w14:textId="77777777" w:rsidTr="009A4541">
        <w:trPr>
          <w:trHeight w:val="864"/>
          <w:jc w:val="center"/>
        </w:trPr>
        <w:tc>
          <w:tcPr>
            <w:tcW w:w="1095" w:type="dxa"/>
          </w:tcPr>
          <w:p w14:paraId="3FE4FD33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05" w:type="dxa"/>
          </w:tcPr>
          <w:p w14:paraId="4ED25E00" w14:textId="4F4BF737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Documented Procedures</w:t>
            </w:r>
          </w:p>
        </w:tc>
        <w:tc>
          <w:tcPr>
            <w:tcW w:w="1890" w:type="dxa"/>
          </w:tcPr>
          <w:p w14:paraId="776D02FC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C186759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418717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FE85B51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415C7383" w14:textId="77777777" w:rsidTr="009A4541">
        <w:trPr>
          <w:trHeight w:val="864"/>
          <w:jc w:val="center"/>
        </w:trPr>
        <w:tc>
          <w:tcPr>
            <w:tcW w:w="1095" w:type="dxa"/>
          </w:tcPr>
          <w:p w14:paraId="550FAD1E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05" w:type="dxa"/>
          </w:tcPr>
          <w:p w14:paraId="55713ABA" w14:textId="45734EC4" w:rsidR="00506236" w:rsidRPr="00506236" w:rsidRDefault="00AD081E" w:rsidP="00506236">
            <w:pPr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Accredited Technical Competence</w:t>
            </w:r>
          </w:p>
        </w:tc>
        <w:tc>
          <w:tcPr>
            <w:tcW w:w="1890" w:type="dxa"/>
          </w:tcPr>
          <w:p w14:paraId="73E6E1CF" w14:textId="77777777" w:rsidR="00506236" w:rsidRPr="00506236" w:rsidRDefault="00506236" w:rsidP="00506236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B71C625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6CB74B3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648C939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6236" w:rsidRPr="00506236" w14:paraId="6C3BE0A9" w14:textId="77777777" w:rsidTr="009A4541">
        <w:trPr>
          <w:trHeight w:val="864"/>
          <w:jc w:val="center"/>
        </w:trPr>
        <w:tc>
          <w:tcPr>
            <w:tcW w:w="1095" w:type="dxa"/>
          </w:tcPr>
          <w:p w14:paraId="12C84055" w14:textId="77777777" w:rsidR="00506236" w:rsidRPr="00506236" w:rsidRDefault="00506236" w:rsidP="005062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6236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305" w:type="dxa"/>
          </w:tcPr>
          <w:p w14:paraId="2758CB41" w14:textId="0022B990" w:rsidR="00506236" w:rsidRPr="00506236" w:rsidRDefault="00F8357E" w:rsidP="005062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Ensuring Validity (</w:t>
            </w:r>
            <w:r w:rsidR="00506236" w:rsidRPr="00506236">
              <w:rPr>
                <w:rFonts w:asciiTheme="minorHAnsi" w:hAnsiTheme="minorHAnsi"/>
                <w:sz w:val="24"/>
                <w:szCs w:val="24"/>
              </w:rPr>
              <w:t>Measurement Assurance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147A564E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44DB212" w14:textId="77777777" w:rsidR="00506236" w:rsidRPr="00506236" w:rsidRDefault="00506236" w:rsidP="0050623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3B53E2C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B1EEB75" w14:textId="77777777" w:rsidR="00506236" w:rsidRPr="00506236" w:rsidRDefault="00506236" w:rsidP="005062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026A8A8" w14:textId="77777777" w:rsidR="00403DBF" w:rsidRPr="00506236" w:rsidRDefault="00403DBF" w:rsidP="00FB29E2">
      <w:pPr>
        <w:spacing w:after="0"/>
        <w:rPr>
          <w:sz w:val="24"/>
          <w:szCs w:val="24"/>
        </w:rPr>
      </w:pPr>
      <w:r w:rsidRPr="00506236">
        <w:rPr>
          <w:sz w:val="24"/>
          <w:szCs w:val="24"/>
        </w:rPr>
        <w:t xml:space="preserve">Note: </w:t>
      </w:r>
      <w:r w:rsidR="005D52CA" w:rsidRPr="00506236">
        <w:rPr>
          <w:sz w:val="24"/>
          <w:szCs w:val="24"/>
        </w:rPr>
        <w:t xml:space="preserve">Modified </w:t>
      </w:r>
      <w:r w:rsidRPr="00506236">
        <w:rPr>
          <w:sz w:val="24"/>
          <w:szCs w:val="24"/>
        </w:rPr>
        <w:t xml:space="preserve">tables </w:t>
      </w:r>
      <w:r w:rsidR="005D52CA" w:rsidRPr="00506236">
        <w:rPr>
          <w:sz w:val="24"/>
          <w:szCs w:val="24"/>
        </w:rPr>
        <w:t xml:space="preserve">from those </w:t>
      </w:r>
      <w:r w:rsidRPr="00506236">
        <w:rPr>
          <w:sz w:val="24"/>
          <w:szCs w:val="24"/>
        </w:rPr>
        <w:t xml:space="preserve">presented in “Managing the Metrology System” by C. Robert </w:t>
      </w:r>
      <w:proofErr w:type="spellStart"/>
      <w:r w:rsidRPr="00506236">
        <w:rPr>
          <w:sz w:val="24"/>
          <w:szCs w:val="24"/>
        </w:rPr>
        <w:t>Pennella</w:t>
      </w:r>
      <w:proofErr w:type="spellEnd"/>
      <w:r w:rsidRPr="00506236">
        <w:rPr>
          <w:sz w:val="24"/>
          <w:szCs w:val="24"/>
        </w:rPr>
        <w:t xml:space="preserve">, ASQC Press, 1997.  </w:t>
      </w:r>
    </w:p>
    <w:p w14:paraId="76211935" w14:textId="64A38438" w:rsidR="00984E0B" w:rsidRDefault="00984E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143F84" w14:textId="19707C9E" w:rsidR="00984E0B" w:rsidRDefault="00984E0B" w:rsidP="00984E0B">
      <w:pPr>
        <w:pStyle w:val="Heading2"/>
      </w:pPr>
      <w:r>
        <w:lastRenderedPageBreak/>
        <w:t>Calibration Program Components</w:t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387"/>
        <w:gridCol w:w="4815"/>
        <w:gridCol w:w="1609"/>
        <w:gridCol w:w="1574"/>
        <w:gridCol w:w="1749"/>
        <w:gridCol w:w="2474"/>
      </w:tblGrid>
      <w:tr w:rsidR="007320B9" w:rsidRPr="00506236" w14:paraId="04B9D005" w14:textId="77777777" w:rsidTr="005C3713">
        <w:trPr>
          <w:trHeight w:val="432"/>
          <w:tblHeader/>
          <w:jc w:val="center"/>
        </w:trPr>
        <w:tc>
          <w:tcPr>
            <w:tcW w:w="6174" w:type="dxa"/>
            <w:gridSpan w:val="2"/>
            <w:vAlign w:val="center"/>
          </w:tcPr>
          <w:p w14:paraId="3F04E778" w14:textId="13C8CF49" w:rsidR="00984E0B" w:rsidRPr="00CE26F1" w:rsidRDefault="00CE26F1" w:rsidP="004D3F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E26F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Iterative steps – review and update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if needed </w:t>
            </w:r>
            <w:r w:rsidRPr="00CE26F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during the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program</w:t>
            </w:r>
            <w:r w:rsidRPr="00CE26F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98" w:type="dxa"/>
            <w:gridSpan w:val="2"/>
            <w:vAlign w:val="center"/>
          </w:tcPr>
          <w:p w14:paraId="3A30C95A" w14:textId="77777777" w:rsidR="00984E0B" w:rsidRPr="00506236" w:rsidRDefault="00984E0B" w:rsidP="004D3FEB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b/>
                <w:sz w:val="24"/>
                <w:szCs w:val="24"/>
              </w:rPr>
              <w:t>IDENTIFY</w:t>
            </w:r>
          </w:p>
        </w:tc>
        <w:tc>
          <w:tcPr>
            <w:tcW w:w="4236" w:type="dxa"/>
            <w:gridSpan w:val="2"/>
            <w:vAlign w:val="center"/>
          </w:tcPr>
          <w:p w14:paraId="7CA9449A" w14:textId="77777777" w:rsidR="00984E0B" w:rsidRPr="00506236" w:rsidRDefault="00984E0B" w:rsidP="004D3FEB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b/>
                <w:sz w:val="24"/>
                <w:szCs w:val="24"/>
              </w:rPr>
              <w:t>ANALYZE</w:t>
            </w:r>
          </w:p>
        </w:tc>
      </w:tr>
      <w:tr w:rsidR="007320B9" w:rsidRPr="00506236" w14:paraId="5ADC3C93" w14:textId="77777777" w:rsidTr="005C3713">
        <w:trPr>
          <w:trHeight w:val="864"/>
          <w:tblHeader/>
          <w:jc w:val="center"/>
        </w:trPr>
        <w:tc>
          <w:tcPr>
            <w:tcW w:w="1314" w:type="dxa"/>
            <w:vAlign w:val="center"/>
          </w:tcPr>
          <w:p w14:paraId="676DFDE5" w14:textId="0EF10ED6" w:rsidR="00984E0B" w:rsidRPr="00506236" w:rsidRDefault="00943B91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Component</w:t>
            </w:r>
          </w:p>
        </w:tc>
        <w:tc>
          <w:tcPr>
            <w:tcW w:w="4860" w:type="dxa"/>
            <w:vAlign w:val="center"/>
          </w:tcPr>
          <w:p w14:paraId="01B22F3C" w14:textId="09C1D0EF" w:rsidR="00984E0B" w:rsidRPr="00506236" w:rsidRDefault="00943B91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Component </w:t>
            </w:r>
            <w:r w:rsidR="00984E0B" w:rsidRPr="00506236">
              <w:rPr>
                <w:rFonts w:asciiTheme="minorHAnsi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vAlign w:val="center"/>
          </w:tcPr>
          <w:p w14:paraId="2BCAB9A2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RISKS</w:t>
            </w:r>
          </w:p>
        </w:tc>
        <w:tc>
          <w:tcPr>
            <w:tcW w:w="1578" w:type="dxa"/>
            <w:vAlign w:val="center"/>
          </w:tcPr>
          <w:p w14:paraId="1B405579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CONTROLS IN</w:t>
            </w:r>
          </w:p>
          <w:p w14:paraId="0E1BB05E" w14:textId="77777777" w:rsidR="00984E0B" w:rsidRPr="00506236" w:rsidRDefault="00984E0B" w:rsidP="004D3FEB">
            <w:pPr>
              <w:jc w:val="center"/>
              <w:rPr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752" w:type="dxa"/>
            <w:vAlign w:val="center"/>
          </w:tcPr>
          <w:p w14:paraId="5749BC78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PROBABILITY</w:t>
            </w:r>
          </w:p>
          <w:p w14:paraId="42D03BE2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(0 % to 100 %)</w:t>
            </w:r>
          </w:p>
        </w:tc>
        <w:tc>
          <w:tcPr>
            <w:tcW w:w="2484" w:type="dxa"/>
            <w:vAlign w:val="center"/>
          </w:tcPr>
          <w:p w14:paraId="49962358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IMPACT</w:t>
            </w:r>
          </w:p>
          <w:p w14:paraId="1FD6C36F" w14:textId="4334D6C9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902E08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% NO IMPACT</w:t>
            </w:r>
          </w:p>
          <w:p w14:paraId="0D143259" w14:textId="77777777" w:rsidR="00984E0B" w:rsidRPr="00506236" w:rsidRDefault="00984E0B" w:rsidP="004D3FE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6236">
              <w:rPr>
                <w:rFonts w:asciiTheme="minorHAnsi" w:hAnsiTheme="minorHAnsi"/>
                <w:b/>
                <w:sz w:val="24"/>
                <w:szCs w:val="24"/>
              </w:rPr>
              <w:t>100 % CATASTROPHIC</w:t>
            </w:r>
          </w:p>
        </w:tc>
      </w:tr>
      <w:tr w:rsidR="007320B9" w:rsidRPr="00506236" w14:paraId="1EA75664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2023731A" w14:textId="77777777" w:rsidR="00984E0B" w:rsidRPr="009A4541" w:rsidRDefault="00984E0B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E0CAEBD" w14:textId="12BDF66C" w:rsidR="00943B91" w:rsidRPr="009A4541" w:rsidRDefault="00943B91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</w:p>
        </w:tc>
        <w:tc>
          <w:tcPr>
            <w:tcW w:w="4860" w:type="dxa"/>
          </w:tcPr>
          <w:p w14:paraId="5798729C" w14:textId="5CEDA345" w:rsidR="00984E0B" w:rsidRPr="009A4541" w:rsidRDefault="007320B9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Identify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Scope, </w:t>
            </w:r>
            <w:proofErr w:type="gramStart"/>
            <w:r w:rsidR="00984E0B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Maintain</w:t>
            </w:r>
            <w:proofErr w:type="gramEnd"/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4E0B" w:rsidRPr="009A45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Complete </w:t>
            </w:r>
            <w:r w:rsidR="00984E0B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Inventory 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(Equipment and Standards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, Calibration Certificates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06548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for your laboratory; </w:t>
            </w:r>
            <w:r w:rsidR="00B06548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  <w:r w:rsidR="00B06548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CMC when appropriate </w:t>
            </w:r>
            <w:r w:rsidR="002824D1">
              <w:rPr>
                <w:rFonts w:asciiTheme="minorHAnsi" w:hAnsiTheme="minorHAnsi" w:cstheme="minorHAnsi"/>
                <w:sz w:val="22"/>
                <w:szCs w:val="22"/>
              </w:rPr>
              <w:t>(consider “internal scope” needed to support your own traceability)</w:t>
            </w:r>
          </w:p>
        </w:tc>
        <w:tc>
          <w:tcPr>
            <w:tcW w:w="1620" w:type="dxa"/>
          </w:tcPr>
          <w:p w14:paraId="0E719E5F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7D551DE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DB283B3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4731989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713" w:rsidRPr="00506236" w14:paraId="0AF55AFB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25C84F59" w14:textId="01B00177" w:rsidR="005C3713" w:rsidRPr="009A4541" w:rsidRDefault="005C3713" w:rsidP="004D3F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098D3AA" w14:textId="09D5233C" w:rsidR="005C3713" w:rsidRPr="009A4541" w:rsidRDefault="005C3713" w:rsidP="004D3FEB">
            <w:pPr>
              <w:rPr>
                <w:rFonts w:cstheme="minorHAnsi"/>
                <w:b/>
                <w:bCs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Ensure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are competent through training, proficiency testing, and ongoing monitoring of competency in providing calibrations and  </w:t>
            </w:r>
            <w:r w:rsidRPr="005C3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 training and monitoring of staff competency. </w:t>
            </w:r>
          </w:p>
        </w:tc>
        <w:tc>
          <w:tcPr>
            <w:tcW w:w="1620" w:type="dxa"/>
          </w:tcPr>
          <w:p w14:paraId="51FCDB6D" w14:textId="77777777" w:rsidR="005C3713" w:rsidRPr="009A4541" w:rsidRDefault="005C3713" w:rsidP="004D3FEB">
            <w:pPr>
              <w:rPr>
                <w:rFonts w:cstheme="minorHAnsi"/>
              </w:rPr>
            </w:pPr>
          </w:p>
        </w:tc>
        <w:tc>
          <w:tcPr>
            <w:tcW w:w="1578" w:type="dxa"/>
          </w:tcPr>
          <w:p w14:paraId="6C7AC70D" w14:textId="77777777" w:rsidR="005C3713" w:rsidRPr="009A4541" w:rsidRDefault="005C3713" w:rsidP="004D3FEB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3D33317D" w14:textId="77777777" w:rsidR="005C3713" w:rsidRPr="009A4541" w:rsidRDefault="005C3713" w:rsidP="004D3FEB">
            <w:pPr>
              <w:rPr>
                <w:rFonts w:cstheme="minorHAnsi"/>
              </w:rPr>
            </w:pPr>
          </w:p>
        </w:tc>
        <w:tc>
          <w:tcPr>
            <w:tcW w:w="2484" w:type="dxa"/>
          </w:tcPr>
          <w:p w14:paraId="6FFE544F" w14:textId="77777777" w:rsidR="005C3713" w:rsidRPr="009A4541" w:rsidRDefault="005C3713" w:rsidP="004D3FEB">
            <w:pPr>
              <w:rPr>
                <w:rFonts w:cstheme="minorHAnsi"/>
              </w:rPr>
            </w:pPr>
          </w:p>
        </w:tc>
      </w:tr>
      <w:tr w:rsidR="007320B9" w:rsidRPr="00506236" w14:paraId="40F29745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14AA07F5" w14:textId="7EFE420C" w:rsidR="00984E0B" w:rsidRPr="009A4541" w:rsidRDefault="005C3713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60" w:type="dxa"/>
          </w:tcPr>
          <w:p w14:paraId="59FFFC5F" w14:textId="1B405E12" w:rsidR="00984E0B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Ensure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suitable c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alibration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ntervals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are planned and documented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determine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an e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stablished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aseline</w:t>
            </w:r>
            <w:r w:rsidR="007320B9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(plus DO monitoring)</w:t>
            </w:r>
            <w:r w:rsidR="00CE26F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E26F1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  <w:r w:rsidR="00CE26F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if/as needed</w:t>
            </w:r>
          </w:p>
        </w:tc>
        <w:tc>
          <w:tcPr>
            <w:tcW w:w="1620" w:type="dxa"/>
          </w:tcPr>
          <w:p w14:paraId="4C81B575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71B2764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7C2F1A8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BD9B10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0B9" w:rsidRPr="00506236" w14:paraId="488F9892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3CF9632C" w14:textId="4E25FD0A" w:rsidR="00984E0B" w:rsidRPr="009A4541" w:rsidRDefault="005C3713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5A1FF9E" w14:textId="2BB21D50" w:rsidR="00943B91" w:rsidRPr="009A4541" w:rsidRDefault="00943B91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  <w:tc>
          <w:tcPr>
            <w:tcW w:w="4860" w:type="dxa"/>
          </w:tcPr>
          <w:p w14:paraId="22D82A2A" w14:textId="5872AE4E" w:rsidR="00984E0B" w:rsidRPr="009A4541" w:rsidRDefault="00943B91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Schedul</w:t>
            </w:r>
            <w:r w:rsidR="00EB5582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EB5582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Calibrations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(on your calendar, with supplier(s)</w:t>
            </w:r>
            <w:r w:rsidR="002824D1">
              <w:rPr>
                <w:rFonts w:asciiTheme="minorHAnsi" w:hAnsiTheme="minorHAnsi" w:cstheme="minorHAnsi"/>
                <w:sz w:val="22"/>
                <w:szCs w:val="22"/>
              </w:rPr>
              <w:t xml:space="preserve"> – even if that is your own lab;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4D1">
              <w:rPr>
                <w:rFonts w:asciiTheme="minorHAnsi" w:hAnsiTheme="minorHAnsi" w:cstheme="minorHAnsi"/>
                <w:sz w:val="22"/>
                <w:szCs w:val="22"/>
              </w:rPr>
              <w:t xml:space="preserve">will likely 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>require evaluating your own workload and availability of standards)</w:t>
            </w:r>
          </w:p>
        </w:tc>
        <w:tc>
          <w:tcPr>
            <w:tcW w:w="1620" w:type="dxa"/>
          </w:tcPr>
          <w:p w14:paraId="59D657F6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EF955E2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E606698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34C7E22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8B6" w:rsidRPr="00506236" w14:paraId="45489AC5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4C85941A" w14:textId="3B72AA44" w:rsidR="008A78B6" w:rsidRPr="009A4541" w:rsidRDefault="005C3713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60" w:type="dxa"/>
          </w:tcPr>
          <w:p w14:paraId="3B8F9A5D" w14:textId="1424BEC6" w:rsidR="008A78B6" w:rsidRPr="009A4541" w:rsidRDefault="008A78B6" w:rsidP="00984E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 and follow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shipping, handling, use, storage, maintenance procedure(s) are defined and followed</w:t>
            </w:r>
          </w:p>
        </w:tc>
        <w:tc>
          <w:tcPr>
            <w:tcW w:w="1620" w:type="dxa"/>
          </w:tcPr>
          <w:p w14:paraId="0F21B15D" w14:textId="77777777" w:rsidR="008A78B6" w:rsidRPr="009A4541" w:rsidRDefault="008A78B6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A9DEC84" w14:textId="77777777" w:rsidR="008A78B6" w:rsidRPr="009A4541" w:rsidRDefault="008A78B6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3787527B" w14:textId="77777777" w:rsidR="008A78B6" w:rsidRPr="009A4541" w:rsidRDefault="008A78B6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D73F9F2" w14:textId="77777777" w:rsidR="008A78B6" w:rsidRPr="009A4541" w:rsidRDefault="008A78B6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582" w:rsidRPr="00506236" w14:paraId="55B117BB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7933F539" w14:textId="09A5353D" w:rsidR="00EB5582" w:rsidRPr="009A4541" w:rsidRDefault="005C3713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860" w:type="dxa"/>
          </w:tcPr>
          <w:p w14:paraId="59537AE6" w14:textId="06A4EA28" w:rsidR="00EB5582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Schedule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Internal Audits (Specifically in this case to assess “traceability” and the “calibration program”. </w:t>
            </w:r>
            <w:r w:rsidR="00A94C80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assessments. </w:t>
            </w: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observations from all steps in the 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calibration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620" w:type="dxa"/>
          </w:tcPr>
          <w:p w14:paraId="729EB8AC" w14:textId="77777777" w:rsidR="00EB5582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E1F86A2" w14:textId="77777777" w:rsidR="00EB5582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2A7CE146" w14:textId="77777777" w:rsidR="00EB5582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3DB0DE7" w14:textId="77777777" w:rsidR="00EB5582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0B9" w:rsidRPr="00506236" w14:paraId="1BAE372F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47DCF80C" w14:textId="47402697" w:rsidR="00984E0B" w:rsidRPr="009A4541" w:rsidRDefault="005C3713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60" w:type="dxa"/>
          </w:tcPr>
          <w:p w14:paraId="0324CA7E" w14:textId="178602DB" w:rsidR="00984E0B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procedure for</w:t>
            </w: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alibration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supplier s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election and </w:t>
            </w: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complete 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Supplier Evaluation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(including maintaining history)</w:t>
            </w:r>
            <w:r w:rsidR="00B06548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B06548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evaluate and save</w:t>
            </w:r>
            <w:r w:rsidR="00B06548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the supplier CMC prior to use</w:t>
            </w:r>
          </w:p>
        </w:tc>
        <w:tc>
          <w:tcPr>
            <w:tcW w:w="1620" w:type="dxa"/>
          </w:tcPr>
          <w:p w14:paraId="3578E6FE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A425FFC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F6942DA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4368C38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0B9" w:rsidRPr="00506236" w14:paraId="707F3D80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0587BCB3" w14:textId="652D8855" w:rsidR="00984E0B" w:rsidRPr="009A4541" w:rsidRDefault="005C3713" w:rsidP="00984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4860" w:type="dxa"/>
          </w:tcPr>
          <w:p w14:paraId="435EE277" w14:textId="0F0EC7E4" w:rsidR="00984E0B" w:rsidRPr="009A4541" w:rsidRDefault="00EB5582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budget approvals 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and process financial requests </w:t>
            </w:r>
          </w:p>
        </w:tc>
        <w:tc>
          <w:tcPr>
            <w:tcW w:w="1620" w:type="dxa"/>
          </w:tcPr>
          <w:p w14:paraId="2A22B4FE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0862BE0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64DDB50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73E3429C" w14:textId="77777777" w:rsidR="00984E0B" w:rsidRPr="009A4541" w:rsidRDefault="00984E0B" w:rsidP="00984E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4C80" w:rsidRPr="00506236" w14:paraId="716D869D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2FC2BBF2" w14:textId="46417D1F" w:rsidR="00A94C80" w:rsidRPr="009A4541" w:rsidRDefault="005C3713" w:rsidP="004D3FE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4860" w:type="dxa"/>
          </w:tcPr>
          <w:p w14:paraId="5CB0EF3B" w14:textId="4F38FDF7" w:rsidR="00A94C80" w:rsidRPr="009A4541" w:rsidRDefault="00A94C80" w:rsidP="004D3FE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Contract Review discussions with Supplier (include discussion and agreement of decision rules and specification evaluations) – expect and plan for this step; they are required to do this with you as the customer</w:t>
            </w:r>
          </w:p>
        </w:tc>
        <w:tc>
          <w:tcPr>
            <w:tcW w:w="1620" w:type="dxa"/>
          </w:tcPr>
          <w:p w14:paraId="0AD68CBE" w14:textId="77777777" w:rsidR="00A94C80" w:rsidRPr="009A4541" w:rsidRDefault="00A94C80" w:rsidP="004D3FE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3E2147C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7338D37A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615E7E1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20B9" w:rsidRPr="00506236" w14:paraId="6CFD4441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129185BC" w14:textId="5FC413B6" w:rsidR="00984E0B" w:rsidRPr="009A4541" w:rsidRDefault="005C3713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5C6747D1" w14:textId="083D8178" w:rsidR="00943B91" w:rsidRPr="009A4541" w:rsidRDefault="00943B91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</w:p>
        </w:tc>
        <w:tc>
          <w:tcPr>
            <w:tcW w:w="4860" w:type="dxa"/>
          </w:tcPr>
          <w:p w14:paraId="013B018F" w14:textId="39DC270D" w:rsidR="00CE26F1" w:rsidRPr="009A4541" w:rsidRDefault="00943B91" w:rsidP="00A94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</w:t>
            </w:r>
            <w:r w:rsidR="00EB5582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EB5582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Returned Calibrations and Certificates, </w:t>
            </w:r>
            <w:r w:rsidR="00CE26F1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Evaluate</w:t>
            </w:r>
            <w:r w:rsidR="00CE26F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“calibration stickers” or “due dates” if present (request action from suppliers)</w:t>
            </w:r>
          </w:p>
        </w:tc>
        <w:tc>
          <w:tcPr>
            <w:tcW w:w="1620" w:type="dxa"/>
          </w:tcPr>
          <w:p w14:paraId="4FB77C40" w14:textId="77777777" w:rsidR="00984E0B" w:rsidRPr="009A4541" w:rsidRDefault="00984E0B" w:rsidP="004D3FE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D269105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B965617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31719210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4C80" w:rsidRPr="00506236" w14:paraId="39C3E94F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430C32CA" w14:textId="0E7829BF" w:rsidR="00A94C80" w:rsidRPr="009A4541" w:rsidRDefault="00A94C80" w:rsidP="004D3FE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A4541">
              <w:rPr>
                <w:rFonts w:cstheme="minorHAnsi"/>
                <w:sz w:val="22"/>
                <w:szCs w:val="22"/>
              </w:rPr>
              <w:t>1</w:t>
            </w:r>
            <w:r w:rsidR="005C3713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860" w:type="dxa"/>
          </w:tcPr>
          <w:p w14:paraId="4DD2E0C8" w14:textId="77777777" w:rsidR="00A94C80" w:rsidRPr="009A4541" w:rsidRDefault="00A94C80" w:rsidP="00A94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Supplier Evaluation history, Provide customer feedback to your supplier</w:t>
            </w:r>
          </w:p>
          <w:p w14:paraId="46054999" w14:textId="77777777" w:rsidR="00A94C80" w:rsidRPr="009A4541" w:rsidRDefault="00A94C80" w:rsidP="00A94C8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E540BB" w14:textId="77777777" w:rsidR="00A94C80" w:rsidRPr="009A4541" w:rsidRDefault="00A94C80" w:rsidP="004D3FE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CF13115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BF4C2BA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DF3A14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94C80" w:rsidRPr="00506236" w14:paraId="1E66FEDB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6907FB6B" w14:textId="46642908" w:rsidR="00A94C80" w:rsidRPr="009A4541" w:rsidRDefault="00A94C80" w:rsidP="004D3FE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A4541">
              <w:rPr>
                <w:rFonts w:cstheme="minorHAnsi"/>
                <w:sz w:val="22"/>
                <w:szCs w:val="22"/>
              </w:rPr>
              <w:t>1</w:t>
            </w:r>
            <w:r w:rsidR="005C3713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860" w:type="dxa"/>
          </w:tcPr>
          <w:p w14:paraId="26AABFA4" w14:textId="4B3B8050" w:rsidR="00A94C80" w:rsidRPr="009A4541" w:rsidRDefault="00A94C80" w:rsidP="00A94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any corrective or preventive action taken based on the evaluation of returning artifacts (and document observations and guidance for future use)</w:t>
            </w:r>
          </w:p>
          <w:p w14:paraId="72452E2E" w14:textId="77777777" w:rsidR="00A94C80" w:rsidRPr="009A4541" w:rsidRDefault="00A94C80" w:rsidP="004D3FE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0993A5" w14:textId="77777777" w:rsidR="00A94C80" w:rsidRPr="009A4541" w:rsidRDefault="00A94C80" w:rsidP="004D3FE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1720161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DAB90F3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09E4824A" w14:textId="77777777" w:rsidR="00A94C80" w:rsidRPr="009A4541" w:rsidRDefault="00A94C80" w:rsidP="004D3FE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320B9" w:rsidRPr="00506236" w14:paraId="699C0E58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213251AC" w14:textId="5045FCF7" w:rsidR="00984E0B" w:rsidRPr="009A4541" w:rsidRDefault="00A94C80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C37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B3066A7" w14:textId="32EC5494" w:rsidR="00943B91" w:rsidRPr="009A4541" w:rsidRDefault="00943B91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ACT</w:t>
            </w:r>
          </w:p>
        </w:tc>
        <w:tc>
          <w:tcPr>
            <w:tcW w:w="4860" w:type="dxa"/>
          </w:tcPr>
          <w:p w14:paraId="1ADEE405" w14:textId="7565C722" w:rsidR="00984E0B" w:rsidRPr="009A4541" w:rsidRDefault="00943B91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Laboratory Documents and Records (hierarchies, inventories, spreadsheets, uncertainties</w:t>
            </w:r>
            <w:r w:rsidR="00165161" w:rsidRPr="009A4541">
              <w:rPr>
                <w:rFonts w:asciiTheme="minorHAnsi" w:hAnsiTheme="minorHAnsi" w:cstheme="minorHAnsi"/>
                <w:sz w:val="22"/>
                <w:szCs w:val="22"/>
              </w:rPr>
              <w:t>, observations, corrective actions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B5582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EB5582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File</w:t>
            </w:r>
            <w:r w:rsidR="00EB5582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B5582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retain</w:t>
            </w:r>
            <w:r w:rsidR="00EB5582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certificates</w:t>
            </w:r>
          </w:p>
        </w:tc>
        <w:tc>
          <w:tcPr>
            <w:tcW w:w="1620" w:type="dxa"/>
          </w:tcPr>
          <w:p w14:paraId="73DE5500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36FE241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64797D3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3986D0A" w14:textId="77777777" w:rsidR="00984E0B" w:rsidRPr="009A4541" w:rsidRDefault="00984E0B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0B9" w:rsidRPr="00506236" w14:paraId="21194DB6" w14:textId="77777777" w:rsidTr="005C3713">
        <w:trPr>
          <w:cantSplit/>
          <w:trHeight w:val="864"/>
          <w:jc w:val="center"/>
        </w:trPr>
        <w:tc>
          <w:tcPr>
            <w:tcW w:w="1314" w:type="dxa"/>
          </w:tcPr>
          <w:p w14:paraId="7BE06E68" w14:textId="1CDB4BDF" w:rsidR="00943B91" w:rsidRPr="009A4541" w:rsidRDefault="00A94C80" w:rsidP="004D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C371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60" w:type="dxa"/>
          </w:tcPr>
          <w:p w14:paraId="6BF88B9B" w14:textId="0375CD5F" w:rsidR="007320B9" w:rsidRPr="009A4541" w:rsidRDefault="00EB5582" w:rsidP="00EB55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1B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tatistical </w:t>
            </w:r>
            <w:r w:rsidR="00C351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valuation and </w:t>
            </w:r>
            <w:r w:rsidR="00C351B6" w:rsidRPr="00C35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943B91" w:rsidRPr="009A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djust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3B91" w:rsidRPr="009A4541">
              <w:rPr>
                <w:rFonts w:asciiTheme="minorHAnsi" w:hAnsiTheme="minorHAnsi" w:cstheme="minorHAnsi"/>
                <w:sz w:val="22"/>
                <w:szCs w:val="22"/>
              </w:rPr>
              <w:t>Intervals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(if needed) </w:t>
            </w:r>
            <w:r w:rsidRPr="009A4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using d</w:t>
            </w:r>
            <w:r w:rsidR="007320B9" w:rsidRPr="009A4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ata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following </w:t>
            </w:r>
            <w:r w:rsidR="00A94C80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documented procedures and using </w:t>
            </w:r>
            <w:r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data from </w:t>
            </w:r>
            <w:r w:rsidR="007320B9" w:rsidRPr="009A4541">
              <w:rPr>
                <w:rFonts w:asciiTheme="minorHAnsi" w:hAnsiTheme="minorHAnsi" w:cstheme="minorHAnsi"/>
                <w:sz w:val="22"/>
                <w:szCs w:val="22"/>
              </w:rPr>
              <w:t>control charts, uncertainties, PTs, calibration history</w:t>
            </w:r>
            <w:r w:rsidR="00195DEB" w:rsidRPr="009A4541">
              <w:rPr>
                <w:rFonts w:asciiTheme="minorHAnsi" w:hAnsiTheme="minorHAnsi" w:cstheme="minorHAnsi"/>
                <w:sz w:val="22"/>
                <w:szCs w:val="22"/>
              </w:rPr>
              <w:t xml:space="preserve"> (i.e., adjustment is a defendable and documented technical assessment, not a financial decision)</w:t>
            </w:r>
          </w:p>
        </w:tc>
        <w:tc>
          <w:tcPr>
            <w:tcW w:w="1620" w:type="dxa"/>
          </w:tcPr>
          <w:p w14:paraId="3910B504" w14:textId="77777777" w:rsidR="00943B91" w:rsidRPr="009A4541" w:rsidRDefault="00943B91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0FD3018" w14:textId="77777777" w:rsidR="00943B91" w:rsidRPr="009A4541" w:rsidRDefault="00943B91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1C2AFA2A" w14:textId="77777777" w:rsidR="00943B91" w:rsidRPr="009A4541" w:rsidRDefault="00943B91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37CBD0E2" w14:textId="77777777" w:rsidR="00943B91" w:rsidRPr="009A4541" w:rsidRDefault="00943B91" w:rsidP="004D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6B5FB" w14:textId="77777777" w:rsidR="00023A06" w:rsidRPr="00506236" w:rsidRDefault="00023A06" w:rsidP="00943B91">
      <w:pPr>
        <w:spacing w:after="0"/>
        <w:rPr>
          <w:sz w:val="24"/>
          <w:szCs w:val="24"/>
        </w:rPr>
      </w:pPr>
    </w:p>
    <w:sectPr w:rsidR="00023A06" w:rsidRPr="00506236" w:rsidSect="005C3713">
      <w:footerReference w:type="default" r:id="rId8"/>
      <w:type w:val="continuous"/>
      <w:pgSz w:w="15840" w:h="12240" w:orient="landscape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0BB0" w14:textId="77777777" w:rsidR="00E57035" w:rsidRDefault="00E57035" w:rsidP="00317B61">
      <w:pPr>
        <w:spacing w:after="0"/>
      </w:pPr>
      <w:r>
        <w:separator/>
      </w:r>
    </w:p>
  </w:endnote>
  <w:endnote w:type="continuationSeparator" w:id="0">
    <w:p w14:paraId="334431B9" w14:textId="77777777" w:rsidR="00E57035" w:rsidRDefault="00E57035" w:rsidP="00317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D202" w14:textId="4863A5F8" w:rsidR="00317B61" w:rsidRDefault="00E57035" w:rsidP="00881123">
    <w:pPr>
      <w:pStyle w:val="Footer"/>
      <w:tabs>
        <w:tab w:val="left" w:pos="10635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506236">
      <w:rPr>
        <w:noProof/>
      </w:rPr>
      <w:t>RISK Impact Exercise for Traceability</w:t>
    </w:r>
    <w:r w:rsidR="00F8357E">
      <w:rPr>
        <w:noProof/>
      </w:rPr>
      <w:t xml:space="preserve"> 20221129</w:t>
    </w:r>
    <w:r>
      <w:rPr>
        <w:noProof/>
      </w:rPr>
      <w:fldChar w:fldCharType="end"/>
    </w:r>
    <w:r w:rsidR="00F8357E">
      <w:rPr>
        <w:noProof/>
      </w:rPr>
      <w:tab/>
    </w:r>
    <w:r w:rsidR="00D32741">
      <w:tab/>
    </w:r>
    <w:r w:rsidR="00D32741">
      <w:tab/>
    </w:r>
    <w:r w:rsidR="00881123">
      <w:tab/>
    </w:r>
    <w:r w:rsidR="00D32741">
      <w:t xml:space="preserve">Page </w:t>
    </w:r>
    <w:r w:rsidR="00D32741">
      <w:fldChar w:fldCharType="begin"/>
    </w:r>
    <w:r w:rsidR="00D32741">
      <w:instrText xml:space="preserve"> PAGE   \* MERGEFORMAT </w:instrText>
    </w:r>
    <w:r w:rsidR="00D32741">
      <w:fldChar w:fldCharType="separate"/>
    </w:r>
    <w:r w:rsidR="00EA6503">
      <w:rPr>
        <w:noProof/>
      </w:rPr>
      <w:t>1</w:t>
    </w:r>
    <w:r w:rsidR="00D32741">
      <w:fldChar w:fldCharType="end"/>
    </w:r>
    <w:r w:rsidR="00D32741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EA65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CC9" w14:textId="77777777" w:rsidR="00E57035" w:rsidRDefault="00E57035" w:rsidP="00317B61">
      <w:pPr>
        <w:spacing w:after="0"/>
      </w:pPr>
      <w:r>
        <w:separator/>
      </w:r>
    </w:p>
  </w:footnote>
  <w:footnote w:type="continuationSeparator" w:id="0">
    <w:p w14:paraId="3492D793" w14:textId="77777777" w:rsidR="00E57035" w:rsidRDefault="00E57035" w:rsidP="00317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B22"/>
    <w:multiLevelType w:val="singleLevel"/>
    <w:tmpl w:val="73946A22"/>
    <w:lvl w:ilvl="0">
      <w:start w:val="1"/>
      <w:numFmt w:val="decimal"/>
      <w:pStyle w:val="StyleBodyText10pt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166254C8"/>
    <w:multiLevelType w:val="multilevel"/>
    <w:tmpl w:val="060C5576"/>
    <w:styleLink w:val="StyleNumberedTimesNewRoman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7B65C4F"/>
    <w:multiLevelType w:val="multilevel"/>
    <w:tmpl w:val="4818547A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A7243F7"/>
    <w:multiLevelType w:val="hybridMultilevel"/>
    <w:tmpl w:val="1AACB4F2"/>
    <w:lvl w:ilvl="0" w:tplc="622EF212">
      <w:start w:val="1"/>
      <w:numFmt w:val="decimal"/>
      <w:pStyle w:val="1BodyTextTimesNewRomanBoldJustified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65F20"/>
    <w:multiLevelType w:val="multilevel"/>
    <w:tmpl w:val="855C7DEE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1CD6"/>
    <w:multiLevelType w:val="hybridMultilevel"/>
    <w:tmpl w:val="AA10A85A"/>
    <w:lvl w:ilvl="0" w:tplc="41DE418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3F32C4"/>
    <w:multiLevelType w:val="hybridMultilevel"/>
    <w:tmpl w:val="769E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C18"/>
    <w:multiLevelType w:val="hybridMultilevel"/>
    <w:tmpl w:val="C44E9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4384A"/>
    <w:multiLevelType w:val="hybridMultilevel"/>
    <w:tmpl w:val="382A18D4"/>
    <w:lvl w:ilvl="0" w:tplc="E00E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09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4E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7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89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C7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44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80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31"/>
    <w:rsid w:val="00023A06"/>
    <w:rsid w:val="00165161"/>
    <w:rsid w:val="00191AB6"/>
    <w:rsid w:val="00195DEB"/>
    <w:rsid w:val="002824D1"/>
    <w:rsid w:val="00317B61"/>
    <w:rsid w:val="00334574"/>
    <w:rsid w:val="00344113"/>
    <w:rsid w:val="003941CF"/>
    <w:rsid w:val="00403DBF"/>
    <w:rsid w:val="00415F3D"/>
    <w:rsid w:val="0045368A"/>
    <w:rsid w:val="00495C1B"/>
    <w:rsid w:val="00506236"/>
    <w:rsid w:val="005C3713"/>
    <w:rsid w:val="005D52CA"/>
    <w:rsid w:val="00642067"/>
    <w:rsid w:val="00682EF3"/>
    <w:rsid w:val="007320B9"/>
    <w:rsid w:val="00881123"/>
    <w:rsid w:val="008A78B6"/>
    <w:rsid w:val="008F3375"/>
    <w:rsid w:val="00902E08"/>
    <w:rsid w:val="00905363"/>
    <w:rsid w:val="00924787"/>
    <w:rsid w:val="00926397"/>
    <w:rsid w:val="00943B91"/>
    <w:rsid w:val="00984E0B"/>
    <w:rsid w:val="009A4541"/>
    <w:rsid w:val="009B0276"/>
    <w:rsid w:val="009D29DC"/>
    <w:rsid w:val="009D5A7B"/>
    <w:rsid w:val="00A11A67"/>
    <w:rsid w:val="00A3123D"/>
    <w:rsid w:val="00A57941"/>
    <w:rsid w:val="00A94C80"/>
    <w:rsid w:val="00AD081E"/>
    <w:rsid w:val="00AD3A84"/>
    <w:rsid w:val="00AE249E"/>
    <w:rsid w:val="00B06548"/>
    <w:rsid w:val="00B554E1"/>
    <w:rsid w:val="00B836E4"/>
    <w:rsid w:val="00C351B6"/>
    <w:rsid w:val="00CD4CFF"/>
    <w:rsid w:val="00CD6A31"/>
    <w:rsid w:val="00CE26F1"/>
    <w:rsid w:val="00D00B89"/>
    <w:rsid w:val="00D25DE5"/>
    <w:rsid w:val="00D26D76"/>
    <w:rsid w:val="00D32741"/>
    <w:rsid w:val="00D47FBB"/>
    <w:rsid w:val="00DD6F5D"/>
    <w:rsid w:val="00E43194"/>
    <w:rsid w:val="00E57035"/>
    <w:rsid w:val="00EA6503"/>
    <w:rsid w:val="00EB5582"/>
    <w:rsid w:val="00F5078E"/>
    <w:rsid w:val="00F72249"/>
    <w:rsid w:val="00F8357E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4595"/>
  <w15:docId w15:val="{E9DFDC89-03E9-497C-8E6C-2621F9D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0B"/>
  </w:style>
  <w:style w:type="paragraph" w:styleId="Heading1">
    <w:name w:val="heading 1"/>
    <w:basedOn w:val="Normal"/>
    <w:next w:val="Normal"/>
    <w:link w:val="Heading1Char"/>
    <w:qFormat/>
    <w:rsid w:val="00CD6A31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6A31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D6A31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6A31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D6A31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D6A31"/>
    <w:pPr>
      <w:widowControl w:val="0"/>
      <w:autoSpaceDE w:val="0"/>
      <w:autoSpaceDN w:val="0"/>
      <w:adjustRightInd w:val="0"/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D6A31"/>
    <w:pPr>
      <w:widowControl w:val="0"/>
      <w:autoSpaceDE w:val="0"/>
      <w:autoSpaceDN w:val="0"/>
      <w:adjustRightInd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A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D6A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D6A3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D6A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D6A3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D6A3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D6A3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">
    <w:name w:val="_"/>
    <w:basedOn w:val="Normal"/>
    <w:rsid w:val="00CD6A31"/>
    <w:pPr>
      <w:widowControl w:val="0"/>
      <w:autoSpaceDE w:val="0"/>
      <w:autoSpaceDN w:val="0"/>
      <w:adjustRightInd w:val="0"/>
      <w:spacing w:after="0"/>
      <w:ind w:left="720" w:hanging="720"/>
      <w:jc w:val="left"/>
    </w:pPr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rsid w:val="00CD6A3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6A3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D6A31"/>
    <w:pPr>
      <w:widowControl w:val="0"/>
      <w:tabs>
        <w:tab w:val="left" w:pos="0"/>
        <w:tab w:val="left" w:pos="432"/>
        <w:tab w:val="left" w:pos="720"/>
        <w:tab w:val="right" w:leader="dot" w:pos="9350"/>
      </w:tabs>
      <w:autoSpaceDE w:val="0"/>
      <w:autoSpaceDN w:val="0"/>
      <w:adjustRightInd w:val="0"/>
      <w:spacing w:after="0"/>
      <w:ind w:left="720" w:hanging="720"/>
      <w:jc w:val="left"/>
    </w:pPr>
    <w:rPr>
      <w:rFonts w:ascii="Times New Roman" w:eastAsia="Times New Roman" w:hAnsi="Times New Roman" w:cs="Times New Roman"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CD6A31"/>
    <w:pPr>
      <w:widowControl w:val="0"/>
      <w:tabs>
        <w:tab w:val="left" w:pos="432"/>
        <w:tab w:val="left" w:pos="1440"/>
        <w:tab w:val="left" w:pos="1872"/>
        <w:tab w:val="left" w:pos="1980"/>
        <w:tab w:val="right" w:leader="dot" w:pos="9331"/>
      </w:tabs>
      <w:autoSpaceDE w:val="0"/>
      <w:autoSpaceDN w:val="0"/>
      <w:adjustRightInd w:val="0"/>
      <w:spacing w:after="0"/>
      <w:ind w:left="1584" w:hanging="864"/>
      <w:jc w:val="left"/>
    </w:pPr>
    <w:rPr>
      <w:rFonts w:ascii="Times New Roman" w:eastAsia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rsid w:val="00CD6A31"/>
    <w:pPr>
      <w:widowControl w:val="0"/>
      <w:tabs>
        <w:tab w:val="left" w:pos="360"/>
        <w:tab w:val="left" w:pos="720"/>
        <w:tab w:val="right" w:leader="dot" w:pos="9350"/>
      </w:tabs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noProof/>
      <w:szCs w:val="20"/>
    </w:rPr>
  </w:style>
  <w:style w:type="character" w:styleId="Hyperlink">
    <w:name w:val="Hyperlink"/>
    <w:basedOn w:val="DefaultParagraphFont"/>
    <w:uiPriority w:val="99"/>
    <w:rsid w:val="00CD6A3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D6A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6A31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6A3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CD6A3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2Left0Firstline0">
    <w:name w:val="Style TOC 2 + Left:  0&quot; First line:  0&quot;"/>
    <w:basedOn w:val="TOC2"/>
    <w:rsid w:val="00CD6A31"/>
    <w:rPr>
      <w:bCs/>
    </w:rPr>
  </w:style>
  <w:style w:type="character" w:styleId="FootnoteReference">
    <w:name w:val="footnote reference"/>
    <w:semiHidden/>
    <w:rsid w:val="00CD6A31"/>
  </w:style>
  <w:style w:type="paragraph" w:styleId="FootnoteText">
    <w:name w:val="footnote text"/>
    <w:basedOn w:val="Normal"/>
    <w:link w:val="FootnoteTextChar"/>
    <w:semiHidden/>
    <w:rsid w:val="00CD6A31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A31"/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 1"/>
    <w:rsid w:val="00CD6A31"/>
    <w:pPr>
      <w:autoSpaceDE w:val="0"/>
      <w:autoSpaceDN w:val="0"/>
      <w:adjustRightInd w:val="0"/>
      <w:spacing w:after="0"/>
      <w:ind w:left="720"/>
      <w:jc w:val="left"/>
    </w:pPr>
    <w:rPr>
      <w:rFonts w:ascii="CG Times" w:eastAsia="Times New Roman" w:hAnsi="CG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D6A31"/>
    <w:pPr>
      <w:widowControl w:val="0"/>
      <w:autoSpaceDE w:val="0"/>
      <w:autoSpaceDN w:val="0"/>
      <w:adjustRightInd w:val="0"/>
      <w:ind w:left="360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6A31"/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D6A31"/>
    <w:pPr>
      <w:widowControl w:val="0"/>
      <w:autoSpaceDE w:val="0"/>
      <w:autoSpaceDN w:val="0"/>
      <w:adjustRightInd w:val="0"/>
      <w:spacing w:line="480" w:lineRule="auto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CD6A31"/>
    <w:rPr>
      <w:rFonts w:ascii="Arial" w:eastAsia="Times New Roman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CD6A31"/>
    <w:pPr>
      <w:widowControl w:val="0"/>
      <w:autoSpaceDE w:val="0"/>
      <w:autoSpaceDN w:val="0"/>
      <w:adjustRightInd w:val="0"/>
      <w:spacing w:line="480" w:lineRule="auto"/>
      <w:ind w:left="360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D6A31"/>
    <w:rPr>
      <w:rFonts w:ascii="Arial" w:eastAsia="Times New Roman" w:hAnsi="Arial" w:cs="Times New Roman"/>
      <w:sz w:val="20"/>
      <w:szCs w:val="24"/>
    </w:rPr>
  </w:style>
  <w:style w:type="paragraph" w:customStyle="1" w:styleId="Legal1">
    <w:name w:val="Legal 1"/>
    <w:basedOn w:val="Normal"/>
    <w:rsid w:val="00CD6A31"/>
    <w:pPr>
      <w:widowControl w:val="0"/>
      <w:spacing w:after="0"/>
      <w:jc w:val="left"/>
    </w:pPr>
    <w:rPr>
      <w:rFonts w:ascii="CG Times" w:eastAsia="Times New Roman" w:hAnsi="CG Times" w:cs="Times New Roman"/>
      <w:snapToGrid w:val="0"/>
      <w:sz w:val="24"/>
      <w:szCs w:val="24"/>
    </w:rPr>
  </w:style>
  <w:style w:type="paragraph" w:styleId="Header">
    <w:name w:val="header"/>
    <w:basedOn w:val="Normal"/>
    <w:link w:val="HeaderChar"/>
    <w:rsid w:val="00CD6A3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D6A31"/>
    <w:rPr>
      <w:rFonts w:ascii="Arial" w:eastAsia="Times New Roman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CD6A31"/>
    <w:pPr>
      <w:widowControl w:val="0"/>
      <w:autoSpaceDE w:val="0"/>
      <w:autoSpaceDN w:val="0"/>
      <w:adjustRightInd w:val="0"/>
      <w:ind w:left="36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6A31"/>
    <w:rPr>
      <w:rFonts w:ascii="Arial" w:eastAsia="Times New Roman" w:hAnsi="Arial" w:cs="Times New Roman"/>
      <w:sz w:val="16"/>
      <w:szCs w:val="16"/>
    </w:rPr>
  </w:style>
  <w:style w:type="paragraph" w:customStyle="1" w:styleId="Bulllet1">
    <w:name w:val="Bulllet 1"/>
    <w:basedOn w:val="a"/>
    <w:rsid w:val="00CD6A31"/>
    <w:pPr>
      <w:jc w:val="both"/>
    </w:pPr>
    <w:rPr>
      <w:rFonts w:ascii="Times New Roman" w:hAnsi="Times New Roman"/>
      <w:szCs w:val="20"/>
    </w:rPr>
  </w:style>
  <w:style w:type="numbering" w:customStyle="1" w:styleId="StyleNumberedTimesNewRoman">
    <w:name w:val="Style Numbered Times New Roman"/>
    <w:basedOn w:val="NoList"/>
    <w:rsid w:val="00CD6A31"/>
    <w:pPr>
      <w:numPr>
        <w:numId w:val="1"/>
      </w:numPr>
    </w:pPr>
  </w:style>
  <w:style w:type="numbering" w:customStyle="1" w:styleId="StyleNumbered">
    <w:name w:val="Style Numbered"/>
    <w:basedOn w:val="NoList"/>
    <w:rsid w:val="00CD6A31"/>
    <w:pPr>
      <w:numPr>
        <w:numId w:val="2"/>
      </w:numPr>
    </w:pPr>
  </w:style>
  <w:style w:type="numbering" w:customStyle="1" w:styleId="StyleBulleted">
    <w:name w:val="Style Bulleted"/>
    <w:basedOn w:val="NoList"/>
    <w:rsid w:val="00CD6A31"/>
    <w:pPr>
      <w:numPr>
        <w:numId w:val="3"/>
      </w:numPr>
    </w:pPr>
  </w:style>
  <w:style w:type="paragraph" w:customStyle="1" w:styleId="1BodyTextTimesNewRomanBoldJustified">
    <w:name w:val="1) Body Text Times New Roman Bold Justified"/>
    <w:basedOn w:val="a"/>
    <w:rsid w:val="00CD6A31"/>
    <w:pPr>
      <w:numPr>
        <w:numId w:val="5"/>
      </w:numPr>
      <w:jc w:val="both"/>
    </w:pPr>
    <w:rPr>
      <w:rFonts w:ascii="Times New Roman" w:hAnsi="Times New Roman"/>
      <w:b/>
      <w:bCs/>
      <w:szCs w:val="20"/>
    </w:rPr>
  </w:style>
  <w:style w:type="paragraph" w:customStyle="1" w:styleId="NormalBodyText">
    <w:name w:val="Normal Body Text"/>
    <w:basedOn w:val="Normal"/>
    <w:rsid w:val="00CD6A3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CD6A3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CD6A31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CD6A31"/>
  </w:style>
  <w:style w:type="paragraph" w:customStyle="1" w:styleId="StyleBodyText10pt">
    <w:name w:val="Style Body Text + 10 pt"/>
    <w:basedOn w:val="Normal"/>
    <w:rsid w:val="00CD6A31"/>
    <w:pPr>
      <w:widowControl w:val="0"/>
      <w:numPr>
        <w:numId w:val="4"/>
      </w:numPr>
      <w:autoSpaceDE w:val="0"/>
      <w:autoSpaceDN w:val="0"/>
      <w:adjustRightInd w:val="0"/>
      <w:spacing w:after="0"/>
      <w:jc w:val="left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rsid w:val="00CD6A31"/>
    <w:pPr>
      <w:widowControl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A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71B8-97D0-47A3-9973-F3D87E5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Harris, Georgia L. (Fed)</cp:lastModifiedBy>
  <cp:revision>4</cp:revision>
  <cp:lastPrinted>2016-03-01T14:15:00Z</cp:lastPrinted>
  <dcterms:created xsi:type="dcterms:W3CDTF">2021-03-24T21:12:00Z</dcterms:created>
  <dcterms:modified xsi:type="dcterms:W3CDTF">2022-11-29T20:43:00Z</dcterms:modified>
</cp:coreProperties>
</file>