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Default="005A6C37">
      <w:pPr>
        <w:pStyle w:val="Style14ptBoldCenteredBefore12ptAfter6pt"/>
      </w:pPr>
      <w:bookmarkStart w:id="0" w:name="_Toc173388102"/>
      <w:bookmarkStart w:id="1" w:name="_Toc173751480"/>
      <w:bookmarkStart w:id="2" w:name="_Toc173751778"/>
      <w:bookmarkStart w:id="3" w:name="_Toc173751965"/>
      <w:bookmarkStart w:id="4" w:name="_Toc174455576"/>
      <w:bookmarkStart w:id="5" w:name="_Toc174455999"/>
      <w:bookmarkStart w:id="6" w:name="_Toc205448140"/>
      <w:bookmarkStart w:id="7" w:name="II_UniformityofLaws"/>
      <w:bookmarkStart w:id="8" w:name="_Toc205967816"/>
      <w:bookmarkEnd w:id="7"/>
      <w:r>
        <w:t>II.  Uniformity of Laws and Regulations</w:t>
      </w:r>
      <w:bookmarkEnd w:id="0"/>
      <w:bookmarkEnd w:id="1"/>
      <w:bookmarkEnd w:id="2"/>
      <w:bookmarkEnd w:id="3"/>
      <w:bookmarkEnd w:id="4"/>
      <w:bookmarkEnd w:id="5"/>
      <w:bookmarkEnd w:id="6"/>
      <w:bookmarkEnd w:id="8"/>
    </w:p>
    <w:p w:rsidR="005A6C37" w:rsidRDefault="005A6C37"/>
    <w:p w:rsidR="005A6C37" w:rsidRDefault="005A6C37">
      <w:pPr>
        <w:pStyle w:val="Heading6"/>
        <w:ind w:left="360" w:hanging="360"/>
      </w:pPr>
      <w:bookmarkStart w:id="9" w:name="II_A_NationalConfGoal"/>
      <w:bookmarkStart w:id="10" w:name="_Toc173377920"/>
      <w:bookmarkStart w:id="11" w:name="_Toc173379133"/>
      <w:bookmarkStart w:id="12" w:name="_Toc173381001"/>
      <w:bookmarkStart w:id="13" w:name="_Toc173382962"/>
      <w:bookmarkStart w:id="14" w:name="_Toc173384645"/>
      <w:bookmarkStart w:id="15" w:name="_Toc173385176"/>
      <w:bookmarkStart w:id="16" w:name="_Toc173386208"/>
      <w:bookmarkStart w:id="17" w:name="_Toc173392997"/>
      <w:bookmarkStart w:id="18" w:name="_Toc173393872"/>
      <w:bookmarkStart w:id="19" w:name="_Toc173408491"/>
      <w:bookmarkStart w:id="20" w:name="_Toc173472558"/>
      <w:bookmarkStart w:id="21" w:name="_Toc173752199"/>
      <w:bookmarkStart w:id="22" w:name="_Toc173770898"/>
      <w:bookmarkStart w:id="23" w:name="_Toc174456603"/>
      <w:bookmarkStart w:id="24" w:name="_Toc174458404"/>
      <w:bookmarkEnd w:id="9"/>
      <w:r>
        <w:t>A.</w:t>
      </w:r>
      <w:r>
        <w:tab/>
        <w:t>National Conference Goal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A6C37" w:rsidRDefault="005A6C37"/>
    <w:p w:rsidR="005A6C37" w:rsidRDefault="005A6C37">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CE61E9">
        <w:fldChar w:fldCharType="begin"/>
      </w:r>
      <w:r>
        <w:instrText>xe "</w:instrText>
      </w:r>
      <w:r w:rsidRPr="00016C81">
        <w:instrText>Uniformity</w:instrText>
      </w:r>
      <w:r>
        <w:instrText>"</w:instrText>
      </w:r>
      <w:r w:rsidR="00CE61E9">
        <w:fldChar w:fldCharType="end"/>
      </w:r>
    </w:p>
    <w:p w:rsidR="005A6C37" w:rsidRDefault="005A6C37">
      <w:pPr>
        <w:pStyle w:val="Heading6"/>
        <w:ind w:left="360" w:hanging="360"/>
      </w:pPr>
      <w:bookmarkStart w:id="25" w:name="II_B_Status"/>
      <w:bookmarkStart w:id="26" w:name="_Toc173377921"/>
      <w:bookmarkStart w:id="27" w:name="_Toc173379134"/>
      <w:bookmarkStart w:id="28" w:name="_Toc173381002"/>
      <w:bookmarkStart w:id="29" w:name="_Toc173382963"/>
      <w:bookmarkStart w:id="30" w:name="_Toc173384646"/>
      <w:bookmarkStart w:id="31" w:name="_Toc173385177"/>
      <w:bookmarkStart w:id="32" w:name="_Toc173386209"/>
      <w:bookmarkStart w:id="33" w:name="_Toc173392998"/>
      <w:bookmarkStart w:id="34" w:name="_Toc173393873"/>
      <w:bookmarkStart w:id="35" w:name="_Toc173408492"/>
      <w:bookmarkStart w:id="36" w:name="_Toc173472559"/>
      <w:bookmarkStart w:id="37" w:name="_Toc173752200"/>
      <w:bookmarkStart w:id="38" w:name="_Toc173770899"/>
      <w:bookmarkStart w:id="39" w:name="_Toc174456604"/>
      <w:bookmarkStart w:id="40" w:name="_Toc174458405"/>
      <w:bookmarkEnd w:id="25"/>
      <w:r>
        <w:t>B.</w:t>
      </w:r>
      <w:r>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A6C37" w:rsidRDefault="005A6C37"/>
    <w:p w:rsidR="005A6C37" w:rsidRDefault="005A6C37">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NCWM-recommended law or regulation as guidance in developing a similar law or regulation.</w:t>
      </w:r>
    </w:p>
    <w:p w:rsidR="005A6C37" w:rsidRDefault="005A6C37"/>
    <w:p w:rsidR="005A6C37" w:rsidRDefault="005A6C37">
      <w:r>
        <w:t>The information is verified with each state annually; the entries represent the status of the state adoption at the time of the survey.</w:t>
      </w:r>
    </w:p>
    <w:p w:rsidR="005A6C37" w:rsidRDefault="005A6C37"/>
    <w:p w:rsidR="005A6C37" w:rsidRDefault="005A6C37">
      <w: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rsidR="005A6C37" w:rsidRDefault="005A6C37" w:rsidP="00704F19">
      <w:pPr>
        <w:spacing w:before="60" w:after="240"/>
      </w:pPr>
      <w:r>
        <w:t>(Amended 1997 and 1998)</w:t>
      </w:r>
    </w:p>
    <w:p w:rsidR="005A6C37" w:rsidRDefault="005A6C37">
      <w:pPr>
        <w:pStyle w:val="Heading6"/>
        <w:ind w:left="360" w:hanging="360"/>
      </w:pPr>
      <w:bookmarkStart w:id="41" w:name="II_C_Summary"/>
      <w:bookmarkStart w:id="42" w:name="_Toc173377922"/>
      <w:bookmarkStart w:id="43" w:name="_Toc173379135"/>
      <w:bookmarkStart w:id="44" w:name="_Toc173381003"/>
      <w:bookmarkStart w:id="45" w:name="_Toc173382964"/>
      <w:bookmarkStart w:id="46" w:name="_Toc173384647"/>
      <w:bookmarkStart w:id="47" w:name="_Toc173385178"/>
      <w:bookmarkStart w:id="48" w:name="_Toc173386210"/>
      <w:bookmarkStart w:id="49" w:name="_Toc173392999"/>
      <w:bookmarkStart w:id="50" w:name="_Toc173393874"/>
      <w:bookmarkStart w:id="51" w:name="_Toc173408493"/>
      <w:bookmarkStart w:id="52" w:name="_Toc173472560"/>
      <w:bookmarkStart w:id="53" w:name="_Toc173752201"/>
      <w:bookmarkStart w:id="54" w:name="_Toc173770900"/>
      <w:bookmarkStart w:id="55" w:name="_Toc174456605"/>
      <w:bookmarkStart w:id="56" w:name="_Toc174458406"/>
      <w:bookmarkEnd w:id="41"/>
      <w:r>
        <w:t>C.</w:t>
      </w:r>
      <w:r>
        <w:tab/>
        <w:t>Summary of State Laws and Regulations in Weights and Measures (as of August 1, </w:t>
      </w:r>
      <w:r w:rsidR="003C16D2">
        <w:t>201</w:t>
      </w:r>
      <w:r w:rsidR="00A757F9">
        <w:t>1</w:t>
      </w:r>
      <w:r>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A6C37" w:rsidRDefault="005A6C37"/>
    <w:p w:rsidR="005A6C37" w:rsidRDefault="005A6C37">
      <w:r>
        <w:t>This is an overview of the status of adoption of NCWM standards by the states.  In earlier editions of Handbook 130</w:t>
      </w:r>
      <w:r w:rsidR="00CE61E9">
        <w:fldChar w:fldCharType="begin"/>
      </w:r>
      <w:r>
        <w:instrText>xe "</w:instrText>
      </w:r>
      <w:r w:rsidRPr="00A5344F">
        <w:instrText>Handbooks:HB</w:instrText>
      </w:r>
      <w:r>
        <w:instrText>130"</w:instrText>
      </w:r>
      <w:r w:rsidR="00CE61E9">
        <w:fldChar w:fldCharType="end"/>
      </w:r>
      <w: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rsidR="005A6C37" w:rsidRDefault="005A6C37" w:rsidP="006B2B7A">
      <w:r>
        <w:br w:type="page"/>
      </w:r>
    </w:p>
    <w:tbl>
      <w:tblPr>
        <w:tblW w:w="9651" w:type="dxa"/>
        <w:jc w:val="center"/>
        <w:tblLayout w:type="fixed"/>
        <w:tblCellMar>
          <w:left w:w="0" w:type="dxa"/>
          <w:right w:w="0" w:type="dxa"/>
        </w:tblCellMar>
        <w:tblLook w:val="0000"/>
      </w:tblPr>
      <w:tblGrid>
        <w:gridCol w:w="1529"/>
        <w:gridCol w:w="777"/>
        <w:gridCol w:w="472"/>
        <w:gridCol w:w="626"/>
        <w:gridCol w:w="624"/>
        <w:gridCol w:w="624"/>
        <w:gridCol w:w="625"/>
        <w:gridCol w:w="625"/>
        <w:gridCol w:w="625"/>
        <w:gridCol w:w="624"/>
        <w:gridCol w:w="625"/>
        <w:gridCol w:w="625"/>
        <w:gridCol w:w="625"/>
        <w:gridCol w:w="625"/>
      </w:tblGrid>
      <w:tr w:rsidR="005A6C37" w:rsidTr="000A4F16">
        <w:trPr>
          <w:cantSplit/>
          <w:trHeight w:val="616"/>
          <w:jc w:val="center"/>
        </w:trPr>
        <w:tc>
          <w:tcPr>
            <w:tcW w:w="1529" w:type="dxa"/>
            <w:tcBorders>
              <w:top w:val="double" w:sz="6" w:space="0" w:color="auto"/>
              <w:left w:val="double" w:sz="6" w:space="0" w:color="auto"/>
              <w:right w:val="nil"/>
            </w:tcBorders>
            <w:vAlign w:val="center"/>
          </w:tcPr>
          <w:p w:rsidR="005A6C37" w:rsidRDefault="005A6C37" w:rsidP="00114537">
            <w:pPr>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5A6C37" w:rsidRDefault="005A6C37" w:rsidP="00114537">
            <w:pPr>
              <w:jc w:val="center"/>
              <w:rPr>
                <w:b/>
              </w:rPr>
            </w:pPr>
            <w:r>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5A6C37" w:rsidRDefault="005A6C37" w:rsidP="00114537">
            <w:pPr>
              <w:jc w:val="center"/>
              <w:rPr>
                <w:b/>
              </w:rPr>
            </w:pPr>
            <w:r>
              <w:rPr>
                <w:b/>
              </w:rPr>
              <w:t>Regulations</w:t>
            </w:r>
          </w:p>
        </w:tc>
      </w:tr>
      <w:tr w:rsidR="005A6C37" w:rsidTr="002D6596">
        <w:trPr>
          <w:cantSplit/>
          <w:trHeight w:hRule="exact" w:val="1734"/>
          <w:jc w:val="center"/>
        </w:trPr>
        <w:tc>
          <w:tcPr>
            <w:tcW w:w="1529" w:type="dxa"/>
            <w:tcBorders>
              <w:left w:val="double" w:sz="6" w:space="0" w:color="auto"/>
              <w:bottom w:val="double" w:sz="6" w:space="0" w:color="auto"/>
              <w:right w:val="nil"/>
            </w:tcBorders>
            <w:vAlign w:val="center"/>
          </w:tcPr>
          <w:p w:rsidR="005A6C37" w:rsidRDefault="005A6C37" w:rsidP="00114537">
            <w:pPr>
              <w:jc w:val="center"/>
              <w:rPr>
                <w:b/>
              </w:rPr>
            </w:pPr>
            <w:r>
              <w:rPr>
                <w:b/>
              </w:rPr>
              <w:t>State</w:t>
            </w:r>
          </w:p>
        </w:tc>
        <w:tc>
          <w:tcPr>
            <w:tcW w:w="777"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Weights and</w:t>
            </w:r>
          </w:p>
          <w:p w:rsidR="005A6C37" w:rsidRDefault="005A6C37" w:rsidP="002D6596">
            <w:pPr>
              <w:pStyle w:val="BlockText"/>
              <w:framePr w:w="0" w:hRule="auto" w:wrap="auto" w:vAnchor="margin" w:hAnchor="text" w:xAlign="left" w:yAlign="inline"/>
              <w:tabs>
                <w:tab w:val="left" w:pos="-1060"/>
              </w:tabs>
            </w:pPr>
            <w:r>
              <w:t>Measures Law</w:t>
            </w:r>
          </w:p>
        </w:tc>
        <w:tc>
          <w:tcPr>
            <w:tcW w:w="472"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proofErr w:type="spellStart"/>
            <w:r>
              <w:t>Weighmaster</w:t>
            </w:r>
            <w:proofErr w:type="spellEnd"/>
            <w:r>
              <w:t xml:space="preserve"> Law</w:t>
            </w:r>
            <w:r w:rsidR="00CE61E9">
              <w:fldChar w:fldCharType="begin"/>
            </w:r>
            <w:r>
              <w:instrText>xe "Weighmaster Law"</w:instrText>
            </w:r>
            <w:r w:rsidR="00CE61E9">
              <w:fldChar w:fldCharType="end"/>
            </w:r>
          </w:p>
          <w:p w:rsidR="005A6C37" w:rsidRDefault="005A6C37" w:rsidP="002D6596">
            <w:pPr>
              <w:tabs>
                <w:tab w:val="left" w:pos="-1060"/>
              </w:tabs>
              <w:ind w:left="113" w:right="113"/>
              <w:jc w:val="center"/>
            </w:pPr>
            <w:r>
              <w:t>or Regulation</w:t>
            </w:r>
          </w:p>
        </w:tc>
        <w:tc>
          <w:tcPr>
            <w:tcW w:w="626"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Uniform Engine</w:t>
            </w:r>
          </w:p>
          <w:p w:rsidR="005A6C37" w:rsidRDefault="005A6C37" w:rsidP="002D6596">
            <w:pPr>
              <w:pStyle w:val="BlockText"/>
              <w:framePr w:w="0" w:hRule="auto" w:wrap="auto" w:vAnchor="margin" w:hAnchor="text" w:xAlign="left" w:yAlign="inline"/>
              <w:tabs>
                <w:tab w:val="left" w:pos="-1060"/>
              </w:tabs>
            </w:pPr>
            <w:r>
              <w:t>Fuel Law</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Packaging</w:t>
            </w:r>
          </w:p>
          <w:p w:rsidR="005A6C37" w:rsidRDefault="005A6C37" w:rsidP="002D6596">
            <w:pPr>
              <w:tabs>
                <w:tab w:val="left" w:pos="-1060"/>
              </w:tabs>
              <w:ind w:left="113" w:right="113"/>
              <w:jc w:val="center"/>
            </w:pPr>
            <w:r>
              <w:t>and Labeling</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Method of Sale</w:t>
            </w:r>
            <w:r w:rsidR="00CE61E9">
              <w:fldChar w:fldCharType="begin"/>
            </w:r>
            <w:r>
              <w:instrText>xe "Method of sale"</w:instrText>
            </w:r>
            <w:r w:rsidR="00CE61E9">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Price Verification</w:t>
            </w:r>
            <w:r w:rsidR="00CE61E9">
              <w:fldChar w:fldCharType="begin"/>
            </w:r>
            <w:r>
              <w:instrText>xe "Price verification"</w:instrText>
            </w:r>
            <w:r w:rsidR="00CE61E9">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Unit Pricing</w:t>
            </w:r>
            <w:r w:rsidR="00CE61E9">
              <w:fldChar w:fldCharType="begin"/>
            </w:r>
            <w:r>
              <w:instrText>xe "Unit pricing"</w:instrText>
            </w:r>
            <w:r w:rsidR="00CE61E9">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Registration of</w:t>
            </w:r>
          </w:p>
          <w:p w:rsidR="005A6C37" w:rsidRDefault="005A6C37" w:rsidP="002D6596">
            <w:pPr>
              <w:tabs>
                <w:tab w:val="left" w:pos="-1060"/>
              </w:tabs>
              <w:ind w:left="113" w:right="113"/>
              <w:jc w:val="center"/>
            </w:pPr>
            <w:r>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Open Dating</w:t>
            </w:r>
            <w:r w:rsidR="00CE61E9">
              <w:fldChar w:fldCharType="begin"/>
            </w:r>
            <w:r>
              <w:instrText>xe "Open dating"</w:instrText>
            </w:r>
            <w:r w:rsidR="00CE61E9">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Type Evaluation</w:t>
            </w:r>
            <w:r w:rsidR="00CE61E9">
              <w:fldChar w:fldCharType="begin"/>
            </w:r>
            <w:r>
              <w:instrText>xe "Type evaluation"</w:instrText>
            </w:r>
            <w:r w:rsidR="00CE61E9">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Handbook 44</w:t>
            </w:r>
            <w:r w:rsidR="00CE61E9">
              <w:fldChar w:fldCharType="begin"/>
            </w:r>
            <w:r>
              <w:instrText>xe "</w:instrText>
            </w:r>
            <w:r w:rsidRPr="00A5344F">
              <w:instrText>Handbooks:HB44</w:instrText>
            </w:r>
            <w:r>
              <w:instrText>"</w:instrText>
            </w:r>
            <w:r w:rsidR="00CE61E9">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5A6C37" w:rsidRDefault="005A6C37" w:rsidP="002D6596">
            <w:pPr>
              <w:tabs>
                <w:tab w:val="left" w:pos="-1060"/>
              </w:tabs>
              <w:ind w:left="113" w:right="113"/>
              <w:jc w:val="center"/>
            </w:pPr>
            <w:r>
              <w:t>Handbook 133</w:t>
            </w:r>
            <w:r w:rsidR="00CE61E9">
              <w:fldChar w:fldCharType="begin"/>
            </w:r>
            <w:r>
              <w:instrText>xe "</w:instrText>
            </w:r>
            <w:r w:rsidRPr="00A5344F">
              <w:instrText>Handbooks:HB</w:instrText>
            </w:r>
            <w:r>
              <w:instrText>133"</w:instrText>
            </w:r>
            <w:r w:rsidR="00CE61E9">
              <w:fldChar w:fldCharType="end"/>
            </w:r>
          </w:p>
        </w:tc>
      </w:tr>
      <w:tr w:rsidR="005A6C37" w:rsidRPr="00416F88" w:rsidTr="002D6596">
        <w:trPr>
          <w:cantSplit/>
          <w:trHeight w:val="465"/>
          <w:jc w:val="center"/>
        </w:trPr>
        <w:tc>
          <w:tcPr>
            <w:tcW w:w="1529" w:type="dxa"/>
            <w:tcBorders>
              <w:top w:val="double" w:sz="6" w:space="0" w:color="auto"/>
              <w:left w:val="double" w:sz="6" w:space="0" w:color="auto"/>
              <w:bottom w:val="nil"/>
              <w:right w:val="nil"/>
            </w:tcBorders>
            <w:vAlign w:val="center"/>
          </w:tcPr>
          <w:p w:rsidR="005A6C37" w:rsidRPr="00416F88" w:rsidRDefault="005A6C37" w:rsidP="00114537">
            <w:pPr>
              <w:ind w:left="98"/>
            </w:pPr>
            <w:r w:rsidRPr="00416F88">
              <w:t>Alabama</w:t>
            </w:r>
          </w:p>
        </w:tc>
        <w:tc>
          <w:tcPr>
            <w:tcW w:w="77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Alaska</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bottom w:val="nil"/>
              <w:right w:val="nil"/>
            </w:tcBorders>
            <w:vAlign w:val="center"/>
          </w:tcPr>
          <w:p w:rsidR="005A6C37" w:rsidRPr="00416F88" w:rsidRDefault="002921D5" w:rsidP="00114537">
            <w:pPr>
              <w:jc w:val="center"/>
              <w:rPr>
                <w:caps/>
              </w:rPr>
            </w:pPr>
            <w:r>
              <w:rPr>
                <w:caps/>
              </w:rPr>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rPr>
                <w:caps/>
              </w:rPr>
            </w:pPr>
            <w:r w:rsidRPr="00416F88">
              <w:rPr>
                <w:caps/>
              </w:rPr>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Arizona</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Arkansas</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California</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Colorado</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Connecticut</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Delaware</w:t>
            </w:r>
          </w:p>
        </w:tc>
        <w:tc>
          <w:tcPr>
            <w:tcW w:w="77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nil"/>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8"/>
              <w:jc w:val="left"/>
            </w:pPr>
            <w:r w:rsidRPr="00416F88">
              <w:t>District of Columbia</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no</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Florida</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Georgia</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Hawaii</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Idaho</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Illinois</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Indiana</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Iowa</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2D6596">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Kansas</w:t>
            </w:r>
          </w:p>
        </w:tc>
        <w:tc>
          <w:tcPr>
            <w:tcW w:w="77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472"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right w:val="nil"/>
            </w:tcBorders>
            <w:vAlign w:val="center"/>
          </w:tcPr>
          <w:p w:rsidR="005A6C37" w:rsidRPr="00416F88" w:rsidRDefault="005A6C37" w:rsidP="00114537">
            <w:pPr>
              <w:jc w:val="center"/>
            </w:pPr>
            <w:r w:rsidRPr="00416F88">
              <w:t xml:space="preserve">yes </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X</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DD3EFB">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t>yes</w:t>
            </w:r>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t>yes*</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t>No law or regulation</w:t>
            </w:r>
            <w:r w:rsidR="002D6967">
              <w:t>.</w:t>
            </w:r>
          </w:p>
          <w:p w:rsidR="005A6C37" w:rsidRPr="00416F88" w:rsidRDefault="005A6C37" w:rsidP="00114537">
            <w:pPr>
              <w:tabs>
                <w:tab w:val="left" w:pos="720"/>
              </w:tabs>
              <w:ind w:left="98"/>
            </w:pPr>
            <w:r w:rsidRPr="00416F88">
              <w:tab/>
              <w:t>no</w:t>
            </w:r>
            <w:r w:rsidRPr="00416F88">
              <w:tab/>
              <w:t>No law or regulation, but NCWM standard is used as a guideline.</w:t>
            </w:r>
          </w:p>
          <w:p w:rsidR="005A6C37" w:rsidRPr="00416F88" w:rsidRDefault="005A6C37" w:rsidP="000A7DAD">
            <w:pPr>
              <w:tabs>
                <w:tab w:val="left" w:pos="720"/>
              </w:tabs>
              <w:ind w:left="1440" w:hanging="1426"/>
            </w:pPr>
            <w:r w:rsidRPr="00416F88">
              <w:tab/>
              <w:t>X</w:t>
            </w:r>
            <w:r w:rsidRPr="00416F88">
              <w:tab/>
              <w:t>Price verification program</w:t>
            </w:r>
            <w:r w:rsidR="00CE61E9" w:rsidRPr="00416F88">
              <w:fldChar w:fldCharType="begin"/>
            </w:r>
            <w:r w:rsidRPr="00416F88">
              <w:instrText>xe "Price verification:Program"</w:instrText>
            </w:r>
            <w:r w:rsidR="00CE61E9" w:rsidRPr="00416F88">
              <w:fldChar w:fldCharType="end"/>
            </w:r>
            <w:r w:rsidRPr="00416F88">
              <w:t xml:space="preserve"> in place.  Inspection based on NCWM Price Verification Procedure</w:t>
            </w:r>
            <w:r w:rsidR="00CE61E9" w:rsidRPr="00416F88">
              <w:fldChar w:fldCharType="begin"/>
            </w:r>
            <w:r w:rsidRPr="00416F88">
              <w:instrText>xe "Price verification:NCWM Procedure"</w:instrText>
            </w:r>
            <w:r w:rsidR="00CE61E9" w:rsidRPr="00416F88">
              <w:fldChar w:fldCharType="end"/>
            </w:r>
            <w:r w:rsidRPr="00416F88">
              <w:t>.</w:t>
            </w:r>
          </w:p>
          <w:p w:rsidR="005A6C37" w:rsidRPr="00416F88" w:rsidRDefault="005A6C37" w:rsidP="00114537">
            <w:pPr>
              <w:tabs>
                <w:tab w:val="left" w:pos="720"/>
              </w:tabs>
              <w:ind w:left="98"/>
            </w:pPr>
            <w:r w:rsidRPr="00416F88">
              <w:tab/>
              <w:t>Y</w:t>
            </w:r>
            <w:r w:rsidRPr="00416F88">
              <w:tab/>
              <w:t>Price verification program in place.  Inspection not based on NCWM Price Verification Procedure</w:t>
            </w:r>
            <w:r w:rsidR="002D6967">
              <w:t>.</w:t>
            </w:r>
          </w:p>
        </w:tc>
      </w:tr>
    </w:tbl>
    <w:p w:rsidR="005A6C37" w:rsidRPr="00416F88" w:rsidRDefault="005A6C37">
      <w:r w:rsidRPr="00416F88">
        <w:br w:type="page"/>
      </w:r>
    </w:p>
    <w:tbl>
      <w:tblPr>
        <w:tblW w:w="9675" w:type="dxa"/>
        <w:jc w:val="center"/>
        <w:tblInd w:w="-15" w:type="dxa"/>
        <w:tblLayout w:type="fixed"/>
        <w:tblCellMar>
          <w:left w:w="0" w:type="dxa"/>
          <w:right w:w="0" w:type="dxa"/>
        </w:tblCellMar>
        <w:tblLook w:val="0000"/>
      </w:tblPr>
      <w:tblGrid>
        <w:gridCol w:w="1527"/>
        <w:gridCol w:w="626"/>
        <w:gridCol w:w="627"/>
        <w:gridCol w:w="627"/>
        <w:gridCol w:w="9"/>
        <w:gridCol w:w="618"/>
        <w:gridCol w:w="626"/>
        <w:gridCol w:w="627"/>
        <w:gridCol w:w="627"/>
        <w:gridCol w:w="627"/>
        <w:gridCol w:w="626"/>
        <w:gridCol w:w="627"/>
        <w:gridCol w:w="627"/>
        <w:gridCol w:w="627"/>
        <w:gridCol w:w="627"/>
      </w:tblGrid>
      <w:tr w:rsidR="005A6C37" w:rsidRPr="00416F88" w:rsidTr="000A4F16">
        <w:trPr>
          <w:cantSplit/>
          <w:trHeight w:val="616"/>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jc w:val="center"/>
              <w:rPr>
                <w:b/>
              </w:rPr>
            </w:pPr>
            <w:r w:rsidRPr="00416F88">
              <w:lastRenderedPageBreak/>
              <w:br w:type="page"/>
            </w:r>
            <w:r w:rsidRPr="00416F88">
              <w:rPr>
                <w:b/>
              </w:rPr>
              <w:br w:type="page"/>
            </w:r>
          </w:p>
          <w:p w:rsidR="005A6C37" w:rsidRPr="00416F88" w:rsidRDefault="005A6C37" w:rsidP="00114537">
            <w:pPr>
              <w:jc w:val="center"/>
              <w:rPr>
                <w:b/>
              </w:rPr>
            </w:pPr>
          </w:p>
        </w:tc>
        <w:tc>
          <w:tcPr>
            <w:tcW w:w="1889" w:type="dxa"/>
            <w:gridSpan w:val="4"/>
            <w:tcBorders>
              <w:top w:val="double" w:sz="6" w:space="0" w:color="auto"/>
              <w:left w:val="single" w:sz="6" w:space="0" w:color="auto"/>
              <w:bottom w:val="nil"/>
              <w:right w:val="nil"/>
            </w:tcBorders>
            <w:vAlign w:val="center"/>
          </w:tcPr>
          <w:p w:rsidR="005A6C37" w:rsidRPr="00416F88" w:rsidRDefault="005A6C37" w:rsidP="00114537">
            <w:pPr>
              <w:jc w:val="center"/>
              <w:rPr>
                <w:b/>
              </w:rPr>
            </w:pPr>
            <w:r w:rsidRPr="00416F88">
              <w:rPr>
                <w:b/>
              </w:rPr>
              <w:t>Laws</w:t>
            </w:r>
          </w:p>
        </w:tc>
        <w:tc>
          <w:tcPr>
            <w:tcW w:w="6259" w:type="dxa"/>
            <w:gridSpan w:val="10"/>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rPr>
                <w:b/>
              </w:rPr>
            </w:pPr>
            <w:r w:rsidRPr="00416F88">
              <w:rPr>
                <w:b/>
              </w:rPr>
              <w:t>Regulations</w:t>
            </w:r>
          </w:p>
        </w:tc>
      </w:tr>
      <w:tr w:rsidR="005A6C37" w:rsidRPr="00416F88" w:rsidTr="000A4F16">
        <w:trPr>
          <w:cantSplit/>
          <w:trHeight w:hRule="exact" w:val="1779"/>
          <w:jc w:val="center"/>
        </w:trPr>
        <w:tc>
          <w:tcPr>
            <w:tcW w:w="1527" w:type="dxa"/>
            <w:tcBorders>
              <w:top w:val="nil"/>
              <w:left w:val="double" w:sz="6" w:space="0" w:color="auto"/>
              <w:bottom w:val="double" w:sz="6" w:space="0" w:color="auto"/>
              <w:right w:val="nil"/>
            </w:tcBorders>
            <w:vAlign w:val="center"/>
          </w:tcPr>
          <w:p w:rsidR="005A6C37" w:rsidRPr="00416F88" w:rsidRDefault="005A6C37" w:rsidP="00114537">
            <w:pPr>
              <w:jc w:val="center"/>
            </w:pPr>
            <w:r w:rsidRPr="00416F88">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350197">
            <w:pPr>
              <w:ind w:left="113" w:right="113"/>
              <w:jc w:val="left"/>
            </w:pPr>
            <w:r w:rsidRPr="00416F88">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proofErr w:type="spellStart"/>
            <w:r w:rsidRPr="00416F88">
              <w:t>Weighmaster</w:t>
            </w:r>
            <w:proofErr w:type="spellEnd"/>
            <w:r w:rsidRPr="00416F88">
              <w:t xml:space="preserve"> Law</w:t>
            </w:r>
            <w:r w:rsidR="00CE61E9" w:rsidRPr="00416F88">
              <w:fldChar w:fldCharType="begin"/>
            </w:r>
            <w:r w:rsidRPr="00416F88">
              <w:instrText>xe "Weighmaster Law"</w:instrText>
            </w:r>
            <w:r w:rsidR="00CE61E9" w:rsidRPr="00416F88">
              <w:fldChar w:fldCharType="end"/>
            </w:r>
          </w:p>
          <w:p w:rsidR="005A6C37" w:rsidRPr="00416F88" w:rsidRDefault="005A6C37" w:rsidP="00D94C5A">
            <w:pPr>
              <w:ind w:left="113" w:right="113"/>
              <w:jc w:val="left"/>
            </w:pPr>
            <w:r w:rsidRPr="00416F88">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pStyle w:val="BlockText"/>
              <w:framePr w:w="0" w:hRule="auto" w:wrap="auto" w:vAnchor="margin" w:hAnchor="text" w:xAlign="left" w:yAlign="inline"/>
              <w:jc w:val="left"/>
            </w:pPr>
            <w:r w:rsidRPr="00416F88">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Packaging</w:t>
            </w:r>
          </w:p>
          <w:p w:rsidR="005A6C37" w:rsidRPr="00416F88" w:rsidRDefault="005A6C37" w:rsidP="00D94C5A">
            <w:pPr>
              <w:ind w:left="113" w:right="113"/>
              <w:jc w:val="left"/>
            </w:pPr>
            <w:r w:rsidRPr="00416F88">
              <w:t>and Labeling</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Method of Sale</w:t>
            </w:r>
            <w:r w:rsidR="00CE61E9" w:rsidRPr="00416F88">
              <w:fldChar w:fldCharType="begin"/>
            </w:r>
            <w:r w:rsidRPr="00416F88">
              <w:instrText>xe "Method of sale</w:instrText>
            </w:r>
            <w:r w:rsidR="00535CC4">
              <w:instrText>:States</w:instrText>
            </w:r>
            <w:r w:rsidRPr="00416F88">
              <w:instrText>"</w:instrText>
            </w:r>
            <w:r w:rsidR="00CE61E9"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Price</w:t>
            </w:r>
            <w:r w:rsidR="00CE61E9" w:rsidRPr="00416F88">
              <w:fldChar w:fldCharType="begin"/>
            </w:r>
            <w:r w:rsidRPr="00416F88">
              <w:instrText>xe "Price verification"</w:instrText>
            </w:r>
            <w:r w:rsidR="00CE61E9" w:rsidRPr="00416F88">
              <w:fldChar w:fldCharType="end"/>
            </w:r>
            <w:r w:rsidRPr="00416F88">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Unit Pricing</w:t>
            </w:r>
            <w:r w:rsidR="00CE61E9" w:rsidRPr="00416F88">
              <w:fldChar w:fldCharType="begin"/>
            </w:r>
            <w:r w:rsidRPr="00416F88">
              <w:instrText>xe "Unit pricing"</w:instrText>
            </w:r>
            <w:r w:rsidR="00CE61E9"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 xml:space="preserve">Registration of </w:t>
            </w:r>
          </w:p>
          <w:p w:rsidR="005A6C37" w:rsidRPr="00416F88" w:rsidRDefault="005A6C37" w:rsidP="00D94C5A">
            <w:pPr>
              <w:ind w:left="113" w:right="113"/>
              <w:jc w:val="left"/>
            </w:pPr>
            <w:r w:rsidRPr="00416F88">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Open Dating</w:t>
            </w:r>
            <w:r w:rsidR="00CE61E9" w:rsidRPr="00416F88">
              <w:fldChar w:fldCharType="begin"/>
            </w:r>
            <w:r w:rsidRPr="00416F88">
              <w:instrText>xe "Open dating"</w:instrText>
            </w:r>
            <w:r w:rsidR="00CE61E9"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Type Evaluation</w:t>
            </w:r>
            <w:r w:rsidR="00CE61E9" w:rsidRPr="00416F88">
              <w:fldChar w:fldCharType="begin"/>
            </w:r>
            <w:r w:rsidRPr="00416F88">
              <w:instrText>xe "Type evaluation"</w:instrText>
            </w:r>
            <w:r w:rsidR="00CE61E9" w:rsidRPr="00416F88">
              <w:fldChar w:fldCharType="end"/>
            </w:r>
          </w:p>
          <w:p w:rsidR="005A6C37" w:rsidRPr="00416F88" w:rsidRDefault="005A6C37" w:rsidP="00D94C5A">
            <w:pPr>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Handbook 44</w:t>
            </w:r>
            <w:r w:rsidR="00CE61E9" w:rsidRPr="00416F88">
              <w:fldChar w:fldCharType="begin"/>
            </w:r>
            <w:r w:rsidRPr="00416F88">
              <w:instrText>xe "Handbooks:HB44"</w:instrText>
            </w:r>
            <w:r w:rsidR="00CE61E9" w:rsidRPr="00416F88">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5A6C37" w:rsidRPr="00416F88" w:rsidRDefault="005A6C37" w:rsidP="00D94C5A">
            <w:pPr>
              <w:ind w:left="113" w:right="113"/>
              <w:jc w:val="left"/>
            </w:pPr>
            <w:r w:rsidRPr="00416F88">
              <w:t>Handbook 133</w:t>
            </w:r>
            <w:r w:rsidR="00CE61E9" w:rsidRPr="00416F88">
              <w:fldChar w:fldCharType="begin"/>
            </w:r>
            <w:r w:rsidRPr="00416F88">
              <w:instrText>xe "Handbooks:HB133"</w:instrText>
            </w:r>
            <w:r w:rsidR="00CE61E9" w:rsidRPr="00416F88">
              <w:fldChar w:fldCharType="end"/>
            </w:r>
          </w:p>
        </w:tc>
      </w:tr>
      <w:tr w:rsidR="005A6C37" w:rsidRPr="00416F88" w:rsidTr="000A4F16">
        <w:trPr>
          <w:cantSplit/>
          <w:trHeight w:val="480"/>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ind w:left="97"/>
            </w:pPr>
            <w:r w:rsidRPr="00416F88">
              <w:t>Kentucky</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Louisiana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Maine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Maryland</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Massachusetts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Michigan</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Minnesota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Mississippi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pStyle w:val="Header"/>
              <w:tabs>
                <w:tab w:val="clear" w:pos="4320"/>
                <w:tab w:val="clear" w:pos="8640"/>
              </w:tabs>
              <w:ind w:left="107"/>
            </w:pPr>
            <w:r w:rsidRPr="00416F88">
              <w:t>Missouri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Montana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Nebraska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Nevada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Hampshire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Jersey</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Mexico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New York</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North Carolina</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X</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F25FD6">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t>yes</w:t>
            </w:r>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t>yes*</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t>No law or regulation</w:t>
            </w:r>
            <w:r w:rsidR="002D6967">
              <w:t>.</w:t>
            </w:r>
          </w:p>
          <w:p w:rsidR="005A6C37" w:rsidRPr="00416F88" w:rsidRDefault="005A6C37" w:rsidP="00114537">
            <w:pPr>
              <w:tabs>
                <w:tab w:val="left" w:pos="720"/>
              </w:tabs>
              <w:ind w:left="98"/>
            </w:pPr>
            <w:r w:rsidRPr="00416F88">
              <w:tab/>
              <w:t>no</w:t>
            </w:r>
            <w:r w:rsidRPr="00416F88">
              <w:tab/>
              <w:t>No law or regulation, but NCWM standard is used as a guideline.</w:t>
            </w:r>
          </w:p>
          <w:p w:rsidR="005A6C37" w:rsidRPr="00416F88" w:rsidRDefault="005A6C37" w:rsidP="002F6281">
            <w:pPr>
              <w:tabs>
                <w:tab w:val="left" w:pos="720"/>
              </w:tabs>
              <w:ind w:left="1440" w:hanging="1339"/>
            </w:pPr>
            <w:r w:rsidRPr="00416F88">
              <w:tab/>
              <w:t>X</w:t>
            </w:r>
            <w:r w:rsidRPr="00416F88">
              <w:tab/>
              <w:t>Price verification program</w:t>
            </w:r>
            <w:r w:rsidR="00CE61E9" w:rsidRPr="00416F88">
              <w:fldChar w:fldCharType="begin"/>
            </w:r>
            <w:r w:rsidRPr="00416F88">
              <w:instrText>xe "Price verification:Program"</w:instrText>
            </w:r>
            <w:r w:rsidR="00CE61E9" w:rsidRPr="00416F88">
              <w:fldChar w:fldCharType="end"/>
            </w:r>
            <w:r w:rsidRPr="00416F88">
              <w:t xml:space="preserve"> in place.  Inspection based on NCWM Price Verification Procedure</w:t>
            </w:r>
            <w:r w:rsidR="00CE61E9" w:rsidRPr="00416F88">
              <w:fldChar w:fldCharType="begin"/>
            </w:r>
            <w:r w:rsidRPr="00416F88">
              <w:instrText>xe "Price verification:NCWM Procedure"</w:instrText>
            </w:r>
            <w:r w:rsidR="00CE61E9" w:rsidRPr="00416F88">
              <w:fldChar w:fldCharType="end"/>
            </w:r>
            <w:r w:rsidRPr="00416F88">
              <w:t>.</w:t>
            </w:r>
          </w:p>
          <w:p w:rsidR="005A6C37" w:rsidRPr="00416F88" w:rsidRDefault="005A6C37" w:rsidP="00114537">
            <w:pPr>
              <w:tabs>
                <w:tab w:val="left" w:pos="720"/>
              </w:tabs>
              <w:ind w:left="98"/>
            </w:pPr>
            <w:r w:rsidRPr="00416F88">
              <w:tab/>
              <w:t>Y</w:t>
            </w:r>
            <w:r w:rsidRPr="00416F88">
              <w:tab/>
              <w:t>Price verification program in place.  Inspection not based on NCWM Price Verification Procedure.</w:t>
            </w:r>
          </w:p>
        </w:tc>
      </w:tr>
    </w:tbl>
    <w:p w:rsidR="005A6C37" w:rsidRPr="00416F88" w:rsidRDefault="005A6C37" w:rsidP="006B2B7A"/>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456"/>
        <w:gridCol w:w="640"/>
        <w:gridCol w:w="640"/>
        <w:gridCol w:w="624"/>
        <w:gridCol w:w="656"/>
        <w:gridCol w:w="641"/>
        <w:gridCol w:w="640"/>
        <w:gridCol w:w="640"/>
        <w:gridCol w:w="640"/>
        <w:gridCol w:w="641"/>
        <w:gridCol w:w="640"/>
        <w:gridCol w:w="640"/>
        <w:gridCol w:w="640"/>
        <w:gridCol w:w="641"/>
      </w:tblGrid>
      <w:tr w:rsidR="005A6C37" w:rsidRPr="00416F88" w:rsidTr="000A4F16">
        <w:trPr>
          <w:trHeight w:val="616"/>
          <w:jc w:val="center"/>
        </w:trPr>
        <w:tc>
          <w:tcPr>
            <w:tcW w:w="1456" w:type="dxa"/>
            <w:tcBorders>
              <w:bottom w:val="single" w:sz="6" w:space="0" w:color="auto"/>
            </w:tcBorders>
            <w:vAlign w:val="center"/>
          </w:tcPr>
          <w:p w:rsidR="005A6C37" w:rsidRPr="00416F88" w:rsidRDefault="005A6C37" w:rsidP="005976FE">
            <w:pPr>
              <w:jc w:val="center"/>
              <w:rPr>
                <w:b/>
              </w:rPr>
            </w:pPr>
            <w:r w:rsidRPr="00416F88">
              <w:rPr>
                <w:b/>
              </w:rPr>
              <w:lastRenderedPageBreak/>
              <w:br w:type="page"/>
            </w:r>
            <w:r w:rsidRPr="00416F88">
              <w:rPr>
                <w:b/>
              </w:rPr>
              <w:br w:type="page"/>
            </w:r>
          </w:p>
        </w:tc>
        <w:tc>
          <w:tcPr>
            <w:tcW w:w="1904" w:type="dxa"/>
            <w:gridSpan w:val="3"/>
            <w:tcBorders>
              <w:bottom w:val="single" w:sz="6" w:space="0" w:color="auto"/>
            </w:tcBorders>
            <w:vAlign w:val="center"/>
          </w:tcPr>
          <w:p w:rsidR="005A6C37" w:rsidRPr="00416F88" w:rsidRDefault="005A6C37" w:rsidP="005976FE">
            <w:pPr>
              <w:jc w:val="center"/>
              <w:rPr>
                <w:b/>
              </w:rPr>
            </w:pPr>
            <w:r w:rsidRPr="00416F88">
              <w:rPr>
                <w:b/>
              </w:rPr>
              <w:t>Laws</w:t>
            </w:r>
          </w:p>
        </w:tc>
        <w:tc>
          <w:tcPr>
            <w:tcW w:w="6419" w:type="dxa"/>
            <w:gridSpan w:val="10"/>
            <w:tcBorders>
              <w:bottom w:val="single" w:sz="6" w:space="0" w:color="auto"/>
            </w:tcBorders>
            <w:vAlign w:val="center"/>
          </w:tcPr>
          <w:p w:rsidR="005A6C37" w:rsidRPr="00416F88" w:rsidRDefault="005A6C37" w:rsidP="005976FE">
            <w:pPr>
              <w:jc w:val="center"/>
              <w:rPr>
                <w:b/>
              </w:rPr>
            </w:pPr>
            <w:r w:rsidRPr="00416F88">
              <w:rPr>
                <w:b/>
              </w:rPr>
              <w:t>Regulations</w:t>
            </w:r>
          </w:p>
        </w:tc>
      </w:tr>
      <w:tr w:rsidR="005A6C37" w:rsidRPr="00416F88" w:rsidTr="000A4F16">
        <w:trPr>
          <w:trHeight w:hRule="exact" w:val="1793"/>
          <w:jc w:val="center"/>
        </w:trPr>
        <w:tc>
          <w:tcPr>
            <w:tcW w:w="1456" w:type="dxa"/>
            <w:tcBorders>
              <w:top w:val="single" w:sz="6" w:space="0" w:color="auto"/>
              <w:bottom w:val="double" w:sz="4" w:space="0" w:color="auto"/>
            </w:tcBorders>
            <w:vAlign w:val="center"/>
          </w:tcPr>
          <w:p w:rsidR="005A6C37" w:rsidRPr="00416F88" w:rsidRDefault="005A6C37" w:rsidP="005976FE">
            <w:pPr>
              <w:jc w:val="center"/>
              <w:rPr>
                <w:b/>
              </w:rPr>
            </w:pPr>
            <w:r w:rsidRPr="00416F88">
              <w:rPr>
                <w:b/>
              </w:rPr>
              <w:t>State</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Weights and</w:t>
            </w:r>
          </w:p>
          <w:p w:rsidR="005A6C37" w:rsidRPr="00416F88" w:rsidRDefault="005A6C37" w:rsidP="00416F88">
            <w:pPr>
              <w:pStyle w:val="BlockText"/>
              <w:framePr w:w="0" w:hRule="auto" w:wrap="auto" w:vAnchor="margin" w:hAnchor="text" w:xAlign="left" w:yAlign="inline"/>
            </w:pPr>
            <w:r w:rsidRPr="00416F88">
              <w:t>Measures Law</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proofErr w:type="spellStart"/>
            <w:r w:rsidRPr="00416F88">
              <w:t>Weighmaster</w:t>
            </w:r>
            <w:proofErr w:type="spellEnd"/>
            <w:r w:rsidRPr="00416F88">
              <w:t xml:space="preserve"> Law </w:t>
            </w:r>
            <w:r w:rsidR="00CE61E9" w:rsidRPr="00416F88">
              <w:fldChar w:fldCharType="begin"/>
            </w:r>
            <w:r w:rsidRPr="00416F88">
              <w:instrText>xe "Weighmaster Law"</w:instrText>
            </w:r>
            <w:r w:rsidR="00CE61E9" w:rsidRPr="00416F88">
              <w:fldChar w:fldCharType="end"/>
            </w:r>
            <w:r w:rsidRPr="00416F88">
              <w:t>or Regulation</w:t>
            </w:r>
          </w:p>
        </w:tc>
        <w:tc>
          <w:tcPr>
            <w:tcW w:w="624" w:type="dxa"/>
            <w:tcBorders>
              <w:top w:val="single" w:sz="6" w:space="0" w:color="auto"/>
              <w:bottom w:val="double" w:sz="4" w:space="0" w:color="auto"/>
            </w:tcBorders>
            <w:textDirection w:val="btLr"/>
            <w:vAlign w:val="center"/>
          </w:tcPr>
          <w:p w:rsidR="005A6C37" w:rsidRPr="00416F88" w:rsidRDefault="005A6C37" w:rsidP="00416F88">
            <w:pPr>
              <w:pStyle w:val="BlockText"/>
              <w:framePr w:w="0" w:hRule="auto" w:wrap="auto" w:vAnchor="margin" w:hAnchor="text" w:xAlign="left" w:yAlign="inline"/>
            </w:pPr>
            <w:r w:rsidRPr="00416F88">
              <w:t>Uniform Engine Fuel Law</w:t>
            </w:r>
          </w:p>
        </w:tc>
        <w:tc>
          <w:tcPr>
            <w:tcW w:w="656"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Packaging</w:t>
            </w:r>
          </w:p>
          <w:p w:rsidR="005A6C37" w:rsidRPr="00416F88" w:rsidRDefault="005A6C37" w:rsidP="00416F88">
            <w:pPr>
              <w:ind w:left="113" w:right="113"/>
              <w:jc w:val="center"/>
            </w:pPr>
            <w:r w:rsidRPr="00416F88">
              <w:t>and Labeling</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Method of Sale</w:t>
            </w:r>
            <w:r w:rsidR="00CE61E9" w:rsidRPr="00416F88">
              <w:fldChar w:fldCharType="begin"/>
            </w:r>
            <w:r w:rsidRPr="00416F88">
              <w:instrText>xe "Method of sale</w:instrText>
            </w:r>
            <w:r w:rsidR="00535CC4">
              <w:instrText>:States</w:instrText>
            </w:r>
            <w:r w:rsidRPr="00416F88">
              <w:instrText>"</w:instrText>
            </w:r>
            <w:r w:rsidR="00CE61E9"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Price</w:t>
            </w:r>
            <w:r w:rsidR="00CE61E9" w:rsidRPr="00416F88">
              <w:fldChar w:fldCharType="begin"/>
            </w:r>
            <w:r w:rsidRPr="00416F88">
              <w:instrText>xe "Price verification"</w:instrText>
            </w:r>
            <w:r w:rsidR="00CE61E9" w:rsidRPr="00416F88">
              <w:fldChar w:fldCharType="end"/>
            </w:r>
            <w:r w:rsidRPr="00416F88">
              <w:t xml:space="preserve"> Verification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Unit Pricing</w:t>
            </w:r>
            <w:r w:rsidR="00CE61E9" w:rsidRPr="00416F88">
              <w:fldChar w:fldCharType="begin"/>
            </w:r>
            <w:r w:rsidRPr="00416F88">
              <w:instrText>xe "Unit pricing"</w:instrText>
            </w:r>
            <w:r w:rsidR="00CE61E9"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Registration of</w:t>
            </w:r>
          </w:p>
          <w:p w:rsidR="005A6C37" w:rsidRPr="00416F88" w:rsidRDefault="005A6C37" w:rsidP="00416F88">
            <w:pPr>
              <w:ind w:left="113" w:right="113"/>
              <w:jc w:val="center"/>
            </w:pPr>
            <w:r w:rsidRPr="00416F88">
              <w:t>Service Agencies</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Open Dating</w:t>
            </w:r>
            <w:r w:rsidR="00CE61E9" w:rsidRPr="00416F88">
              <w:fldChar w:fldCharType="begin"/>
            </w:r>
            <w:r w:rsidRPr="00416F88">
              <w:instrText>xe "Open dating"</w:instrText>
            </w:r>
            <w:r w:rsidR="00CE61E9"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Type Evaluation</w:t>
            </w:r>
            <w:r w:rsidR="00CE61E9" w:rsidRPr="00416F88">
              <w:fldChar w:fldCharType="begin"/>
            </w:r>
            <w:r w:rsidRPr="00416F88">
              <w:instrText>xe "Type evaluation"</w:instrText>
            </w:r>
            <w:r w:rsidR="00CE61E9"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Uniform Engine Fuel Regulation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44</w:t>
            </w:r>
            <w:r w:rsidR="00CE61E9" w:rsidRPr="00416F88">
              <w:fldChar w:fldCharType="begin"/>
            </w:r>
            <w:r w:rsidRPr="00416F88">
              <w:instrText>xe "Handbooks:HB44"</w:instrText>
            </w:r>
            <w:r w:rsidR="00CE61E9" w:rsidRPr="00416F88">
              <w:fldChar w:fldCharType="end"/>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133</w:t>
            </w:r>
            <w:r w:rsidR="00CE61E9" w:rsidRPr="00416F88">
              <w:fldChar w:fldCharType="begin"/>
            </w:r>
            <w:r w:rsidRPr="00416F88">
              <w:instrText>xe "Handbooks:HB133"</w:instrText>
            </w:r>
            <w:r w:rsidR="00CE61E9" w:rsidRPr="00416F88">
              <w:fldChar w:fldCharType="end"/>
            </w:r>
          </w:p>
        </w:tc>
      </w:tr>
      <w:tr w:rsidR="005A6C37" w:rsidRPr="00416F88" w:rsidTr="002921D5">
        <w:trPr>
          <w:trHeight w:val="450"/>
          <w:jc w:val="center"/>
        </w:trPr>
        <w:tc>
          <w:tcPr>
            <w:tcW w:w="1456" w:type="dxa"/>
            <w:tcBorders>
              <w:top w:val="double" w:sz="4" w:space="0" w:color="auto"/>
            </w:tcBorders>
            <w:vAlign w:val="center"/>
          </w:tcPr>
          <w:p w:rsidR="005A6C37" w:rsidRPr="00416F88" w:rsidRDefault="005A6C37" w:rsidP="002921D5">
            <w:pPr>
              <w:ind w:left="107"/>
              <w:jc w:val="left"/>
            </w:pPr>
            <w:r w:rsidRPr="00416F88">
              <w:t>North Dakota</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24" w:type="dxa"/>
            <w:tcBorders>
              <w:top w:val="double" w:sz="4" w:space="0" w:color="auto"/>
            </w:tcBorders>
            <w:vAlign w:val="center"/>
          </w:tcPr>
          <w:p w:rsidR="005A6C37" w:rsidRPr="00416F88" w:rsidRDefault="005A6C37" w:rsidP="002921D5">
            <w:pPr>
              <w:jc w:val="left"/>
            </w:pPr>
            <w:r w:rsidRPr="00416F88">
              <w:t>NO</w:t>
            </w:r>
          </w:p>
        </w:tc>
        <w:tc>
          <w:tcPr>
            <w:tcW w:w="656" w:type="dxa"/>
            <w:tcBorders>
              <w:top w:val="double" w:sz="4" w:space="0" w:color="auto"/>
            </w:tcBorders>
            <w:vAlign w:val="center"/>
          </w:tcPr>
          <w:p w:rsidR="005A6C37" w:rsidRPr="00416F88" w:rsidRDefault="005A6C37" w:rsidP="002921D5">
            <w:pPr>
              <w:jc w:val="left"/>
            </w:pPr>
            <w:r w:rsidRPr="00416F88">
              <w:t>NO</w:t>
            </w:r>
          </w:p>
        </w:tc>
        <w:tc>
          <w:tcPr>
            <w:tcW w:w="641"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r>
      <w:tr w:rsidR="005A6C37" w:rsidRPr="00416F88" w:rsidTr="002921D5">
        <w:trPr>
          <w:trHeight w:val="450"/>
          <w:jc w:val="center"/>
        </w:trPr>
        <w:tc>
          <w:tcPr>
            <w:tcW w:w="1456" w:type="dxa"/>
            <w:vAlign w:val="center"/>
          </w:tcPr>
          <w:p w:rsidR="005A6C37" w:rsidRPr="00416F88" w:rsidRDefault="005A6C37" w:rsidP="002921D5">
            <w:pPr>
              <w:ind w:left="107"/>
              <w:jc w:val="left"/>
            </w:pPr>
            <w:r w:rsidRPr="00416F88">
              <w:t>Ohio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50"/>
          <w:jc w:val="center"/>
        </w:trPr>
        <w:tc>
          <w:tcPr>
            <w:tcW w:w="1456" w:type="dxa"/>
            <w:vAlign w:val="center"/>
          </w:tcPr>
          <w:p w:rsidR="005A6C37" w:rsidRPr="00416F88" w:rsidRDefault="005A6C37" w:rsidP="002921D5">
            <w:pPr>
              <w:ind w:left="107"/>
              <w:jc w:val="left"/>
            </w:pPr>
            <w:r w:rsidRPr="00416F88">
              <w:t>Oklahoma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2921D5">
            <w:pPr>
              <w:jc w:val="left"/>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75"/>
          <w:jc w:val="center"/>
        </w:trPr>
        <w:tc>
          <w:tcPr>
            <w:tcW w:w="1456" w:type="dxa"/>
            <w:vAlign w:val="center"/>
          </w:tcPr>
          <w:p w:rsidR="005A6C37" w:rsidRPr="00416F88" w:rsidRDefault="005A6C37" w:rsidP="002921D5">
            <w:pPr>
              <w:ind w:left="107"/>
              <w:jc w:val="left"/>
            </w:pPr>
            <w:r w:rsidRPr="00416F88">
              <w:t>Oregon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2921D5">
            <w:pPr>
              <w:jc w:val="left"/>
            </w:pPr>
            <w:r>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07"/>
              <w:jc w:val="left"/>
            </w:pPr>
            <w:r w:rsidRPr="00416F88">
              <w:t>Pennsylvania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07"/>
              <w:jc w:val="left"/>
            </w:pPr>
            <w:r w:rsidRPr="00416F88">
              <w:t>Puerto Rico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07"/>
              <w:jc w:val="left"/>
            </w:pPr>
            <w:r w:rsidRPr="00416F88">
              <w:t>Rhode Island</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South Carolina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South Dakota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Tennessee</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Texas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Utah</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54"/>
              <w:jc w:val="left"/>
            </w:pPr>
            <w:r w:rsidRPr="00416F88">
              <w:t>Vermont</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2921D5">
        <w:trPr>
          <w:trHeight w:val="480"/>
          <w:jc w:val="center"/>
        </w:trPr>
        <w:tc>
          <w:tcPr>
            <w:tcW w:w="1456" w:type="dxa"/>
            <w:vAlign w:val="center"/>
          </w:tcPr>
          <w:p w:rsidR="005A6C37" w:rsidRPr="00416F88" w:rsidRDefault="005A6C37" w:rsidP="002921D5">
            <w:pPr>
              <w:ind w:left="132"/>
              <w:jc w:val="left"/>
            </w:pPr>
            <w:r w:rsidRPr="00416F88">
              <w:t>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32"/>
              <w:jc w:val="left"/>
            </w:pPr>
            <w:r w:rsidRPr="00416F88">
              <w:t>Virgin Islands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2921D5">
        <w:trPr>
          <w:trHeight w:val="480"/>
          <w:jc w:val="center"/>
        </w:trPr>
        <w:tc>
          <w:tcPr>
            <w:tcW w:w="1456" w:type="dxa"/>
            <w:vAlign w:val="center"/>
          </w:tcPr>
          <w:p w:rsidR="005A6C37" w:rsidRPr="00416F88" w:rsidRDefault="005A6C37" w:rsidP="002921D5">
            <w:pPr>
              <w:ind w:left="132"/>
              <w:jc w:val="left"/>
            </w:pPr>
            <w:r w:rsidRPr="00416F88">
              <w:t>Washington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2921D5">
        <w:trPr>
          <w:trHeight w:val="480"/>
          <w:jc w:val="center"/>
        </w:trPr>
        <w:tc>
          <w:tcPr>
            <w:tcW w:w="1456" w:type="dxa"/>
            <w:vAlign w:val="center"/>
          </w:tcPr>
          <w:p w:rsidR="005A6C37" w:rsidRPr="00416F88" w:rsidRDefault="005A6C37" w:rsidP="002921D5">
            <w:pPr>
              <w:ind w:left="132"/>
              <w:jc w:val="left"/>
            </w:pPr>
            <w:r w:rsidRPr="00416F88">
              <w:t>West 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X</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Tr="000A4F16">
        <w:trPr>
          <w:trHeight w:val="475"/>
          <w:jc w:val="center"/>
        </w:trPr>
        <w:tc>
          <w:tcPr>
            <w:tcW w:w="9779" w:type="dxa"/>
            <w:gridSpan w:val="14"/>
          </w:tcPr>
          <w:p w:rsidR="005A6C37" w:rsidRPr="00416F88" w:rsidRDefault="005A6C37" w:rsidP="006B2B7A">
            <w:pPr>
              <w:tabs>
                <w:tab w:val="left" w:pos="720"/>
              </w:tabs>
              <w:ind w:left="107"/>
            </w:pPr>
            <w:r w:rsidRPr="00416F88">
              <w:t>Key:</w:t>
            </w:r>
            <w:r w:rsidRPr="00416F88">
              <w:tab/>
              <w:t>YES</w:t>
            </w:r>
            <w:r w:rsidRPr="00416F88">
              <w:tab/>
              <w:t>Adopted and updated on an annual basis.</w:t>
            </w:r>
          </w:p>
          <w:p w:rsidR="005A6C37" w:rsidRPr="00416F88" w:rsidRDefault="005A6C37" w:rsidP="006B2B7A">
            <w:pPr>
              <w:tabs>
                <w:tab w:val="left" w:pos="720"/>
              </w:tabs>
              <w:ind w:left="107"/>
            </w:pPr>
            <w:r w:rsidRPr="00416F88">
              <w:tab/>
              <w:t>yes</w:t>
            </w:r>
            <w:r w:rsidRPr="00416F88">
              <w:tab/>
              <w:t>Law or regulation in force, NCWM standard used as basis of adoption, but from an earlier year.</w:t>
            </w:r>
          </w:p>
          <w:p w:rsidR="005A6C37" w:rsidRPr="00416F88" w:rsidRDefault="005A6C37" w:rsidP="006B2B7A">
            <w:pPr>
              <w:tabs>
                <w:tab w:val="left" w:pos="720"/>
              </w:tabs>
              <w:ind w:left="107"/>
            </w:pPr>
            <w:r w:rsidRPr="00416F88">
              <w:tab/>
              <w:t>yes*</w:t>
            </w:r>
            <w:r w:rsidRPr="00416F88">
              <w:tab/>
              <w:t>Law or regulations in force, but not based on NCWM standard.</w:t>
            </w:r>
          </w:p>
          <w:p w:rsidR="005A6C37" w:rsidRPr="00416F88" w:rsidRDefault="005A6C37" w:rsidP="006B2B7A">
            <w:pPr>
              <w:tabs>
                <w:tab w:val="left" w:pos="720"/>
              </w:tabs>
              <w:ind w:left="107"/>
            </w:pPr>
            <w:r w:rsidRPr="00416F88">
              <w:tab/>
              <w:t>NO</w:t>
            </w:r>
            <w:r w:rsidRPr="00416F88">
              <w:tab/>
              <w:t>No law or regulation.</w:t>
            </w:r>
          </w:p>
          <w:p w:rsidR="005A6C37" w:rsidRPr="00416F88" w:rsidRDefault="005A6C37" w:rsidP="006B2B7A">
            <w:pPr>
              <w:tabs>
                <w:tab w:val="left" w:pos="720"/>
              </w:tabs>
              <w:ind w:left="107"/>
            </w:pPr>
            <w:r w:rsidRPr="00416F88">
              <w:tab/>
              <w:t>no</w:t>
            </w:r>
            <w:r w:rsidRPr="00416F88">
              <w:tab/>
              <w:t>No law or regulation, but NCWM standard is used as a guideline.</w:t>
            </w:r>
          </w:p>
          <w:p w:rsidR="005A6C37" w:rsidRPr="00416F88" w:rsidRDefault="005A6C37" w:rsidP="003D4AE3">
            <w:pPr>
              <w:tabs>
                <w:tab w:val="left" w:pos="720"/>
              </w:tabs>
              <w:ind w:left="1440" w:hanging="1339"/>
            </w:pPr>
            <w:r w:rsidRPr="00416F88">
              <w:tab/>
              <w:t>X</w:t>
            </w:r>
            <w:r w:rsidRPr="00416F88">
              <w:tab/>
              <w:t>Price verification program</w:t>
            </w:r>
            <w:r w:rsidR="00CE61E9" w:rsidRPr="00416F88">
              <w:fldChar w:fldCharType="begin"/>
            </w:r>
            <w:r w:rsidRPr="00416F88">
              <w:instrText>xe "Price verification:Program"</w:instrText>
            </w:r>
            <w:r w:rsidR="00CE61E9" w:rsidRPr="00416F88">
              <w:fldChar w:fldCharType="end"/>
            </w:r>
            <w:r w:rsidRPr="00416F88">
              <w:t xml:space="preserve"> in place.  Inspection based on NCWM Price Verification Procedure</w:t>
            </w:r>
            <w:r w:rsidR="00CE61E9" w:rsidRPr="00416F88">
              <w:fldChar w:fldCharType="begin"/>
            </w:r>
            <w:r w:rsidRPr="00416F88">
              <w:instrText>xe "Price verification:NCWM Procedure"</w:instrText>
            </w:r>
            <w:r w:rsidR="00CE61E9" w:rsidRPr="00416F88">
              <w:fldChar w:fldCharType="end"/>
            </w:r>
            <w:r w:rsidRPr="00416F88">
              <w:t>.</w:t>
            </w:r>
          </w:p>
          <w:p w:rsidR="005A6C37" w:rsidRDefault="005A6C37" w:rsidP="006B2B7A">
            <w:pPr>
              <w:tabs>
                <w:tab w:val="left" w:pos="720"/>
              </w:tabs>
              <w:ind w:left="107"/>
            </w:pPr>
            <w:r w:rsidRPr="00416F88">
              <w:tab/>
              <w:t>Y</w:t>
            </w:r>
            <w:r w:rsidRPr="00416F88">
              <w:tab/>
              <w:t>Price verification program in place.  Inspection not based on NCWM Price Verification Procedure.</w:t>
            </w:r>
          </w:p>
        </w:tc>
      </w:tr>
    </w:tbl>
    <w:p w:rsidR="005A6C37" w:rsidRDefault="005A6C37" w:rsidP="006B2B7A"/>
    <w:tbl>
      <w:tblPr>
        <w:tblW w:w="9724" w:type="dxa"/>
        <w:jc w:val="center"/>
        <w:tblInd w:w="1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01"/>
        <w:gridCol w:w="632"/>
        <w:gridCol w:w="633"/>
        <w:gridCol w:w="625"/>
        <w:gridCol w:w="7"/>
        <w:gridCol w:w="633"/>
        <w:gridCol w:w="632"/>
        <w:gridCol w:w="633"/>
        <w:gridCol w:w="632"/>
        <w:gridCol w:w="633"/>
        <w:gridCol w:w="632"/>
        <w:gridCol w:w="633"/>
        <w:gridCol w:w="632"/>
        <w:gridCol w:w="633"/>
        <w:gridCol w:w="633"/>
      </w:tblGrid>
      <w:tr w:rsidR="005A6C37" w:rsidTr="000A4F16">
        <w:trPr>
          <w:trHeight w:val="616"/>
          <w:jc w:val="center"/>
        </w:trPr>
        <w:tc>
          <w:tcPr>
            <w:tcW w:w="1501" w:type="dxa"/>
            <w:tcBorders>
              <w:top w:val="double" w:sz="4" w:space="0" w:color="auto"/>
              <w:bottom w:val="nil"/>
            </w:tcBorders>
            <w:vAlign w:val="center"/>
          </w:tcPr>
          <w:p w:rsidR="005A6C37" w:rsidRDefault="005A6C37" w:rsidP="004B1A74">
            <w:pPr>
              <w:jc w:val="center"/>
              <w:rPr>
                <w:b/>
              </w:rPr>
            </w:pPr>
          </w:p>
        </w:tc>
        <w:tc>
          <w:tcPr>
            <w:tcW w:w="1890" w:type="dxa"/>
            <w:gridSpan w:val="3"/>
            <w:tcBorders>
              <w:bottom w:val="single" w:sz="6" w:space="0" w:color="auto"/>
            </w:tcBorders>
            <w:vAlign w:val="center"/>
          </w:tcPr>
          <w:p w:rsidR="005A6C37" w:rsidRDefault="005A6C37" w:rsidP="004B1A74">
            <w:pPr>
              <w:jc w:val="center"/>
              <w:rPr>
                <w:b/>
              </w:rPr>
            </w:pPr>
            <w:r>
              <w:rPr>
                <w:b/>
              </w:rPr>
              <w:t>Laws</w:t>
            </w:r>
          </w:p>
        </w:tc>
        <w:tc>
          <w:tcPr>
            <w:tcW w:w="6333" w:type="dxa"/>
            <w:gridSpan w:val="11"/>
            <w:tcBorders>
              <w:bottom w:val="single" w:sz="6" w:space="0" w:color="auto"/>
            </w:tcBorders>
            <w:vAlign w:val="center"/>
          </w:tcPr>
          <w:p w:rsidR="005A6C37" w:rsidRDefault="005A6C37" w:rsidP="004B1A74">
            <w:pPr>
              <w:jc w:val="center"/>
              <w:rPr>
                <w:b/>
              </w:rPr>
            </w:pPr>
            <w:r>
              <w:rPr>
                <w:b/>
              </w:rPr>
              <w:t>Regulations</w:t>
            </w:r>
          </w:p>
        </w:tc>
      </w:tr>
      <w:tr w:rsidR="000A4F16" w:rsidTr="000A4F16">
        <w:trPr>
          <w:trHeight w:hRule="exact" w:val="1779"/>
          <w:jc w:val="center"/>
        </w:trPr>
        <w:tc>
          <w:tcPr>
            <w:tcW w:w="1501" w:type="dxa"/>
            <w:tcBorders>
              <w:top w:val="nil"/>
              <w:bottom w:val="double" w:sz="4" w:space="0" w:color="auto"/>
            </w:tcBorders>
            <w:vAlign w:val="center"/>
          </w:tcPr>
          <w:p w:rsidR="005A6C37" w:rsidRDefault="005A6C37" w:rsidP="004B1A74">
            <w:pPr>
              <w:jc w:val="center"/>
              <w:rPr>
                <w:b/>
              </w:rPr>
            </w:pPr>
            <w:r>
              <w:rPr>
                <w:b/>
              </w:rPr>
              <w:t>State</w:t>
            </w:r>
          </w:p>
        </w:tc>
        <w:tc>
          <w:tcPr>
            <w:tcW w:w="632" w:type="dxa"/>
            <w:tcBorders>
              <w:top w:val="single" w:sz="6" w:space="0" w:color="auto"/>
              <w:bottom w:val="double" w:sz="4" w:space="0" w:color="auto"/>
            </w:tcBorders>
            <w:textDirection w:val="btLr"/>
            <w:vAlign w:val="center"/>
          </w:tcPr>
          <w:p w:rsidR="005A6C37" w:rsidRDefault="005A6C37" w:rsidP="004B1A74">
            <w:pPr>
              <w:pStyle w:val="a"/>
              <w:jc w:val="center"/>
            </w:pPr>
            <w:r>
              <w:t>Weights and</w:t>
            </w:r>
          </w:p>
          <w:p w:rsidR="005A6C37" w:rsidRDefault="005A6C37" w:rsidP="004B1A74">
            <w:pPr>
              <w:pStyle w:val="a"/>
              <w:jc w:val="center"/>
            </w:pPr>
            <w:r>
              <w:t>Measures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proofErr w:type="spellStart"/>
            <w:r>
              <w:t>Weighmaster</w:t>
            </w:r>
            <w:proofErr w:type="spellEnd"/>
            <w:r>
              <w:t xml:space="preserve"> Law </w:t>
            </w:r>
            <w:r w:rsidR="00CE61E9">
              <w:fldChar w:fldCharType="begin"/>
            </w:r>
            <w:r>
              <w:instrText>xe "Weighmaster Law"</w:instrText>
            </w:r>
            <w:r w:rsidR="00CE61E9">
              <w:fldChar w:fldCharType="end"/>
            </w:r>
            <w:r>
              <w:t>or Regulation</w:t>
            </w:r>
          </w:p>
        </w:tc>
        <w:tc>
          <w:tcPr>
            <w:tcW w:w="632" w:type="dxa"/>
            <w:gridSpan w:val="2"/>
            <w:tcBorders>
              <w:top w:val="single" w:sz="6" w:space="0" w:color="auto"/>
              <w:bottom w:val="double" w:sz="4" w:space="0" w:color="auto"/>
            </w:tcBorders>
            <w:textDirection w:val="btLr"/>
            <w:vAlign w:val="center"/>
          </w:tcPr>
          <w:p w:rsidR="005A6C37" w:rsidRDefault="005A6C37" w:rsidP="004B1A74">
            <w:pPr>
              <w:pStyle w:val="BlockText"/>
              <w:framePr w:w="0" w:hRule="auto" w:wrap="auto" w:vAnchor="margin" w:hAnchor="text" w:xAlign="left" w:yAlign="inline"/>
            </w:pPr>
            <w:r>
              <w:t>Uniform Engine Fuel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Packaging</w:t>
            </w:r>
          </w:p>
          <w:p w:rsidR="005A6C37" w:rsidRDefault="005A6C37" w:rsidP="004B1A74">
            <w:pPr>
              <w:ind w:left="113" w:right="113"/>
              <w:jc w:val="center"/>
            </w:pPr>
            <w:r>
              <w:t>and Labeling</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Method of Sale</w:t>
            </w:r>
            <w:r w:rsidR="00CE61E9">
              <w:fldChar w:fldCharType="begin"/>
            </w:r>
            <w:r>
              <w:instrText>xe "Method of sale</w:instrText>
            </w:r>
            <w:r w:rsidR="00535CC4">
              <w:instrText>:States</w:instrText>
            </w:r>
            <w:r>
              <w:instrText>"</w:instrText>
            </w:r>
            <w:r w:rsidR="00CE61E9">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Price</w:t>
            </w:r>
            <w:r w:rsidR="00CE61E9">
              <w:fldChar w:fldCharType="begin"/>
            </w:r>
            <w:r>
              <w:instrText>xe "Price verification"</w:instrText>
            </w:r>
            <w:r w:rsidR="00CE61E9">
              <w:fldChar w:fldCharType="end"/>
            </w:r>
            <w:r>
              <w:t xml:space="preserve"> Verification</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Unit Pricing</w:t>
            </w:r>
            <w:r w:rsidR="00CE61E9">
              <w:fldChar w:fldCharType="begin"/>
            </w:r>
            <w:r>
              <w:instrText>xe "Unit pricing"</w:instrText>
            </w:r>
            <w:r w:rsidR="00CE61E9">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Registration of</w:t>
            </w:r>
          </w:p>
          <w:p w:rsidR="005A6C37" w:rsidRDefault="005A6C37" w:rsidP="004B1A74">
            <w:pPr>
              <w:ind w:left="113" w:right="113"/>
              <w:jc w:val="center"/>
            </w:pPr>
            <w:r>
              <w:t>Service Agencies</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Open Dating</w:t>
            </w:r>
            <w:r w:rsidR="00CE61E9">
              <w:fldChar w:fldCharType="begin"/>
            </w:r>
            <w:r>
              <w:instrText>xe "Open dating"</w:instrText>
            </w:r>
            <w:r w:rsidR="00CE61E9">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Type Evaluation</w:t>
            </w:r>
            <w:r w:rsidR="00CE61E9">
              <w:fldChar w:fldCharType="begin"/>
            </w:r>
            <w:r>
              <w:instrText>xe "Type evaluation"</w:instrText>
            </w:r>
            <w:r w:rsidR="00CE61E9">
              <w:fldChar w:fldCharType="end"/>
            </w:r>
          </w:p>
          <w:p w:rsidR="005A6C37" w:rsidRDefault="005A6C37" w:rsidP="004B1A74">
            <w:pPr>
              <w:ind w:left="113" w:right="113"/>
              <w:jc w:val="center"/>
            </w:pP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Uniform Engine Fuel Regulation</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44</w:t>
            </w:r>
            <w:r w:rsidR="00CE61E9">
              <w:fldChar w:fldCharType="begin"/>
            </w:r>
            <w:r>
              <w:instrText>xe "</w:instrText>
            </w:r>
            <w:r w:rsidRPr="00A5344F">
              <w:instrText>Handbooks:HB44</w:instrText>
            </w:r>
            <w:r>
              <w:instrText>"</w:instrText>
            </w:r>
            <w:r w:rsidR="00CE61E9">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133</w:t>
            </w:r>
            <w:r w:rsidR="00CE61E9">
              <w:fldChar w:fldCharType="begin"/>
            </w:r>
            <w:r>
              <w:instrText>xe "</w:instrText>
            </w:r>
            <w:r w:rsidRPr="00A5344F">
              <w:instrText>Handbooks:HB</w:instrText>
            </w:r>
            <w:r>
              <w:instrText>133"</w:instrText>
            </w:r>
            <w:r w:rsidR="00CE61E9">
              <w:fldChar w:fldCharType="end"/>
            </w:r>
          </w:p>
        </w:tc>
      </w:tr>
      <w:tr w:rsidR="000A4F16" w:rsidTr="002921D5">
        <w:trPr>
          <w:trHeight w:val="480"/>
          <w:jc w:val="center"/>
        </w:trPr>
        <w:tc>
          <w:tcPr>
            <w:tcW w:w="1501" w:type="dxa"/>
            <w:vAlign w:val="center"/>
          </w:tcPr>
          <w:p w:rsidR="005A6C37" w:rsidRDefault="000A4F16" w:rsidP="002921D5">
            <w:pPr>
              <w:pStyle w:val="Header"/>
              <w:tabs>
                <w:tab w:val="clear" w:pos="4320"/>
                <w:tab w:val="clear" w:pos="8640"/>
              </w:tabs>
              <w:ind w:left="132"/>
              <w:jc w:val="left"/>
            </w:pPr>
            <w:r>
              <w:t xml:space="preserve">                                                                                                                                                                                                                                     </w:t>
            </w:r>
            <w:r w:rsidR="005A6C37">
              <w:t>Wisconsin</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Pr="00184237" w:rsidRDefault="005A6C37" w:rsidP="002921D5">
            <w:pPr>
              <w:jc w:val="left"/>
            </w:pPr>
            <w:r w:rsidRPr="00184237">
              <w:t>YES</w:t>
            </w:r>
          </w:p>
        </w:tc>
        <w:tc>
          <w:tcPr>
            <w:tcW w:w="633" w:type="dxa"/>
            <w:vAlign w:val="center"/>
          </w:tcPr>
          <w:p w:rsidR="005A6C37" w:rsidRPr="00184237" w:rsidRDefault="005A6C37" w:rsidP="002921D5">
            <w:pPr>
              <w:jc w:val="left"/>
            </w:pPr>
            <w:r w:rsidRPr="00184237">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r>
      <w:tr w:rsidR="000A4F16" w:rsidTr="002921D5">
        <w:trPr>
          <w:trHeight w:val="480"/>
          <w:jc w:val="center"/>
        </w:trPr>
        <w:tc>
          <w:tcPr>
            <w:tcW w:w="1501" w:type="dxa"/>
            <w:vAlign w:val="center"/>
          </w:tcPr>
          <w:p w:rsidR="005A6C37" w:rsidRDefault="005A6C37" w:rsidP="002921D5">
            <w:pPr>
              <w:ind w:left="132"/>
              <w:jc w:val="left"/>
            </w:pPr>
            <w:r>
              <w:t>Wyoming</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X</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r>
      <w:tr w:rsidR="000A4F16" w:rsidTr="002921D5">
        <w:trPr>
          <w:trHeight w:val="1492"/>
          <w:jc w:val="center"/>
        </w:trPr>
        <w:tc>
          <w:tcPr>
            <w:tcW w:w="1501" w:type="dxa"/>
            <w:vAlign w:val="center"/>
          </w:tcPr>
          <w:p w:rsidR="005A6C37" w:rsidRDefault="005A6C37" w:rsidP="002921D5">
            <w:pPr>
              <w:ind w:left="98"/>
              <w:jc w:val="left"/>
            </w:pPr>
            <w:r>
              <w:t>Totals:</w:t>
            </w:r>
            <w:r>
              <w:tab/>
              <w:t>YES</w:t>
            </w:r>
          </w:p>
          <w:p w:rsidR="005A6C37" w:rsidRDefault="005A6C37" w:rsidP="002921D5">
            <w:pPr>
              <w:ind w:left="98"/>
              <w:jc w:val="left"/>
            </w:pPr>
            <w:r>
              <w:tab/>
              <w:t>yes</w:t>
            </w:r>
          </w:p>
          <w:p w:rsidR="005A6C37" w:rsidRDefault="005A6C37" w:rsidP="002921D5">
            <w:pPr>
              <w:ind w:left="98"/>
              <w:jc w:val="left"/>
            </w:pPr>
            <w:r>
              <w:tab/>
              <w:t>yes*</w:t>
            </w:r>
          </w:p>
          <w:p w:rsidR="005A6C37" w:rsidRDefault="005A6C37" w:rsidP="002921D5">
            <w:pPr>
              <w:ind w:left="98"/>
              <w:jc w:val="left"/>
            </w:pPr>
            <w:r>
              <w:tab/>
              <w:t>NO</w:t>
            </w:r>
          </w:p>
          <w:p w:rsidR="005A6C37" w:rsidRDefault="005A6C37" w:rsidP="002921D5">
            <w:pPr>
              <w:ind w:left="98"/>
              <w:jc w:val="left"/>
            </w:pPr>
            <w:r>
              <w:tab/>
              <w:t>no</w:t>
            </w:r>
          </w:p>
          <w:p w:rsidR="005A6C37" w:rsidRDefault="005A6C37" w:rsidP="002921D5">
            <w:pPr>
              <w:ind w:left="98"/>
              <w:jc w:val="left"/>
            </w:pPr>
            <w:r>
              <w:tab/>
              <w:t>X</w:t>
            </w:r>
          </w:p>
          <w:p w:rsidR="005A6C37" w:rsidRDefault="005A6C37" w:rsidP="002921D5">
            <w:pPr>
              <w:ind w:left="98"/>
              <w:jc w:val="left"/>
            </w:pPr>
            <w:r>
              <w:tab/>
              <w:t>Y</w:t>
            </w:r>
          </w:p>
        </w:tc>
        <w:tc>
          <w:tcPr>
            <w:tcW w:w="632" w:type="dxa"/>
            <w:vAlign w:val="center"/>
          </w:tcPr>
          <w:p w:rsidR="005A6C37" w:rsidRDefault="005A6C37" w:rsidP="002921D5">
            <w:pPr>
              <w:tabs>
                <w:tab w:val="right" w:pos="386"/>
              </w:tabs>
              <w:jc w:val="left"/>
            </w:pPr>
            <w:r>
              <w:tab/>
              <w:t>4</w:t>
            </w:r>
          </w:p>
          <w:p w:rsidR="005A6C37" w:rsidRDefault="005A6C37" w:rsidP="002921D5">
            <w:pPr>
              <w:tabs>
                <w:tab w:val="right" w:pos="386"/>
              </w:tabs>
              <w:jc w:val="left"/>
            </w:pPr>
            <w:r>
              <w:tab/>
              <w:t>43</w:t>
            </w:r>
          </w:p>
          <w:p w:rsidR="005A6C37" w:rsidRDefault="005A6C37" w:rsidP="002921D5">
            <w:pPr>
              <w:tabs>
                <w:tab w:val="right" w:pos="386"/>
              </w:tabs>
              <w:jc w:val="left"/>
            </w:pPr>
            <w:r>
              <w:tab/>
              <w:t>5</w:t>
            </w:r>
          </w:p>
          <w:p w:rsidR="005A6C37" w:rsidRDefault="005A6C37" w:rsidP="002921D5">
            <w:pPr>
              <w:tabs>
                <w:tab w:val="right" w:pos="386"/>
              </w:tabs>
              <w:jc w:val="left"/>
            </w:pPr>
            <w:r>
              <w:tab/>
              <w:t>0</w:t>
            </w:r>
          </w:p>
          <w:p w:rsidR="005A6C37" w:rsidRDefault="005A6C37" w:rsidP="002921D5">
            <w:pPr>
              <w:tabs>
                <w:tab w:val="right" w:pos="386"/>
              </w:tabs>
              <w:jc w:val="left"/>
            </w:pPr>
            <w:r>
              <w:tab/>
              <w:t>1</w:t>
            </w:r>
          </w:p>
          <w:p w:rsidR="005A6C37" w:rsidRDefault="005A6C37" w:rsidP="002921D5">
            <w:pPr>
              <w:tabs>
                <w:tab w:val="right" w:pos="386"/>
              </w:tabs>
              <w:jc w:val="left"/>
            </w:pPr>
            <w:r>
              <w:tab/>
              <w:t>0</w:t>
            </w:r>
          </w:p>
          <w:p w:rsidR="005A6C37" w:rsidRDefault="005A6C37" w:rsidP="002921D5">
            <w:pPr>
              <w:tabs>
                <w:tab w:val="right" w:pos="386"/>
              </w:tabs>
              <w:jc w:val="left"/>
            </w:pPr>
            <w:r>
              <w:tab/>
              <w:t>0</w:t>
            </w:r>
          </w:p>
        </w:tc>
        <w:tc>
          <w:tcPr>
            <w:tcW w:w="633" w:type="dxa"/>
            <w:vAlign w:val="center"/>
          </w:tcPr>
          <w:p w:rsidR="005A6C37" w:rsidRDefault="005A6C37" w:rsidP="00E647AE">
            <w:pPr>
              <w:tabs>
                <w:tab w:val="right" w:pos="356"/>
              </w:tabs>
              <w:jc w:val="right"/>
            </w:pPr>
            <w:r>
              <w:tab/>
              <w:t>0</w:t>
            </w:r>
          </w:p>
          <w:p w:rsidR="005A6C37" w:rsidRDefault="005A6C37" w:rsidP="00E647AE">
            <w:pPr>
              <w:tabs>
                <w:tab w:val="right" w:pos="356"/>
              </w:tabs>
              <w:jc w:val="right"/>
            </w:pPr>
            <w:r>
              <w:tab/>
              <w:t>21</w:t>
            </w:r>
          </w:p>
          <w:p w:rsidR="005A6C37" w:rsidRDefault="005A6C37" w:rsidP="00E647AE">
            <w:pPr>
              <w:tabs>
                <w:tab w:val="right" w:pos="356"/>
              </w:tabs>
              <w:jc w:val="right"/>
            </w:pPr>
            <w:r>
              <w:tab/>
              <w:t>10</w:t>
            </w:r>
          </w:p>
          <w:p w:rsidR="005A6C37" w:rsidRDefault="005A6C37" w:rsidP="00E647AE">
            <w:pPr>
              <w:tabs>
                <w:tab w:val="right" w:pos="356"/>
              </w:tabs>
              <w:jc w:val="right"/>
            </w:pPr>
            <w:r>
              <w:tab/>
              <w:t>21</w:t>
            </w:r>
          </w:p>
          <w:p w:rsidR="005A6C37" w:rsidRDefault="005A6C37" w:rsidP="00E647AE">
            <w:pPr>
              <w:jc w:val="right"/>
            </w:pPr>
            <w:r>
              <w:t>1</w:t>
            </w:r>
          </w:p>
          <w:p w:rsidR="005A6C37" w:rsidRDefault="005A6C37" w:rsidP="00E647AE">
            <w:pPr>
              <w:jc w:val="right"/>
            </w:pPr>
            <w:r>
              <w:t>0</w:t>
            </w:r>
          </w:p>
          <w:p w:rsidR="005A6C37" w:rsidRDefault="005A6C37" w:rsidP="00E647AE">
            <w:pPr>
              <w:jc w:val="right"/>
            </w:pPr>
            <w:r>
              <w:t>0</w:t>
            </w:r>
          </w:p>
        </w:tc>
        <w:tc>
          <w:tcPr>
            <w:tcW w:w="632" w:type="dxa"/>
            <w:gridSpan w:val="2"/>
            <w:vAlign w:val="center"/>
          </w:tcPr>
          <w:p w:rsidR="005A6C37" w:rsidRDefault="005A6C37" w:rsidP="00E647AE">
            <w:pPr>
              <w:tabs>
                <w:tab w:val="right" w:pos="326"/>
              </w:tabs>
              <w:jc w:val="right"/>
            </w:pPr>
            <w:r>
              <w:tab/>
              <w:t>2</w:t>
            </w:r>
          </w:p>
          <w:p w:rsidR="005A6C37" w:rsidRDefault="005A6C37" w:rsidP="00E647AE">
            <w:pPr>
              <w:jc w:val="right"/>
            </w:pPr>
            <w:r>
              <w:t>8</w:t>
            </w:r>
          </w:p>
          <w:p w:rsidR="005A6C37" w:rsidRDefault="005A6C37" w:rsidP="00E647AE">
            <w:pPr>
              <w:tabs>
                <w:tab w:val="right" w:pos="326"/>
              </w:tabs>
              <w:jc w:val="right"/>
            </w:pPr>
            <w:r>
              <w:tab/>
              <w:t>35</w:t>
            </w:r>
          </w:p>
          <w:p w:rsidR="005A6C37" w:rsidRDefault="005A6C37" w:rsidP="00E647AE">
            <w:pPr>
              <w:jc w:val="right"/>
            </w:pPr>
            <w:r>
              <w:t>8</w:t>
            </w:r>
          </w:p>
          <w:p w:rsidR="005A6C37" w:rsidRDefault="005A6C37" w:rsidP="00E647AE">
            <w:pPr>
              <w:jc w:val="right"/>
            </w:pPr>
            <w:r>
              <w:t>0</w:t>
            </w:r>
          </w:p>
          <w:p w:rsidR="005A6C37" w:rsidRDefault="005A6C37" w:rsidP="00E647AE">
            <w:pPr>
              <w:jc w:val="right"/>
            </w:pPr>
            <w:r>
              <w:t>0</w:t>
            </w:r>
          </w:p>
          <w:p w:rsidR="005A6C37" w:rsidRDefault="005A6C37" w:rsidP="00E647AE">
            <w:pPr>
              <w:jc w:val="right"/>
            </w:pPr>
            <w:r>
              <w:t>0</w:t>
            </w:r>
          </w:p>
        </w:tc>
        <w:tc>
          <w:tcPr>
            <w:tcW w:w="633" w:type="dxa"/>
            <w:vAlign w:val="center"/>
          </w:tcPr>
          <w:p w:rsidR="005A6C37" w:rsidRDefault="005A6C37" w:rsidP="002921D5">
            <w:pPr>
              <w:tabs>
                <w:tab w:val="right" w:pos="386"/>
              </w:tabs>
              <w:jc w:val="left"/>
            </w:pPr>
            <w:r>
              <w:tab/>
              <w:t>19</w:t>
            </w:r>
          </w:p>
          <w:p w:rsidR="005A6C37" w:rsidRDefault="005A6C37" w:rsidP="002921D5">
            <w:pPr>
              <w:tabs>
                <w:tab w:val="right" w:pos="386"/>
              </w:tabs>
              <w:jc w:val="left"/>
            </w:pPr>
            <w:r>
              <w:tab/>
              <w:t>29</w:t>
            </w:r>
          </w:p>
          <w:p w:rsidR="005A6C37" w:rsidRDefault="005A6C37" w:rsidP="002921D5">
            <w:pPr>
              <w:tabs>
                <w:tab w:val="right" w:pos="386"/>
              </w:tabs>
              <w:jc w:val="left"/>
            </w:pPr>
            <w:r>
              <w:tab/>
              <w:t>4</w:t>
            </w:r>
          </w:p>
          <w:p w:rsidR="005A6C37" w:rsidRDefault="005A6C37" w:rsidP="002921D5">
            <w:pPr>
              <w:tabs>
                <w:tab w:val="right" w:pos="386"/>
              </w:tabs>
              <w:jc w:val="left"/>
            </w:pPr>
            <w:r>
              <w:tab/>
              <w:t>1</w:t>
            </w:r>
          </w:p>
          <w:p w:rsidR="005A6C37" w:rsidRDefault="005A6C37" w:rsidP="002921D5">
            <w:pPr>
              <w:tabs>
                <w:tab w:val="right" w:pos="386"/>
              </w:tabs>
              <w:jc w:val="left"/>
            </w:pPr>
            <w:r>
              <w:tab/>
              <w:t>0</w:t>
            </w:r>
          </w:p>
          <w:p w:rsidR="005A6C37" w:rsidRDefault="005A6C37" w:rsidP="002921D5">
            <w:pPr>
              <w:tabs>
                <w:tab w:val="right" w:pos="386"/>
              </w:tabs>
              <w:jc w:val="left"/>
            </w:pPr>
            <w:r>
              <w:tab/>
              <w:t>0</w:t>
            </w:r>
          </w:p>
          <w:p w:rsidR="005A6C37" w:rsidRDefault="005A6C37" w:rsidP="002921D5">
            <w:pPr>
              <w:tabs>
                <w:tab w:val="right" w:pos="386"/>
              </w:tabs>
              <w:jc w:val="left"/>
            </w:pPr>
            <w:r>
              <w:tab/>
              <w:t>0</w:t>
            </w:r>
          </w:p>
        </w:tc>
        <w:tc>
          <w:tcPr>
            <w:tcW w:w="632" w:type="dxa"/>
            <w:vAlign w:val="center"/>
          </w:tcPr>
          <w:p w:rsidR="005A6C37" w:rsidRDefault="005A6C37" w:rsidP="002921D5">
            <w:pPr>
              <w:tabs>
                <w:tab w:val="right" w:pos="386"/>
              </w:tabs>
              <w:jc w:val="left"/>
            </w:pPr>
            <w:r>
              <w:tab/>
              <w:t>18</w:t>
            </w:r>
          </w:p>
          <w:p w:rsidR="005A6C37" w:rsidRDefault="005A6C37" w:rsidP="002921D5">
            <w:pPr>
              <w:tabs>
                <w:tab w:val="right" w:pos="386"/>
              </w:tabs>
              <w:jc w:val="left"/>
            </w:pPr>
            <w:r>
              <w:tab/>
              <w:t>27</w:t>
            </w:r>
          </w:p>
          <w:p w:rsidR="005A6C37" w:rsidRDefault="005A6C37" w:rsidP="002921D5">
            <w:pPr>
              <w:tabs>
                <w:tab w:val="right" w:pos="386"/>
              </w:tabs>
              <w:jc w:val="left"/>
            </w:pPr>
            <w:r>
              <w:tab/>
              <w:t>5</w:t>
            </w:r>
          </w:p>
          <w:p w:rsidR="005A6C37" w:rsidRDefault="005A6C37" w:rsidP="002921D5">
            <w:pPr>
              <w:tabs>
                <w:tab w:val="right" w:pos="386"/>
              </w:tabs>
              <w:jc w:val="left"/>
            </w:pPr>
            <w:r>
              <w:tab/>
              <w:t>2</w:t>
            </w:r>
          </w:p>
          <w:p w:rsidR="005A6C37" w:rsidRDefault="005A6C37" w:rsidP="002921D5">
            <w:pPr>
              <w:tabs>
                <w:tab w:val="right" w:pos="386"/>
              </w:tabs>
              <w:jc w:val="left"/>
            </w:pPr>
            <w:r>
              <w:tab/>
              <w:t>1</w:t>
            </w:r>
          </w:p>
          <w:p w:rsidR="005A6C37" w:rsidRDefault="005A6C37" w:rsidP="002921D5">
            <w:pPr>
              <w:tabs>
                <w:tab w:val="right" w:pos="386"/>
              </w:tabs>
              <w:jc w:val="left"/>
            </w:pPr>
            <w:r>
              <w:tab/>
              <w:t>0</w:t>
            </w:r>
          </w:p>
          <w:p w:rsidR="005A6C37" w:rsidRDefault="005A6C37" w:rsidP="002921D5">
            <w:pPr>
              <w:tabs>
                <w:tab w:val="right" w:pos="386"/>
              </w:tabs>
              <w:jc w:val="left"/>
            </w:pPr>
            <w:r>
              <w:tab/>
              <w:t>0</w:t>
            </w:r>
          </w:p>
        </w:tc>
        <w:tc>
          <w:tcPr>
            <w:tcW w:w="633" w:type="dxa"/>
            <w:vAlign w:val="center"/>
          </w:tcPr>
          <w:p w:rsidR="00E647AE" w:rsidRDefault="005A6C37" w:rsidP="002921D5">
            <w:pPr>
              <w:tabs>
                <w:tab w:val="right" w:pos="403"/>
              </w:tabs>
              <w:jc w:val="left"/>
            </w:pPr>
            <w:r>
              <w:tab/>
            </w:r>
          </w:p>
          <w:p w:rsidR="005A6C37" w:rsidRDefault="005A6C37" w:rsidP="00E647AE">
            <w:pPr>
              <w:tabs>
                <w:tab w:val="right" w:pos="403"/>
              </w:tabs>
              <w:jc w:val="right"/>
            </w:pPr>
            <w:r>
              <w:t>8</w:t>
            </w:r>
          </w:p>
          <w:p w:rsidR="005A6C37" w:rsidRDefault="005A6C37" w:rsidP="002921D5">
            <w:pPr>
              <w:tabs>
                <w:tab w:val="right" w:pos="403"/>
              </w:tabs>
              <w:jc w:val="left"/>
            </w:pPr>
            <w:r>
              <w:tab/>
              <w:t>2</w:t>
            </w:r>
          </w:p>
          <w:p w:rsidR="005A6C37" w:rsidRDefault="005A6C37" w:rsidP="002921D5">
            <w:pPr>
              <w:tabs>
                <w:tab w:val="right" w:pos="403"/>
              </w:tabs>
              <w:jc w:val="left"/>
            </w:pPr>
            <w:r>
              <w:tab/>
              <w:t>3</w:t>
            </w:r>
          </w:p>
          <w:p w:rsidR="005A6C37" w:rsidRDefault="005A6C37" w:rsidP="002921D5">
            <w:pPr>
              <w:tabs>
                <w:tab w:val="right" w:pos="403"/>
              </w:tabs>
              <w:jc w:val="left"/>
            </w:pPr>
            <w:r>
              <w:tab/>
              <w:t>9</w:t>
            </w:r>
          </w:p>
          <w:p w:rsidR="005A6C37" w:rsidRDefault="005A6C37" w:rsidP="002921D5">
            <w:pPr>
              <w:tabs>
                <w:tab w:val="right" w:pos="403"/>
              </w:tabs>
              <w:jc w:val="left"/>
            </w:pPr>
            <w:r>
              <w:tab/>
              <w:t>2</w:t>
            </w:r>
          </w:p>
          <w:p w:rsidR="005A6C37" w:rsidRDefault="005A6C37" w:rsidP="002921D5">
            <w:pPr>
              <w:tabs>
                <w:tab w:val="right" w:pos="403"/>
              </w:tabs>
              <w:jc w:val="left"/>
            </w:pPr>
            <w:r>
              <w:tab/>
              <w:t>23</w:t>
            </w:r>
          </w:p>
          <w:p w:rsidR="005A6C37" w:rsidRDefault="005A6C37" w:rsidP="002921D5">
            <w:pPr>
              <w:tabs>
                <w:tab w:val="right" w:pos="403"/>
              </w:tabs>
              <w:jc w:val="left"/>
            </w:pPr>
            <w:r>
              <w:tab/>
              <w:t>4</w:t>
            </w:r>
          </w:p>
          <w:p w:rsidR="005A6C37" w:rsidRDefault="005A6C37" w:rsidP="002921D5">
            <w:pPr>
              <w:jc w:val="left"/>
            </w:pPr>
          </w:p>
        </w:tc>
        <w:tc>
          <w:tcPr>
            <w:tcW w:w="632" w:type="dxa"/>
            <w:vAlign w:val="center"/>
          </w:tcPr>
          <w:p w:rsidR="005A6C37" w:rsidRDefault="005A6C37" w:rsidP="002921D5">
            <w:pPr>
              <w:tabs>
                <w:tab w:val="right" w:pos="404"/>
              </w:tabs>
              <w:jc w:val="left"/>
            </w:pPr>
            <w:r>
              <w:tab/>
              <w:t>5</w:t>
            </w:r>
          </w:p>
          <w:p w:rsidR="005A6C37" w:rsidRDefault="005A6C37" w:rsidP="002921D5">
            <w:pPr>
              <w:tabs>
                <w:tab w:val="right" w:pos="404"/>
              </w:tabs>
              <w:jc w:val="left"/>
            </w:pPr>
            <w:r>
              <w:tab/>
              <w:t>5</w:t>
            </w:r>
          </w:p>
          <w:p w:rsidR="005A6C37" w:rsidRDefault="005A6C37" w:rsidP="002921D5">
            <w:pPr>
              <w:tabs>
                <w:tab w:val="right" w:pos="404"/>
              </w:tabs>
              <w:jc w:val="left"/>
            </w:pPr>
            <w:r>
              <w:tab/>
              <w:t>11</w:t>
            </w:r>
          </w:p>
          <w:p w:rsidR="005A6C37" w:rsidRDefault="005A6C37" w:rsidP="002921D5">
            <w:pPr>
              <w:tabs>
                <w:tab w:val="right" w:pos="404"/>
              </w:tabs>
              <w:jc w:val="left"/>
            </w:pPr>
            <w:r>
              <w:tab/>
              <w:t>29</w:t>
            </w:r>
          </w:p>
          <w:p w:rsidR="005A6C37" w:rsidRDefault="005A6C37" w:rsidP="002921D5">
            <w:pPr>
              <w:tabs>
                <w:tab w:val="right" w:pos="404"/>
              </w:tabs>
              <w:jc w:val="left"/>
            </w:pPr>
            <w:r>
              <w:tab/>
              <w:t>3</w:t>
            </w:r>
          </w:p>
          <w:p w:rsidR="005A6C37" w:rsidRDefault="005A6C37" w:rsidP="002921D5">
            <w:pPr>
              <w:tabs>
                <w:tab w:val="right" w:pos="404"/>
              </w:tabs>
              <w:jc w:val="left"/>
            </w:pPr>
            <w:r>
              <w:tab/>
              <w:t>0</w:t>
            </w:r>
          </w:p>
          <w:p w:rsidR="005A6C37" w:rsidRDefault="005A6C37" w:rsidP="002921D5">
            <w:pPr>
              <w:tabs>
                <w:tab w:val="right" w:pos="404"/>
              </w:tabs>
              <w:jc w:val="left"/>
            </w:pPr>
            <w:r>
              <w:tab/>
              <w:t>0</w:t>
            </w:r>
          </w:p>
        </w:tc>
        <w:tc>
          <w:tcPr>
            <w:tcW w:w="633" w:type="dxa"/>
            <w:vAlign w:val="center"/>
          </w:tcPr>
          <w:p w:rsidR="005A6C37" w:rsidRDefault="005A6C37" w:rsidP="002921D5">
            <w:pPr>
              <w:tabs>
                <w:tab w:val="right" w:pos="403"/>
              </w:tabs>
              <w:jc w:val="left"/>
            </w:pPr>
            <w:r>
              <w:tab/>
              <w:t>4</w:t>
            </w:r>
          </w:p>
          <w:p w:rsidR="005A6C37" w:rsidRDefault="005A6C37" w:rsidP="002921D5">
            <w:pPr>
              <w:tabs>
                <w:tab w:val="right" w:pos="403"/>
              </w:tabs>
              <w:jc w:val="left"/>
            </w:pPr>
            <w:r>
              <w:tab/>
              <w:t>29</w:t>
            </w:r>
          </w:p>
          <w:p w:rsidR="005A6C37" w:rsidRDefault="005A6C37" w:rsidP="002921D5">
            <w:pPr>
              <w:tabs>
                <w:tab w:val="right" w:pos="403"/>
              </w:tabs>
              <w:jc w:val="left"/>
            </w:pPr>
            <w:r>
              <w:tab/>
              <w:t>14</w:t>
            </w:r>
          </w:p>
          <w:p w:rsidR="005A6C37" w:rsidRDefault="005A6C37" w:rsidP="002921D5">
            <w:pPr>
              <w:tabs>
                <w:tab w:val="right" w:pos="403"/>
              </w:tabs>
              <w:jc w:val="left"/>
            </w:pPr>
            <w:r>
              <w:tab/>
              <w:t>7</w:t>
            </w:r>
          </w:p>
          <w:p w:rsidR="005A6C37" w:rsidRDefault="005A6C37" w:rsidP="002921D5">
            <w:pPr>
              <w:tabs>
                <w:tab w:val="right" w:pos="403"/>
              </w:tabs>
              <w:jc w:val="left"/>
            </w:pPr>
            <w:r>
              <w:tab/>
              <w:t>0</w:t>
            </w:r>
          </w:p>
          <w:p w:rsidR="005A6C37" w:rsidRDefault="005A6C37" w:rsidP="002921D5">
            <w:pPr>
              <w:tabs>
                <w:tab w:val="right" w:pos="403"/>
              </w:tabs>
              <w:jc w:val="left"/>
            </w:pPr>
            <w:r>
              <w:tab/>
              <w:t>0</w:t>
            </w:r>
          </w:p>
          <w:p w:rsidR="005A6C37" w:rsidRDefault="005A6C37" w:rsidP="002921D5">
            <w:pPr>
              <w:tabs>
                <w:tab w:val="right" w:pos="403"/>
              </w:tabs>
              <w:jc w:val="left"/>
            </w:pPr>
            <w:r>
              <w:tab/>
              <w:t>0</w:t>
            </w:r>
          </w:p>
        </w:tc>
        <w:tc>
          <w:tcPr>
            <w:tcW w:w="632" w:type="dxa"/>
            <w:vAlign w:val="center"/>
          </w:tcPr>
          <w:p w:rsidR="005A6C37" w:rsidRDefault="005A6C37" w:rsidP="002921D5">
            <w:pPr>
              <w:tabs>
                <w:tab w:val="right" w:pos="416"/>
              </w:tabs>
              <w:jc w:val="left"/>
            </w:pPr>
            <w:r>
              <w:tab/>
              <w:t>5</w:t>
            </w:r>
          </w:p>
          <w:p w:rsidR="005A6C37" w:rsidRDefault="005A6C37" w:rsidP="002921D5">
            <w:pPr>
              <w:tabs>
                <w:tab w:val="right" w:pos="416"/>
              </w:tabs>
              <w:jc w:val="left"/>
            </w:pPr>
            <w:r>
              <w:tab/>
              <w:t>3</w:t>
            </w:r>
          </w:p>
          <w:p w:rsidR="005A6C37" w:rsidRDefault="005A6C37" w:rsidP="002921D5">
            <w:pPr>
              <w:tabs>
                <w:tab w:val="right" w:pos="416"/>
              </w:tabs>
              <w:jc w:val="left"/>
            </w:pPr>
            <w:r>
              <w:tab/>
              <w:t>9</w:t>
            </w:r>
          </w:p>
          <w:p w:rsidR="005A6C37" w:rsidRDefault="005A6C37" w:rsidP="002921D5">
            <w:pPr>
              <w:tabs>
                <w:tab w:val="right" w:pos="416"/>
              </w:tabs>
              <w:jc w:val="left"/>
            </w:pPr>
            <w:r>
              <w:tab/>
              <w:t>32</w:t>
            </w:r>
          </w:p>
          <w:p w:rsidR="005A6C37" w:rsidRDefault="005A6C37" w:rsidP="002921D5">
            <w:pPr>
              <w:tabs>
                <w:tab w:val="right" w:pos="416"/>
              </w:tabs>
              <w:jc w:val="left"/>
            </w:pPr>
            <w:r>
              <w:tab/>
              <w:t>3</w:t>
            </w:r>
          </w:p>
          <w:p w:rsidR="005A6C37" w:rsidRDefault="005A6C37" w:rsidP="002921D5">
            <w:pPr>
              <w:tabs>
                <w:tab w:val="right" w:pos="416"/>
              </w:tabs>
              <w:jc w:val="left"/>
            </w:pPr>
            <w:r>
              <w:tab/>
              <w:t>0</w:t>
            </w:r>
          </w:p>
          <w:p w:rsidR="005A6C37" w:rsidRDefault="005A6C37" w:rsidP="002921D5">
            <w:pPr>
              <w:tabs>
                <w:tab w:val="right" w:pos="416"/>
              </w:tabs>
              <w:jc w:val="left"/>
            </w:pPr>
            <w:r>
              <w:tab/>
              <w:t>0</w:t>
            </w:r>
          </w:p>
        </w:tc>
        <w:tc>
          <w:tcPr>
            <w:tcW w:w="633" w:type="dxa"/>
            <w:vAlign w:val="center"/>
          </w:tcPr>
          <w:p w:rsidR="005A6C37" w:rsidRDefault="005A6C37" w:rsidP="002921D5">
            <w:pPr>
              <w:tabs>
                <w:tab w:val="right" w:pos="386"/>
              </w:tabs>
              <w:jc w:val="left"/>
            </w:pPr>
            <w:r>
              <w:tab/>
              <w:t>12</w:t>
            </w:r>
          </w:p>
          <w:p w:rsidR="005A6C37" w:rsidRDefault="005A6C37" w:rsidP="002921D5">
            <w:pPr>
              <w:tabs>
                <w:tab w:val="right" w:pos="386"/>
              </w:tabs>
              <w:jc w:val="left"/>
            </w:pPr>
            <w:r>
              <w:tab/>
              <w:t>28</w:t>
            </w:r>
          </w:p>
          <w:p w:rsidR="005A6C37" w:rsidRDefault="005A6C37" w:rsidP="002921D5">
            <w:pPr>
              <w:tabs>
                <w:tab w:val="right" w:pos="386"/>
              </w:tabs>
              <w:jc w:val="left"/>
            </w:pPr>
            <w:r>
              <w:tab/>
              <w:t>4</w:t>
            </w:r>
          </w:p>
          <w:p w:rsidR="005A6C37" w:rsidRDefault="005A6C37" w:rsidP="002921D5">
            <w:pPr>
              <w:tabs>
                <w:tab w:val="right" w:pos="386"/>
              </w:tabs>
              <w:jc w:val="left"/>
            </w:pPr>
            <w:r>
              <w:tab/>
              <w:t>4</w:t>
            </w:r>
          </w:p>
          <w:p w:rsidR="005A6C37" w:rsidRDefault="005A6C37" w:rsidP="002921D5">
            <w:pPr>
              <w:tabs>
                <w:tab w:val="right" w:pos="386"/>
              </w:tabs>
              <w:jc w:val="left"/>
            </w:pPr>
            <w:r>
              <w:tab/>
              <w:t>5</w:t>
            </w:r>
          </w:p>
          <w:p w:rsidR="005A6C37" w:rsidRDefault="005A6C37" w:rsidP="002921D5">
            <w:pPr>
              <w:tabs>
                <w:tab w:val="right" w:pos="386"/>
              </w:tabs>
              <w:jc w:val="left"/>
            </w:pPr>
            <w:r>
              <w:tab/>
              <w:t>0</w:t>
            </w:r>
          </w:p>
          <w:p w:rsidR="005A6C37" w:rsidRDefault="005A6C37" w:rsidP="002921D5">
            <w:pPr>
              <w:tabs>
                <w:tab w:val="right" w:pos="386"/>
              </w:tabs>
              <w:jc w:val="left"/>
            </w:pPr>
            <w:r>
              <w:tab/>
              <w:t>0</w:t>
            </w:r>
          </w:p>
        </w:tc>
        <w:tc>
          <w:tcPr>
            <w:tcW w:w="632" w:type="dxa"/>
            <w:vAlign w:val="center"/>
          </w:tcPr>
          <w:p w:rsidR="005A6C37" w:rsidRDefault="005A6C37" w:rsidP="002921D5">
            <w:pPr>
              <w:tabs>
                <w:tab w:val="right" w:pos="403"/>
              </w:tabs>
              <w:jc w:val="left"/>
            </w:pPr>
            <w:r>
              <w:tab/>
              <w:t>2</w:t>
            </w:r>
          </w:p>
          <w:p w:rsidR="005A6C37" w:rsidRDefault="005A6C37" w:rsidP="002921D5">
            <w:pPr>
              <w:tabs>
                <w:tab w:val="right" w:pos="403"/>
              </w:tabs>
              <w:jc w:val="left"/>
            </w:pPr>
            <w:r>
              <w:tab/>
              <w:t>9</w:t>
            </w:r>
          </w:p>
          <w:p w:rsidR="005A6C37" w:rsidRDefault="005A6C37" w:rsidP="002921D5">
            <w:pPr>
              <w:tabs>
                <w:tab w:val="right" w:pos="403"/>
              </w:tabs>
              <w:jc w:val="left"/>
            </w:pPr>
            <w:r>
              <w:tab/>
              <w:t>32</w:t>
            </w:r>
          </w:p>
          <w:p w:rsidR="005A6C37" w:rsidRDefault="005A6C37" w:rsidP="002921D5">
            <w:pPr>
              <w:tabs>
                <w:tab w:val="right" w:pos="403"/>
              </w:tabs>
              <w:jc w:val="left"/>
            </w:pPr>
            <w:r>
              <w:tab/>
              <w:t>8</w:t>
            </w:r>
          </w:p>
          <w:p w:rsidR="005A6C37" w:rsidRDefault="005A6C37" w:rsidP="002921D5">
            <w:pPr>
              <w:tabs>
                <w:tab w:val="right" w:pos="403"/>
              </w:tabs>
              <w:jc w:val="left"/>
            </w:pPr>
            <w:r>
              <w:tab/>
              <w:t>2</w:t>
            </w:r>
          </w:p>
          <w:p w:rsidR="005A6C37" w:rsidRDefault="005A6C37" w:rsidP="002921D5">
            <w:pPr>
              <w:tabs>
                <w:tab w:val="right" w:pos="403"/>
              </w:tabs>
              <w:jc w:val="left"/>
            </w:pPr>
            <w:r>
              <w:tab/>
              <w:t>0</w:t>
            </w:r>
          </w:p>
          <w:p w:rsidR="005A6C37" w:rsidRDefault="005A6C37" w:rsidP="002921D5">
            <w:pPr>
              <w:tabs>
                <w:tab w:val="right" w:pos="403"/>
              </w:tabs>
              <w:jc w:val="left"/>
            </w:pPr>
            <w:r>
              <w:tab/>
              <w:t>0</w:t>
            </w:r>
          </w:p>
        </w:tc>
        <w:tc>
          <w:tcPr>
            <w:tcW w:w="633" w:type="dxa"/>
            <w:vAlign w:val="center"/>
          </w:tcPr>
          <w:p w:rsidR="005A6C37" w:rsidRDefault="005A6C37" w:rsidP="002921D5">
            <w:pPr>
              <w:tabs>
                <w:tab w:val="right" w:pos="446"/>
              </w:tabs>
              <w:jc w:val="left"/>
            </w:pPr>
            <w:r>
              <w:tab/>
              <w:t>41</w:t>
            </w:r>
          </w:p>
          <w:p w:rsidR="005A6C37" w:rsidRDefault="005A6C37" w:rsidP="002921D5">
            <w:pPr>
              <w:tabs>
                <w:tab w:val="right" w:pos="446"/>
              </w:tabs>
              <w:jc w:val="left"/>
            </w:pPr>
            <w:r>
              <w:tab/>
              <w:t>11</w:t>
            </w:r>
          </w:p>
          <w:p w:rsidR="005A6C37" w:rsidRDefault="005A6C37" w:rsidP="002921D5">
            <w:pPr>
              <w:tabs>
                <w:tab w:val="right" w:pos="446"/>
              </w:tabs>
              <w:jc w:val="left"/>
            </w:pPr>
            <w:r>
              <w:tab/>
              <w:t>1</w:t>
            </w:r>
          </w:p>
          <w:p w:rsidR="005A6C37" w:rsidRDefault="005A6C37" w:rsidP="002921D5">
            <w:pPr>
              <w:tabs>
                <w:tab w:val="right" w:pos="446"/>
              </w:tabs>
              <w:jc w:val="left"/>
            </w:pPr>
            <w:r>
              <w:tab/>
              <w:t>0</w:t>
            </w:r>
          </w:p>
          <w:p w:rsidR="005A6C37" w:rsidRDefault="005A6C37" w:rsidP="002921D5">
            <w:pPr>
              <w:tabs>
                <w:tab w:val="right" w:pos="446"/>
              </w:tabs>
              <w:jc w:val="left"/>
            </w:pPr>
            <w:r>
              <w:tab/>
              <w:t>0</w:t>
            </w:r>
          </w:p>
          <w:p w:rsidR="005A6C37" w:rsidRDefault="005A6C37" w:rsidP="002921D5">
            <w:pPr>
              <w:tabs>
                <w:tab w:val="right" w:pos="446"/>
              </w:tabs>
              <w:jc w:val="left"/>
            </w:pPr>
            <w:r>
              <w:tab/>
              <w:t>0</w:t>
            </w:r>
          </w:p>
          <w:p w:rsidR="005A6C37" w:rsidRDefault="005A6C37" w:rsidP="002921D5">
            <w:pPr>
              <w:tabs>
                <w:tab w:val="right" w:pos="446"/>
              </w:tabs>
              <w:jc w:val="left"/>
            </w:pPr>
            <w:r>
              <w:tab/>
              <w:t>0</w:t>
            </w:r>
          </w:p>
        </w:tc>
        <w:tc>
          <w:tcPr>
            <w:tcW w:w="633" w:type="dxa"/>
            <w:vAlign w:val="center"/>
          </w:tcPr>
          <w:p w:rsidR="00E647AE" w:rsidRDefault="005A6C37" w:rsidP="002921D5">
            <w:pPr>
              <w:tabs>
                <w:tab w:val="right" w:pos="446"/>
              </w:tabs>
              <w:jc w:val="left"/>
            </w:pPr>
            <w:r>
              <w:tab/>
            </w:r>
          </w:p>
          <w:p w:rsidR="005A6C37" w:rsidRDefault="00E647AE" w:rsidP="00E647AE">
            <w:pPr>
              <w:tabs>
                <w:tab w:val="right" w:pos="417"/>
              </w:tabs>
              <w:jc w:val="right"/>
            </w:pPr>
            <w:r>
              <w:t xml:space="preserve">  </w:t>
            </w:r>
            <w:r w:rsidR="005A6C37">
              <w:t>32</w:t>
            </w:r>
          </w:p>
          <w:p w:rsidR="005A6C37" w:rsidRDefault="005A6C37" w:rsidP="00E647AE">
            <w:pPr>
              <w:tabs>
                <w:tab w:val="right" w:pos="417"/>
              </w:tabs>
              <w:jc w:val="left"/>
            </w:pPr>
            <w:r>
              <w:tab/>
              <w:t>12</w:t>
            </w:r>
          </w:p>
          <w:p w:rsidR="005A6C37" w:rsidRDefault="005A6C37" w:rsidP="00E647AE">
            <w:pPr>
              <w:tabs>
                <w:tab w:val="right" w:pos="417"/>
              </w:tabs>
              <w:jc w:val="left"/>
            </w:pPr>
            <w:r>
              <w:tab/>
              <w:t>0</w:t>
            </w:r>
          </w:p>
          <w:p w:rsidR="005A6C37" w:rsidRDefault="005A6C37" w:rsidP="00E647AE">
            <w:pPr>
              <w:tabs>
                <w:tab w:val="right" w:pos="417"/>
              </w:tabs>
              <w:jc w:val="left"/>
            </w:pPr>
            <w:r>
              <w:tab/>
              <w:t>2</w:t>
            </w:r>
          </w:p>
          <w:p w:rsidR="005A6C37" w:rsidRDefault="005A6C37" w:rsidP="00E647AE">
            <w:pPr>
              <w:tabs>
                <w:tab w:val="right" w:pos="417"/>
              </w:tabs>
              <w:jc w:val="left"/>
            </w:pPr>
            <w:r>
              <w:tab/>
              <w:t>7</w:t>
            </w:r>
          </w:p>
          <w:p w:rsidR="005A6C37" w:rsidRDefault="005A6C37" w:rsidP="00E647AE">
            <w:pPr>
              <w:tabs>
                <w:tab w:val="right" w:pos="417"/>
              </w:tabs>
              <w:jc w:val="left"/>
            </w:pPr>
            <w:r>
              <w:tab/>
              <w:t>0</w:t>
            </w:r>
          </w:p>
          <w:p w:rsidR="005A6C37" w:rsidRDefault="005A6C37" w:rsidP="00E647AE">
            <w:pPr>
              <w:tabs>
                <w:tab w:val="right" w:pos="417"/>
              </w:tabs>
              <w:jc w:val="left"/>
            </w:pPr>
            <w:r>
              <w:tab/>
              <w:t>0</w:t>
            </w:r>
          </w:p>
          <w:p w:rsidR="005A6C37" w:rsidRDefault="005A6C37" w:rsidP="002921D5">
            <w:pPr>
              <w:jc w:val="left"/>
            </w:pPr>
          </w:p>
        </w:tc>
      </w:tr>
      <w:tr w:rsidR="005A6C37" w:rsidTr="000A4F16">
        <w:trPr>
          <w:trHeight w:val="475"/>
          <w:jc w:val="center"/>
        </w:trPr>
        <w:tc>
          <w:tcPr>
            <w:tcW w:w="9724" w:type="dxa"/>
            <w:gridSpan w:val="15"/>
          </w:tcPr>
          <w:p w:rsidR="005A6C37" w:rsidRDefault="005A6C37" w:rsidP="006B2B7A">
            <w:pPr>
              <w:tabs>
                <w:tab w:val="left" w:pos="720"/>
              </w:tabs>
              <w:ind w:left="107"/>
            </w:pPr>
            <w:r>
              <w:t>Key:</w:t>
            </w:r>
            <w:r>
              <w:tab/>
              <w:t>YES</w:t>
            </w:r>
            <w:r>
              <w:tab/>
              <w:t>Adopted and updated on an annual basis.</w:t>
            </w:r>
          </w:p>
          <w:p w:rsidR="005A6C37" w:rsidRDefault="005A6C37" w:rsidP="006B2B7A">
            <w:pPr>
              <w:tabs>
                <w:tab w:val="left" w:pos="720"/>
              </w:tabs>
              <w:ind w:left="107"/>
            </w:pPr>
            <w:r>
              <w:tab/>
              <w:t>yes</w:t>
            </w:r>
            <w:r>
              <w:tab/>
              <w:t>Law or regulation in force, NCWM standard used as basis of adoption, but from an earlier year.</w:t>
            </w:r>
          </w:p>
          <w:p w:rsidR="005A6C37" w:rsidRDefault="005A6C37" w:rsidP="006B2B7A">
            <w:pPr>
              <w:tabs>
                <w:tab w:val="left" w:pos="720"/>
              </w:tabs>
              <w:ind w:left="107"/>
            </w:pPr>
            <w:r>
              <w:tab/>
              <w:t>yes*</w:t>
            </w:r>
            <w:r>
              <w:tab/>
              <w:t>Law or regulations in force, but not based on NCWM standard.</w:t>
            </w:r>
          </w:p>
          <w:p w:rsidR="005A6C37" w:rsidRDefault="005A6C37" w:rsidP="006B2B7A">
            <w:pPr>
              <w:tabs>
                <w:tab w:val="left" w:pos="720"/>
              </w:tabs>
              <w:ind w:left="107"/>
            </w:pPr>
            <w:r>
              <w:tab/>
              <w:t>NO</w:t>
            </w:r>
            <w:r>
              <w:tab/>
              <w:t>No law or regulation.</w:t>
            </w:r>
          </w:p>
          <w:p w:rsidR="005A6C37" w:rsidRDefault="005A6C37" w:rsidP="006B2B7A">
            <w:pPr>
              <w:tabs>
                <w:tab w:val="left" w:pos="720"/>
              </w:tabs>
              <w:ind w:left="107"/>
            </w:pPr>
            <w:r>
              <w:tab/>
              <w:t>no</w:t>
            </w:r>
            <w:r>
              <w:tab/>
              <w:t>No law or regulation, but NCWM standard is used as a guideline.</w:t>
            </w:r>
          </w:p>
          <w:p w:rsidR="005A6C37" w:rsidRDefault="005A6C37" w:rsidP="003D4AE3">
            <w:pPr>
              <w:tabs>
                <w:tab w:val="left" w:pos="720"/>
              </w:tabs>
              <w:ind w:left="1440" w:hanging="1339"/>
            </w:pPr>
            <w:r>
              <w:tab/>
              <w:t>X</w:t>
            </w:r>
            <w:r>
              <w:tab/>
            </w:r>
            <w:r w:rsidRPr="00D94C5A">
              <w:t>Price verification program</w:t>
            </w:r>
            <w:r w:rsidR="00CE61E9" w:rsidRPr="00D94C5A">
              <w:fldChar w:fldCharType="begin"/>
            </w:r>
            <w:r w:rsidRPr="00D94C5A">
              <w:instrText>xe "Price verification:Program"</w:instrText>
            </w:r>
            <w:r w:rsidR="00CE61E9" w:rsidRPr="00D94C5A">
              <w:fldChar w:fldCharType="end"/>
            </w:r>
            <w:r w:rsidRPr="00D94C5A">
              <w:t xml:space="preserve"> in place.  Inspection based on NCWM Price Verification Procedure</w:t>
            </w:r>
            <w:r w:rsidR="00CE61E9">
              <w:fldChar w:fldCharType="begin"/>
            </w:r>
            <w:r>
              <w:instrText>xe "Price verification:NCWM Procedure"</w:instrText>
            </w:r>
            <w:r w:rsidR="00CE61E9">
              <w:fldChar w:fldCharType="end"/>
            </w:r>
            <w:r>
              <w:t>.</w:t>
            </w:r>
          </w:p>
          <w:p w:rsidR="005A6C37" w:rsidRDefault="005A6C37" w:rsidP="006B2B7A">
            <w:pPr>
              <w:tabs>
                <w:tab w:val="left" w:pos="720"/>
              </w:tabs>
              <w:ind w:left="107"/>
            </w:pPr>
            <w:r>
              <w:tab/>
              <w:t>Y</w:t>
            </w:r>
            <w:r>
              <w:tab/>
              <w:t>Price verification program in place.  Inspection not based on NCWM Price Verification Procedure.</w:t>
            </w:r>
          </w:p>
        </w:tc>
      </w:tr>
    </w:tbl>
    <w:p w:rsidR="005A6C37" w:rsidRDefault="005A6C37"/>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p>
    <w:p w:rsidR="005A6C37" w:rsidRDefault="005A6C37">
      <w:pPr>
        <w:jc w:val="center"/>
      </w:pPr>
      <w:r>
        <w:t>THIS PAGE INTENTIONALLY LEFT BLANK</w:t>
      </w:r>
    </w:p>
    <w:p w:rsidR="005A6C37" w:rsidRDefault="005A6C37">
      <w:pPr>
        <w:pStyle w:val="Style14ptBoldCenteredBefore12ptAfter6pt"/>
        <w:sectPr w:rsidR="005A6C37" w:rsidSect="0007335F">
          <w:headerReference w:type="even" r:id="rId8"/>
          <w:headerReference w:type="default" r:id="rId9"/>
          <w:footerReference w:type="even" r:id="rId10"/>
          <w:footerReference w:type="default" r:id="rId11"/>
          <w:pgSz w:w="12240" w:h="15840" w:code="1"/>
          <w:pgMar w:top="1440" w:right="1440" w:bottom="1440" w:left="1440" w:header="720" w:footer="720" w:gutter="0"/>
          <w:pgNumType w:start="9"/>
          <w:cols w:space="720"/>
          <w:docGrid w:linePitch="360"/>
        </w:sectPr>
      </w:pPr>
      <w:bookmarkStart w:id="57" w:name="_Toc173388103"/>
      <w:bookmarkStart w:id="58" w:name="_Toc173751481"/>
      <w:bookmarkStart w:id="59" w:name="_Toc173751779"/>
      <w:bookmarkStart w:id="60" w:name="_Toc173751966"/>
      <w:bookmarkStart w:id="61" w:name="_Toc174455577"/>
      <w:bookmarkStart w:id="62" w:name="_Toc174456000"/>
      <w:bookmarkStart w:id="63" w:name="_Toc205448141"/>
    </w:p>
    <w:p w:rsidR="005A6C37" w:rsidRDefault="005A6C37" w:rsidP="004A673F">
      <w:pPr>
        <w:tabs>
          <w:tab w:val="right" w:leader="dot" w:pos="9576"/>
        </w:tabs>
        <w:jc w:val="left"/>
      </w:pPr>
      <w:bookmarkStart w:id="64" w:name="III_UniformLaws"/>
      <w:bookmarkEnd w:id="57"/>
      <w:bookmarkEnd w:id="58"/>
      <w:bookmarkEnd w:id="59"/>
      <w:bookmarkEnd w:id="60"/>
      <w:bookmarkEnd w:id="61"/>
      <w:bookmarkEnd w:id="62"/>
      <w:bookmarkEnd w:id="63"/>
      <w:bookmarkEnd w:id="64"/>
    </w:p>
    <w:sectPr w:rsidR="005A6C37" w:rsidSect="00F155D2">
      <w:headerReference w:type="even" r:id="rId12"/>
      <w:head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27C" w:rsidRDefault="000B227C">
      <w:r>
        <w:separator/>
      </w:r>
    </w:p>
  </w:endnote>
  <w:endnote w:type="continuationSeparator" w:id="0">
    <w:p w:rsidR="000B227C" w:rsidRDefault="000B2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08852"/>
      <w:docPartObj>
        <w:docPartGallery w:val="Page Numbers (Bottom of Page)"/>
        <w:docPartUnique/>
      </w:docPartObj>
    </w:sdtPr>
    <w:sdtContent>
      <w:p w:rsidR="0007335F" w:rsidRDefault="0007335F">
        <w:pPr>
          <w:pStyle w:val="Footer"/>
          <w:jc w:val="center"/>
        </w:pPr>
        <w:fldSimple w:instr=" PAGE   \* MERGEFORMAT ">
          <w:r>
            <w:rPr>
              <w:noProof/>
            </w:rPr>
            <w:t>10</w:t>
          </w:r>
        </w:fldSimple>
      </w:p>
    </w:sdtContent>
  </w:sdt>
  <w:p w:rsidR="0007335F" w:rsidRDefault="00073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08851"/>
      <w:docPartObj>
        <w:docPartGallery w:val="Page Numbers (Bottom of Page)"/>
        <w:docPartUnique/>
      </w:docPartObj>
    </w:sdtPr>
    <w:sdtContent>
      <w:p w:rsidR="0007335F" w:rsidRDefault="0007335F">
        <w:pPr>
          <w:pStyle w:val="Footer"/>
          <w:jc w:val="center"/>
        </w:pPr>
        <w:fldSimple w:instr=" PAGE   \* MERGEFORMAT ">
          <w:r>
            <w:rPr>
              <w:noProof/>
            </w:rPr>
            <w:t>9</w:t>
          </w:r>
        </w:fldSimple>
      </w:p>
    </w:sdtContent>
  </w:sdt>
  <w:p w:rsidR="0007335F" w:rsidRDefault="00073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27C" w:rsidRDefault="000B227C">
      <w:r>
        <w:separator/>
      </w:r>
    </w:p>
  </w:footnote>
  <w:footnote w:type="continuationSeparator" w:id="0">
    <w:p w:rsidR="000B227C" w:rsidRDefault="000B2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8640"/>
        <w:tab w:val="right" w:pos="9360"/>
      </w:tabs>
    </w:pPr>
    <w:r>
      <w:t>Uniformity of Laws and Regulations</w:t>
    </w:r>
    <w:r>
      <w:tab/>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F36085">
    <w:pPr>
      <w:pStyle w:val="Header"/>
      <w:tabs>
        <w:tab w:val="clear" w:pos="4320"/>
        <w:tab w:val="clear" w:pos="8640"/>
        <w:tab w:val="right" w:pos="9360"/>
      </w:tabs>
    </w:pPr>
    <w:r>
      <w:t>Handbook 130 – 2012</w:t>
    </w:r>
    <w:r>
      <w:tab/>
      <w:t>Uniformity of Laws and Regulations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8640"/>
        <w:tab w:val="right" w:pos="9360"/>
      </w:tabs>
    </w:pPr>
    <w:r>
      <w:t>Index</w:t>
    </w:r>
    <w:r>
      <w:tab/>
    </w:r>
    <w:r>
      <w:tab/>
      <w:t>Handbook 130 –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t>Index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53250"/>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35F"/>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27C"/>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E61E9"/>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8556-DA96-4A2E-9D55-9F73BB8B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10412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2011-09-20T15:57:00Z</dcterms:created>
  <dcterms:modified xsi:type="dcterms:W3CDTF">2011-09-20T15:57:00Z</dcterms:modified>
</cp:coreProperties>
</file>