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A452CF">
        <w:rPr>
          <w:rFonts w:ascii="Times New Roman" w:hAnsi="Times New Roman" w:cs="Times New Roman"/>
          <w:b/>
          <w:sz w:val="36"/>
          <w:szCs w:val="36"/>
        </w:rPr>
        <w:t>5.</w:t>
      </w:r>
      <w:r w:rsidR="00FE2BEC">
        <w:rPr>
          <w:rFonts w:ascii="Times New Roman" w:hAnsi="Times New Roman" w:cs="Times New Roman"/>
          <w:b/>
          <w:sz w:val="36"/>
          <w:szCs w:val="36"/>
        </w:rPr>
        <w:t>4</w:t>
      </w:r>
    </w:p>
    <w:p w:rsidR="00565BA8" w:rsidRPr="004A7E4E" w:rsidRDefault="001B44D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E87CD9">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A452CF">
        <w:rPr>
          <w:rFonts w:ascii="Times New Roman" w:hAnsi="Times New Roman" w:cs="Times New Roman"/>
          <w:b/>
        </w:rPr>
        <w:t>5.</w:t>
      </w:r>
      <w:r w:rsidR="00FE2BEC">
        <w:rPr>
          <w:rFonts w:ascii="Times New Roman" w:hAnsi="Times New Roman" w:cs="Times New Roman"/>
          <w:b/>
        </w:rPr>
        <w:t>4</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336D72" w:rsidRPr="00336D72">
        <w:rPr>
          <w:rFonts w:ascii="Times New Roman" w:hAnsi="Times New Roman" w:cs="Times New Roman"/>
          <w:b/>
        </w:rPr>
        <w:t>Shared Operating Environment</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A56FE0" w:rsidRPr="00A56FE0" w:rsidRDefault="00A56FE0" w:rsidP="00A56FE0">
      <w:pPr>
        <w:autoSpaceDE w:val="0"/>
        <w:autoSpaceDN w:val="0"/>
        <w:adjustRightInd w:val="0"/>
        <w:spacing w:after="0" w:line="240" w:lineRule="auto"/>
        <w:ind w:left="720"/>
        <w:rPr>
          <w:rFonts w:ascii="Times New Roman" w:hAnsi="Times New Roman" w:cs="Times New Roman"/>
        </w:rPr>
      </w:pPr>
      <w:r w:rsidRPr="00A56FE0">
        <w:rPr>
          <w:rFonts w:ascii="Times New Roman" w:hAnsi="Times New Roman" w:cs="Times New Roman"/>
        </w:rPr>
        <w:t xml:space="preserve">Ballot recording and vote counting can be performed in either a dedicated or non-dedicated environment. If ballot recording and vote counting operations are performed in an environment that is shared with other data processing functions, both hardware and software features shall be present to protect the integrity of vote counting and of vote data. </w:t>
      </w:r>
    </w:p>
    <w:p w:rsidR="00A56FE0" w:rsidRPr="00A56FE0" w:rsidRDefault="00A56FE0" w:rsidP="00A56FE0">
      <w:pPr>
        <w:autoSpaceDE w:val="0"/>
        <w:autoSpaceDN w:val="0"/>
        <w:adjustRightInd w:val="0"/>
        <w:spacing w:after="0" w:line="240" w:lineRule="auto"/>
        <w:ind w:left="720"/>
        <w:rPr>
          <w:rFonts w:ascii="Times New Roman" w:hAnsi="Times New Roman" w:cs="Times New Roman"/>
        </w:rPr>
      </w:pPr>
      <w:r w:rsidRPr="00A56FE0">
        <w:rPr>
          <w:rFonts w:ascii="Times New Roman" w:hAnsi="Times New Roman" w:cs="Times New Roman"/>
        </w:rPr>
        <w:t xml:space="preserve">Systems that use a shared operating environment shall: </w:t>
      </w:r>
    </w:p>
    <w:p w:rsidR="00A56FE0" w:rsidRPr="00A56FE0" w:rsidRDefault="00A56FE0" w:rsidP="00A56FE0">
      <w:pPr>
        <w:pStyle w:val="ListParagraph"/>
        <w:numPr>
          <w:ilvl w:val="0"/>
          <w:numId w:val="33"/>
        </w:numPr>
        <w:autoSpaceDE w:val="0"/>
        <w:autoSpaceDN w:val="0"/>
        <w:adjustRightInd w:val="0"/>
        <w:spacing w:after="0" w:line="240" w:lineRule="auto"/>
        <w:rPr>
          <w:rFonts w:ascii="Times New Roman" w:hAnsi="Times New Roman" w:cs="Times New Roman"/>
        </w:rPr>
      </w:pPr>
      <w:r w:rsidRPr="00A56FE0">
        <w:rPr>
          <w:rFonts w:ascii="Times New Roman" w:hAnsi="Times New Roman" w:cs="Times New Roman"/>
        </w:rPr>
        <w:t xml:space="preserve">Use security procedures and logging records to control access to system functions </w:t>
      </w:r>
    </w:p>
    <w:p w:rsidR="00A56FE0" w:rsidRPr="00A56FE0" w:rsidRDefault="00A56FE0" w:rsidP="00A56FE0">
      <w:pPr>
        <w:pStyle w:val="ListParagraph"/>
        <w:numPr>
          <w:ilvl w:val="0"/>
          <w:numId w:val="33"/>
        </w:numPr>
        <w:autoSpaceDE w:val="0"/>
        <w:autoSpaceDN w:val="0"/>
        <w:adjustRightInd w:val="0"/>
        <w:spacing w:after="0" w:line="240" w:lineRule="auto"/>
        <w:rPr>
          <w:rFonts w:ascii="Times New Roman" w:hAnsi="Times New Roman" w:cs="Times New Roman"/>
        </w:rPr>
      </w:pPr>
      <w:r w:rsidRPr="00A56FE0">
        <w:rPr>
          <w:rFonts w:ascii="Times New Roman" w:hAnsi="Times New Roman" w:cs="Times New Roman"/>
        </w:rPr>
        <w:t xml:space="preserve">Partition or compartmentalize voting system functions from other concurrent functions at least logically, and preferably physically as well </w:t>
      </w:r>
    </w:p>
    <w:p w:rsidR="00A56FE0" w:rsidRPr="00A56FE0" w:rsidRDefault="00A56FE0" w:rsidP="00A56FE0">
      <w:pPr>
        <w:pStyle w:val="ListParagraph"/>
        <w:numPr>
          <w:ilvl w:val="0"/>
          <w:numId w:val="33"/>
        </w:numPr>
        <w:autoSpaceDE w:val="0"/>
        <w:autoSpaceDN w:val="0"/>
        <w:adjustRightInd w:val="0"/>
        <w:spacing w:after="0" w:line="240" w:lineRule="auto"/>
        <w:rPr>
          <w:rFonts w:ascii="Times New Roman" w:hAnsi="Times New Roman" w:cs="Times New Roman"/>
        </w:rPr>
      </w:pPr>
      <w:r w:rsidRPr="00A56FE0">
        <w:rPr>
          <w:rFonts w:ascii="Times New Roman" w:hAnsi="Times New Roman" w:cs="Times New Roman"/>
        </w:rPr>
        <w:t xml:space="preserve">Control system access by means of passwords, and restrict account access to necessary functions only </w:t>
      </w:r>
    </w:p>
    <w:p w:rsidR="00BC0B15" w:rsidRPr="00A56FE0" w:rsidRDefault="00A56FE0" w:rsidP="00A56FE0">
      <w:pPr>
        <w:pStyle w:val="ListParagraph"/>
        <w:numPr>
          <w:ilvl w:val="0"/>
          <w:numId w:val="33"/>
        </w:numPr>
        <w:autoSpaceDE w:val="0"/>
        <w:autoSpaceDN w:val="0"/>
        <w:adjustRightInd w:val="0"/>
        <w:spacing w:after="0" w:line="240" w:lineRule="auto"/>
        <w:rPr>
          <w:rFonts w:ascii="Times New Roman" w:hAnsi="Times New Roman" w:cs="Times New Roman"/>
        </w:rPr>
      </w:pPr>
      <w:r w:rsidRPr="00A56FE0">
        <w:rPr>
          <w:rFonts w:ascii="Times New Roman" w:hAnsi="Times New Roman" w:cs="Times New Roman"/>
        </w:rPr>
        <w:t>Have capabilities in place to control the flow of information, precluding data leakage through shared system resources</w:t>
      </w:r>
    </w:p>
    <w:p w:rsidR="00A56FE0" w:rsidRDefault="00A56FE0" w:rsidP="00A56FE0">
      <w:pPr>
        <w:autoSpaceDE w:val="0"/>
        <w:autoSpaceDN w:val="0"/>
        <w:adjustRightInd w:val="0"/>
        <w:spacing w:after="0" w:line="240" w:lineRule="auto"/>
        <w:ind w:left="720"/>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 xml:space="preserve">TA754-1: </w:t>
      </w:r>
      <w:r w:rsidRPr="00A56FE0">
        <w:rPr>
          <w:rFonts w:ascii="Times New Roman" w:hAnsi="Times New Roman" w:cs="Times New Roman"/>
        </w:rPr>
        <w:t>The test assertions in this section SHALL apply even if the system does not implement communications.</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TA754-2:</w:t>
      </w:r>
      <w:r w:rsidRPr="00A56FE0">
        <w:rPr>
          <w:rFonts w:ascii="Times New Roman" w:hAnsi="Times New Roman" w:cs="Times New Roman"/>
        </w:rPr>
        <w:t xml:space="preserve"> IF ballot recording and vote counting operations are both performed in an environment that is shared with other data processing functions THEN </w:t>
      </w:r>
      <w:r w:rsidRPr="00581211">
        <w:rPr>
          <w:rFonts w:ascii="Times New Roman" w:hAnsi="Times New Roman" w:cs="Times New Roman"/>
          <w:color w:val="0000FF"/>
        </w:rPr>
        <w:t xml:space="preserve">hardware </w:t>
      </w:r>
      <w:r w:rsidRPr="00A56FE0">
        <w:rPr>
          <w:rFonts w:ascii="Times New Roman" w:hAnsi="Times New Roman" w:cs="Times New Roman"/>
        </w:rPr>
        <w:t>features SHALL be present to protect the integrity of vote counting and of vote data.</w:t>
      </w:r>
    </w:p>
    <w:p w:rsid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rPr>
        <w:tab/>
      </w:r>
    </w:p>
    <w:p w:rsidR="00A56FE0" w:rsidRPr="00A56FE0" w:rsidRDefault="00A56FE0" w:rsidP="00A56FE0">
      <w:pPr>
        <w:autoSpaceDE w:val="0"/>
        <w:autoSpaceDN w:val="0"/>
        <w:adjustRightInd w:val="0"/>
        <w:spacing w:after="0" w:line="240" w:lineRule="auto"/>
        <w:ind w:left="2160"/>
        <w:rPr>
          <w:rFonts w:ascii="Times New Roman" w:hAnsi="Times New Roman" w:cs="Times New Roman"/>
        </w:rPr>
      </w:pPr>
      <w:r w:rsidRPr="00A56FE0">
        <w:rPr>
          <w:rFonts w:ascii="Times New Roman" w:hAnsi="Times New Roman" w:cs="Times New Roman"/>
          <w:b/>
        </w:rPr>
        <w:t>TA754-2-1:</w:t>
      </w:r>
      <w:r w:rsidRPr="00A56FE0">
        <w:rPr>
          <w:rFonts w:ascii="Times New Roman" w:hAnsi="Times New Roman" w:cs="Times New Roman"/>
        </w:rPr>
        <w:t xml:space="preserve"> Implementing HW-enforced process isolation</w:t>
      </w:r>
      <w:r>
        <w:rPr>
          <w:rFonts w:ascii="Times New Roman" w:hAnsi="Times New Roman" w:cs="Times New Roman"/>
        </w:rPr>
        <w:t xml:space="preserve"> features to preserve integrity </w:t>
      </w:r>
      <w:r w:rsidRPr="00A56FE0">
        <w:rPr>
          <w:rFonts w:ascii="Times New Roman" w:hAnsi="Times New Roman" w:cs="Times New Roman"/>
        </w:rPr>
        <w:t>SHALL be sufficient to satisfy this requirement.</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TA754-3:</w:t>
      </w:r>
      <w:r w:rsidRPr="00A56FE0">
        <w:rPr>
          <w:rFonts w:ascii="Times New Roman" w:hAnsi="Times New Roman" w:cs="Times New Roman"/>
        </w:rPr>
        <w:t xml:space="preserve"> IF ballot recording and vote counting operations are both performed in an environment that is shared with other data processing functions THEN </w:t>
      </w:r>
      <w:r w:rsidRPr="00581211">
        <w:rPr>
          <w:rFonts w:ascii="Times New Roman" w:hAnsi="Times New Roman" w:cs="Times New Roman"/>
          <w:color w:val="0000FF"/>
        </w:rPr>
        <w:t xml:space="preserve">software </w:t>
      </w:r>
      <w:r w:rsidRPr="00A56FE0">
        <w:rPr>
          <w:rFonts w:ascii="Times New Roman" w:hAnsi="Times New Roman" w:cs="Times New Roman"/>
        </w:rPr>
        <w:t>features SHALL be present to protect the integrity of vote counting and of vote data.</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2160"/>
        <w:rPr>
          <w:rFonts w:ascii="Times New Roman" w:hAnsi="Times New Roman" w:cs="Times New Roman"/>
        </w:rPr>
      </w:pPr>
      <w:r w:rsidRPr="00A56FE0">
        <w:rPr>
          <w:rFonts w:ascii="Times New Roman" w:hAnsi="Times New Roman" w:cs="Times New Roman"/>
          <w:b/>
        </w:rPr>
        <w:t>TA754-3-1:</w:t>
      </w:r>
      <w:r w:rsidRPr="00A56FE0">
        <w:rPr>
          <w:rFonts w:ascii="Times New Roman" w:hAnsi="Times New Roman" w:cs="Times New Roman"/>
        </w:rPr>
        <w:t xml:space="preserve"> Designing software to use the HW-enfo</w:t>
      </w:r>
      <w:r>
        <w:rPr>
          <w:rFonts w:ascii="Times New Roman" w:hAnsi="Times New Roman" w:cs="Times New Roman"/>
        </w:rPr>
        <w:t xml:space="preserve">rced process isolation features </w:t>
      </w:r>
      <w:r w:rsidRPr="00A56FE0">
        <w:rPr>
          <w:rFonts w:ascii="Times New Roman" w:hAnsi="Times New Roman" w:cs="Times New Roman"/>
        </w:rPr>
        <w:t>SHALL be sufficient to satisfy this requirement.</w:t>
      </w: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TA754a-1:</w:t>
      </w:r>
      <w:r w:rsidRPr="00A56FE0">
        <w:rPr>
          <w:rFonts w:ascii="Times New Roman" w:hAnsi="Times New Roman" w:cs="Times New Roman"/>
        </w:rPr>
        <w:t xml:space="preserve"> IF voting systems use a shared operating environment THEN those systems SHALL use </w:t>
      </w:r>
      <w:r w:rsidRPr="00581211">
        <w:rPr>
          <w:rFonts w:ascii="Times New Roman" w:hAnsi="Times New Roman" w:cs="Times New Roman"/>
          <w:color w:val="0000FF"/>
        </w:rPr>
        <w:t xml:space="preserve">security procedures </w:t>
      </w:r>
      <w:r w:rsidRPr="00A56FE0">
        <w:rPr>
          <w:rFonts w:ascii="Times New Roman" w:hAnsi="Times New Roman" w:cs="Times New Roman"/>
        </w:rPr>
        <w:t>to control access to system functions.</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2160"/>
        <w:rPr>
          <w:rFonts w:ascii="Times New Roman" w:hAnsi="Times New Roman" w:cs="Times New Roman"/>
        </w:rPr>
      </w:pPr>
      <w:r w:rsidRPr="00A56FE0">
        <w:rPr>
          <w:rFonts w:ascii="Times New Roman" w:hAnsi="Times New Roman" w:cs="Times New Roman"/>
          <w:b/>
        </w:rPr>
        <w:t>TA754a-1-1:</w:t>
      </w:r>
      <w:r w:rsidRPr="00A56FE0">
        <w:rPr>
          <w:rFonts w:ascii="Times New Roman" w:hAnsi="Times New Roman" w:cs="Times New Roman"/>
        </w:rPr>
        <w:t xml:space="preserve"> IF voting systems use a shared operating</w:t>
      </w:r>
      <w:r>
        <w:rPr>
          <w:rFonts w:ascii="Times New Roman" w:hAnsi="Times New Roman" w:cs="Times New Roman"/>
        </w:rPr>
        <w:t xml:space="preserve"> environment THEN those systems </w:t>
      </w:r>
      <w:r w:rsidRPr="00A56FE0">
        <w:rPr>
          <w:rFonts w:ascii="Times New Roman" w:hAnsi="Times New Roman" w:cs="Times New Roman"/>
        </w:rPr>
        <w:t xml:space="preserve">SHALL </w:t>
      </w:r>
      <w:r w:rsidRPr="00581211">
        <w:rPr>
          <w:rFonts w:ascii="Times New Roman" w:hAnsi="Times New Roman" w:cs="Times New Roman"/>
          <w:color w:val="0000FF"/>
        </w:rPr>
        <w:t xml:space="preserve">use security procedures </w:t>
      </w:r>
      <w:r w:rsidRPr="00A56FE0">
        <w:rPr>
          <w:rFonts w:ascii="Times New Roman" w:hAnsi="Times New Roman" w:cs="Times New Roman"/>
        </w:rPr>
        <w:t xml:space="preserve">to </w:t>
      </w:r>
      <w:r w:rsidRPr="00581211">
        <w:rPr>
          <w:rFonts w:ascii="Times New Roman" w:hAnsi="Times New Roman" w:cs="Times New Roman"/>
          <w:color w:val="0000FF"/>
        </w:rPr>
        <w:t>control physical and/or logical access to system functions</w:t>
      </w:r>
      <w:r w:rsidRPr="00A56FE0">
        <w:rPr>
          <w:rFonts w:ascii="Times New Roman" w:hAnsi="Times New Roman" w:cs="Times New Roman"/>
        </w:rPr>
        <w:t>.</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Default="00A56FE0" w:rsidP="0032775A">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TA754a-2:</w:t>
      </w:r>
      <w:r w:rsidRPr="00A56FE0">
        <w:rPr>
          <w:rFonts w:ascii="Times New Roman" w:hAnsi="Times New Roman" w:cs="Times New Roman"/>
        </w:rPr>
        <w:t xml:space="preserve"> IF voting systems use a shared operating environment THEN those systems SHALL </w:t>
      </w:r>
      <w:r w:rsidRPr="00581211">
        <w:rPr>
          <w:rFonts w:ascii="Times New Roman" w:hAnsi="Times New Roman" w:cs="Times New Roman"/>
          <w:color w:val="0000FF"/>
        </w:rPr>
        <w:t xml:space="preserve">use logging records </w:t>
      </w:r>
      <w:r w:rsidRPr="00A56FE0">
        <w:rPr>
          <w:rFonts w:ascii="Times New Roman" w:hAnsi="Times New Roman" w:cs="Times New Roman"/>
        </w:rPr>
        <w:t>to record access to system functions.</w:t>
      </w:r>
    </w:p>
    <w:p w:rsidR="0032775A" w:rsidRPr="00A56FE0" w:rsidRDefault="0032775A" w:rsidP="0032775A">
      <w:pPr>
        <w:autoSpaceDE w:val="0"/>
        <w:autoSpaceDN w:val="0"/>
        <w:adjustRightInd w:val="0"/>
        <w:spacing w:after="0" w:line="240" w:lineRule="auto"/>
        <w:ind w:left="1440"/>
        <w:rPr>
          <w:rFonts w:ascii="Times New Roman" w:hAnsi="Times New Roman" w:cs="Times New Roman"/>
        </w:rPr>
      </w:pPr>
    </w:p>
    <w:p w:rsid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TA754b-1:</w:t>
      </w:r>
      <w:r w:rsidRPr="00A56FE0">
        <w:rPr>
          <w:rFonts w:ascii="Times New Roman" w:hAnsi="Times New Roman" w:cs="Times New Roman"/>
        </w:rPr>
        <w:t xml:space="preserve"> </w:t>
      </w:r>
      <w:r w:rsidR="0032775A" w:rsidRPr="0032775A">
        <w:rPr>
          <w:rFonts w:ascii="Times New Roman" w:hAnsi="Times New Roman" w:cs="Times New Roman"/>
        </w:rPr>
        <w:t xml:space="preserve">IF voting systems use a shared operating environment THEN those systems SHALL partition voting system functions </w:t>
      </w:r>
      <w:r w:rsidR="0032775A" w:rsidRPr="0032775A">
        <w:rPr>
          <w:rFonts w:ascii="Times New Roman" w:hAnsi="Times New Roman" w:cs="Times New Roman"/>
          <w:color w:val="0000FF"/>
        </w:rPr>
        <w:t xml:space="preserve">logically </w:t>
      </w:r>
      <w:r w:rsidR="0032775A" w:rsidRPr="0032775A">
        <w:rPr>
          <w:rFonts w:ascii="Times New Roman" w:hAnsi="Times New Roman" w:cs="Times New Roman"/>
        </w:rPr>
        <w:t>from other concurrent functions.</w:t>
      </w:r>
    </w:p>
    <w:p w:rsidR="0032775A" w:rsidRDefault="0032775A" w:rsidP="00A56FE0">
      <w:pPr>
        <w:autoSpaceDE w:val="0"/>
        <w:autoSpaceDN w:val="0"/>
        <w:adjustRightInd w:val="0"/>
        <w:spacing w:after="0" w:line="240" w:lineRule="auto"/>
        <w:ind w:left="1440"/>
        <w:rPr>
          <w:rFonts w:ascii="Times New Roman" w:hAnsi="Times New Roman" w:cs="Times New Roman"/>
          <w:b/>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TA754b-2:</w:t>
      </w:r>
      <w:r w:rsidRPr="00A56FE0">
        <w:rPr>
          <w:rFonts w:ascii="Times New Roman" w:hAnsi="Times New Roman" w:cs="Times New Roman"/>
        </w:rPr>
        <w:t xml:space="preserve"> IF voting systems use a shared operating environment THEN those systems SHOULD also compartmentalize voting system functions </w:t>
      </w:r>
      <w:r w:rsidRPr="00581211">
        <w:rPr>
          <w:rFonts w:ascii="Times New Roman" w:hAnsi="Times New Roman" w:cs="Times New Roman"/>
          <w:color w:val="0000FF"/>
        </w:rPr>
        <w:t xml:space="preserve">physically </w:t>
      </w:r>
      <w:r w:rsidRPr="00A56FE0">
        <w:rPr>
          <w:rFonts w:ascii="Times New Roman" w:hAnsi="Times New Roman" w:cs="Times New Roman"/>
        </w:rPr>
        <w:t>from other concurrent functions.</w:t>
      </w: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TA754c-1:</w:t>
      </w:r>
      <w:r w:rsidRPr="00A56FE0">
        <w:rPr>
          <w:rFonts w:ascii="Times New Roman" w:hAnsi="Times New Roman" w:cs="Times New Roman"/>
        </w:rPr>
        <w:t xml:space="preserve"> IF voting systems use a shared operating environment THEN those systems SHALL </w:t>
      </w:r>
      <w:r w:rsidRPr="00581211">
        <w:rPr>
          <w:rFonts w:ascii="Times New Roman" w:hAnsi="Times New Roman" w:cs="Times New Roman"/>
          <w:color w:val="0000FF"/>
        </w:rPr>
        <w:t>restrict election-administration functions to accounts for election officials</w:t>
      </w:r>
      <w:r w:rsidRPr="00A56FE0">
        <w:rPr>
          <w:rFonts w:ascii="Times New Roman" w:hAnsi="Times New Roman" w:cs="Times New Roman"/>
        </w:rPr>
        <w:t>.</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TA754c-2:</w:t>
      </w:r>
      <w:r w:rsidRPr="00A56FE0">
        <w:rPr>
          <w:rFonts w:ascii="Times New Roman" w:hAnsi="Times New Roman" w:cs="Times New Roman"/>
        </w:rPr>
        <w:t xml:space="preserve"> IF voting systems use a shared operating environment THEN those systems SHOULD </w:t>
      </w:r>
      <w:r w:rsidRPr="00581211">
        <w:rPr>
          <w:rFonts w:ascii="Times New Roman" w:hAnsi="Times New Roman" w:cs="Times New Roman"/>
          <w:color w:val="0000FF"/>
        </w:rPr>
        <w:t>ensure that election-specific accounts only have privileges necessary to perform election-administration functions</w:t>
      </w:r>
      <w:r w:rsidRPr="00A56FE0">
        <w:rPr>
          <w:rFonts w:ascii="Times New Roman" w:hAnsi="Times New Roman" w:cs="Times New Roman"/>
        </w:rPr>
        <w:t>.</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TA754c-3:</w:t>
      </w:r>
      <w:r w:rsidRPr="00A56FE0">
        <w:rPr>
          <w:rFonts w:ascii="Times New Roman" w:hAnsi="Times New Roman" w:cs="Times New Roman"/>
        </w:rPr>
        <w:t xml:space="preserve"> IF voting systems use a shared operating environment </w:t>
      </w:r>
      <w:r w:rsidRPr="00581211">
        <w:rPr>
          <w:rFonts w:ascii="Times New Roman" w:hAnsi="Times New Roman" w:cs="Times New Roman"/>
          <w:color w:val="0000FF"/>
        </w:rPr>
        <w:t xml:space="preserve">and use password authentication </w:t>
      </w:r>
      <w:r w:rsidRPr="00A56FE0">
        <w:rPr>
          <w:rFonts w:ascii="Times New Roman" w:hAnsi="Times New Roman" w:cs="Times New Roman"/>
        </w:rPr>
        <w:t xml:space="preserve">THEN those systems SHALL </w:t>
      </w:r>
      <w:r w:rsidRPr="00581211">
        <w:rPr>
          <w:rFonts w:ascii="Times New Roman" w:hAnsi="Times New Roman" w:cs="Times New Roman"/>
          <w:color w:val="0000FF"/>
        </w:rPr>
        <w:t>ensure that election-specific accounts only have privileges necessary to perform election-administration functions.</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TA754c-4:</w:t>
      </w:r>
      <w:r w:rsidRPr="00A56FE0">
        <w:rPr>
          <w:rFonts w:ascii="Times New Roman" w:hAnsi="Times New Roman" w:cs="Times New Roman"/>
        </w:rPr>
        <w:t xml:space="preserve"> IF voting systems use a shared operating environment THEN those systems SHALL restrict account access </w:t>
      </w:r>
      <w:r w:rsidRPr="00581211">
        <w:rPr>
          <w:rFonts w:ascii="Times New Roman" w:hAnsi="Times New Roman" w:cs="Times New Roman"/>
          <w:color w:val="0000FF"/>
        </w:rPr>
        <w:t>to necessary functions only</w:t>
      </w:r>
      <w:r w:rsidRPr="00A56FE0">
        <w:rPr>
          <w:rFonts w:ascii="Times New Roman" w:hAnsi="Times New Roman" w:cs="Times New Roman"/>
        </w:rPr>
        <w:t>.</w:t>
      </w: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p>
    <w:p w:rsidR="00A56FE0" w:rsidRPr="00A56FE0" w:rsidRDefault="00A56FE0" w:rsidP="00A56FE0">
      <w:pPr>
        <w:autoSpaceDE w:val="0"/>
        <w:autoSpaceDN w:val="0"/>
        <w:adjustRightInd w:val="0"/>
        <w:spacing w:after="0" w:line="240" w:lineRule="auto"/>
        <w:ind w:left="1440"/>
        <w:rPr>
          <w:rFonts w:ascii="Times New Roman" w:hAnsi="Times New Roman" w:cs="Times New Roman"/>
        </w:rPr>
      </w:pPr>
      <w:r w:rsidRPr="00A56FE0">
        <w:rPr>
          <w:rFonts w:ascii="Times New Roman" w:hAnsi="Times New Roman" w:cs="Times New Roman"/>
          <w:b/>
        </w:rPr>
        <w:t>TA754d-1:</w:t>
      </w:r>
      <w:r w:rsidRPr="00A56FE0">
        <w:rPr>
          <w:rFonts w:ascii="Times New Roman" w:hAnsi="Times New Roman" w:cs="Times New Roman"/>
        </w:rPr>
        <w:t xml:space="preserve"> IF voting systems use a shared operating environment THEN those systems SHALL have capabilities in place to control the flow of information to and from shared system resources.</w:t>
      </w:r>
    </w:p>
    <w:p w:rsidR="00A56FE0" w:rsidRDefault="00A56FE0" w:rsidP="00A56FE0">
      <w:pPr>
        <w:autoSpaceDE w:val="0"/>
        <w:autoSpaceDN w:val="0"/>
        <w:adjustRightInd w:val="0"/>
        <w:spacing w:after="0" w:line="240" w:lineRule="auto"/>
        <w:ind w:left="1440"/>
        <w:rPr>
          <w:rFonts w:ascii="Times New Roman" w:hAnsi="Times New Roman" w:cs="Times New Roman"/>
        </w:rPr>
      </w:pPr>
    </w:p>
    <w:p w:rsidR="00874EF5" w:rsidRPr="00A56FE0" w:rsidRDefault="00A56FE0" w:rsidP="00A56FE0">
      <w:pPr>
        <w:autoSpaceDE w:val="0"/>
        <w:autoSpaceDN w:val="0"/>
        <w:adjustRightInd w:val="0"/>
        <w:spacing w:after="0" w:line="240" w:lineRule="auto"/>
        <w:ind w:left="2160"/>
        <w:rPr>
          <w:rFonts w:ascii="Times New Roman" w:hAnsi="Times New Roman" w:cs="Times New Roman"/>
        </w:rPr>
      </w:pPr>
      <w:r w:rsidRPr="00A56FE0">
        <w:rPr>
          <w:rFonts w:ascii="Times New Roman" w:hAnsi="Times New Roman" w:cs="Times New Roman"/>
          <w:b/>
        </w:rPr>
        <w:t>TA754d-1-1:</w:t>
      </w:r>
      <w:r w:rsidRPr="00A56FE0">
        <w:rPr>
          <w:rFonts w:ascii="Times New Roman" w:hAnsi="Times New Roman" w:cs="Times New Roman"/>
        </w:rPr>
        <w:t xml:space="preserve"> Non-voting-related processes and se</w:t>
      </w:r>
      <w:r>
        <w:rPr>
          <w:rFonts w:ascii="Times New Roman" w:hAnsi="Times New Roman" w:cs="Times New Roman"/>
        </w:rPr>
        <w:t xml:space="preserve">rvices SHALL NOT have access to </w:t>
      </w:r>
      <w:r w:rsidRPr="00A56FE0">
        <w:rPr>
          <w:rFonts w:ascii="Times New Roman" w:hAnsi="Times New Roman" w:cs="Times New Roman"/>
        </w:rPr>
        <w:t>memory or storage location used by voting-related processes and services.</w:t>
      </w:r>
    </w:p>
    <w:sectPr w:rsidR="00874EF5" w:rsidRPr="00A56FE0"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16" w:rsidRDefault="00892C16" w:rsidP="009448A8">
      <w:pPr>
        <w:spacing w:after="0" w:line="240" w:lineRule="auto"/>
      </w:pPr>
      <w:r>
        <w:separator/>
      </w:r>
    </w:p>
  </w:endnote>
  <w:endnote w:type="continuationSeparator" w:id="0">
    <w:p w:rsidR="00892C16" w:rsidRDefault="00892C16"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87CD9">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16" w:rsidRDefault="00892C16" w:rsidP="009448A8">
      <w:pPr>
        <w:spacing w:after="0" w:line="240" w:lineRule="auto"/>
      </w:pPr>
      <w:r>
        <w:separator/>
      </w:r>
    </w:p>
  </w:footnote>
  <w:footnote w:type="continuationSeparator" w:id="0">
    <w:p w:rsidR="00892C16" w:rsidRDefault="00892C16"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8"/>
  </w:num>
  <w:num w:numId="3">
    <w:abstractNumId w:val="15"/>
  </w:num>
  <w:num w:numId="4">
    <w:abstractNumId w:val="23"/>
  </w:num>
  <w:num w:numId="5">
    <w:abstractNumId w:val="11"/>
  </w:num>
  <w:num w:numId="6">
    <w:abstractNumId w:val="7"/>
  </w:num>
  <w:num w:numId="7">
    <w:abstractNumId w:val="13"/>
  </w:num>
  <w:num w:numId="8">
    <w:abstractNumId w:val="14"/>
  </w:num>
  <w:num w:numId="9">
    <w:abstractNumId w:val="17"/>
  </w:num>
  <w:num w:numId="10">
    <w:abstractNumId w:val="28"/>
  </w:num>
  <w:num w:numId="11">
    <w:abstractNumId w:val="5"/>
  </w:num>
  <w:num w:numId="12">
    <w:abstractNumId w:val="25"/>
  </w:num>
  <w:num w:numId="13">
    <w:abstractNumId w:val="3"/>
  </w:num>
  <w:num w:numId="14">
    <w:abstractNumId w:val="27"/>
  </w:num>
  <w:num w:numId="15">
    <w:abstractNumId w:val="6"/>
  </w:num>
  <w:num w:numId="16">
    <w:abstractNumId w:val="10"/>
  </w:num>
  <w:num w:numId="17">
    <w:abstractNumId w:val="2"/>
  </w:num>
  <w:num w:numId="18">
    <w:abstractNumId w:val="24"/>
  </w:num>
  <w:num w:numId="19">
    <w:abstractNumId w:val="0"/>
  </w:num>
  <w:num w:numId="20">
    <w:abstractNumId w:val="29"/>
  </w:num>
  <w:num w:numId="21">
    <w:abstractNumId w:val="1"/>
  </w:num>
  <w:num w:numId="22">
    <w:abstractNumId w:val="16"/>
  </w:num>
  <w:num w:numId="23">
    <w:abstractNumId w:val="19"/>
  </w:num>
  <w:num w:numId="24">
    <w:abstractNumId w:val="26"/>
  </w:num>
  <w:num w:numId="25">
    <w:abstractNumId w:val="20"/>
  </w:num>
  <w:num w:numId="26">
    <w:abstractNumId w:val="9"/>
  </w:num>
  <w:num w:numId="27">
    <w:abstractNumId w:val="30"/>
  </w:num>
  <w:num w:numId="28">
    <w:abstractNumId w:val="22"/>
  </w:num>
  <w:num w:numId="29">
    <w:abstractNumId w:val="8"/>
  </w:num>
  <w:num w:numId="30">
    <w:abstractNumId w:val="12"/>
  </w:num>
  <w:num w:numId="31">
    <w:abstractNumId w:val="21"/>
  </w:num>
  <w:num w:numId="32">
    <w:abstractNumId w:val="4"/>
  </w:num>
  <w:num w:numId="33">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156E5"/>
    <w:rsid w:val="00015FD9"/>
    <w:rsid w:val="00021F43"/>
    <w:rsid w:val="00022C00"/>
    <w:rsid w:val="00025AAF"/>
    <w:rsid w:val="0002733C"/>
    <w:rsid w:val="0003597F"/>
    <w:rsid w:val="0003758F"/>
    <w:rsid w:val="0003769A"/>
    <w:rsid w:val="00043249"/>
    <w:rsid w:val="0006238F"/>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87A15"/>
    <w:rsid w:val="001A23FC"/>
    <w:rsid w:val="001A3D9E"/>
    <w:rsid w:val="001A5FB7"/>
    <w:rsid w:val="001B1D91"/>
    <w:rsid w:val="001B2374"/>
    <w:rsid w:val="001B44D7"/>
    <w:rsid w:val="001B5FDF"/>
    <w:rsid w:val="001B60C8"/>
    <w:rsid w:val="001C0F97"/>
    <w:rsid w:val="001D167C"/>
    <w:rsid w:val="001D206F"/>
    <w:rsid w:val="001D4480"/>
    <w:rsid w:val="001D4F66"/>
    <w:rsid w:val="001D5E6A"/>
    <w:rsid w:val="001D6B10"/>
    <w:rsid w:val="001E2C52"/>
    <w:rsid w:val="001E3334"/>
    <w:rsid w:val="001E69BA"/>
    <w:rsid w:val="001F099C"/>
    <w:rsid w:val="001F3FA4"/>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8B1"/>
    <w:rsid w:val="002D6422"/>
    <w:rsid w:val="002D6E13"/>
    <w:rsid w:val="002F0BC3"/>
    <w:rsid w:val="002F270F"/>
    <w:rsid w:val="002F5449"/>
    <w:rsid w:val="003015DF"/>
    <w:rsid w:val="00303E55"/>
    <w:rsid w:val="00314663"/>
    <w:rsid w:val="003149B3"/>
    <w:rsid w:val="00314A40"/>
    <w:rsid w:val="00314AA2"/>
    <w:rsid w:val="00315E08"/>
    <w:rsid w:val="00326A62"/>
    <w:rsid w:val="0032775A"/>
    <w:rsid w:val="00336D72"/>
    <w:rsid w:val="0034616D"/>
    <w:rsid w:val="00350A51"/>
    <w:rsid w:val="00351772"/>
    <w:rsid w:val="003566A8"/>
    <w:rsid w:val="0035702A"/>
    <w:rsid w:val="00363E14"/>
    <w:rsid w:val="00375360"/>
    <w:rsid w:val="00376607"/>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34AB3"/>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3B7"/>
    <w:rsid w:val="004A7E4E"/>
    <w:rsid w:val="004B0108"/>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211"/>
    <w:rsid w:val="005814B9"/>
    <w:rsid w:val="005814D5"/>
    <w:rsid w:val="00582352"/>
    <w:rsid w:val="00583CD3"/>
    <w:rsid w:val="00590CC9"/>
    <w:rsid w:val="0059110B"/>
    <w:rsid w:val="00591C62"/>
    <w:rsid w:val="00595561"/>
    <w:rsid w:val="0059651C"/>
    <w:rsid w:val="005A0AE9"/>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464C"/>
    <w:rsid w:val="00744481"/>
    <w:rsid w:val="00745BD8"/>
    <w:rsid w:val="00747294"/>
    <w:rsid w:val="007533E0"/>
    <w:rsid w:val="007543FD"/>
    <w:rsid w:val="00765A97"/>
    <w:rsid w:val="00775A31"/>
    <w:rsid w:val="0078328C"/>
    <w:rsid w:val="00784127"/>
    <w:rsid w:val="007928B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95F"/>
    <w:rsid w:val="00803B59"/>
    <w:rsid w:val="008108C9"/>
    <w:rsid w:val="00810A25"/>
    <w:rsid w:val="00810A41"/>
    <w:rsid w:val="00816E49"/>
    <w:rsid w:val="0082057E"/>
    <w:rsid w:val="00823546"/>
    <w:rsid w:val="00825C01"/>
    <w:rsid w:val="00835DC7"/>
    <w:rsid w:val="00845B3A"/>
    <w:rsid w:val="0085173C"/>
    <w:rsid w:val="00857CD0"/>
    <w:rsid w:val="0086164A"/>
    <w:rsid w:val="00865270"/>
    <w:rsid w:val="00871AA6"/>
    <w:rsid w:val="00874EF5"/>
    <w:rsid w:val="00876454"/>
    <w:rsid w:val="008828D9"/>
    <w:rsid w:val="00883CC1"/>
    <w:rsid w:val="00884E03"/>
    <w:rsid w:val="00885A72"/>
    <w:rsid w:val="00891CAD"/>
    <w:rsid w:val="00892C16"/>
    <w:rsid w:val="00892D70"/>
    <w:rsid w:val="00894EC7"/>
    <w:rsid w:val="00895043"/>
    <w:rsid w:val="008951E8"/>
    <w:rsid w:val="008967D0"/>
    <w:rsid w:val="008A2BAA"/>
    <w:rsid w:val="008A6EE0"/>
    <w:rsid w:val="008A7F52"/>
    <w:rsid w:val="008B6989"/>
    <w:rsid w:val="008C437D"/>
    <w:rsid w:val="008C66FE"/>
    <w:rsid w:val="008D499A"/>
    <w:rsid w:val="008F164D"/>
    <w:rsid w:val="008F65AA"/>
    <w:rsid w:val="00901A37"/>
    <w:rsid w:val="00901BFD"/>
    <w:rsid w:val="00902F3A"/>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3FDD"/>
    <w:rsid w:val="00B67AB4"/>
    <w:rsid w:val="00B73C62"/>
    <w:rsid w:val="00B8781A"/>
    <w:rsid w:val="00B87841"/>
    <w:rsid w:val="00B94272"/>
    <w:rsid w:val="00B94669"/>
    <w:rsid w:val="00B96E7A"/>
    <w:rsid w:val="00BA1D56"/>
    <w:rsid w:val="00BA2390"/>
    <w:rsid w:val="00BA27C7"/>
    <w:rsid w:val="00BB57C9"/>
    <w:rsid w:val="00BC0463"/>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87CD9"/>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6401"/>
    <w:rsid w:val="00FC0721"/>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EC6DF82-0F84-4333-AB40-8A8940AC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 (Fed)</cp:lastModifiedBy>
  <cp:revision>114</cp:revision>
  <dcterms:created xsi:type="dcterms:W3CDTF">2016-01-13T14:08:00Z</dcterms:created>
  <dcterms:modified xsi:type="dcterms:W3CDTF">2016-09-20T17:12:00Z</dcterms:modified>
</cp:coreProperties>
</file>